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14EC" w:rsidRDefault="00EF14EC" w:rsidP="006B0BB3">
      <w:pPr>
        <w:widowControl/>
        <w:spacing w:line="360" w:lineRule="auto"/>
        <w:jc w:val="center"/>
        <w:rPr>
          <w:rFonts w:eastAsia="Times New Roman" w:cs="Times New Roman"/>
          <w:color w:val="auto"/>
          <w:lang w:val="ru-RU" w:eastAsia="ar-SA" w:bidi="ar-SA"/>
        </w:rPr>
      </w:pPr>
      <w:bookmarkStart w:id="0" w:name="_Toc432535916"/>
      <w:r>
        <w:rPr>
          <w:rFonts w:eastAsia="Times New Roman" w:cs="Times New Roman"/>
          <w:noProof/>
          <w:color w:val="auto"/>
          <w:lang w:val="ru-RU" w:eastAsia="ru-RU" w:bidi="ar-SA"/>
        </w:rPr>
        <w:drawing>
          <wp:inline distT="0" distB="0" distL="0" distR="0">
            <wp:extent cx="5589905" cy="8356600"/>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89905" cy="8356600"/>
                    </a:xfrm>
                    <a:prstGeom prst="rect">
                      <a:avLst/>
                    </a:prstGeom>
                    <a:noFill/>
                    <a:ln>
                      <a:noFill/>
                    </a:ln>
                  </pic:spPr>
                </pic:pic>
              </a:graphicData>
            </a:graphic>
          </wp:inline>
        </w:drawing>
      </w:r>
    </w:p>
    <w:p w:rsidR="00EF14EC" w:rsidRDefault="00EF14EC" w:rsidP="006B0BB3">
      <w:pPr>
        <w:widowControl/>
        <w:spacing w:line="360" w:lineRule="auto"/>
        <w:jc w:val="center"/>
        <w:rPr>
          <w:rFonts w:eastAsia="Times New Roman" w:cs="Times New Roman"/>
          <w:color w:val="auto"/>
          <w:lang w:val="ru-RU" w:eastAsia="ar-SA" w:bidi="ar-SA"/>
        </w:rPr>
      </w:pPr>
    </w:p>
    <w:p w:rsidR="00EF14EC" w:rsidRDefault="00EF14EC" w:rsidP="006B0BB3">
      <w:pPr>
        <w:widowControl/>
        <w:spacing w:line="360" w:lineRule="auto"/>
        <w:jc w:val="center"/>
        <w:rPr>
          <w:rFonts w:eastAsia="Times New Roman" w:cs="Times New Roman"/>
          <w:color w:val="auto"/>
          <w:lang w:val="ru-RU" w:eastAsia="ar-SA" w:bidi="ar-SA"/>
        </w:rPr>
      </w:pPr>
      <w:r>
        <w:rPr>
          <w:rFonts w:eastAsia="Times New Roman" w:cs="Times New Roman"/>
          <w:noProof/>
          <w:color w:val="auto"/>
          <w:lang w:val="ru-RU" w:eastAsia="ru-RU" w:bidi="ar-SA"/>
        </w:rPr>
        <w:lastRenderedPageBreak/>
        <w:drawing>
          <wp:inline distT="0" distB="0" distL="0" distR="0">
            <wp:extent cx="6178461" cy="9446149"/>
            <wp:effectExtent l="0" t="0" r="0" b="31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82962" cy="9453031"/>
                    </a:xfrm>
                    <a:prstGeom prst="rect">
                      <a:avLst/>
                    </a:prstGeom>
                    <a:noFill/>
                    <a:ln>
                      <a:noFill/>
                    </a:ln>
                  </pic:spPr>
                </pic:pic>
              </a:graphicData>
            </a:graphic>
          </wp:inline>
        </w:drawing>
      </w:r>
    </w:p>
    <w:p w:rsidR="00C24837" w:rsidRPr="00A06A78" w:rsidRDefault="00C24837" w:rsidP="00C24837">
      <w:pPr>
        <w:widowControl/>
        <w:spacing w:line="360" w:lineRule="auto"/>
        <w:jc w:val="center"/>
        <w:rPr>
          <w:rFonts w:eastAsia="Times New Roman" w:cs="Times New Roman"/>
          <w:caps/>
          <w:color w:val="auto"/>
          <w:lang w:val="kk-KZ" w:eastAsia="ar-SA" w:bidi="ar-SA"/>
        </w:rPr>
      </w:pPr>
      <w:r w:rsidRPr="00A06A78">
        <w:rPr>
          <w:rFonts w:eastAsia="Times New Roman" w:cs="Times New Roman"/>
          <w:caps/>
          <w:color w:val="auto"/>
          <w:lang w:val="kk-KZ" w:eastAsia="ar-SA" w:bidi="ar-SA"/>
        </w:rPr>
        <w:lastRenderedPageBreak/>
        <w:t>ТұжыРЫм</w:t>
      </w:r>
    </w:p>
    <w:p w:rsidR="00C24837" w:rsidRPr="00A06A78" w:rsidRDefault="00C24837" w:rsidP="00C24837">
      <w:pPr>
        <w:widowControl/>
        <w:suppressAutoHyphens w:val="0"/>
        <w:spacing w:line="360" w:lineRule="auto"/>
        <w:ind w:firstLine="567"/>
        <w:jc w:val="both"/>
        <w:rPr>
          <w:rFonts w:eastAsia="Calibri" w:cs="Times New Roman"/>
          <w:color w:val="auto"/>
          <w:lang w:val="kk-KZ" w:bidi="ar-SA"/>
        </w:rPr>
      </w:pPr>
      <w:r w:rsidRPr="000F54B3">
        <w:rPr>
          <w:rFonts w:eastAsia="Calibri" w:cs="Times New Roman"/>
          <w:color w:val="auto"/>
          <w:lang w:val="kk-KZ" w:bidi="ar-SA"/>
        </w:rPr>
        <w:t>Есеп 5</w:t>
      </w:r>
      <w:r w:rsidR="000801DB">
        <w:rPr>
          <w:rFonts w:eastAsia="Calibri" w:cs="Times New Roman"/>
          <w:color w:val="auto"/>
          <w:lang w:val="kk-KZ" w:bidi="ar-SA"/>
        </w:rPr>
        <w:t>2</w:t>
      </w:r>
      <w:r w:rsidRPr="000F54B3">
        <w:rPr>
          <w:rFonts w:eastAsia="Calibri" w:cs="Times New Roman"/>
          <w:color w:val="auto"/>
          <w:lang w:val="kk-KZ" w:bidi="ar-SA"/>
        </w:rPr>
        <w:t xml:space="preserve"> бет, </w:t>
      </w:r>
      <w:r w:rsidRPr="00A06A78">
        <w:rPr>
          <w:rFonts w:eastAsia="Calibri" w:cs="Times New Roman"/>
          <w:color w:val="auto"/>
          <w:lang w:val="kk-KZ" w:bidi="ar-SA"/>
        </w:rPr>
        <w:t>1</w:t>
      </w:r>
      <w:r w:rsidR="007236FE" w:rsidRPr="007236FE">
        <w:rPr>
          <w:rFonts w:eastAsia="Calibri" w:cs="Times New Roman"/>
          <w:color w:val="auto"/>
          <w:lang w:val="kk-KZ" w:bidi="ar-SA"/>
        </w:rPr>
        <w:t>1</w:t>
      </w:r>
      <w:r w:rsidRPr="00A06A78">
        <w:rPr>
          <w:rFonts w:eastAsia="Calibri" w:cs="Times New Roman"/>
          <w:color w:val="auto"/>
          <w:lang w:val="kk-KZ" w:bidi="ar-SA"/>
        </w:rPr>
        <w:t xml:space="preserve"> суреттер, 1 кесте, 35 әдеби көздер, 4 қосымшалар.</w:t>
      </w:r>
    </w:p>
    <w:p w:rsidR="00C24837" w:rsidRPr="00A06A78" w:rsidRDefault="00C24837" w:rsidP="00C24837">
      <w:pPr>
        <w:widowControl/>
        <w:suppressAutoHyphens w:val="0"/>
        <w:spacing w:line="360" w:lineRule="auto"/>
        <w:ind w:firstLine="567"/>
        <w:jc w:val="both"/>
        <w:rPr>
          <w:rFonts w:eastAsia="Calibri" w:cs="Times New Roman"/>
          <w:color w:val="auto"/>
          <w:lang w:val="kk-KZ" w:bidi="ar-SA"/>
        </w:rPr>
      </w:pPr>
      <w:r w:rsidRPr="00A06A78">
        <w:rPr>
          <w:rFonts w:eastAsia="Calibri" w:cs="Times New Roman"/>
          <w:color w:val="auto"/>
          <w:lang w:val="kk-KZ" w:bidi="ar-SA"/>
        </w:rPr>
        <w:t>БИОЛОГИЯЛЫҚ БЕЛСЕНДІ ҚОСЫЛЫСТАР, ӨСІМДІКТЕР, АНТИВИРУСТЫ БЕЛСЕНДІЛІК, ТҰМАУ ВИРУСЫ, ВИРУСҚА ҚАРСЫ ПРЕПАРАТТАР.</w:t>
      </w:r>
    </w:p>
    <w:p w:rsidR="00C24837" w:rsidRPr="00A06A78" w:rsidRDefault="00C24837" w:rsidP="00C24837">
      <w:pPr>
        <w:widowControl/>
        <w:suppressAutoHyphens w:val="0"/>
        <w:spacing w:line="360" w:lineRule="auto"/>
        <w:ind w:firstLine="567"/>
        <w:jc w:val="both"/>
        <w:rPr>
          <w:rFonts w:eastAsia="Calibri" w:cs="Times New Roman"/>
          <w:color w:val="auto"/>
          <w:lang w:val="kk-KZ" w:bidi="ar-SA"/>
        </w:rPr>
      </w:pPr>
      <w:r w:rsidRPr="00A06A78">
        <w:rPr>
          <w:rFonts w:eastAsia="Calibri" w:cs="Times New Roman"/>
          <w:color w:val="auto"/>
          <w:lang w:val="kk-KZ" w:bidi="ar-SA"/>
        </w:rPr>
        <w:t>Зерттеу нысандары: өсімдік шайындылары, фенолдар, флавоноидтар, ксантондар, тұмау вирусы.</w:t>
      </w:r>
    </w:p>
    <w:p w:rsidR="00C24837" w:rsidRPr="00A06A78" w:rsidRDefault="00C24837" w:rsidP="00C24837">
      <w:pPr>
        <w:widowControl/>
        <w:suppressAutoHyphens w:val="0"/>
        <w:spacing w:line="360" w:lineRule="auto"/>
        <w:ind w:firstLine="567"/>
        <w:jc w:val="both"/>
        <w:rPr>
          <w:rFonts w:eastAsia="Calibri" w:cs="Times New Roman"/>
          <w:color w:val="auto"/>
          <w:lang w:val="kk-KZ" w:bidi="ar-SA"/>
        </w:rPr>
      </w:pPr>
      <w:r w:rsidRPr="00A06A78">
        <w:rPr>
          <w:rFonts w:eastAsia="Calibri" w:cs="Times New Roman"/>
          <w:color w:val="auto"/>
          <w:lang w:val="kk-KZ" w:bidi="ar-SA"/>
        </w:rPr>
        <w:t>Иммунологиялық, биохимиялық, вирусологиялық және молекулалық биологиялық зерттеулерге арналған құрал-жабдықтар мен әдістемелер жұмыста қолданды.</w:t>
      </w:r>
    </w:p>
    <w:p w:rsidR="00C24837" w:rsidRPr="00A06A78" w:rsidRDefault="00C24837" w:rsidP="00C24837">
      <w:pPr>
        <w:widowControl/>
        <w:suppressAutoHyphens w:val="0"/>
        <w:spacing w:line="360" w:lineRule="auto"/>
        <w:ind w:firstLine="567"/>
        <w:jc w:val="both"/>
        <w:rPr>
          <w:rFonts w:eastAsia="Calibri" w:cs="Times New Roman"/>
          <w:color w:val="auto"/>
          <w:lang w:val="kk-KZ" w:bidi="ar-SA"/>
        </w:rPr>
      </w:pPr>
      <w:r w:rsidRPr="00A06A78">
        <w:rPr>
          <w:rFonts w:eastAsia="Calibri" w:cs="Times New Roman"/>
          <w:color w:val="auto"/>
          <w:lang w:val="kk-KZ" w:bidi="ar-SA"/>
        </w:rPr>
        <w:t>Жобаның мақсаты - Қазақстандық өсімдіктер флорасынан вирусқа қарсы белсенділікке ие биологиялық белсенді қосылыстарды анықтау және вирустық инфекциялардың алдын алу және емдеуге арналған жаңа перспективалық тұмау вирусқа қарсы препараттарды жасауда оларды зерттеу.</w:t>
      </w:r>
    </w:p>
    <w:p w:rsidR="00C24837" w:rsidRPr="00A06A78" w:rsidRDefault="00C24837" w:rsidP="00C24837">
      <w:pPr>
        <w:widowControl/>
        <w:suppressAutoHyphens w:val="0"/>
        <w:spacing w:line="360" w:lineRule="auto"/>
        <w:ind w:firstLine="567"/>
        <w:jc w:val="both"/>
        <w:rPr>
          <w:rFonts w:eastAsia="Calibri" w:cs="Times New Roman"/>
          <w:color w:val="auto"/>
          <w:lang w:val="kk-KZ" w:bidi="ar-SA"/>
        </w:rPr>
      </w:pPr>
      <w:r w:rsidRPr="00A06A78">
        <w:rPr>
          <w:rFonts w:eastAsia="Calibri" w:cs="Times New Roman"/>
          <w:color w:val="auto"/>
          <w:lang w:val="kk-KZ" w:bidi="ar-SA"/>
        </w:rPr>
        <w:t>2019 жылға міндет - адамдардың, жануарлардың және құстардың тұмау вирусына қарсы тазартылған биологиялық белсенді қосылыстардың препараттарының вирусқа қарсы белсенділігін зерттеу, іріктелген препараттардың ағзаны инфекциядан қорғауға және тұмау вирусының көбеюіне тосқауыл қо</w:t>
      </w:r>
      <w:r>
        <w:rPr>
          <w:rFonts w:eastAsia="Calibri" w:cs="Times New Roman"/>
          <w:color w:val="auto"/>
          <w:lang w:val="kk-KZ" w:bidi="ar-SA"/>
        </w:rPr>
        <w:t>йа</w:t>
      </w:r>
      <w:r w:rsidRPr="00A06A78">
        <w:rPr>
          <w:rFonts w:eastAsia="Calibri" w:cs="Times New Roman"/>
          <w:color w:val="auto"/>
          <w:lang w:val="kk-KZ" w:bidi="ar-SA"/>
        </w:rPr>
        <w:t>тын қасиетін зерттеу, уыттылығы төмен жане жоғары вирусқа қарсы белсенділігі бар препаратты таңдау.</w:t>
      </w:r>
    </w:p>
    <w:p w:rsidR="00C24837" w:rsidRPr="00A06A78" w:rsidRDefault="00C24837" w:rsidP="00C24837">
      <w:pPr>
        <w:widowControl/>
        <w:suppressAutoHyphens w:val="0"/>
        <w:spacing w:line="360" w:lineRule="auto"/>
        <w:ind w:firstLine="567"/>
        <w:jc w:val="both"/>
        <w:rPr>
          <w:rFonts w:eastAsia="Calibri" w:cs="Times New Roman"/>
          <w:color w:val="auto"/>
          <w:lang w:val="kk-KZ" w:bidi="ar-SA"/>
        </w:rPr>
      </w:pPr>
      <w:r w:rsidRPr="00A06A78">
        <w:rPr>
          <w:rFonts w:eastAsia="Calibri" w:cs="Times New Roman"/>
          <w:color w:val="auto"/>
          <w:lang w:val="kk-KZ" w:bidi="ar-SA"/>
        </w:rPr>
        <w:t xml:space="preserve">Зерттеу жүргізілу барысында мынадай негізгі нәтижелер алынды: </w:t>
      </w:r>
    </w:p>
    <w:p w:rsidR="00C24837" w:rsidRPr="00A06A78" w:rsidRDefault="00C24837" w:rsidP="00C24837">
      <w:pPr>
        <w:widowControl/>
        <w:suppressAutoHyphens w:val="0"/>
        <w:spacing w:line="360" w:lineRule="auto"/>
        <w:ind w:firstLine="567"/>
        <w:jc w:val="both"/>
        <w:rPr>
          <w:rFonts w:eastAsia="Calibri" w:cs="Times New Roman"/>
          <w:color w:val="auto"/>
          <w:lang w:val="kk-KZ" w:bidi="ar-SA"/>
        </w:rPr>
      </w:pPr>
      <w:r w:rsidRPr="00A06A78">
        <w:rPr>
          <w:rFonts w:eastAsia="Calibri" w:cs="Times New Roman"/>
          <w:color w:val="auto"/>
          <w:lang w:val="kk-KZ" w:bidi="ar-SA"/>
        </w:rPr>
        <w:t>-</w:t>
      </w:r>
      <w:r w:rsidRPr="00A06A78">
        <w:rPr>
          <w:rFonts w:eastAsia="Calibri" w:cs="Times New Roman"/>
          <w:color w:val="auto"/>
          <w:lang w:val="kk-KZ" w:bidi="ar-SA"/>
        </w:rPr>
        <w:tab/>
        <w:t>Адамдардың, жануарлардың және құстардың тұмау вирусына қарсы 9 тазартылған биологиялық белсенді қосылыстардың, соның ішінде дәріге төзімді штаммдарының вирусқа қарсы белсенділігі зерттелді, 0,025 мкг / мл-ден 1,25 мкг / мл-ге дейінгі дозада мангостин, эллаг қышқылы және 6-метоксицеркетин антивирустық қасиеттерге ие екендігі анықталды.</w:t>
      </w:r>
    </w:p>
    <w:p w:rsidR="00C24837" w:rsidRPr="00A06A78" w:rsidRDefault="00C24837" w:rsidP="00C24837">
      <w:pPr>
        <w:widowControl/>
        <w:suppressAutoHyphens w:val="0"/>
        <w:spacing w:line="360" w:lineRule="auto"/>
        <w:ind w:firstLine="567"/>
        <w:jc w:val="both"/>
        <w:rPr>
          <w:rFonts w:eastAsia="Calibri" w:cs="Times New Roman"/>
          <w:color w:val="auto"/>
          <w:lang w:val="kk-KZ" w:bidi="ar-SA"/>
        </w:rPr>
      </w:pPr>
      <w:r w:rsidRPr="00A06A78">
        <w:rPr>
          <w:rFonts w:eastAsia="Calibri" w:cs="Times New Roman"/>
          <w:color w:val="auto"/>
          <w:lang w:val="kk-KZ" w:bidi="ar-SA"/>
        </w:rPr>
        <w:t>-</w:t>
      </w:r>
      <w:r w:rsidRPr="00A06A78">
        <w:rPr>
          <w:rFonts w:eastAsia="Calibri" w:cs="Times New Roman"/>
          <w:color w:val="auto"/>
          <w:lang w:val="kk-KZ" w:bidi="ar-SA"/>
        </w:rPr>
        <w:tab/>
        <w:t>Эллаг қышқылы мен 6-метилкуцетин тәжірибелік тұмау инфекциясының дамуын бейтараптандыратын профилактикалық қасиетке ие екендігі анықталды.</w:t>
      </w:r>
    </w:p>
    <w:p w:rsidR="00C24837" w:rsidRPr="00D350F0" w:rsidRDefault="00C24837" w:rsidP="00C24837">
      <w:pPr>
        <w:widowControl/>
        <w:suppressAutoHyphens w:val="0"/>
        <w:spacing w:line="360" w:lineRule="auto"/>
        <w:ind w:firstLine="567"/>
        <w:jc w:val="both"/>
        <w:rPr>
          <w:rFonts w:eastAsia="Calibri" w:cs="Times New Roman"/>
          <w:color w:val="auto"/>
          <w:lang w:val="kk-KZ" w:bidi="ar-SA"/>
        </w:rPr>
      </w:pPr>
      <w:r w:rsidRPr="00A06A78">
        <w:rPr>
          <w:rFonts w:eastAsia="Calibri" w:cs="Times New Roman"/>
          <w:color w:val="auto"/>
          <w:lang w:val="kk-KZ" w:bidi="ar-SA"/>
        </w:rPr>
        <w:t>-</w:t>
      </w:r>
      <w:r w:rsidRPr="00A06A78">
        <w:rPr>
          <w:rFonts w:eastAsia="Calibri" w:cs="Times New Roman"/>
          <w:color w:val="auto"/>
          <w:lang w:val="kk-KZ" w:bidi="ar-SA"/>
        </w:rPr>
        <w:tab/>
        <w:t>Гартонин мен галл  қышқылының емдік белсенділігі 40%, ал мангостан және 6-</w:t>
      </w:r>
      <w:r w:rsidRPr="00D350F0">
        <w:rPr>
          <w:rFonts w:eastAsia="Calibri" w:cs="Times New Roman"/>
          <w:color w:val="auto"/>
          <w:lang w:val="kk-KZ" w:bidi="ar-SA"/>
        </w:rPr>
        <w:t>метоксицеркетин 60% -дан асатындығы көрсетілген.</w:t>
      </w:r>
    </w:p>
    <w:p w:rsidR="00C53F1B" w:rsidRPr="00D350F0" w:rsidRDefault="00C24837" w:rsidP="00C24837">
      <w:pPr>
        <w:widowControl/>
        <w:spacing w:line="360" w:lineRule="auto"/>
        <w:ind w:firstLine="567"/>
        <w:jc w:val="both"/>
        <w:rPr>
          <w:rFonts w:eastAsia="Times New Roman" w:cs="Times New Roman"/>
          <w:caps/>
          <w:color w:val="auto"/>
          <w:lang w:val="kk-KZ" w:eastAsia="ar-SA" w:bidi="ar-SA"/>
        </w:rPr>
      </w:pPr>
      <w:r w:rsidRPr="00D350F0">
        <w:rPr>
          <w:rFonts w:eastAsia="Calibri" w:cs="Times New Roman"/>
          <w:color w:val="auto"/>
          <w:lang w:val="kk-KZ" w:bidi="ar-SA"/>
        </w:rPr>
        <w:t>- Таңдалған үш өсімдік қосылыстарының ішінен 6-метоксицеркетин ең жоғары ХТК (химиялық терапевтік көрсеткіш) және жақсы профилактикалық және емдік қасиеттерге ие. Эллаг қышқылы жоғары профилактикалық белсенділікке, мангостан - жоғары терапиялық белсенділікке ие болды.</w:t>
      </w:r>
    </w:p>
    <w:p w:rsidR="00C24837" w:rsidRPr="00D350F0" w:rsidRDefault="00C24837" w:rsidP="00C24837">
      <w:pPr>
        <w:widowControl/>
        <w:spacing w:line="360" w:lineRule="auto"/>
        <w:ind w:firstLine="567"/>
        <w:jc w:val="both"/>
        <w:rPr>
          <w:rFonts w:eastAsia="Times New Roman" w:cs="Times New Roman"/>
          <w:caps/>
          <w:color w:val="auto"/>
          <w:lang w:val="kk-KZ" w:eastAsia="ar-SA" w:bidi="ar-SA"/>
        </w:rPr>
      </w:pPr>
      <w:r w:rsidRPr="00D350F0">
        <w:rPr>
          <w:rFonts w:eastAsia="Times New Roman" w:cs="Times New Roman"/>
          <w:caps/>
          <w:color w:val="auto"/>
          <w:lang w:val="kk-KZ" w:eastAsia="ar-SA" w:bidi="ar-SA"/>
        </w:rPr>
        <w:br w:type="page"/>
      </w:r>
    </w:p>
    <w:p w:rsidR="00C53F1B" w:rsidRPr="000C10EC" w:rsidRDefault="00C53F1B" w:rsidP="000220E0">
      <w:pPr>
        <w:widowControl/>
        <w:spacing w:line="360" w:lineRule="auto"/>
        <w:jc w:val="center"/>
        <w:rPr>
          <w:rFonts w:eastAsia="Times New Roman" w:cs="Times New Roman"/>
          <w:caps/>
          <w:color w:val="auto"/>
          <w:lang w:val="kk-KZ" w:eastAsia="ar-SA" w:bidi="ar-SA"/>
        </w:rPr>
      </w:pPr>
      <w:r w:rsidRPr="000C10EC">
        <w:rPr>
          <w:rFonts w:eastAsia="Times New Roman" w:cs="Times New Roman"/>
          <w:caps/>
          <w:color w:val="auto"/>
          <w:lang w:val="kk-KZ" w:eastAsia="ar-SA" w:bidi="ar-SA"/>
        </w:rPr>
        <w:lastRenderedPageBreak/>
        <w:t>Реферат</w:t>
      </w:r>
    </w:p>
    <w:p w:rsidR="00C53F1B" w:rsidRPr="000C10EC" w:rsidRDefault="00C53F1B" w:rsidP="008831E7">
      <w:pPr>
        <w:widowControl/>
        <w:suppressAutoHyphens w:val="0"/>
        <w:spacing w:line="360" w:lineRule="auto"/>
        <w:ind w:firstLine="567"/>
        <w:jc w:val="both"/>
        <w:rPr>
          <w:rFonts w:cs="Times New Roman"/>
          <w:color w:val="auto"/>
          <w:lang w:val="kk-KZ" w:eastAsia="ar-SA" w:bidi="ar-SA"/>
        </w:rPr>
      </w:pPr>
      <w:r w:rsidRPr="000F54B3">
        <w:rPr>
          <w:rFonts w:cs="Times New Roman"/>
          <w:color w:val="auto"/>
          <w:lang w:val="kk-KZ" w:eastAsia="ar-SA" w:bidi="ar-SA"/>
        </w:rPr>
        <w:t xml:space="preserve">Отчет </w:t>
      </w:r>
      <w:r w:rsidR="00B56170" w:rsidRPr="000F54B3">
        <w:rPr>
          <w:rFonts w:cs="Times New Roman"/>
          <w:color w:val="auto"/>
          <w:lang w:val="kk-KZ" w:eastAsia="ar-SA" w:bidi="ar-SA"/>
        </w:rPr>
        <w:t>5</w:t>
      </w:r>
      <w:r w:rsidR="000801DB">
        <w:rPr>
          <w:rFonts w:cs="Times New Roman"/>
          <w:color w:val="auto"/>
          <w:lang w:val="kk-KZ" w:eastAsia="ar-SA" w:bidi="ar-SA"/>
        </w:rPr>
        <w:t>2</w:t>
      </w:r>
      <w:r w:rsidRPr="000F54B3">
        <w:rPr>
          <w:rFonts w:cs="Times New Roman"/>
          <w:color w:val="auto"/>
          <w:lang w:val="kk-KZ" w:eastAsia="ar-SA" w:bidi="ar-SA"/>
        </w:rPr>
        <w:t xml:space="preserve"> страниц</w:t>
      </w:r>
      <w:r w:rsidR="000801DB">
        <w:rPr>
          <w:rFonts w:cs="Times New Roman"/>
          <w:color w:val="auto"/>
          <w:lang w:val="kk-KZ" w:eastAsia="ar-SA" w:bidi="ar-SA"/>
        </w:rPr>
        <w:t>ы</w:t>
      </w:r>
      <w:r w:rsidRPr="000F54B3">
        <w:rPr>
          <w:rFonts w:cs="Times New Roman"/>
          <w:color w:val="auto"/>
          <w:lang w:val="kk-KZ" w:eastAsia="ar-SA" w:bidi="ar-SA"/>
        </w:rPr>
        <w:t xml:space="preserve">, </w:t>
      </w:r>
      <w:r w:rsidR="004B18F2" w:rsidRPr="000F54B3">
        <w:rPr>
          <w:rFonts w:cs="Times New Roman"/>
          <w:color w:val="auto"/>
          <w:lang w:val="kk-KZ" w:eastAsia="ar-SA" w:bidi="ar-SA"/>
        </w:rPr>
        <w:t>1</w:t>
      </w:r>
      <w:r w:rsidR="007236FE" w:rsidRPr="000F54B3">
        <w:rPr>
          <w:rFonts w:cs="Times New Roman"/>
          <w:color w:val="auto"/>
          <w:lang w:val="ru-RU" w:eastAsia="ar-SA" w:bidi="ar-SA"/>
        </w:rPr>
        <w:t>1</w:t>
      </w:r>
      <w:r w:rsidRPr="000F54B3">
        <w:rPr>
          <w:rFonts w:cs="Times New Roman"/>
          <w:color w:val="auto"/>
          <w:lang w:val="kk-KZ" w:eastAsia="ar-SA" w:bidi="ar-SA"/>
        </w:rPr>
        <w:t xml:space="preserve"> рисунков</w:t>
      </w:r>
      <w:r w:rsidRPr="000C10EC">
        <w:rPr>
          <w:rFonts w:cs="Times New Roman"/>
          <w:color w:val="auto"/>
          <w:lang w:val="kk-KZ" w:eastAsia="ar-SA" w:bidi="ar-SA"/>
        </w:rPr>
        <w:t xml:space="preserve">, </w:t>
      </w:r>
      <w:r w:rsidR="00673F15" w:rsidRPr="000C10EC">
        <w:rPr>
          <w:rFonts w:cs="Times New Roman"/>
          <w:color w:val="auto"/>
          <w:lang w:val="kk-KZ" w:eastAsia="ar-SA" w:bidi="ar-SA"/>
        </w:rPr>
        <w:t>1</w:t>
      </w:r>
      <w:r w:rsidRPr="000C10EC">
        <w:rPr>
          <w:rFonts w:cs="Times New Roman"/>
          <w:color w:val="auto"/>
          <w:lang w:val="kk-KZ" w:eastAsia="ar-SA" w:bidi="ar-SA"/>
        </w:rPr>
        <w:t xml:space="preserve"> таблиц</w:t>
      </w:r>
      <w:r w:rsidR="00673F15" w:rsidRPr="000C10EC">
        <w:rPr>
          <w:rFonts w:cs="Times New Roman"/>
          <w:color w:val="auto"/>
          <w:lang w:val="kk-KZ" w:eastAsia="ar-SA" w:bidi="ar-SA"/>
        </w:rPr>
        <w:t>а</w:t>
      </w:r>
      <w:r w:rsidRPr="000C10EC">
        <w:rPr>
          <w:rFonts w:cs="Times New Roman"/>
          <w:color w:val="auto"/>
          <w:lang w:val="kk-KZ" w:eastAsia="ar-SA" w:bidi="ar-SA"/>
        </w:rPr>
        <w:t xml:space="preserve">, </w:t>
      </w:r>
      <w:r w:rsidR="00673F15" w:rsidRPr="000C10EC">
        <w:rPr>
          <w:rFonts w:cs="Times New Roman"/>
          <w:color w:val="auto"/>
          <w:lang w:val="kk-KZ" w:eastAsia="ar-SA" w:bidi="ar-SA"/>
        </w:rPr>
        <w:t>35</w:t>
      </w:r>
      <w:r w:rsidRPr="000C10EC">
        <w:rPr>
          <w:rFonts w:cs="Times New Roman"/>
          <w:color w:val="auto"/>
          <w:lang w:val="kk-KZ" w:eastAsia="ar-SA" w:bidi="ar-SA"/>
        </w:rPr>
        <w:t xml:space="preserve"> источников, </w:t>
      </w:r>
      <w:r w:rsidR="005A5709" w:rsidRPr="000C10EC">
        <w:rPr>
          <w:rFonts w:cs="Times New Roman"/>
          <w:color w:val="auto"/>
          <w:lang w:val="kk-KZ" w:eastAsia="ar-SA" w:bidi="ar-SA"/>
        </w:rPr>
        <w:t>4</w:t>
      </w:r>
      <w:r w:rsidRPr="000C10EC">
        <w:rPr>
          <w:rFonts w:cs="Times New Roman"/>
          <w:color w:val="auto"/>
          <w:lang w:val="kk-KZ" w:eastAsia="ar-SA" w:bidi="ar-SA"/>
        </w:rPr>
        <w:t xml:space="preserve"> приложения.</w:t>
      </w:r>
    </w:p>
    <w:p w:rsidR="00C53F1B" w:rsidRPr="00F83CA5" w:rsidRDefault="008831E7" w:rsidP="008831E7">
      <w:pPr>
        <w:widowControl/>
        <w:spacing w:line="360" w:lineRule="auto"/>
        <w:ind w:firstLine="567"/>
        <w:jc w:val="both"/>
        <w:outlineLvl w:val="4"/>
        <w:rPr>
          <w:rFonts w:eastAsia="Times New Roman" w:cs="Times New Roman"/>
          <w:bCs/>
          <w:iCs/>
          <w:color w:val="auto"/>
          <w:lang w:val="ru-RU" w:eastAsia="ar-SA" w:bidi="ar-SA"/>
        </w:rPr>
      </w:pPr>
      <w:r w:rsidRPr="00F83CA5">
        <w:rPr>
          <w:rFonts w:eastAsia="Times New Roman" w:cs="Times New Roman"/>
          <w:bCs/>
          <w:iCs/>
          <w:color w:val="auto"/>
          <w:lang w:val="ru-RU" w:eastAsia="ar-SA" w:bidi="ar-SA"/>
        </w:rPr>
        <w:t>БИОЛОГИЧЕСКИ АКТИВНЫЕ СОЕДИНЕНИЯ, РАСТЕНИЯ, АНТИВИРУСНАЯ АКТИВНОСТЬ, ВИРУС ГРИППА, ПРОТИВОГРИППОЗНЫЕ ПРЕПАРАТЫ.</w:t>
      </w:r>
    </w:p>
    <w:p w:rsidR="008831E7" w:rsidRPr="00F83CA5" w:rsidRDefault="008831E7" w:rsidP="008831E7">
      <w:pPr>
        <w:widowControl/>
        <w:spacing w:line="360" w:lineRule="auto"/>
        <w:ind w:firstLine="567"/>
        <w:jc w:val="both"/>
        <w:outlineLvl w:val="4"/>
        <w:rPr>
          <w:rFonts w:eastAsia="Times New Roman" w:cs="Times New Roman"/>
          <w:bCs/>
          <w:iCs/>
          <w:color w:val="auto"/>
          <w:lang w:val="ru-RU" w:eastAsia="ar-SA" w:bidi="ar-SA"/>
        </w:rPr>
      </w:pPr>
      <w:r w:rsidRPr="00F83CA5">
        <w:rPr>
          <w:rFonts w:eastAsia="Times New Roman" w:cs="Times New Roman"/>
          <w:bCs/>
          <w:iCs/>
          <w:color w:val="auto"/>
          <w:lang w:val="ru-RU" w:eastAsia="ar-SA" w:bidi="ar-SA"/>
        </w:rPr>
        <w:t xml:space="preserve">Объекты исследования: растительные экстракты, </w:t>
      </w:r>
      <w:r w:rsidR="00285939" w:rsidRPr="00F83CA5">
        <w:rPr>
          <w:rFonts w:eastAsia="Times New Roman" w:cs="Times New Roman"/>
          <w:bCs/>
          <w:iCs/>
          <w:color w:val="auto"/>
          <w:lang w:val="ru-RU" w:eastAsia="ar-SA" w:bidi="ar-SA"/>
        </w:rPr>
        <w:t>фенолы</w:t>
      </w:r>
      <w:r w:rsidRPr="00F83CA5">
        <w:rPr>
          <w:rFonts w:eastAsia="Times New Roman" w:cs="Times New Roman"/>
          <w:bCs/>
          <w:iCs/>
          <w:color w:val="auto"/>
          <w:lang w:val="ru-RU" w:eastAsia="ar-SA" w:bidi="ar-SA"/>
        </w:rPr>
        <w:t xml:space="preserve">, </w:t>
      </w:r>
      <w:proofErr w:type="spellStart"/>
      <w:r w:rsidRPr="00F83CA5">
        <w:rPr>
          <w:rFonts w:eastAsia="Times New Roman" w:cs="Times New Roman"/>
          <w:bCs/>
          <w:iCs/>
          <w:color w:val="auto"/>
          <w:lang w:val="ru-RU" w:eastAsia="ar-SA" w:bidi="ar-SA"/>
        </w:rPr>
        <w:t>флавоноиды</w:t>
      </w:r>
      <w:proofErr w:type="spellEnd"/>
      <w:r w:rsidRPr="00F83CA5">
        <w:rPr>
          <w:rFonts w:eastAsia="Times New Roman" w:cs="Times New Roman"/>
          <w:bCs/>
          <w:iCs/>
          <w:color w:val="auto"/>
          <w:lang w:val="ru-RU" w:eastAsia="ar-SA" w:bidi="ar-SA"/>
        </w:rPr>
        <w:t xml:space="preserve">, </w:t>
      </w:r>
      <w:proofErr w:type="spellStart"/>
      <w:r w:rsidR="00285939" w:rsidRPr="00F83CA5">
        <w:rPr>
          <w:rFonts w:eastAsia="Times New Roman" w:cs="Times New Roman"/>
          <w:bCs/>
          <w:iCs/>
          <w:color w:val="auto"/>
          <w:lang w:val="ru-RU" w:eastAsia="ar-SA" w:bidi="ar-SA"/>
        </w:rPr>
        <w:t>ксантоны</w:t>
      </w:r>
      <w:proofErr w:type="spellEnd"/>
      <w:r w:rsidR="00285939" w:rsidRPr="00F83CA5">
        <w:rPr>
          <w:rFonts w:eastAsia="Times New Roman" w:cs="Times New Roman"/>
          <w:bCs/>
          <w:iCs/>
          <w:color w:val="auto"/>
          <w:lang w:val="ru-RU" w:eastAsia="ar-SA" w:bidi="ar-SA"/>
        </w:rPr>
        <w:t>, вирус гриппа</w:t>
      </w:r>
      <w:r w:rsidRPr="00F83CA5">
        <w:rPr>
          <w:rFonts w:eastAsia="Times New Roman" w:cs="Times New Roman"/>
          <w:bCs/>
          <w:iCs/>
          <w:color w:val="auto"/>
          <w:lang w:val="ru-RU" w:eastAsia="ar-SA" w:bidi="ar-SA"/>
        </w:rPr>
        <w:t>.</w:t>
      </w:r>
    </w:p>
    <w:p w:rsidR="008831E7" w:rsidRPr="00F83CA5" w:rsidRDefault="008831E7" w:rsidP="008831E7">
      <w:pPr>
        <w:widowControl/>
        <w:spacing w:line="360" w:lineRule="auto"/>
        <w:ind w:firstLine="567"/>
        <w:jc w:val="both"/>
        <w:outlineLvl w:val="4"/>
        <w:rPr>
          <w:rFonts w:eastAsia="Times New Roman" w:cs="Times New Roman"/>
          <w:bCs/>
          <w:iCs/>
          <w:color w:val="auto"/>
          <w:lang w:val="ru-RU" w:eastAsia="ar-SA" w:bidi="ar-SA"/>
        </w:rPr>
      </w:pPr>
      <w:r w:rsidRPr="00F83CA5">
        <w:rPr>
          <w:rFonts w:eastAsia="Times New Roman" w:cs="Times New Roman"/>
          <w:bCs/>
          <w:iCs/>
          <w:color w:val="auto"/>
          <w:lang w:val="ru-RU" w:eastAsia="ar-SA" w:bidi="ar-SA"/>
        </w:rPr>
        <w:t>В работе использовали приборное и методическое обеспечение, предназначенное для иммунологических, биохимических, вирусологических и молекулярно-биологических исследований.</w:t>
      </w:r>
    </w:p>
    <w:p w:rsidR="00F534C6" w:rsidRPr="00F83CA5" w:rsidRDefault="00F534C6" w:rsidP="008831E7">
      <w:pPr>
        <w:widowControl/>
        <w:spacing w:line="360" w:lineRule="auto"/>
        <w:ind w:firstLine="567"/>
        <w:jc w:val="both"/>
        <w:outlineLvl w:val="4"/>
        <w:rPr>
          <w:rFonts w:eastAsia="Times New Roman" w:cs="Times New Roman"/>
          <w:color w:val="auto"/>
          <w:lang w:val="ru-RU" w:eastAsia="ru-RU" w:bidi="ar-SA"/>
        </w:rPr>
      </w:pPr>
      <w:r w:rsidRPr="00F83CA5">
        <w:rPr>
          <w:rFonts w:eastAsia="Times New Roman" w:cs="Times New Roman"/>
          <w:color w:val="auto"/>
          <w:lang w:val="ru-RU" w:eastAsia="ru-RU" w:bidi="ar-SA"/>
        </w:rPr>
        <w:t xml:space="preserve">Целью проекта является выявление в растениях флоры Казахстана биологически активных соединений, обладающих противовирусной активностью и их изучение для создания новых перспективных профилактических и терапевтических лекарственных препаратов, эффективных в отношении вируса гриппа. </w:t>
      </w:r>
    </w:p>
    <w:p w:rsidR="003D0F30" w:rsidRPr="00F83CA5" w:rsidRDefault="003D0F30" w:rsidP="008831E7">
      <w:pPr>
        <w:widowControl/>
        <w:spacing w:line="360" w:lineRule="auto"/>
        <w:ind w:firstLine="567"/>
        <w:jc w:val="both"/>
        <w:outlineLvl w:val="4"/>
        <w:rPr>
          <w:rFonts w:eastAsia="Times New Roman" w:cs="Times New Roman"/>
          <w:bCs/>
          <w:iCs/>
          <w:color w:val="auto"/>
          <w:lang w:val="ru-RU" w:eastAsia="ar-SA" w:bidi="ar-SA"/>
        </w:rPr>
      </w:pPr>
      <w:r w:rsidRPr="00F83CA5">
        <w:rPr>
          <w:rFonts w:eastAsia="Times New Roman" w:cs="Times New Roman"/>
          <w:bCs/>
          <w:iCs/>
          <w:color w:val="auto"/>
          <w:lang w:val="ru-RU" w:eastAsia="ar-SA" w:bidi="ar-SA"/>
        </w:rPr>
        <w:t>Задание на 201</w:t>
      </w:r>
      <w:r w:rsidR="00F83CA5" w:rsidRPr="00F83CA5">
        <w:rPr>
          <w:rFonts w:eastAsia="Times New Roman" w:cs="Times New Roman"/>
          <w:bCs/>
          <w:iCs/>
          <w:color w:val="auto"/>
          <w:lang w:val="ru-RU" w:eastAsia="ar-SA" w:bidi="ar-SA"/>
        </w:rPr>
        <w:t>9</w:t>
      </w:r>
      <w:r w:rsidRPr="00F83CA5">
        <w:rPr>
          <w:rFonts w:eastAsia="Times New Roman" w:cs="Times New Roman"/>
          <w:bCs/>
          <w:iCs/>
          <w:color w:val="auto"/>
          <w:lang w:val="ru-RU" w:eastAsia="ar-SA" w:bidi="ar-SA"/>
        </w:rPr>
        <w:t xml:space="preserve"> год - </w:t>
      </w:r>
      <w:r w:rsidR="00F83CA5" w:rsidRPr="00F83CA5">
        <w:rPr>
          <w:rFonts w:eastAsia="Times New Roman" w:cs="Times New Roman"/>
          <w:bCs/>
          <w:iCs/>
          <w:color w:val="auto"/>
          <w:lang w:val="ru-RU" w:eastAsia="ar-SA" w:bidi="ar-SA"/>
        </w:rPr>
        <w:t>изучить противовирусную активность препаратов очищенных биологически активных соединений в отношении вирусов гриппа человека, животных и птиц, исследовать способность отобранных препаратов защищать организм от инфицирования и блокировать репродукцию вируса гриппа, отобрать препарат, обладающий низкой токсичностью и высокой противовирусной активностью.</w:t>
      </w:r>
    </w:p>
    <w:p w:rsidR="0097706E" w:rsidRPr="00EC2D03" w:rsidRDefault="008831E7" w:rsidP="008831E7">
      <w:pPr>
        <w:widowControl/>
        <w:spacing w:line="360" w:lineRule="auto"/>
        <w:ind w:firstLine="567"/>
        <w:jc w:val="both"/>
        <w:outlineLvl w:val="4"/>
        <w:rPr>
          <w:rFonts w:eastAsia="Times New Roman" w:cs="Times New Roman"/>
          <w:bCs/>
          <w:iCs/>
          <w:color w:val="auto"/>
          <w:lang w:val="ru-RU" w:eastAsia="ar-SA" w:bidi="ar-SA"/>
        </w:rPr>
      </w:pPr>
      <w:r w:rsidRPr="00EC2D03">
        <w:rPr>
          <w:rFonts w:eastAsia="Times New Roman" w:cs="Times New Roman"/>
          <w:bCs/>
          <w:iCs/>
          <w:color w:val="auto"/>
          <w:lang w:val="ru-RU" w:eastAsia="ar-SA" w:bidi="ar-SA"/>
        </w:rPr>
        <w:t xml:space="preserve">В результате проведенных исследований получены следующие </w:t>
      </w:r>
      <w:r w:rsidR="007D18DB" w:rsidRPr="00EC2D03">
        <w:rPr>
          <w:rFonts w:eastAsia="Times New Roman" w:cs="Times New Roman"/>
          <w:bCs/>
          <w:iCs/>
          <w:color w:val="auto"/>
          <w:lang w:val="ru-RU" w:eastAsia="ar-SA" w:bidi="ar-SA"/>
        </w:rPr>
        <w:t xml:space="preserve">основные </w:t>
      </w:r>
      <w:r w:rsidRPr="00EC2D03">
        <w:rPr>
          <w:rFonts w:eastAsia="Times New Roman" w:cs="Times New Roman"/>
          <w:bCs/>
          <w:iCs/>
          <w:color w:val="auto"/>
          <w:lang w:val="ru-RU" w:eastAsia="ar-SA" w:bidi="ar-SA"/>
        </w:rPr>
        <w:t>результаты:</w:t>
      </w:r>
      <w:r w:rsidR="00AC0F50" w:rsidRPr="00EC2D03">
        <w:rPr>
          <w:rFonts w:eastAsia="Times New Roman" w:cs="Times New Roman"/>
          <w:bCs/>
          <w:iCs/>
          <w:color w:val="auto"/>
          <w:lang w:val="ru-RU" w:eastAsia="ar-SA" w:bidi="ar-SA"/>
        </w:rPr>
        <w:t xml:space="preserve"> </w:t>
      </w:r>
    </w:p>
    <w:p w:rsidR="0064564E" w:rsidRPr="00B24C37" w:rsidRDefault="0097706E" w:rsidP="0064564E">
      <w:pPr>
        <w:widowControl/>
        <w:spacing w:line="360" w:lineRule="auto"/>
        <w:ind w:firstLine="567"/>
        <w:jc w:val="both"/>
        <w:outlineLvl w:val="4"/>
        <w:rPr>
          <w:rFonts w:eastAsia="Times New Roman" w:cs="Times New Roman"/>
          <w:bCs/>
          <w:iCs/>
          <w:color w:val="auto"/>
          <w:lang w:val="ru-RU" w:eastAsia="ar-SA" w:bidi="ar-SA"/>
        </w:rPr>
      </w:pPr>
      <w:r w:rsidRPr="00EC2D03">
        <w:rPr>
          <w:rFonts w:eastAsia="Times New Roman" w:cs="Times New Roman"/>
          <w:bCs/>
          <w:iCs/>
          <w:color w:val="auto"/>
          <w:lang w:val="ru-RU" w:eastAsia="ar-SA" w:bidi="ar-SA"/>
        </w:rPr>
        <w:t xml:space="preserve">- </w:t>
      </w:r>
      <w:r w:rsidR="00EC2D03" w:rsidRPr="00EC2D03">
        <w:rPr>
          <w:rFonts w:eastAsia="Times New Roman" w:cs="Times New Roman"/>
          <w:bCs/>
          <w:iCs/>
          <w:color w:val="auto"/>
          <w:lang w:val="ru-RU" w:eastAsia="ar-SA" w:bidi="ar-SA"/>
        </w:rPr>
        <w:t xml:space="preserve">Изучена противовирусная активность 9 очищенных препаратов биологически активных соединений в отношении вирусов гриппа человека, животных и птиц, включая </w:t>
      </w:r>
      <w:r w:rsidR="00EC2D03" w:rsidRPr="00B24C37">
        <w:rPr>
          <w:rFonts w:eastAsia="Times New Roman" w:cs="Times New Roman"/>
          <w:bCs/>
          <w:iCs/>
          <w:color w:val="auto"/>
          <w:lang w:val="ru-RU" w:eastAsia="ar-SA" w:bidi="ar-SA"/>
        </w:rPr>
        <w:t>лекарственно устойчивые штаммы, установлено, что в диапазоне доз от 0,025 мкг/мл до 1,25 мкг/</w:t>
      </w:r>
      <w:proofErr w:type="gramStart"/>
      <w:r w:rsidR="00EC2D03" w:rsidRPr="00B24C37">
        <w:rPr>
          <w:rFonts w:eastAsia="Times New Roman" w:cs="Times New Roman"/>
          <w:bCs/>
          <w:iCs/>
          <w:color w:val="auto"/>
          <w:lang w:val="ru-RU" w:eastAsia="ar-SA" w:bidi="ar-SA"/>
        </w:rPr>
        <w:t>мл</w:t>
      </w:r>
      <w:proofErr w:type="gramEnd"/>
      <w:r w:rsidR="00EC2D03" w:rsidRPr="00B24C37">
        <w:rPr>
          <w:rFonts w:eastAsia="Times New Roman" w:cs="Times New Roman"/>
          <w:bCs/>
          <w:iCs/>
          <w:color w:val="auto"/>
          <w:lang w:val="ru-RU" w:eastAsia="ar-SA" w:bidi="ar-SA"/>
        </w:rPr>
        <w:t xml:space="preserve"> наиболее выраженными противовирусными свойствами обладают </w:t>
      </w:r>
      <w:proofErr w:type="spellStart"/>
      <w:r w:rsidR="00EC2D03" w:rsidRPr="00B24C37">
        <w:rPr>
          <w:rFonts w:eastAsia="Times New Roman" w:cs="Times New Roman"/>
          <w:bCs/>
          <w:iCs/>
          <w:color w:val="auto"/>
          <w:lang w:val="ru-RU" w:eastAsia="ar-SA" w:bidi="ar-SA"/>
        </w:rPr>
        <w:t>мангустин</w:t>
      </w:r>
      <w:proofErr w:type="spellEnd"/>
      <w:r w:rsidR="00EC2D03" w:rsidRPr="00B24C37">
        <w:rPr>
          <w:rFonts w:eastAsia="Times New Roman" w:cs="Times New Roman"/>
          <w:bCs/>
          <w:iCs/>
          <w:color w:val="auto"/>
          <w:lang w:val="ru-RU" w:eastAsia="ar-SA" w:bidi="ar-SA"/>
        </w:rPr>
        <w:t xml:space="preserve">, </w:t>
      </w:r>
      <w:proofErr w:type="spellStart"/>
      <w:r w:rsidR="00EC2D03" w:rsidRPr="00B24C37">
        <w:rPr>
          <w:rFonts w:eastAsia="Times New Roman" w:cs="Times New Roman"/>
          <w:bCs/>
          <w:iCs/>
          <w:color w:val="auto"/>
          <w:lang w:val="ru-RU" w:eastAsia="ar-SA" w:bidi="ar-SA"/>
        </w:rPr>
        <w:t>эллаговая</w:t>
      </w:r>
      <w:proofErr w:type="spellEnd"/>
      <w:r w:rsidR="00EC2D03" w:rsidRPr="00B24C37">
        <w:rPr>
          <w:rFonts w:eastAsia="Times New Roman" w:cs="Times New Roman"/>
          <w:bCs/>
          <w:iCs/>
          <w:color w:val="auto"/>
          <w:lang w:val="ru-RU" w:eastAsia="ar-SA" w:bidi="ar-SA"/>
        </w:rPr>
        <w:t xml:space="preserve"> кислота и 6-метоксикверцетин.</w:t>
      </w:r>
    </w:p>
    <w:p w:rsidR="0097706E" w:rsidRPr="00B24C37" w:rsidRDefault="0097706E" w:rsidP="0064564E">
      <w:pPr>
        <w:widowControl/>
        <w:spacing w:line="360" w:lineRule="auto"/>
        <w:ind w:firstLine="567"/>
        <w:jc w:val="both"/>
        <w:outlineLvl w:val="4"/>
        <w:rPr>
          <w:rFonts w:eastAsia="Times New Roman" w:cs="Times New Roman"/>
          <w:bCs/>
          <w:iCs/>
          <w:color w:val="auto"/>
          <w:lang w:val="ru-RU" w:eastAsia="ar-SA" w:bidi="ar-SA"/>
        </w:rPr>
      </w:pPr>
      <w:r w:rsidRPr="00B24C37">
        <w:rPr>
          <w:rFonts w:eastAsia="Times New Roman" w:cs="Times New Roman"/>
          <w:bCs/>
          <w:iCs/>
          <w:color w:val="auto"/>
          <w:lang w:val="ru-RU" w:eastAsia="ar-SA" w:bidi="ar-SA"/>
        </w:rPr>
        <w:t xml:space="preserve">- </w:t>
      </w:r>
      <w:r w:rsidR="00E1615B" w:rsidRPr="00B24C37">
        <w:rPr>
          <w:rFonts w:eastAsia="Times New Roman" w:cs="Times New Roman"/>
          <w:bCs/>
          <w:iCs/>
          <w:color w:val="auto"/>
          <w:lang w:val="ru-RU" w:eastAsia="ar-SA" w:bidi="ar-SA"/>
        </w:rPr>
        <w:t xml:space="preserve">Установлено, что </w:t>
      </w:r>
      <w:proofErr w:type="spellStart"/>
      <w:r w:rsidR="00E1615B" w:rsidRPr="00B24C37">
        <w:rPr>
          <w:rFonts w:eastAsia="Times New Roman" w:cs="Times New Roman"/>
          <w:bCs/>
          <w:iCs/>
          <w:color w:val="auto"/>
          <w:lang w:val="ru-RU" w:eastAsia="ar-SA" w:bidi="ar-SA"/>
        </w:rPr>
        <w:t>эллаговая</w:t>
      </w:r>
      <w:proofErr w:type="spellEnd"/>
      <w:r w:rsidR="00E1615B" w:rsidRPr="00B24C37">
        <w:rPr>
          <w:rFonts w:eastAsia="Times New Roman" w:cs="Times New Roman"/>
          <w:bCs/>
          <w:iCs/>
          <w:color w:val="auto"/>
          <w:lang w:val="ru-RU" w:eastAsia="ar-SA" w:bidi="ar-SA"/>
        </w:rPr>
        <w:t xml:space="preserve"> кислота и 6-метилкверцетин обладают выраженными профилактическим свойствами, нейтрализующими развитие экспериментальной гриппозной инфекции.</w:t>
      </w:r>
    </w:p>
    <w:p w:rsidR="0097706E" w:rsidRPr="00B24C37" w:rsidRDefault="0097706E" w:rsidP="008831E7">
      <w:pPr>
        <w:widowControl/>
        <w:spacing w:line="360" w:lineRule="auto"/>
        <w:ind w:firstLine="567"/>
        <w:jc w:val="both"/>
        <w:outlineLvl w:val="4"/>
        <w:rPr>
          <w:rFonts w:eastAsia="Times New Roman" w:cs="Times New Roman"/>
          <w:bCs/>
          <w:iCs/>
          <w:color w:val="auto"/>
          <w:lang w:val="ru-RU" w:eastAsia="ar-SA" w:bidi="ar-SA"/>
        </w:rPr>
      </w:pPr>
      <w:r w:rsidRPr="00B24C37">
        <w:rPr>
          <w:rFonts w:eastAsia="Times New Roman" w:cs="Times New Roman"/>
          <w:bCs/>
          <w:iCs/>
          <w:color w:val="auto"/>
          <w:lang w:val="ru-RU" w:eastAsia="ar-SA" w:bidi="ar-SA"/>
        </w:rPr>
        <w:t xml:space="preserve">- </w:t>
      </w:r>
      <w:r w:rsidR="00E1615B" w:rsidRPr="00B24C37">
        <w:rPr>
          <w:rFonts w:eastAsia="Times New Roman" w:cs="Times New Roman"/>
          <w:bCs/>
          <w:iCs/>
          <w:color w:val="auto"/>
          <w:lang w:val="ru-RU" w:eastAsia="ar-SA" w:bidi="ar-SA"/>
        </w:rPr>
        <w:t xml:space="preserve">Показано, что терапевтическая активность </w:t>
      </w:r>
      <w:proofErr w:type="spellStart"/>
      <w:r w:rsidR="00E1615B" w:rsidRPr="00B24C37">
        <w:rPr>
          <w:rFonts w:eastAsia="Times New Roman" w:cs="Times New Roman"/>
          <w:bCs/>
          <w:iCs/>
          <w:color w:val="auto"/>
          <w:lang w:val="ru-RU" w:eastAsia="ar-SA" w:bidi="ar-SA"/>
        </w:rPr>
        <w:t>гартонина</w:t>
      </w:r>
      <w:proofErr w:type="spellEnd"/>
      <w:r w:rsidR="00E1615B" w:rsidRPr="00B24C37">
        <w:rPr>
          <w:rFonts w:eastAsia="Times New Roman" w:cs="Times New Roman"/>
          <w:bCs/>
          <w:iCs/>
          <w:color w:val="auto"/>
          <w:lang w:val="ru-RU" w:eastAsia="ar-SA" w:bidi="ar-SA"/>
        </w:rPr>
        <w:t xml:space="preserve"> и галловой кислоты составляет 40%, а </w:t>
      </w:r>
      <w:proofErr w:type="spellStart"/>
      <w:r w:rsidR="00E1615B" w:rsidRPr="00B24C37">
        <w:rPr>
          <w:rFonts w:eastAsia="Times New Roman" w:cs="Times New Roman"/>
          <w:bCs/>
          <w:iCs/>
          <w:color w:val="auto"/>
          <w:lang w:val="ru-RU" w:eastAsia="ar-SA" w:bidi="ar-SA"/>
        </w:rPr>
        <w:t>мангустина</w:t>
      </w:r>
      <w:proofErr w:type="spellEnd"/>
      <w:r w:rsidR="00E1615B" w:rsidRPr="00B24C37">
        <w:rPr>
          <w:rFonts w:eastAsia="Times New Roman" w:cs="Times New Roman"/>
          <w:bCs/>
          <w:iCs/>
          <w:color w:val="auto"/>
          <w:lang w:val="ru-RU" w:eastAsia="ar-SA" w:bidi="ar-SA"/>
        </w:rPr>
        <w:t xml:space="preserve"> и 6-метоксикверцетина превышает 60%.</w:t>
      </w:r>
    </w:p>
    <w:p w:rsidR="007F2C8B" w:rsidRPr="00B24C37" w:rsidRDefault="0097706E" w:rsidP="008831E7">
      <w:pPr>
        <w:widowControl/>
        <w:spacing w:line="360" w:lineRule="auto"/>
        <w:ind w:firstLine="567"/>
        <w:jc w:val="both"/>
        <w:outlineLvl w:val="4"/>
        <w:rPr>
          <w:rFonts w:eastAsia="Times New Roman" w:cs="Times New Roman"/>
          <w:bCs/>
          <w:iCs/>
          <w:color w:val="auto"/>
          <w:lang w:val="ru-RU" w:eastAsia="ar-SA" w:bidi="ar-SA"/>
        </w:rPr>
      </w:pPr>
      <w:r w:rsidRPr="00B24C37">
        <w:rPr>
          <w:rFonts w:eastAsia="Times New Roman" w:cs="Times New Roman"/>
          <w:bCs/>
          <w:iCs/>
          <w:color w:val="auto"/>
          <w:lang w:val="ru-RU" w:eastAsia="ar-SA" w:bidi="ar-SA"/>
        </w:rPr>
        <w:t xml:space="preserve">- </w:t>
      </w:r>
      <w:r w:rsidR="00E1615B" w:rsidRPr="00B24C37">
        <w:rPr>
          <w:rFonts w:eastAsia="Times New Roman" w:cs="Times New Roman"/>
          <w:bCs/>
          <w:iCs/>
          <w:color w:val="auto"/>
          <w:lang w:val="ru-RU" w:eastAsia="ar-SA" w:bidi="ar-SA"/>
        </w:rPr>
        <w:t xml:space="preserve">Из трех отобранных растительных соединений 6-метоксикверцетин обладал </w:t>
      </w:r>
      <w:r w:rsidR="009F0BF6" w:rsidRPr="00B24C37">
        <w:rPr>
          <w:rFonts w:eastAsia="Times New Roman" w:cs="Times New Roman"/>
          <w:bCs/>
          <w:iCs/>
          <w:color w:val="auto"/>
          <w:lang w:val="ru-RU" w:eastAsia="ar-SA" w:bidi="ar-SA"/>
        </w:rPr>
        <w:t xml:space="preserve">наиболее </w:t>
      </w:r>
      <w:r w:rsidR="00E1615B" w:rsidRPr="00B24C37">
        <w:rPr>
          <w:rFonts w:eastAsia="Times New Roman" w:cs="Times New Roman"/>
          <w:bCs/>
          <w:iCs/>
          <w:color w:val="auto"/>
          <w:lang w:val="ru-RU" w:eastAsia="ar-SA" w:bidi="ar-SA"/>
        </w:rPr>
        <w:t>высоким значением ХТИ</w:t>
      </w:r>
      <w:r w:rsidR="009F0BF6" w:rsidRPr="00B24C37">
        <w:rPr>
          <w:rFonts w:eastAsia="Times New Roman" w:cs="Times New Roman"/>
          <w:bCs/>
          <w:iCs/>
          <w:color w:val="auto"/>
          <w:lang w:val="ru-RU" w:eastAsia="ar-SA" w:bidi="ar-SA"/>
        </w:rPr>
        <w:t xml:space="preserve"> (</w:t>
      </w:r>
      <w:r w:rsidR="009F0BF6" w:rsidRPr="00B24C37">
        <w:rPr>
          <w:rFonts w:cs="Times New Roman"/>
          <w:color w:val="auto"/>
          <w:lang w:val="ru-RU" w:eastAsia="ru-RU" w:bidi="ar-SA"/>
        </w:rPr>
        <w:t>химико-терапевтический индекс)</w:t>
      </w:r>
      <w:r w:rsidR="00E1615B" w:rsidRPr="00B24C37">
        <w:rPr>
          <w:rFonts w:eastAsia="Times New Roman" w:cs="Times New Roman"/>
          <w:bCs/>
          <w:iCs/>
          <w:color w:val="auto"/>
          <w:lang w:val="ru-RU" w:eastAsia="ar-SA" w:bidi="ar-SA"/>
        </w:rPr>
        <w:t xml:space="preserve"> и </w:t>
      </w:r>
      <w:r w:rsidR="009F0BF6" w:rsidRPr="00B24C37">
        <w:rPr>
          <w:rFonts w:eastAsia="Times New Roman" w:cs="Times New Roman"/>
          <w:bCs/>
          <w:iCs/>
          <w:color w:val="auto"/>
          <w:lang w:val="ru-RU" w:eastAsia="ar-SA" w:bidi="ar-SA"/>
        </w:rPr>
        <w:t xml:space="preserve">хорошими </w:t>
      </w:r>
      <w:r w:rsidR="00E1615B" w:rsidRPr="00B24C37">
        <w:rPr>
          <w:rFonts w:eastAsia="Times New Roman" w:cs="Times New Roman"/>
          <w:bCs/>
          <w:iCs/>
          <w:color w:val="auto"/>
          <w:lang w:val="ru-RU" w:eastAsia="ar-SA" w:bidi="ar-SA"/>
        </w:rPr>
        <w:t xml:space="preserve">профилактическими и терапевтическими свойствами. </w:t>
      </w:r>
      <w:proofErr w:type="spellStart"/>
      <w:r w:rsidR="00E1615B" w:rsidRPr="00B24C37">
        <w:rPr>
          <w:rFonts w:eastAsia="Times New Roman" w:cs="Times New Roman"/>
          <w:bCs/>
          <w:iCs/>
          <w:color w:val="auto"/>
          <w:lang w:val="ru-RU" w:eastAsia="ar-SA" w:bidi="ar-SA"/>
        </w:rPr>
        <w:t>Эллаговая</w:t>
      </w:r>
      <w:proofErr w:type="spellEnd"/>
      <w:r w:rsidR="00E1615B" w:rsidRPr="00B24C37">
        <w:rPr>
          <w:rFonts w:eastAsia="Times New Roman" w:cs="Times New Roman"/>
          <w:bCs/>
          <w:iCs/>
          <w:color w:val="auto"/>
          <w:lang w:val="ru-RU" w:eastAsia="ar-SA" w:bidi="ar-SA"/>
        </w:rPr>
        <w:t xml:space="preserve"> кислота обладала высокой профилактической активностью, </w:t>
      </w:r>
      <w:proofErr w:type="spellStart"/>
      <w:r w:rsidR="00E1615B" w:rsidRPr="00B24C37">
        <w:rPr>
          <w:rFonts w:eastAsia="Times New Roman" w:cs="Times New Roman"/>
          <w:bCs/>
          <w:iCs/>
          <w:color w:val="auto"/>
          <w:lang w:val="ru-RU" w:eastAsia="ar-SA" w:bidi="ar-SA"/>
        </w:rPr>
        <w:t>мангустин</w:t>
      </w:r>
      <w:proofErr w:type="spellEnd"/>
      <w:r w:rsidR="00E1615B" w:rsidRPr="00B24C37">
        <w:rPr>
          <w:rFonts w:eastAsia="Times New Roman" w:cs="Times New Roman"/>
          <w:bCs/>
          <w:iCs/>
          <w:color w:val="auto"/>
          <w:lang w:val="ru-RU" w:eastAsia="ar-SA" w:bidi="ar-SA"/>
        </w:rPr>
        <w:t xml:space="preserve"> - высок</w:t>
      </w:r>
      <w:r w:rsidR="009F0BF6" w:rsidRPr="00B24C37">
        <w:rPr>
          <w:rFonts w:eastAsia="Times New Roman" w:cs="Times New Roman"/>
          <w:bCs/>
          <w:iCs/>
          <w:color w:val="auto"/>
          <w:lang w:val="ru-RU" w:eastAsia="ar-SA" w:bidi="ar-SA"/>
        </w:rPr>
        <w:t>ой</w:t>
      </w:r>
      <w:r w:rsidR="00E1615B" w:rsidRPr="00B24C37">
        <w:rPr>
          <w:rFonts w:eastAsia="Times New Roman" w:cs="Times New Roman"/>
          <w:bCs/>
          <w:iCs/>
          <w:color w:val="auto"/>
          <w:lang w:val="ru-RU" w:eastAsia="ar-SA" w:bidi="ar-SA"/>
        </w:rPr>
        <w:t xml:space="preserve"> терапевтическ</w:t>
      </w:r>
      <w:r w:rsidR="009F0BF6" w:rsidRPr="00B24C37">
        <w:rPr>
          <w:rFonts w:eastAsia="Times New Roman" w:cs="Times New Roman"/>
          <w:bCs/>
          <w:iCs/>
          <w:color w:val="auto"/>
          <w:lang w:val="ru-RU" w:eastAsia="ar-SA" w:bidi="ar-SA"/>
        </w:rPr>
        <w:t>ой активностью.</w:t>
      </w:r>
      <w:r w:rsidR="00E1615B" w:rsidRPr="00B24C37">
        <w:rPr>
          <w:rFonts w:eastAsia="Times New Roman" w:cs="Times New Roman"/>
          <w:bCs/>
          <w:iCs/>
          <w:color w:val="auto"/>
          <w:lang w:val="ru-RU" w:eastAsia="ar-SA" w:bidi="ar-SA"/>
        </w:rPr>
        <w:t xml:space="preserve"> </w:t>
      </w:r>
    </w:p>
    <w:p w:rsidR="00C53F1B" w:rsidRPr="00532EBD" w:rsidRDefault="00C53F1B" w:rsidP="00532EBD">
      <w:pPr>
        <w:widowControl/>
        <w:suppressAutoHyphens w:val="0"/>
        <w:spacing w:line="360" w:lineRule="auto"/>
        <w:jc w:val="center"/>
        <w:rPr>
          <w:rFonts w:eastAsia="Times New Roman" w:cs="Times New Roman"/>
          <w:color w:val="auto"/>
          <w:lang w:val="ru-RU" w:eastAsia="ru-RU" w:bidi="ar-SA"/>
        </w:rPr>
      </w:pPr>
      <w:r w:rsidRPr="00532EBD">
        <w:rPr>
          <w:rFonts w:eastAsia="Times New Roman" w:cs="Times New Roman"/>
          <w:color w:val="auto"/>
          <w:lang w:val="ru-RU" w:eastAsia="ru-RU" w:bidi="ar-SA"/>
        </w:rPr>
        <w:lastRenderedPageBreak/>
        <w:t>СОДЕРЖАНИЕ</w:t>
      </w:r>
    </w:p>
    <w:p w:rsidR="005938DB" w:rsidRPr="00532EBD" w:rsidRDefault="005938DB" w:rsidP="00532EBD">
      <w:pPr>
        <w:widowControl/>
        <w:suppressAutoHyphens w:val="0"/>
        <w:spacing w:line="360" w:lineRule="auto"/>
        <w:jc w:val="center"/>
        <w:rPr>
          <w:rFonts w:eastAsia="Times New Roman" w:cs="Times New Roman"/>
          <w:color w:val="auto"/>
          <w:lang w:val="ru-RU" w:eastAsia="ru-RU" w:bidi="ar-SA"/>
        </w:rPr>
      </w:pPr>
    </w:p>
    <w:sdt>
      <w:sdtPr>
        <w:rPr>
          <w:rFonts w:cs="Times New Roman"/>
          <w:b/>
          <w:bCs/>
          <w:color w:val="auto"/>
        </w:rPr>
        <w:id w:val="-1342778659"/>
        <w:docPartObj>
          <w:docPartGallery w:val="Table of Contents"/>
          <w:docPartUnique/>
        </w:docPartObj>
      </w:sdtPr>
      <w:sdtEndPr>
        <w:rPr>
          <w:b w:val="0"/>
          <w:bCs w:val="0"/>
        </w:rPr>
      </w:sdtEndPr>
      <w:sdtContent>
        <w:p w:rsidR="00532EBD" w:rsidRPr="00532EBD" w:rsidRDefault="00307927" w:rsidP="00532EBD">
          <w:pPr>
            <w:pStyle w:val="11"/>
            <w:tabs>
              <w:tab w:val="right" w:leader="dot" w:pos="9345"/>
            </w:tabs>
            <w:spacing w:after="0" w:line="360" w:lineRule="auto"/>
            <w:rPr>
              <w:rFonts w:eastAsiaTheme="minorEastAsia" w:cs="Times New Roman"/>
              <w:noProof/>
              <w:color w:val="auto"/>
              <w:lang w:val="ru-RU" w:eastAsia="ru-RU" w:bidi="ar-SA"/>
            </w:rPr>
          </w:pPr>
          <w:r w:rsidRPr="00532EBD">
            <w:rPr>
              <w:rFonts w:eastAsiaTheme="majorEastAsia" w:cs="Times New Roman"/>
              <w:color w:val="auto"/>
              <w:lang w:val="ru-RU" w:eastAsia="ru-RU" w:bidi="ar-SA"/>
            </w:rPr>
            <w:fldChar w:fldCharType="begin"/>
          </w:r>
          <w:r w:rsidRPr="00532EBD">
            <w:rPr>
              <w:rFonts w:cs="Times New Roman"/>
              <w:color w:val="auto"/>
            </w:rPr>
            <w:instrText xml:space="preserve"> TOC \o "1-3" \h \z \u </w:instrText>
          </w:r>
          <w:r w:rsidRPr="00532EBD">
            <w:rPr>
              <w:rFonts w:eastAsiaTheme="majorEastAsia" w:cs="Times New Roman"/>
              <w:color w:val="auto"/>
              <w:lang w:val="ru-RU" w:eastAsia="ru-RU" w:bidi="ar-SA"/>
            </w:rPr>
            <w:fldChar w:fldCharType="separate"/>
          </w:r>
          <w:hyperlink w:anchor="_Toc20384974" w:history="1">
            <w:r w:rsidR="00532EBD" w:rsidRPr="00532EBD">
              <w:rPr>
                <w:rStyle w:val="a7"/>
                <w:rFonts w:eastAsia="Times New Roman" w:cs="Times New Roman"/>
                <w:bCs/>
                <w:noProof/>
                <w:kern w:val="32"/>
                <w:lang w:val="ru-RU"/>
              </w:rPr>
              <w:t>ОБОЗНАЧЕНИЯ И СОКРАЩЕНИЯ</w:t>
            </w:r>
            <w:r w:rsidR="00532EBD" w:rsidRPr="00532EBD">
              <w:rPr>
                <w:rFonts w:cs="Times New Roman"/>
                <w:noProof/>
                <w:webHidden/>
              </w:rPr>
              <w:tab/>
            </w:r>
            <w:r w:rsidR="00532EBD" w:rsidRPr="00532EBD">
              <w:rPr>
                <w:rFonts w:cs="Times New Roman"/>
                <w:noProof/>
                <w:webHidden/>
              </w:rPr>
              <w:fldChar w:fldCharType="begin"/>
            </w:r>
            <w:r w:rsidR="00532EBD" w:rsidRPr="00532EBD">
              <w:rPr>
                <w:rFonts w:cs="Times New Roman"/>
                <w:noProof/>
                <w:webHidden/>
              </w:rPr>
              <w:instrText xml:space="preserve"> PAGEREF _Toc20384974 \h </w:instrText>
            </w:r>
            <w:r w:rsidR="00532EBD" w:rsidRPr="00532EBD">
              <w:rPr>
                <w:rFonts w:cs="Times New Roman"/>
                <w:noProof/>
                <w:webHidden/>
              </w:rPr>
            </w:r>
            <w:r w:rsidR="00532EBD" w:rsidRPr="00532EBD">
              <w:rPr>
                <w:rFonts w:cs="Times New Roman"/>
                <w:noProof/>
                <w:webHidden/>
              </w:rPr>
              <w:fldChar w:fldCharType="separate"/>
            </w:r>
            <w:r w:rsidR="00992840">
              <w:rPr>
                <w:rFonts w:cs="Times New Roman"/>
                <w:noProof/>
                <w:webHidden/>
              </w:rPr>
              <w:t>6</w:t>
            </w:r>
            <w:r w:rsidR="00532EBD" w:rsidRPr="00532EBD">
              <w:rPr>
                <w:rFonts w:cs="Times New Roman"/>
                <w:noProof/>
                <w:webHidden/>
              </w:rPr>
              <w:fldChar w:fldCharType="end"/>
            </w:r>
          </w:hyperlink>
        </w:p>
        <w:p w:rsidR="00532EBD" w:rsidRPr="00532EBD" w:rsidRDefault="00546D77" w:rsidP="00532EBD">
          <w:pPr>
            <w:pStyle w:val="11"/>
            <w:tabs>
              <w:tab w:val="right" w:leader="dot" w:pos="9345"/>
            </w:tabs>
            <w:spacing w:after="0" w:line="360" w:lineRule="auto"/>
            <w:rPr>
              <w:rFonts w:eastAsiaTheme="minorEastAsia" w:cs="Times New Roman"/>
              <w:noProof/>
              <w:color w:val="auto"/>
              <w:lang w:val="ru-RU" w:eastAsia="ru-RU" w:bidi="ar-SA"/>
            </w:rPr>
          </w:pPr>
          <w:hyperlink w:anchor="_Toc20384975" w:history="1">
            <w:r w:rsidR="00532EBD" w:rsidRPr="00532EBD">
              <w:rPr>
                <w:rStyle w:val="a7"/>
                <w:rFonts w:eastAsia="Times New Roman" w:cs="Times New Roman"/>
                <w:bCs/>
                <w:noProof/>
                <w:kern w:val="32"/>
                <w:lang w:val="ru-RU"/>
              </w:rPr>
              <w:t>ВВЕДЕНИЕ</w:t>
            </w:r>
            <w:r w:rsidR="00532EBD" w:rsidRPr="00532EBD">
              <w:rPr>
                <w:rFonts w:cs="Times New Roman"/>
                <w:noProof/>
                <w:webHidden/>
              </w:rPr>
              <w:tab/>
            </w:r>
            <w:r w:rsidR="00532EBD" w:rsidRPr="00532EBD">
              <w:rPr>
                <w:rFonts w:cs="Times New Roman"/>
                <w:noProof/>
                <w:webHidden/>
              </w:rPr>
              <w:fldChar w:fldCharType="begin"/>
            </w:r>
            <w:r w:rsidR="00532EBD" w:rsidRPr="00532EBD">
              <w:rPr>
                <w:rFonts w:cs="Times New Roman"/>
                <w:noProof/>
                <w:webHidden/>
              </w:rPr>
              <w:instrText xml:space="preserve"> PAGEREF _Toc20384975 \h </w:instrText>
            </w:r>
            <w:r w:rsidR="00532EBD" w:rsidRPr="00532EBD">
              <w:rPr>
                <w:rFonts w:cs="Times New Roman"/>
                <w:noProof/>
                <w:webHidden/>
              </w:rPr>
            </w:r>
            <w:r w:rsidR="00532EBD" w:rsidRPr="00532EBD">
              <w:rPr>
                <w:rFonts w:cs="Times New Roman"/>
                <w:noProof/>
                <w:webHidden/>
              </w:rPr>
              <w:fldChar w:fldCharType="separate"/>
            </w:r>
            <w:r w:rsidR="00992840">
              <w:rPr>
                <w:rFonts w:cs="Times New Roman"/>
                <w:noProof/>
                <w:webHidden/>
              </w:rPr>
              <w:t>7</w:t>
            </w:r>
            <w:r w:rsidR="00532EBD" w:rsidRPr="00532EBD">
              <w:rPr>
                <w:rFonts w:cs="Times New Roman"/>
                <w:noProof/>
                <w:webHidden/>
              </w:rPr>
              <w:fldChar w:fldCharType="end"/>
            </w:r>
          </w:hyperlink>
        </w:p>
        <w:p w:rsidR="00532EBD" w:rsidRPr="00532EBD" w:rsidRDefault="00546D77" w:rsidP="00532EBD">
          <w:pPr>
            <w:pStyle w:val="11"/>
            <w:tabs>
              <w:tab w:val="right" w:leader="dot" w:pos="9345"/>
            </w:tabs>
            <w:spacing w:after="0" w:line="360" w:lineRule="auto"/>
            <w:rPr>
              <w:rFonts w:eastAsiaTheme="minorEastAsia" w:cs="Times New Roman"/>
              <w:noProof/>
              <w:color w:val="auto"/>
              <w:lang w:val="ru-RU" w:eastAsia="ru-RU" w:bidi="ar-SA"/>
            </w:rPr>
          </w:pPr>
          <w:hyperlink w:anchor="_Toc20384976" w:history="1">
            <w:r w:rsidR="00532EBD" w:rsidRPr="00532EBD">
              <w:rPr>
                <w:rStyle w:val="a7"/>
                <w:rFonts w:eastAsia="Times New Roman" w:cs="Times New Roman"/>
                <w:bCs/>
                <w:noProof/>
                <w:kern w:val="32"/>
                <w:lang w:val="ru-RU"/>
              </w:rPr>
              <w:t>ОСНОВНАЯ ЧАСТЬ</w:t>
            </w:r>
            <w:r w:rsidR="00532EBD" w:rsidRPr="00532EBD">
              <w:rPr>
                <w:rFonts w:cs="Times New Roman"/>
                <w:noProof/>
                <w:webHidden/>
              </w:rPr>
              <w:tab/>
            </w:r>
            <w:r w:rsidR="00532EBD" w:rsidRPr="00532EBD">
              <w:rPr>
                <w:rFonts w:cs="Times New Roman"/>
                <w:noProof/>
                <w:webHidden/>
              </w:rPr>
              <w:fldChar w:fldCharType="begin"/>
            </w:r>
            <w:r w:rsidR="00532EBD" w:rsidRPr="00532EBD">
              <w:rPr>
                <w:rFonts w:cs="Times New Roman"/>
                <w:noProof/>
                <w:webHidden/>
              </w:rPr>
              <w:instrText xml:space="preserve"> PAGEREF _Toc20384976 \h </w:instrText>
            </w:r>
            <w:r w:rsidR="00532EBD" w:rsidRPr="00532EBD">
              <w:rPr>
                <w:rFonts w:cs="Times New Roman"/>
                <w:noProof/>
                <w:webHidden/>
              </w:rPr>
            </w:r>
            <w:r w:rsidR="00532EBD" w:rsidRPr="00532EBD">
              <w:rPr>
                <w:rFonts w:cs="Times New Roman"/>
                <w:noProof/>
                <w:webHidden/>
              </w:rPr>
              <w:fldChar w:fldCharType="separate"/>
            </w:r>
            <w:r w:rsidR="00992840">
              <w:rPr>
                <w:rFonts w:cs="Times New Roman"/>
                <w:noProof/>
                <w:webHidden/>
              </w:rPr>
              <w:t>9</w:t>
            </w:r>
            <w:r w:rsidR="00532EBD" w:rsidRPr="00532EBD">
              <w:rPr>
                <w:rFonts w:cs="Times New Roman"/>
                <w:noProof/>
                <w:webHidden/>
              </w:rPr>
              <w:fldChar w:fldCharType="end"/>
            </w:r>
          </w:hyperlink>
        </w:p>
        <w:p w:rsidR="00532EBD" w:rsidRPr="00532EBD" w:rsidRDefault="00546D77" w:rsidP="00532EBD">
          <w:pPr>
            <w:pStyle w:val="11"/>
            <w:tabs>
              <w:tab w:val="right" w:leader="dot" w:pos="9345"/>
            </w:tabs>
            <w:spacing w:after="0" w:line="360" w:lineRule="auto"/>
            <w:rPr>
              <w:rFonts w:eastAsiaTheme="minorEastAsia" w:cs="Times New Roman"/>
              <w:noProof/>
              <w:color w:val="auto"/>
              <w:lang w:val="ru-RU" w:eastAsia="ru-RU" w:bidi="ar-SA"/>
            </w:rPr>
          </w:pPr>
          <w:hyperlink w:anchor="_Toc20384977" w:history="1">
            <w:r w:rsidR="00532EBD" w:rsidRPr="00532EBD">
              <w:rPr>
                <w:rStyle w:val="a7"/>
                <w:rFonts w:eastAsia="Times New Roman" w:cs="Times New Roman"/>
                <w:bCs/>
                <w:noProof/>
                <w:kern w:val="32"/>
                <w:lang w:val="ru-RU"/>
              </w:rPr>
              <w:t>1 Обоснование выбранных исследований</w:t>
            </w:r>
            <w:r w:rsidR="00532EBD" w:rsidRPr="00532EBD">
              <w:rPr>
                <w:rFonts w:cs="Times New Roman"/>
                <w:noProof/>
                <w:webHidden/>
              </w:rPr>
              <w:tab/>
            </w:r>
            <w:r w:rsidR="00532EBD" w:rsidRPr="00532EBD">
              <w:rPr>
                <w:rFonts w:cs="Times New Roman"/>
                <w:noProof/>
                <w:webHidden/>
              </w:rPr>
              <w:fldChar w:fldCharType="begin"/>
            </w:r>
            <w:r w:rsidR="00532EBD" w:rsidRPr="00532EBD">
              <w:rPr>
                <w:rFonts w:cs="Times New Roman"/>
                <w:noProof/>
                <w:webHidden/>
              </w:rPr>
              <w:instrText xml:space="preserve"> PAGEREF _Toc20384977 \h </w:instrText>
            </w:r>
            <w:r w:rsidR="00532EBD" w:rsidRPr="00532EBD">
              <w:rPr>
                <w:rFonts w:cs="Times New Roman"/>
                <w:noProof/>
                <w:webHidden/>
              </w:rPr>
            </w:r>
            <w:r w:rsidR="00532EBD" w:rsidRPr="00532EBD">
              <w:rPr>
                <w:rFonts w:cs="Times New Roman"/>
                <w:noProof/>
                <w:webHidden/>
              </w:rPr>
              <w:fldChar w:fldCharType="separate"/>
            </w:r>
            <w:r w:rsidR="00992840">
              <w:rPr>
                <w:rFonts w:cs="Times New Roman"/>
                <w:noProof/>
                <w:webHidden/>
              </w:rPr>
              <w:t>9</w:t>
            </w:r>
            <w:r w:rsidR="00532EBD" w:rsidRPr="00532EBD">
              <w:rPr>
                <w:rFonts w:cs="Times New Roman"/>
                <w:noProof/>
                <w:webHidden/>
              </w:rPr>
              <w:fldChar w:fldCharType="end"/>
            </w:r>
          </w:hyperlink>
        </w:p>
        <w:p w:rsidR="00532EBD" w:rsidRPr="00532EBD" w:rsidRDefault="00546D77" w:rsidP="00532EBD">
          <w:pPr>
            <w:pStyle w:val="11"/>
            <w:tabs>
              <w:tab w:val="right" w:leader="dot" w:pos="9345"/>
            </w:tabs>
            <w:spacing w:after="0" w:line="360" w:lineRule="auto"/>
            <w:rPr>
              <w:rFonts w:eastAsiaTheme="minorEastAsia" w:cs="Times New Roman"/>
              <w:noProof/>
              <w:color w:val="auto"/>
              <w:lang w:val="ru-RU" w:eastAsia="ru-RU" w:bidi="ar-SA"/>
            </w:rPr>
          </w:pPr>
          <w:hyperlink w:anchor="_Toc20384978" w:history="1">
            <w:r w:rsidR="00532EBD" w:rsidRPr="00532EBD">
              <w:rPr>
                <w:rStyle w:val="a7"/>
                <w:rFonts w:cs="Times New Roman"/>
                <w:noProof/>
              </w:rPr>
              <w:t>Материалы и методы</w:t>
            </w:r>
            <w:r w:rsidR="00532EBD" w:rsidRPr="00532EBD">
              <w:rPr>
                <w:rFonts w:cs="Times New Roman"/>
                <w:noProof/>
                <w:webHidden/>
              </w:rPr>
              <w:tab/>
            </w:r>
            <w:r w:rsidR="00532EBD" w:rsidRPr="00532EBD">
              <w:rPr>
                <w:rFonts w:cs="Times New Roman"/>
                <w:noProof/>
                <w:webHidden/>
              </w:rPr>
              <w:fldChar w:fldCharType="begin"/>
            </w:r>
            <w:r w:rsidR="00532EBD" w:rsidRPr="00532EBD">
              <w:rPr>
                <w:rFonts w:cs="Times New Roman"/>
                <w:noProof/>
                <w:webHidden/>
              </w:rPr>
              <w:instrText xml:space="preserve"> PAGEREF _Toc20384978 \h </w:instrText>
            </w:r>
            <w:r w:rsidR="00532EBD" w:rsidRPr="00532EBD">
              <w:rPr>
                <w:rFonts w:cs="Times New Roman"/>
                <w:noProof/>
                <w:webHidden/>
              </w:rPr>
            </w:r>
            <w:r w:rsidR="00532EBD" w:rsidRPr="00532EBD">
              <w:rPr>
                <w:rFonts w:cs="Times New Roman"/>
                <w:noProof/>
                <w:webHidden/>
              </w:rPr>
              <w:fldChar w:fldCharType="separate"/>
            </w:r>
            <w:r w:rsidR="00992840">
              <w:rPr>
                <w:rFonts w:cs="Times New Roman"/>
                <w:noProof/>
                <w:webHidden/>
              </w:rPr>
              <w:t>13</w:t>
            </w:r>
            <w:r w:rsidR="00532EBD" w:rsidRPr="00532EBD">
              <w:rPr>
                <w:rFonts w:cs="Times New Roman"/>
                <w:noProof/>
                <w:webHidden/>
              </w:rPr>
              <w:fldChar w:fldCharType="end"/>
            </w:r>
          </w:hyperlink>
        </w:p>
        <w:p w:rsidR="00532EBD" w:rsidRPr="00532EBD" w:rsidRDefault="00546D77" w:rsidP="00532EBD">
          <w:pPr>
            <w:pStyle w:val="11"/>
            <w:tabs>
              <w:tab w:val="right" w:leader="dot" w:pos="9345"/>
            </w:tabs>
            <w:spacing w:after="0" w:line="360" w:lineRule="auto"/>
            <w:rPr>
              <w:rFonts w:eastAsiaTheme="minorEastAsia" w:cs="Times New Roman"/>
              <w:noProof/>
              <w:color w:val="auto"/>
              <w:lang w:val="ru-RU" w:eastAsia="ru-RU" w:bidi="ar-SA"/>
            </w:rPr>
          </w:pPr>
          <w:hyperlink w:anchor="_Toc20384979" w:history="1">
            <w:r w:rsidR="00532EBD" w:rsidRPr="00532EBD">
              <w:rPr>
                <w:rStyle w:val="a7"/>
                <w:rFonts w:cs="Times New Roman"/>
                <w:noProof/>
              </w:rPr>
              <w:t>2.1 Материалы</w:t>
            </w:r>
            <w:r w:rsidR="00532EBD" w:rsidRPr="00532EBD">
              <w:rPr>
                <w:rFonts w:cs="Times New Roman"/>
                <w:noProof/>
                <w:webHidden/>
              </w:rPr>
              <w:tab/>
            </w:r>
            <w:r w:rsidR="00532EBD" w:rsidRPr="00532EBD">
              <w:rPr>
                <w:rFonts w:cs="Times New Roman"/>
                <w:noProof/>
                <w:webHidden/>
              </w:rPr>
              <w:fldChar w:fldCharType="begin"/>
            </w:r>
            <w:r w:rsidR="00532EBD" w:rsidRPr="00532EBD">
              <w:rPr>
                <w:rFonts w:cs="Times New Roman"/>
                <w:noProof/>
                <w:webHidden/>
              </w:rPr>
              <w:instrText xml:space="preserve"> PAGEREF _Toc20384979 \h </w:instrText>
            </w:r>
            <w:r w:rsidR="00532EBD" w:rsidRPr="00532EBD">
              <w:rPr>
                <w:rFonts w:cs="Times New Roman"/>
                <w:noProof/>
                <w:webHidden/>
              </w:rPr>
            </w:r>
            <w:r w:rsidR="00532EBD" w:rsidRPr="00532EBD">
              <w:rPr>
                <w:rFonts w:cs="Times New Roman"/>
                <w:noProof/>
                <w:webHidden/>
              </w:rPr>
              <w:fldChar w:fldCharType="separate"/>
            </w:r>
            <w:r w:rsidR="00992840">
              <w:rPr>
                <w:rFonts w:cs="Times New Roman"/>
                <w:noProof/>
                <w:webHidden/>
              </w:rPr>
              <w:t>13</w:t>
            </w:r>
            <w:r w:rsidR="00532EBD" w:rsidRPr="00532EBD">
              <w:rPr>
                <w:rFonts w:cs="Times New Roman"/>
                <w:noProof/>
                <w:webHidden/>
              </w:rPr>
              <w:fldChar w:fldCharType="end"/>
            </w:r>
          </w:hyperlink>
        </w:p>
        <w:p w:rsidR="00532EBD" w:rsidRPr="00532EBD" w:rsidRDefault="00546D77" w:rsidP="00532EBD">
          <w:pPr>
            <w:pStyle w:val="11"/>
            <w:tabs>
              <w:tab w:val="right" w:leader="dot" w:pos="9345"/>
            </w:tabs>
            <w:spacing w:after="0" w:line="360" w:lineRule="auto"/>
            <w:rPr>
              <w:rFonts w:eastAsiaTheme="minorEastAsia" w:cs="Times New Roman"/>
              <w:noProof/>
              <w:color w:val="auto"/>
              <w:lang w:val="ru-RU" w:eastAsia="ru-RU" w:bidi="ar-SA"/>
            </w:rPr>
          </w:pPr>
          <w:hyperlink w:anchor="_Toc20384980" w:history="1">
            <w:r w:rsidR="00532EBD" w:rsidRPr="00532EBD">
              <w:rPr>
                <w:rStyle w:val="a7"/>
                <w:rFonts w:cs="Times New Roman"/>
                <w:noProof/>
              </w:rPr>
              <w:t>2.2 Методы</w:t>
            </w:r>
            <w:r w:rsidR="00532EBD" w:rsidRPr="00532EBD">
              <w:rPr>
                <w:rFonts w:cs="Times New Roman"/>
                <w:noProof/>
                <w:webHidden/>
              </w:rPr>
              <w:tab/>
            </w:r>
            <w:r w:rsidR="00532EBD" w:rsidRPr="00532EBD">
              <w:rPr>
                <w:rFonts w:cs="Times New Roman"/>
                <w:noProof/>
                <w:webHidden/>
              </w:rPr>
              <w:fldChar w:fldCharType="begin"/>
            </w:r>
            <w:r w:rsidR="00532EBD" w:rsidRPr="00532EBD">
              <w:rPr>
                <w:rFonts w:cs="Times New Roman"/>
                <w:noProof/>
                <w:webHidden/>
              </w:rPr>
              <w:instrText xml:space="preserve"> PAGEREF _Toc20384980 \h </w:instrText>
            </w:r>
            <w:r w:rsidR="00532EBD" w:rsidRPr="00532EBD">
              <w:rPr>
                <w:rFonts w:cs="Times New Roman"/>
                <w:noProof/>
                <w:webHidden/>
              </w:rPr>
            </w:r>
            <w:r w:rsidR="00532EBD" w:rsidRPr="00532EBD">
              <w:rPr>
                <w:rFonts w:cs="Times New Roman"/>
                <w:noProof/>
                <w:webHidden/>
              </w:rPr>
              <w:fldChar w:fldCharType="separate"/>
            </w:r>
            <w:r w:rsidR="00992840">
              <w:rPr>
                <w:rFonts w:cs="Times New Roman"/>
                <w:noProof/>
                <w:webHidden/>
              </w:rPr>
              <w:t>13</w:t>
            </w:r>
            <w:r w:rsidR="00532EBD" w:rsidRPr="00532EBD">
              <w:rPr>
                <w:rFonts w:cs="Times New Roman"/>
                <w:noProof/>
                <w:webHidden/>
              </w:rPr>
              <w:fldChar w:fldCharType="end"/>
            </w:r>
          </w:hyperlink>
        </w:p>
        <w:p w:rsidR="00532EBD" w:rsidRPr="00532EBD" w:rsidRDefault="00546D77" w:rsidP="00532EBD">
          <w:pPr>
            <w:pStyle w:val="11"/>
            <w:tabs>
              <w:tab w:val="right" w:leader="dot" w:pos="9345"/>
            </w:tabs>
            <w:spacing w:after="0" w:line="360" w:lineRule="auto"/>
            <w:rPr>
              <w:rFonts w:eastAsiaTheme="minorEastAsia" w:cs="Times New Roman"/>
              <w:noProof/>
              <w:color w:val="auto"/>
              <w:lang w:val="ru-RU" w:eastAsia="ru-RU" w:bidi="ar-SA"/>
            </w:rPr>
          </w:pPr>
          <w:hyperlink w:anchor="_Toc20384981" w:history="1">
            <w:r w:rsidR="00532EBD" w:rsidRPr="00532EBD">
              <w:rPr>
                <w:rStyle w:val="a7"/>
                <w:rFonts w:cs="Times New Roman"/>
                <w:noProof/>
                <w:lang w:val="kk-KZ"/>
              </w:rPr>
              <w:t>3 Результаты исследований</w:t>
            </w:r>
            <w:r w:rsidR="00532EBD" w:rsidRPr="00532EBD">
              <w:rPr>
                <w:rFonts w:cs="Times New Roman"/>
                <w:noProof/>
                <w:webHidden/>
              </w:rPr>
              <w:tab/>
            </w:r>
            <w:r w:rsidR="00532EBD" w:rsidRPr="00532EBD">
              <w:rPr>
                <w:rFonts w:cs="Times New Roman"/>
                <w:noProof/>
                <w:webHidden/>
              </w:rPr>
              <w:fldChar w:fldCharType="begin"/>
            </w:r>
            <w:r w:rsidR="00532EBD" w:rsidRPr="00532EBD">
              <w:rPr>
                <w:rFonts w:cs="Times New Roman"/>
                <w:noProof/>
                <w:webHidden/>
              </w:rPr>
              <w:instrText xml:space="preserve"> PAGEREF _Toc20384981 \h </w:instrText>
            </w:r>
            <w:r w:rsidR="00532EBD" w:rsidRPr="00532EBD">
              <w:rPr>
                <w:rFonts w:cs="Times New Roman"/>
                <w:noProof/>
                <w:webHidden/>
              </w:rPr>
            </w:r>
            <w:r w:rsidR="00532EBD" w:rsidRPr="00532EBD">
              <w:rPr>
                <w:rFonts w:cs="Times New Roman"/>
                <w:noProof/>
                <w:webHidden/>
              </w:rPr>
              <w:fldChar w:fldCharType="separate"/>
            </w:r>
            <w:r w:rsidR="00992840">
              <w:rPr>
                <w:rFonts w:cs="Times New Roman"/>
                <w:noProof/>
                <w:webHidden/>
              </w:rPr>
              <w:t>17</w:t>
            </w:r>
            <w:r w:rsidR="00532EBD" w:rsidRPr="00532EBD">
              <w:rPr>
                <w:rFonts w:cs="Times New Roman"/>
                <w:noProof/>
                <w:webHidden/>
              </w:rPr>
              <w:fldChar w:fldCharType="end"/>
            </w:r>
          </w:hyperlink>
        </w:p>
        <w:p w:rsidR="00532EBD" w:rsidRPr="00532EBD" w:rsidRDefault="00546D77" w:rsidP="00532EBD">
          <w:pPr>
            <w:pStyle w:val="11"/>
            <w:tabs>
              <w:tab w:val="right" w:leader="dot" w:pos="9345"/>
            </w:tabs>
            <w:spacing w:after="0" w:line="360" w:lineRule="auto"/>
            <w:rPr>
              <w:rFonts w:eastAsiaTheme="minorEastAsia" w:cs="Times New Roman"/>
              <w:noProof/>
              <w:color w:val="auto"/>
              <w:lang w:val="ru-RU" w:eastAsia="ru-RU" w:bidi="ar-SA"/>
            </w:rPr>
          </w:pPr>
          <w:hyperlink w:anchor="_Toc20384982" w:history="1">
            <w:r w:rsidR="00532EBD" w:rsidRPr="00532EBD">
              <w:rPr>
                <w:rStyle w:val="a7"/>
                <w:rFonts w:cs="Times New Roman"/>
                <w:noProof/>
              </w:rPr>
              <w:t>3.1 Провести изучение противовирусной активности очищенных препаратов биологически активных соединений в отношении вирусов гриппа человека, животных и птиц, включая лекарственно устойчивые штаммы.</w:t>
            </w:r>
            <w:r w:rsidR="00532EBD" w:rsidRPr="00532EBD">
              <w:rPr>
                <w:rFonts w:cs="Times New Roman"/>
                <w:noProof/>
                <w:webHidden/>
              </w:rPr>
              <w:tab/>
            </w:r>
            <w:r w:rsidR="00532EBD" w:rsidRPr="00532EBD">
              <w:rPr>
                <w:rFonts w:cs="Times New Roman"/>
                <w:noProof/>
                <w:webHidden/>
              </w:rPr>
              <w:fldChar w:fldCharType="begin"/>
            </w:r>
            <w:r w:rsidR="00532EBD" w:rsidRPr="00532EBD">
              <w:rPr>
                <w:rFonts w:cs="Times New Roman"/>
                <w:noProof/>
                <w:webHidden/>
              </w:rPr>
              <w:instrText xml:space="preserve"> PAGEREF _Toc20384982 \h </w:instrText>
            </w:r>
            <w:r w:rsidR="00532EBD" w:rsidRPr="00532EBD">
              <w:rPr>
                <w:rFonts w:cs="Times New Roman"/>
                <w:noProof/>
                <w:webHidden/>
              </w:rPr>
            </w:r>
            <w:r w:rsidR="00532EBD" w:rsidRPr="00532EBD">
              <w:rPr>
                <w:rFonts w:cs="Times New Roman"/>
                <w:noProof/>
                <w:webHidden/>
              </w:rPr>
              <w:fldChar w:fldCharType="separate"/>
            </w:r>
            <w:r w:rsidR="00992840">
              <w:rPr>
                <w:rFonts w:cs="Times New Roman"/>
                <w:noProof/>
                <w:webHidden/>
              </w:rPr>
              <w:t>17</w:t>
            </w:r>
            <w:r w:rsidR="00532EBD" w:rsidRPr="00532EBD">
              <w:rPr>
                <w:rFonts w:cs="Times New Roman"/>
                <w:noProof/>
                <w:webHidden/>
              </w:rPr>
              <w:fldChar w:fldCharType="end"/>
            </w:r>
          </w:hyperlink>
        </w:p>
        <w:p w:rsidR="00532EBD" w:rsidRPr="00532EBD" w:rsidRDefault="00546D77" w:rsidP="00532EBD">
          <w:pPr>
            <w:pStyle w:val="11"/>
            <w:tabs>
              <w:tab w:val="right" w:leader="dot" w:pos="9345"/>
            </w:tabs>
            <w:spacing w:after="0" w:line="360" w:lineRule="auto"/>
            <w:rPr>
              <w:rFonts w:eastAsiaTheme="minorEastAsia" w:cs="Times New Roman"/>
              <w:noProof/>
              <w:color w:val="auto"/>
              <w:lang w:val="ru-RU" w:eastAsia="ru-RU" w:bidi="ar-SA"/>
            </w:rPr>
          </w:pPr>
          <w:hyperlink w:anchor="_Toc20384983" w:history="1">
            <w:r w:rsidR="00532EBD" w:rsidRPr="00532EBD">
              <w:rPr>
                <w:rStyle w:val="a7"/>
                <w:rFonts w:cs="Times New Roman"/>
                <w:noProof/>
                <w:spacing w:val="-2"/>
              </w:rPr>
              <w:t>3.2</w:t>
            </w:r>
            <w:r w:rsidR="00532EBD" w:rsidRPr="00532EBD">
              <w:rPr>
                <w:rStyle w:val="a7"/>
                <w:rFonts w:cs="Times New Roman"/>
                <w:noProof/>
              </w:rPr>
              <w:t xml:space="preserve"> На модели экспериментальной гриппозной инфекции на животных исследовать способность отобранных препаратов защищать организм от инфицирования</w:t>
            </w:r>
            <w:r w:rsidR="00532EBD" w:rsidRPr="00532EBD">
              <w:rPr>
                <w:rFonts w:cs="Times New Roman"/>
                <w:noProof/>
                <w:webHidden/>
              </w:rPr>
              <w:tab/>
            </w:r>
            <w:r w:rsidR="00532EBD" w:rsidRPr="00532EBD">
              <w:rPr>
                <w:rFonts w:cs="Times New Roman"/>
                <w:noProof/>
                <w:webHidden/>
              </w:rPr>
              <w:fldChar w:fldCharType="begin"/>
            </w:r>
            <w:r w:rsidR="00532EBD" w:rsidRPr="00532EBD">
              <w:rPr>
                <w:rFonts w:cs="Times New Roman"/>
                <w:noProof/>
                <w:webHidden/>
              </w:rPr>
              <w:instrText xml:space="preserve"> PAGEREF _Toc20384983 \h </w:instrText>
            </w:r>
            <w:r w:rsidR="00532EBD" w:rsidRPr="00532EBD">
              <w:rPr>
                <w:rFonts w:cs="Times New Roman"/>
                <w:noProof/>
                <w:webHidden/>
              </w:rPr>
            </w:r>
            <w:r w:rsidR="00532EBD" w:rsidRPr="00532EBD">
              <w:rPr>
                <w:rFonts w:cs="Times New Roman"/>
                <w:noProof/>
                <w:webHidden/>
              </w:rPr>
              <w:fldChar w:fldCharType="separate"/>
            </w:r>
            <w:r w:rsidR="00992840">
              <w:rPr>
                <w:rFonts w:cs="Times New Roman"/>
                <w:noProof/>
                <w:webHidden/>
              </w:rPr>
              <w:t>24</w:t>
            </w:r>
            <w:r w:rsidR="00532EBD" w:rsidRPr="00532EBD">
              <w:rPr>
                <w:rFonts w:cs="Times New Roman"/>
                <w:noProof/>
                <w:webHidden/>
              </w:rPr>
              <w:fldChar w:fldCharType="end"/>
            </w:r>
          </w:hyperlink>
        </w:p>
        <w:p w:rsidR="00532EBD" w:rsidRPr="00532EBD" w:rsidRDefault="00546D77" w:rsidP="00532EBD">
          <w:pPr>
            <w:pStyle w:val="11"/>
            <w:tabs>
              <w:tab w:val="right" w:leader="dot" w:pos="9345"/>
            </w:tabs>
            <w:spacing w:after="0" w:line="360" w:lineRule="auto"/>
            <w:rPr>
              <w:rFonts w:eastAsiaTheme="minorEastAsia" w:cs="Times New Roman"/>
              <w:noProof/>
              <w:color w:val="auto"/>
              <w:lang w:val="ru-RU" w:eastAsia="ru-RU" w:bidi="ar-SA"/>
            </w:rPr>
          </w:pPr>
          <w:hyperlink w:anchor="_Toc20384984" w:history="1">
            <w:r w:rsidR="00532EBD" w:rsidRPr="00532EBD">
              <w:rPr>
                <w:rStyle w:val="a7"/>
                <w:rFonts w:cs="Times New Roman"/>
                <w:noProof/>
                <w:spacing w:val="-2"/>
              </w:rPr>
              <w:t>3.3</w:t>
            </w:r>
            <w:r w:rsidR="00532EBD" w:rsidRPr="00532EBD">
              <w:rPr>
                <w:rStyle w:val="a7"/>
                <w:rFonts w:cs="Times New Roman"/>
                <w:noProof/>
              </w:rPr>
              <w:t xml:space="preserve"> На модели экспериментальной гриппозной инфекции на животных исследовать способность отобранных препаратов блокировать репродукцию вируса гриппа в случае заражения</w:t>
            </w:r>
            <w:r w:rsidR="00532EBD" w:rsidRPr="00532EBD">
              <w:rPr>
                <w:rFonts w:cs="Times New Roman"/>
                <w:noProof/>
                <w:webHidden/>
              </w:rPr>
              <w:tab/>
            </w:r>
            <w:r w:rsidR="00532EBD" w:rsidRPr="00532EBD">
              <w:rPr>
                <w:rFonts w:cs="Times New Roman"/>
                <w:noProof/>
                <w:webHidden/>
              </w:rPr>
              <w:fldChar w:fldCharType="begin"/>
            </w:r>
            <w:r w:rsidR="00532EBD" w:rsidRPr="00532EBD">
              <w:rPr>
                <w:rFonts w:cs="Times New Roman"/>
                <w:noProof/>
                <w:webHidden/>
              </w:rPr>
              <w:instrText xml:space="preserve"> PAGEREF _Toc20384984 \h </w:instrText>
            </w:r>
            <w:r w:rsidR="00532EBD" w:rsidRPr="00532EBD">
              <w:rPr>
                <w:rFonts w:cs="Times New Roman"/>
                <w:noProof/>
                <w:webHidden/>
              </w:rPr>
            </w:r>
            <w:r w:rsidR="00532EBD" w:rsidRPr="00532EBD">
              <w:rPr>
                <w:rFonts w:cs="Times New Roman"/>
                <w:noProof/>
                <w:webHidden/>
              </w:rPr>
              <w:fldChar w:fldCharType="separate"/>
            </w:r>
            <w:r w:rsidR="00992840">
              <w:rPr>
                <w:rFonts w:cs="Times New Roman"/>
                <w:noProof/>
                <w:webHidden/>
              </w:rPr>
              <w:t>25</w:t>
            </w:r>
            <w:r w:rsidR="00532EBD" w:rsidRPr="00532EBD">
              <w:rPr>
                <w:rFonts w:cs="Times New Roman"/>
                <w:noProof/>
                <w:webHidden/>
              </w:rPr>
              <w:fldChar w:fldCharType="end"/>
            </w:r>
          </w:hyperlink>
        </w:p>
        <w:p w:rsidR="00532EBD" w:rsidRPr="00532EBD" w:rsidRDefault="00546D77" w:rsidP="00532EBD">
          <w:pPr>
            <w:pStyle w:val="11"/>
            <w:tabs>
              <w:tab w:val="right" w:leader="dot" w:pos="9345"/>
            </w:tabs>
            <w:spacing w:after="0" w:line="360" w:lineRule="auto"/>
            <w:rPr>
              <w:rFonts w:eastAsiaTheme="minorEastAsia" w:cs="Times New Roman"/>
              <w:noProof/>
              <w:color w:val="auto"/>
              <w:lang w:val="ru-RU" w:eastAsia="ru-RU" w:bidi="ar-SA"/>
            </w:rPr>
          </w:pPr>
          <w:hyperlink w:anchor="_Toc20384985" w:history="1">
            <w:r w:rsidR="00532EBD" w:rsidRPr="00532EBD">
              <w:rPr>
                <w:rStyle w:val="a7"/>
                <w:rFonts w:cs="Times New Roman"/>
                <w:noProof/>
              </w:rPr>
              <w:t>3.4 Отобрать наиболее перспективный препарат, обладающий низкой токсичностью и способностью защищать организм от гриппозной инфекции; оценить противовирусную активность отобранного препарата в сравнении с противовирусной активностью коммерческих препаратов</w:t>
            </w:r>
            <w:bookmarkStart w:id="1" w:name="_GoBack"/>
            <w:bookmarkEnd w:id="1"/>
            <w:r w:rsidR="00532EBD" w:rsidRPr="00532EBD">
              <w:rPr>
                <w:rFonts w:cs="Times New Roman"/>
                <w:noProof/>
                <w:webHidden/>
              </w:rPr>
              <w:tab/>
            </w:r>
            <w:r w:rsidR="00532EBD" w:rsidRPr="00532EBD">
              <w:rPr>
                <w:rFonts w:cs="Times New Roman"/>
                <w:noProof/>
                <w:webHidden/>
              </w:rPr>
              <w:fldChar w:fldCharType="begin"/>
            </w:r>
            <w:r w:rsidR="00532EBD" w:rsidRPr="00532EBD">
              <w:rPr>
                <w:rFonts w:cs="Times New Roman"/>
                <w:noProof/>
                <w:webHidden/>
              </w:rPr>
              <w:instrText xml:space="preserve"> PAGEREF _Toc20384985 \h </w:instrText>
            </w:r>
            <w:r w:rsidR="00532EBD" w:rsidRPr="00532EBD">
              <w:rPr>
                <w:rFonts w:cs="Times New Roman"/>
                <w:noProof/>
                <w:webHidden/>
              </w:rPr>
            </w:r>
            <w:r w:rsidR="00532EBD" w:rsidRPr="00532EBD">
              <w:rPr>
                <w:rFonts w:cs="Times New Roman"/>
                <w:noProof/>
                <w:webHidden/>
              </w:rPr>
              <w:fldChar w:fldCharType="separate"/>
            </w:r>
            <w:r w:rsidR="00992840">
              <w:rPr>
                <w:rFonts w:cs="Times New Roman"/>
                <w:noProof/>
                <w:webHidden/>
              </w:rPr>
              <w:t>27</w:t>
            </w:r>
            <w:r w:rsidR="00532EBD" w:rsidRPr="00532EBD">
              <w:rPr>
                <w:rFonts w:cs="Times New Roman"/>
                <w:noProof/>
                <w:webHidden/>
              </w:rPr>
              <w:fldChar w:fldCharType="end"/>
            </w:r>
          </w:hyperlink>
        </w:p>
        <w:p w:rsidR="00532EBD" w:rsidRPr="00532EBD" w:rsidRDefault="00546D77" w:rsidP="00532EBD">
          <w:pPr>
            <w:pStyle w:val="11"/>
            <w:tabs>
              <w:tab w:val="right" w:leader="dot" w:pos="9345"/>
            </w:tabs>
            <w:spacing w:after="0" w:line="360" w:lineRule="auto"/>
            <w:rPr>
              <w:rFonts w:eastAsiaTheme="minorEastAsia" w:cs="Times New Roman"/>
              <w:noProof/>
              <w:color w:val="auto"/>
              <w:lang w:val="ru-RU" w:eastAsia="ru-RU" w:bidi="ar-SA"/>
            </w:rPr>
          </w:pPr>
          <w:hyperlink w:anchor="_Toc20384986" w:history="1">
            <w:r w:rsidR="00532EBD" w:rsidRPr="00532EBD">
              <w:rPr>
                <w:rStyle w:val="a7"/>
                <w:rFonts w:cs="Times New Roman"/>
                <w:noProof/>
              </w:rPr>
              <w:t>ЗАКЛЮЧЕНИЕ</w:t>
            </w:r>
            <w:r w:rsidR="00532EBD" w:rsidRPr="00532EBD">
              <w:rPr>
                <w:rFonts w:cs="Times New Roman"/>
                <w:noProof/>
                <w:webHidden/>
              </w:rPr>
              <w:tab/>
            </w:r>
            <w:r w:rsidR="00532EBD" w:rsidRPr="00532EBD">
              <w:rPr>
                <w:rFonts w:cs="Times New Roman"/>
                <w:noProof/>
                <w:webHidden/>
              </w:rPr>
              <w:fldChar w:fldCharType="begin"/>
            </w:r>
            <w:r w:rsidR="00532EBD" w:rsidRPr="00532EBD">
              <w:rPr>
                <w:rFonts w:cs="Times New Roman"/>
                <w:noProof/>
                <w:webHidden/>
              </w:rPr>
              <w:instrText xml:space="preserve"> PAGEREF _Toc20384986 \h </w:instrText>
            </w:r>
            <w:r w:rsidR="00532EBD" w:rsidRPr="00532EBD">
              <w:rPr>
                <w:rFonts w:cs="Times New Roman"/>
                <w:noProof/>
                <w:webHidden/>
              </w:rPr>
            </w:r>
            <w:r w:rsidR="00532EBD" w:rsidRPr="00532EBD">
              <w:rPr>
                <w:rFonts w:cs="Times New Roman"/>
                <w:noProof/>
                <w:webHidden/>
              </w:rPr>
              <w:fldChar w:fldCharType="separate"/>
            </w:r>
            <w:r w:rsidR="00992840">
              <w:rPr>
                <w:rFonts w:cs="Times New Roman"/>
                <w:noProof/>
                <w:webHidden/>
              </w:rPr>
              <w:t>30</w:t>
            </w:r>
            <w:r w:rsidR="00532EBD" w:rsidRPr="00532EBD">
              <w:rPr>
                <w:rFonts w:cs="Times New Roman"/>
                <w:noProof/>
                <w:webHidden/>
              </w:rPr>
              <w:fldChar w:fldCharType="end"/>
            </w:r>
          </w:hyperlink>
        </w:p>
        <w:p w:rsidR="00532EBD" w:rsidRPr="00532EBD" w:rsidRDefault="00546D77" w:rsidP="00532EBD">
          <w:pPr>
            <w:pStyle w:val="11"/>
            <w:tabs>
              <w:tab w:val="right" w:leader="dot" w:pos="9345"/>
            </w:tabs>
            <w:spacing w:after="0" w:line="360" w:lineRule="auto"/>
            <w:rPr>
              <w:rFonts w:eastAsiaTheme="minorEastAsia" w:cs="Times New Roman"/>
              <w:noProof/>
              <w:color w:val="auto"/>
              <w:lang w:val="ru-RU" w:eastAsia="ru-RU" w:bidi="ar-SA"/>
            </w:rPr>
          </w:pPr>
          <w:hyperlink w:anchor="_Toc20384987" w:history="1">
            <w:r w:rsidR="00532EBD" w:rsidRPr="00532EBD">
              <w:rPr>
                <w:rStyle w:val="a7"/>
                <w:rFonts w:cs="Times New Roman"/>
                <w:noProof/>
              </w:rPr>
              <w:t>СПИСОК ИСПОЛЬЗОВАННЫХ ИСТОЧНИКОВ</w:t>
            </w:r>
            <w:r w:rsidR="00532EBD" w:rsidRPr="00532EBD">
              <w:rPr>
                <w:rFonts w:cs="Times New Roman"/>
                <w:noProof/>
                <w:webHidden/>
              </w:rPr>
              <w:tab/>
            </w:r>
            <w:r w:rsidR="00532EBD" w:rsidRPr="00532EBD">
              <w:rPr>
                <w:rFonts w:cs="Times New Roman"/>
                <w:noProof/>
                <w:webHidden/>
              </w:rPr>
              <w:fldChar w:fldCharType="begin"/>
            </w:r>
            <w:r w:rsidR="00532EBD" w:rsidRPr="00532EBD">
              <w:rPr>
                <w:rFonts w:cs="Times New Roman"/>
                <w:noProof/>
                <w:webHidden/>
              </w:rPr>
              <w:instrText xml:space="preserve"> PAGEREF _Toc20384987 \h </w:instrText>
            </w:r>
            <w:r w:rsidR="00532EBD" w:rsidRPr="00532EBD">
              <w:rPr>
                <w:rFonts w:cs="Times New Roman"/>
                <w:noProof/>
                <w:webHidden/>
              </w:rPr>
            </w:r>
            <w:r w:rsidR="00532EBD" w:rsidRPr="00532EBD">
              <w:rPr>
                <w:rFonts w:cs="Times New Roman"/>
                <w:noProof/>
                <w:webHidden/>
              </w:rPr>
              <w:fldChar w:fldCharType="separate"/>
            </w:r>
            <w:r w:rsidR="00992840">
              <w:rPr>
                <w:rFonts w:cs="Times New Roman"/>
                <w:noProof/>
                <w:webHidden/>
              </w:rPr>
              <w:t>31</w:t>
            </w:r>
            <w:r w:rsidR="00532EBD" w:rsidRPr="00532EBD">
              <w:rPr>
                <w:rFonts w:cs="Times New Roman"/>
                <w:noProof/>
                <w:webHidden/>
              </w:rPr>
              <w:fldChar w:fldCharType="end"/>
            </w:r>
          </w:hyperlink>
        </w:p>
        <w:p w:rsidR="00532EBD" w:rsidRPr="00532EBD" w:rsidRDefault="00546D77" w:rsidP="00532EBD">
          <w:pPr>
            <w:pStyle w:val="11"/>
            <w:tabs>
              <w:tab w:val="right" w:leader="dot" w:pos="9345"/>
            </w:tabs>
            <w:spacing w:after="0" w:line="360" w:lineRule="auto"/>
            <w:rPr>
              <w:rFonts w:eastAsiaTheme="minorEastAsia" w:cs="Times New Roman"/>
              <w:noProof/>
              <w:color w:val="auto"/>
              <w:lang w:val="ru-RU" w:eastAsia="ru-RU" w:bidi="ar-SA"/>
            </w:rPr>
          </w:pPr>
          <w:hyperlink w:anchor="_Toc20384988" w:history="1">
            <w:r w:rsidR="00532EBD" w:rsidRPr="00532EBD">
              <w:rPr>
                <w:rStyle w:val="a7"/>
                <w:rFonts w:cs="Times New Roman"/>
                <w:noProof/>
              </w:rPr>
              <w:t>ПРИЛОЖЕНИЕ А</w:t>
            </w:r>
            <w:r w:rsidR="00532EBD" w:rsidRPr="00532EBD">
              <w:rPr>
                <w:rFonts w:cs="Times New Roman"/>
                <w:noProof/>
                <w:webHidden/>
              </w:rPr>
              <w:tab/>
            </w:r>
            <w:r w:rsidR="00532EBD" w:rsidRPr="00532EBD">
              <w:rPr>
                <w:rFonts w:cs="Times New Roman"/>
                <w:noProof/>
                <w:webHidden/>
              </w:rPr>
              <w:fldChar w:fldCharType="begin"/>
            </w:r>
            <w:r w:rsidR="00532EBD" w:rsidRPr="00532EBD">
              <w:rPr>
                <w:rFonts w:cs="Times New Roman"/>
                <w:noProof/>
                <w:webHidden/>
              </w:rPr>
              <w:instrText xml:space="preserve"> PAGEREF _Toc20384988 \h </w:instrText>
            </w:r>
            <w:r w:rsidR="00532EBD" w:rsidRPr="00532EBD">
              <w:rPr>
                <w:rFonts w:cs="Times New Roman"/>
                <w:noProof/>
                <w:webHidden/>
              </w:rPr>
            </w:r>
            <w:r w:rsidR="00532EBD" w:rsidRPr="00532EBD">
              <w:rPr>
                <w:rFonts w:cs="Times New Roman"/>
                <w:noProof/>
                <w:webHidden/>
              </w:rPr>
              <w:fldChar w:fldCharType="separate"/>
            </w:r>
            <w:r w:rsidR="00992840">
              <w:rPr>
                <w:rFonts w:cs="Times New Roman"/>
                <w:noProof/>
                <w:webHidden/>
              </w:rPr>
              <w:t>34</w:t>
            </w:r>
            <w:r w:rsidR="00532EBD" w:rsidRPr="00532EBD">
              <w:rPr>
                <w:rFonts w:cs="Times New Roman"/>
                <w:noProof/>
                <w:webHidden/>
              </w:rPr>
              <w:fldChar w:fldCharType="end"/>
            </w:r>
          </w:hyperlink>
        </w:p>
        <w:p w:rsidR="00532EBD" w:rsidRPr="00532EBD" w:rsidRDefault="00546D77" w:rsidP="00532EBD">
          <w:pPr>
            <w:pStyle w:val="11"/>
            <w:tabs>
              <w:tab w:val="right" w:leader="dot" w:pos="9345"/>
            </w:tabs>
            <w:spacing w:after="0" w:line="360" w:lineRule="auto"/>
            <w:rPr>
              <w:rFonts w:eastAsiaTheme="minorEastAsia" w:cs="Times New Roman"/>
              <w:noProof/>
              <w:color w:val="auto"/>
              <w:lang w:val="ru-RU" w:eastAsia="ru-RU" w:bidi="ar-SA"/>
            </w:rPr>
          </w:pPr>
          <w:hyperlink w:anchor="_Toc20384989" w:history="1">
            <w:r w:rsidR="00532EBD" w:rsidRPr="00532EBD">
              <w:rPr>
                <w:rStyle w:val="a7"/>
                <w:rFonts w:cs="Times New Roman"/>
                <w:noProof/>
              </w:rPr>
              <w:t>ПРИЛОЖЕНИЕ Б</w:t>
            </w:r>
            <w:r w:rsidR="00532EBD" w:rsidRPr="00532EBD">
              <w:rPr>
                <w:rFonts w:cs="Times New Roman"/>
                <w:noProof/>
                <w:webHidden/>
              </w:rPr>
              <w:tab/>
            </w:r>
            <w:r w:rsidR="00532EBD" w:rsidRPr="00532EBD">
              <w:rPr>
                <w:rFonts w:cs="Times New Roman"/>
                <w:noProof/>
                <w:webHidden/>
              </w:rPr>
              <w:fldChar w:fldCharType="begin"/>
            </w:r>
            <w:r w:rsidR="00532EBD" w:rsidRPr="00532EBD">
              <w:rPr>
                <w:rFonts w:cs="Times New Roman"/>
                <w:noProof/>
                <w:webHidden/>
              </w:rPr>
              <w:instrText xml:space="preserve"> PAGEREF _Toc20384989 \h </w:instrText>
            </w:r>
            <w:r w:rsidR="00532EBD" w:rsidRPr="00532EBD">
              <w:rPr>
                <w:rFonts w:cs="Times New Roman"/>
                <w:noProof/>
                <w:webHidden/>
              </w:rPr>
            </w:r>
            <w:r w:rsidR="00532EBD" w:rsidRPr="00532EBD">
              <w:rPr>
                <w:rFonts w:cs="Times New Roman"/>
                <w:noProof/>
                <w:webHidden/>
              </w:rPr>
              <w:fldChar w:fldCharType="separate"/>
            </w:r>
            <w:r w:rsidR="00992840">
              <w:rPr>
                <w:rFonts w:cs="Times New Roman"/>
                <w:noProof/>
                <w:webHidden/>
              </w:rPr>
              <w:t>39</w:t>
            </w:r>
            <w:r w:rsidR="00532EBD" w:rsidRPr="00532EBD">
              <w:rPr>
                <w:rFonts w:cs="Times New Roman"/>
                <w:noProof/>
                <w:webHidden/>
              </w:rPr>
              <w:fldChar w:fldCharType="end"/>
            </w:r>
          </w:hyperlink>
        </w:p>
        <w:p w:rsidR="00532EBD" w:rsidRPr="00532EBD" w:rsidRDefault="00546D77" w:rsidP="00532EBD">
          <w:pPr>
            <w:pStyle w:val="11"/>
            <w:tabs>
              <w:tab w:val="right" w:leader="dot" w:pos="9345"/>
            </w:tabs>
            <w:spacing w:after="0" w:line="360" w:lineRule="auto"/>
            <w:rPr>
              <w:rFonts w:eastAsiaTheme="minorEastAsia" w:cs="Times New Roman"/>
              <w:noProof/>
              <w:color w:val="auto"/>
              <w:lang w:val="ru-RU" w:eastAsia="ru-RU" w:bidi="ar-SA"/>
            </w:rPr>
          </w:pPr>
          <w:hyperlink w:anchor="_Toc20384990" w:history="1">
            <w:r w:rsidR="00532EBD" w:rsidRPr="00532EBD">
              <w:rPr>
                <w:rStyle w:val="a7"/>
                <w:rFonts w:cs="Times New Roman"/>
                <w:noProof/>
              </w:rPr>
              <w:t>ПРИЛОЖЕНИЕ В</w:t>
            </w:r>
            <w:r w:rsidR="00532EBD" w:rsidRPr="00532EBD">
              <w:rPr>
                <w:rFonts w:cs="Times New Roman"/>
                <w:noProof/>
                <w:webHidden/>
              </w:rPr>
              <w:tab/>
            </w:r>
            <w:r w:rsidR="00532EBD" w:rsidRPr="00532EBD">
              <w:rPr>
                <w:rFonts w:cs="Times New Roman"/>
                <w:noProof/>
                <w:webHidden/>
              </w:rPr>
              <w:fldChar w:fldCharType="begin"/>
            </w:r>
            <w:r w:rsidR="00532EBD" w:rsidRPr="00532EBD">
              <w:rPr>
                <w:rFonts w:cs="Times New Roman"/>
                <w:noProof/>
                <w:webHidden/>
              </w:rPr>
              <w:instrText xml:space="preserve"> PAGEREF _Toc20384990 \h </w:instrText>
            </w:r>
            <w:r w:rsidR="00532EBD" w:rsidRPr="00532EBD">
              <w:rPr>
                <w:rFonts w:cs="Times New Roman"/>
                <w:noProof/>
                <w:webHidden/>
              </w:rPr>
            </w:r>
            <w:r w:rsidR="00532EBD" w:rsidRPr="00532EBD">
              <w:rPr>
                <w:rFonts w:cs="Times New Roman"/>
                <w:noProof/>
                <w:webHidden/>
              </w:rPr>
              <w:fldChar w:fldCharType="separate"/>
            </w:r>
            <w:r w:rsidR="00992840">
              <w:rPr>
                <w:rFonts w:cs="Times New Roman"/>
                <w:noProof/>
                <w:webHidden/>
              </w:rPr>
              <w:t>40</w:t>
            </w:r>
            <w:r w:rsidR="00532EBD" w:rsidRPr="00532EBD">
              <w:rPr>
                <w:rFonts w:cs="Times New Roman"/>
                <w:noProof/>
                <w:webHidden/>
              </w:rPr>
              <w:fldChar w:fldCharType="end"/>
            </w:r>
          </w:hyperlink>
        </w:p>
        <w:p w:rsidR="00532EBD" w:rsidRPr="00532EBD" w:rsidRDefault="00546D77" w:rsidP="00532EBD">
          <w:pPr>
            <w:pStyle w:val="11"/>
            <w:tabs>
              <w:tab w:val="right" w:leader="dot" w:pos="9345"/>
            </w:tabs>
            <w:spacing w:after="0" w:line="360" w:lineRule="auto"/>
            <w:rPr>
              <w:rFonts w:eastAsiaTheme="minorEastAsia" w:cs="Times New Roman"/>
              <w:noProof/>
              <w:color w:val="auto"/>
              <w:lang w:val="ru-RU" w:eastAsia="ru-RU" w:bidi="ar-SA"/>
            </w:rPr>
          </w:pPr>
          <w:hyperlink w:anchor="_Toc20384991" w:history="1">
            <w:r w:rsidR="00532EBD" w:rsidRPr="00532EBD">
              <w:rPr>
                <w:rStyle w:val="a7"/>
                <w:rFonts w:cs="Times New Roman"/>
                <w:noProof/>
              </w:rPr>
              <w:t>ПРИЛОЖЕНИЕ Г</w:t>
            </w:r>
            <w:r w:rsidR="00532EBD" w:rsidRPr="00532EBD">
              <w:rPr>
                <w:rFonts w:cs="Times New Roman"/>
                <w:noProof/>
                <w:webHidden/>
              </w:rPr>
              <w:tab/>
            </w:r>
            <w:r w:rsidR="00532EBD" w:rsidRPr="00532EBD">
              <w:rPr>
                <w:rFonts w:cs="Times New Roman"/>
                <w:noProof/>
                <w:webHidden/>
              </w:rPr>
              <w:fldChar w:fldCharType="begin"/>
            </w:r>
            <w:r w:rsidR="00532EBD" w:rsidRPr="00532EBD">
              <w:rPr>
                <w:rFonts w:cs="Times New Roman"/>
                <w:noProof/>
                <w:webHidden/>
              </w:rPr>
              <w:instrText xml:space="preserve"> PAGEREF _Toc20384991 \h </w:instrText>
            </w:r>
            <w:r w:rsidR="00532EBD" w:rsidRPr="00532EBD">
              <w:rPr>
                <w:rFonts w:cs="Times New Roman"/>
                <w:noProof/>
                <w:webHidden/>
              </w:rPr>
            </w:r>
            <w:r w:rsidR="00532EBD" w:rsidRPr="00532EBD">
              <w:rPr>
                <w:rFonts w:cs="Times New Roman"/>
                <w:noProof/>
                <w:webHidden/>
              </w:rPr>
              <w:fldChar w:fldCharType="separate"/>
            </w:r>
            <w:r w:rsidR="00992840">
              <w:rPr>
                <w:rFonts w:cs="Times New Roman"/>
                <w:noProof/>
                <w:webHidden/>
              </w:rPr>
              <w:t>47</w:t>
            </w:r>
            <w:r w:rsidR="00532EBD" w:rsidRPr="00532EBD">
              <w:rPr>
                <w:rFonts w:cs="Times New Roman"/>
                <w:noProof/>
                <w:webHidden/>
              </w:rPr>
              <w:fldChar w:fldCharType="end"/>
            </w:r>
          </w:hyperlink>
        </w:p>
        <w:p w:rsidR="00307927" w:rsidRPr="001C5C88" w:rsidRDefault="00307927" w:rsidP="00532EBD">
          <w:pPr>
            <w:pStyle w:val="11"/>
            <w:tabs>
              <w:tab w:val="right" w:leader="dot" w:pos="9344"/>
            </w:tabs>
            <w:spacing w:after="0" w:line="360" w:lineRule="auto"/>
            <w:rPr>
              <w:rFonts w:cs="Times New Roman"/>
              <w:color w:val="auto"/>
            </w:rPr>
          </w:pPr>
          <w:r w:rsidRPr="00532EBD">
            <w:rPr>
              <w:rFonts w:cs="Times New Roman"/>
              <w:b/>
              <w:bCs/>
              <w:color w:val="auto"/>
            </w:rPr>
            <w:fldChar w:fldCharType="end"/>
          </w:r>
        </w:p>
      </w:sdtContent>
    </w:sdt>
    <w:p w:rsidR="007F2C8B" w:rsidRPr="001C5C88" w:rsidRDefault="007F2C8B" w:rsidP="000220E0">
      <w:pPr>
        <w:widowControl/>
        <w:spacing w:line="360" w:lineRule="auto"/>
        <w:jc w:val="both"/>
        <w:rPr>
          <w:rFonts w:eastAsia="Times New Roman" w:cs="Times New Roman"/>
          <w:color w:val="auto"/>
          <w:lang w:val="kk-KZ" w:eastAsia="ar-SA" w:bidi="ar-SA"/>
        </w:rPr>
      </w:pPr>
      <w:r w:rsidRPr="001C5C88">
        <w:rPr>
          <w:rFonts w:eastAsia="Times New Roman" w:cs="Times New Roman"/>
          <w:color w:val="auto"/>
          <w:lang w:val="kk-KZ" w:eastAsia="ar-SA" w:bidi="ar-SA"/>
        </w:rPr>
        <w:br w:type="page"/>
      </w:r>
    </w:p>
    <w:p w:rsidR="00C53F1B" w:rsidRPr="001C5C88" w:rsidRDefault="00C53F1B" w:rsidP="000220E0">
      <w:pPr>
        <w:keepNext/>
        <w:widowControl/>
        <w:suppressAutoHyphens w:val="0"/>
        <w:spacing w:line="360" w:lineRule="auto"/>
        <w:jc w:val="center"/>
        <w:outlineLvl w:val="0"/>
        <w:rPr>
          <w:rFonts w:eastAsia="Times New Roman" w:cs="Times New Roman"/>
          <w:bCs/>
          <w:color w:val="auto"/>
          <w:kern w:val="32"/>
          <w:lang w:val="ru-RU" w:bidi="ar-SA"/>
        </w:rPr>
      </w:pPr>
      <w:bookmarkStart w:id="2" w:name="_Toc339986829"/>
      <w:bookmarkStart w:id="3" w:name="_Toc402972242"/>
      <w:bookmarkStart w:id="4" w:name="_Toc432535915"/>
      <w:bookmarkStart w:id="5" w:name="_Toc466369603"/>
      <w:bookmarkStart w:id="6" w:name="_Toc20384974"/>
      <w:r w:rsidRPr="001C5C88">
        <w:rPr>
          <w:rFonts w:eastAsia="Times New Roman" w:cs="Times New Roman"/>
          <w:bCs/>
          <w:color w:val="auto"/>
          <w:kern w:val="32"/>
          <w:lang w:val="ru-RU" w:bidi="ar-SA"/>
        </w:rPr>
        <w:lastRenderedPageBreak/>
        <w:t>ОБОЗНАЧЕНИЯ И СОКРАЩЕНИЯ</w:t>
      </w:r>
      <w:bookmarkEnd w:id="2"/>
      <w:bookmarkEnd w:id="3"/>
      <w:bookmarkEnd w:id="4"/>
      <w:bookmarkEnd w:id="5"/>
      <w:bookmarkEnd w:id="6"/>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7761"/>
      </w:tblGrid>
      <w:tr w:rsidR="000523CB" w:rsidRPr="001C5C88" w:rsidTr="00E151D4">
        <w:tc>
          <w:tcPr>
            <w:tcW w:w="1809" w:type="dxa"/>
          </w:tcPr>
          <w:p w:rsidR="00E151D4" w:rsidRPr="001C5C88" w:rsidRDefault="00E151D4" w:rsidP="000220E0">
            <w:pPr>
              <w:widowControl/>
              <w:spacing w:line="360" w:lineRule="auto"/>
              <w:rPr>
                <w:rFonts w:eastAsia="Times New Roman" w:cs="Times New Roman"/>
                <w:color w:val="auto"/>
                <w:lang w:val="ru-RU" w:eastAsia="ru-RU" w:bidi="ar-SA"/>
              </w:rPr>
            </w:pPr>
          </w:p>
          <w:p w:rsidR="00F00413" w:rsidRPr="001C5C88" w:rsidRDefault="0012392D" w:rsidP="000220E0">
            <w:pPr>
              <w:widowControl/>
              <w:spacing w:line="360" w:lineRule="auto"/>
              <w:rPr>
                <w:rFonts w:eastAsia="Times New Roman" w:cs="Times New Roman"/>
                <w:color w:val="auto"/>
                <w:lang w:val="ru-RU" w:eastAsia="ar-SA" w:bidi="ar-SA"/>
              </w:rPr>
            </w:pPr>
            <w:r w:rsidRPr="001C5C88">
              <w:rPr>
                <w:rFonts w:eastAsia="Times New Roman" w:cs="Times New Roman"/>
                <w:color w:val="auto"/>
                <w:lang w:val="ru-RU" w:eastAsia="ru-RU" w:bidi="ar-SA"/>
              </w:rPr>
              <w:t>ОРВИ</w:t>
            </w:r>
          </w:p>
        </w:tc>
        <w:tc>
          <w:tcPr>
            <w:tcW w:w="7761" w:type="dxa"/>
          </w:tcPr>
          <w:p w:rsidR="00E151D4" w:rsidRPr="001C5C88" w:rsidRDefault="00E151D4" w:rsidP="000220E0">
            <w:pPr>
              <w:widowControl/>
              <w:spacing w:line="360" w:lineRule="auto"/>
              <w:rPr>
                <w:rFonts w:eastAsia="Times New Roman" w:cs="Times New Roman"/>
                <w:color w:val="auto"/>
                <w:lang w:val="ru-RU" w:eastAsia="ar-SA" w:bidi="ar-SA"/>
              </w:rPr>
            </w:pPr>
          </w:p>
          <w:p w:rsidR="00F00413" w:rsidRPr="001C5C88" w:rsidRDefault="00EB7E51" w:rsidP="000220E0">
            <w:pPr>
              <w:widowControl/>
              <w:spacing w:line="360" w:lineRule="auto"/>
              <w:rPr>
                <w:rFonts w:eastAsia="Times New Roman" w:cs="Times New Roman"/>
                <w:color w:val="auto"/>
                <w:lang w:val="ru-RU" w:eastAsia="ar-SA" w:bidi="ar-SA"/>
              </w:rPr>
            </w:pPr>
            <w:r w:rsidRPr="001C5C88">
              <w:rPr>
                <w:rFonts w:eastAsia="Times New Roman" w:cs="Times New Roman"/>
                <w:color w:val="auto"/>
                <w:lang w:val="ru-RU" w:eastAsia="ar-SA" w:bidi="ar-SA"/>
              </w:rPr>
              <w:t>Острые респираторные вирусные инфекции</w:t>
            </w:r>
          </w:p>
        </w:tc>
      </w:tr>
      <w:tr w:rsidR="000523CB" w:rsidRPr="001C5C88" w:rsidTr="00E151D4">
        <w:tc>
          <w:tcPr>
            <w:tcW w:w="1809" w:type="dxa"/>
          </w:tcPr>
          <w:p w:rsidR="00F00413" w:rsidRPr="001C5C88" w:rsidRDefault="00B45EAF" w:rsidP="000220E0">
            <w:pPr>
              <w:widowControl/>
              <w:spacing w:line="360" w:lineRule="auto"/>
              <w:rPr>
                <w:rFonts w:eastAsia="Times New Roman" w:cs="Times New Roman"/>
                <w:color w:val="auto"/>
                <w:lang w:val="ru-RU" w:eastAsia="ar-SA" w:bidi="ar-SA"/>
              </w:rPr>
            </w:pPr>
            <w:r>
              <w:rPr>
                <w:rFonts w:eastAsia="Times New Roman" w:cs="Times New Roman"/>
                <w:color w:val="auto"/>
                <w:lang w:val="ru-RU" w:eastAsia="ar-SA" w:bidi="ar-SA"/>
              </w:rPr>
              <w:t>ВОЗ</w:t>
            </w:r>
          </w:p>
        </w:tc>
        <w:tc>
          <w:tcPr>
            <w:tcW w:w="7761" w:type="dxa"/>
          </w:tcPr>
          <w:p w:rsidR="00F00413" w:rsidRPr="001C5C88" w:rsidRDefault="00B45EAF" w:rsidP="000220E0">
            <w:pPr>
              <w:widowControl/>
              <w:spacing w:line="360" w:lineRule="auto"/>
              <w:rPr>
                <w:rFonts w:eastAsia="Times New Roman" w:cs="Times New Roman"/>
                <w:color w:val="auto"/>
                <w:lang w:val="ru-RU" w:eastAsia="ar-SA" w:bidi="ar-SA"/>
              </w:rPr>
            </w:pPr>
            <w:r>
              <w:rPr>
                <w:rFonts w:eastAsia="Times New Roman" w:cs="Times New Roman"/>
                <w:color w:val="auto"/>
                <w:lang w:val="ru-RU" w:eastAsia="ar-SA" w:bidi="ar-SA"/>
              </w:rPr>
              <w:t>Всемирная организация здравоохранения</w:t>
            </w:r>
          </w:p>
        </w:tc>
      </w:tr>
      <w:tr w:rsidR="00B45EAF" w:rsidRPr="001C5C88" w:rsidTr="00E151D4">
        <w:tc>
          <w:tcPr>
            <w:tcW w:w="1809" w:type="dxa"/>
          </w:tcPr>
          <w:p w:rsidR="00B45EAF" w:rsidRPr="001C5C88" w:rsidRDefault="00B45EAF" w:rsidP="00EA2548">
            <w:pPr>
              <w:widowControl/>
              <w:spacing w:line="360" w:lineRule="auto"/>
              <w:rPr>
                <w:rFonts w:eastAsia="Times New Roman" w:cs="Times New Roman"/>
                <w:color w:val="auto"/>
                <w:lang w:val="ru-RU" w:eastAsia="ar-SA" w:bidi="ar-SA"/>
              </w:rPr>
            </w:pPr>
            <w:r w:rsidRPr="001C5C88">
              <w:rPr>
                <w:rFonts w:eastAsia="Times New Roman" w:cs="Times New Roman"/>
                <w:color w:val="auto"/>
                <w:lang w:val="ru-RU" w:eastAsia="ru-RU" w:bidi="ar-SA"/>
              </w:rPr>
              <w:t>РНК</w:t>
            </w:r>
          </w:p>
        </w:tc>
        <w:tc>
          <w:tcPr>
            <w:tcW w:w="7761" w:type="dxa"/>
          </w:tcPr>
          <w:p w:rsidR="00B45EAF" w:rsidRPr="001C5C88" w:rsidRDefault="00B45EAF" w:rsidP="00EA2548">
            <w:pPr>
              <w:widowControl/>
              <w:spacing w:line="360" w:lineRule="auto"/>
              <w:rPr>
                <w:rFonts w:eastAsia="Times New Roman" w:cs="Times New Roman"/>
                <w:color w:val="auto"/>
                <w:lang w:val="ru-RU" w:eastAsia="ar-SA" w:bidi="ar-SA"/>
              </w:rPr>
            </w:pPr>
            <w:r w:rsidRPr="001C5C88">
              <w:rPr>
                <w:rFonts w:eastAsia="Times New Roman" w:cs="Times New Roman"/>
                <w:color w:val="auto"/>
                <w:lang w:val="ru-RU" w:eastAsia="ar-SA" w:bidi="ar-SA"/>
              </w:rPr>
              <w:t>Рибонуклеиновая кислота</w:t>
            </w:r>
          </w:p>
        </w:tc>
      </w:tr>
      <w:tr w:rsidR="00B45EAF" w:rsidRPr="001C5C88" w:rsidTr="00E151D4">
        <w:tc>
          <w:tcPr>
            <w:tcW w:w="1809" w:type="dxa"/>
          </w:tcPr>
          <w:p w:rsidR="00B45EAF" w:rsidRPr="001C5C88" w:rsidRDefault="00B45EAF" w:rsidP="000220E0">
            <w:pPr>
              <w:widowControl/>
              <w:spacing w:line="360" w:lineRule="auto"/>
              <w:rPr>
                <w:rFonts w:eastAsia="Times New Roman" w:cs="Times New Roman"/>
                <w:color w:val="auto"/>
                <w:lang w:val="ru-RU" w:eastAsia="ar-SA" w:bidi="ar-SA"/>
              </w:rPr>
            </w:pPr>
            <w:r w:rsidRPr="001C5C88">
              <w:rPr>
                <w:rFonts w:eastAsia="Calibri" w:cs="Times New Roman"/>
                <w:color w:val="auto"/>
                <w:lang w:val="ru-RU" w:bidi="ar-SA"/>
              </w:rPr>
              <w:t>КЭ</w:t>
            </w:r>
          </w:p>
        </w:tc>
        <w:tc>
          <w:tcPr>
            <w:tcW w:w="7761" w:type="dxa"/>
          </w:tcPr>
          <w:p w:rsidR="00B45EAF" w:rsidRPr="001C5C88" w:rsidRDefault="00B45EAF" w:rsidP="000220E0">
            <w:pPr>
              <w:widowControl/>
              <w:spacing w:line="360" w:lineRule="auto"/>
              <w:rPr>
                <w:rFonts w:eastAsia="Times New Roman" w:cs="Times New Roman"/>
                <w:color w:val="auto"/>
                <w:lang w:val="ru-RU" w:eastAsia="ar-SA" w:bidi="ar-SA"/>
              </w:rPr>
            </w:pPr>
            <w:r w:rsidRPr="001C5C88">
              <w:rPr>
                <w:rFonts w:eastAsia="Times New Roman" w:cs="Times New Roman"/>
                <w:color w:val="auto"/>
                <w:lang w:val="ru-RU" w:eastAsia="ar-SA" w:bidi="ar-SA"/>
              </w:rPr>
              <w:t>Куриные эмбрионы</w:t>
            </w:r>
          </w:p>
        </w:tc>
      </w:tr>
      <w:tr w:rsidR="00B45EAF" w:rsidRPr="001C5C88" w:rsidTr="00E151D4">
        <w:tc>
          <w:tcPr>
            <w:tcW w:w="1809" w:type="dxa"/>
          </w:tcPr>
          <w:p w:rsidR="00B45EAF" w:rsidRPr="001C5C88" w:rsidRDefault="00B45EAF" w:rsidP="000220E0">
            <w:pPr>
              <w:widowControl/>
              <w:spacing w:line="360" w:lineRule="auto"/>
              <w:rPr>
                <w:rFonts w:eastAsia="Times New Roman" w:cs="Times New Roman"/>
                <w:color w:val="auto"/>
                <w:lang w:val="ru-RU" w:eastAsia="ar-SA" w:bidi="ar-SA"/>
              </w:rPr>
            </w:pPr>
            <w:r w:rsidRPr="001C5C88">
              <w:rPr>
                <w:rFonts w:eastAsia="Calibri" w:cs="Times New Roman"/>
                <w:color w:val="auto"/>
                <w:lang w:val="ru-RU" w:bidi="ar-SA"/>
              </w:rPr>
              <w:t>ЭИД</w:t>
            </w:r>
          </w:p>
        </w:tc>
        <w:tc>
          <w:tcPr>
            <w:tcW w:w="7761" w:type="dxa"/>
          </w:tcPr>
          <w:p w:rsidR="00B45EAF" w:rsidRPr="001C5C88" w:rsidRDefault="00B45EAF" w:rsidP="000220E0">
            <w:pPr>
              <w:widowControl/>
              <w:spacing w:line="360" w:lineRule="auto"/>
              <w:rPr>
                <w:rFonts w:eastAsia="Times New Roman" w:cs="Times New Roman"/>
                <w:color w:val="auto"/>
                <w:lang w:val="ru-RU" w:eastAsia="ar-SA" w:bidi="ar-SA"/>
              </w:rPr>
            </w:pPr>
            <w:r w:rsidRPr="001C5C88">
              <w:rPr>
                <w:rFonts w:eastAsia="Times New Roman" w:cs="Times New Roman"/>
                <w:color w:val="auto"/>
                <w:lang w:val="ru-RU" w:eastAsia="ar-SA" w:bidi="ar-SA"/>
              </w:rPr>
              <w:t>Эффективная инфекционная доза</w:t>
            </w:r>
          </w:p>
        </w:tc>
      </w:tr>
      <w:tr w:rsidR="00B45EAF" w:rsidRPr="001C5C88" w:rsidTr="00E151D4">
        <w:tc>
          <w:tcPr>
            <w:tcW w:w="1809" w:type="dxa"/>
          </w:tcPr>
          <w:p w:rsidR="00B45EAF" w:rsidRPr="001C5C88" w:rsidRDefault="00B45EAF" w:rsidP="000220E0">
            <w:pPr>
              <w:widowControl/>
              <w:spacing w:line="360" w:lineRule="auto"/>
              <w:rPr>
                <w:rFonts w:eastAsia="Calibri" w:cs="Times New Roman"/>
                <w:color w:val="auto"/>
                <w:lang w:val="ru-RU" w:bidi="ar-SA"/>
              </w:rPr>
            </w:pPr>
            <w:r w:rsidRPr="001C5C88">
              <w:rPr>
                <w:rFonts w:eastAsia="Calibri" w:cs="Times New Roman"/>
                <w:color w:val="auto"/>
                <w:lang w:val="ru-RU" w:bidi="ar-SA"/>
              </w:rPr>
              <w:t>TFA</w:t>
            </w:r>
          </w:p>
        </w:tc>
        <w:tc>
          <w:tcPr>
            <w:tcW w:w="7761" w:type="dxa"/>
          </w:tcPr>
          <w:p w:rsidR="00B45EAF" w:rsidRPr="001C5C88" w:rsidRDefault="00B45EAF" w:rsidP="000220E0">
            <w:pPr>
              <w:widowControl/>
              <w:spacing w:line="360" w:lineRule="auto"/>
              <w:rPr>
                <w:rFonts w:eastAsia="Times New Roman" w:cs="Times New Roman"/>
                <w:color w:val="auto"/>
                <w:lang w:val="ru-RU" w:eastAsia="ar-SA" w:bidi="ar-SA"/>
              </w:rPr>
            </w:pPr>
            <w:r w:rsidRPr="001C5C88">
              <w:rPr>
                <w:rFonts w:eastAsia="Times New Roman" w:cs="Times New Roman"/>
                <w:color w:val="auto"/>
                <w:lang w:val="ru-RU" w:eastAsia="ar-SA" w:bidi="ar-SA"/>
              </w:rPr>
              <w:t>Трифторуксусная кислота</w:t>
            </w:r>
          </w:p>
        </w:tc>
      </w:tr>
      <w:tr w:rsidR="00B45EAF" w:rsidRPr="001C5C88" w:rsidTr="00E151D4">
        <w:tc>
          <w:tcPr>
            <w:tcW w:w="1809" w:type="dxa"/>
          </w:tcPr>
          <w:p w:rsidR="00B45EAF" w:rsidRPr="001C5C88" w:rsidRDefault="00B45EAF" w:rsidP="00EB7E51">
            <w:pPr>
              <w:widowControl/>
              <w:spacing w:line="360" w:lineRule="auto"/>
              <w:jc w:val="both"/>
              <w:rPr>
                <w:rFonts w:eastAsia="Calibri" w:cs="Times New Roman"/>
                <w:color w:val="auto"/>
                <w:lang w:val="ru-RU" w:bidi="ar-SA"/>
              </w:rPr>
            </w:pPr>
            <w:r w:rsidRPr="001C5C88">
              <w:rPr>
                <w:rFonts w:eastAsia="Calibri" w:cs="Times New Roman"/>
                <w:color w:val="auto"/>
                <w:lang w:val="ru-RU" w:bidi="ar-SA"/>
              </w:rPr>
              <w:t>ACN</w:t>
            </w:r>
          </w:p>
        </w:tc>
        <w:tc>
          <w:tcPr>
            <w:tcW w:w="7761" w:type="dxa"/>
          </w:tcPr>
          <w:p w:rsidR="00B45EAF" w:rsidRPr="001C5C88" w:rsidRDefault="00B45EAF" w:rsidP="000220E0">
            <w:pPr>
              <w:widowControl/>
              <w:spacing w:line="360" w:lineRule="auto"/>
              <w:rPr>
                <w:rFonts w:eastAsia="Times New Roman" w:cs="Times New Roman"/>
                <w:color w:val="auto"/>
                <w:lang w:val="ru-RU" w:eastAsia="ar-SA" w:bidi="ar-SA"/>
              </w:rPr>
            </w:pPr>
            <w:r w:rsidRPr="001C5C88">
              <w:rPr>
                <w:rFonts w:eastAsia="Times New Roman" w:cs="Times New Roman"/>
                <w:color w:val="auto"/>
                <w:lang w:val="ru-RU" w:eastAsia="ar-SA" w:bidi="ar-SA"/>
              </w:rPr>
              <w:t>Ацетонитрил</w:t>
            </w:r>
          </w:p>
        </w:tc>
      </w:tr>
      <w:tr w:rsidR="00B45EAF" w:rsidRPr="001C5C88" w:rsidTr="00E151D4">
        <w:tc>
          <w:tcPr>
            <w:tcW w:w="1809" w:type="dxa"/>
          </w:tcPr>
          <w:p w:rsidR="00B45EAF" w:rsidRPr="001C5C88" w:rsidRDefault="00B45EAF" w:rsidP="00EB7E51">
            <w:pPr>
              <w:widowControl/>
              <w:spacing w:line="360" w:lineRule="auto"/>
              <w:jc w:val="both"/>
              <w:rPr>
                <w:rFonts w:eastAsia="Calibri" w:cs="Times New Roman"/>
                <w:color w:val="auto"/>
                <w:lang w:val="ru-RU" w:bidi="ar-SA"/>
              </w:rPr>
            </w:pPr>
            <w:r w:rsidRPr="00593D75">
              <w:rPr>
                <w:rFonts w:eastAsia="Calibri" w:cs="Times New Roman"/>
                <w:color w:val="auto"/>
                <w:lang w:val="ru-RU" w:bidi="ar-SA"/>
              </w:rPr>
              <w:t>ГТЦ</w:t>
            </w:r>
          </w:p>
        </w:tc>
        <w:tc>
          <w:tcPr>
            <w:tcW w:w="7761" w:type="dxa"/>
          </w:tcPr>
          <w:p w:rsidR="00B45EAF" w:rsidRPr="001C5C88" w:rsidRDefault="00B45EAF" w:rsidP="000220E0">
            <w:pPr>
              <w:widowControl/>
              <w:spacing w:line="360" w:lineRule="auto"/>
              <w:rPr>
                <w:rFonts w:eastAsia="Times New Roman" w:cs="Times New Roman"/>
                <w:color w:val="auto"/>
                <w:lang w:val="ru-RU" w:eastAsia="ar-SA" w:bidi="ar-SA"/>
              </w:rPr>
            </w:pPr>
            <w:proofErr w:type="spellStart"/>
            <w:r>
              <w:rPr>
                <w:rFonts w:eastAsia="Calibri" w:cs="Times New Roman"/>
                <w:color w:val="auto"/>
                <w:lang w:val="ru-RU" w:bidi="ar-SA"/>
              </w:rPr>
              <w:t>Г</w:t>
            </w:r>
            <w:r w:rsidRPr="00593D75">
              <w:rPr>
                <w:rFonts w:eastAsia="Calibri" w:cs="Times New Roman"/>
                <w:color w:val="auto"/>
                <w:lang w:val="ru-RU" w:bidi="ar-SA"/>
              </w:rPr>
              <w:t>уанидинтиоцианат</w:t>
            </w:r>
            <w:proofErr w:type="spellEnd"/>
          </w:p>
        </w:tc>
      </w:tr>
      <w:tr w:rsidR="00B45EAF" w:rsidRPr="00D517C1" w:rsidTr="00E151D4">
        <w:tc>
          <w:tcPr>
            <w:tcW w:w="1809" w:type="dxa"/>
          </w:tcPr>
          <w:p w:rsidR="00B45EAF" w:rsidRPr="00593D75" w:rsidRDefault="00B45EAF" w:rsidP="00EB7E51">
            <w:pPr>
              <w:widowControl/>
              <w:spacing w:line="360" w:lineRule="auto"/>
              <w:jc w:val="both"/>
              <w:rPr>
                <w:rFonts w:eastAsia="Calibri" w:cs="Times New Roman"/>
                <w:color w:val="auto"/>
                <w:lang w:val="ru-RU" w:bidi="ar-SA"/>
              </w:rPr>
            </w:pPr>
            <w:r>
              <w:rPr>
                <w:rFonts w:eastAsia="Calibri" w:cs="Times New Roman"/>
                <w:color w:val="auto"/>
                <w:lang w:val="ru-RU" w:bidi="ar-SA"/>
              </w:rPr>
              <w:t>ОТ-ПЦР</w:t>
            </w:r>
          </w:p>
        </w:tc>
        <w:tc>
          <w:tcPr>
            <w:tcW w:w="7761" w:type="dxa"/>
          </w:tcPr>
          <w:p w:rsidR="00B45EAF" w:rsidRDefault="00B45EAF" w:rsidP="00B45EAF">
            <w:pPr>
              <w:widowControl/>
              <w:spacing w:line="360" w:lineRule="auto"/>
              <w:rPr>
                <w:rFonts w:eastAsia="Calibri" w:cs="Times New Roman"/>
                <w:color w:val="auto"/>
                <w:lang w:val="ru-RU" w:bidi="ar-SA"/>
              </w:rPr>
            </w:pPr>
            <w:r w:rsidRPr="00B45EAF">
              <w:rPr>
                <w:rFonts w:eastAsia="Calibri" w:cs="Times New Roman"/>
                <w:color w:val="auto"/>
                <w:lang w:val="ru-RU" w:bidi="ar-SA"/>
              </w:rPr>
              <w:t>П</w:t>
            </w:r>
            <w:r>
              <w:rPr>
                <w:rFonts w:eastAsia="Calibri" w:cs="Times New Roman"/>
                <w:color w:val="auto"/>
                <w:lang w:val="ru-RU" w:bidi="ar-SA"/>
              </w:rPr>
              <w:t xml:space="preserve">олимеразная цепная реакция </w:t>
            </w:r>
            <w:r w:rsidRPr="00B45EAF">
              <w:rPr>
                <w:rFonts w:eastAsia="Calibri" w:cs="Times New Roman"/>
                <w:color w:val="auto"/>
                <w:lang w:val="ru-RU" w:bidi="ar-SA"/>
              </w:rPr>
              <w:t>с обратной транскрипцией</w:t>
            </w:r>
          </w:p>
        </w:tc>
      </w:tr>
      <w:tr w:rsidR="00B45EAF" w:rsidRPr="001C5C88" w:rsidTr="00E151D4">
        <w:tc>
          <w:tcPr>
            <w:tcW w:w="1809" w:type="dxa"/>
          </w:tcPr>
          <w:p w:rsidR="00B45EAF" w:rsidRPr="001C5C88" w:rsidRDefault="00B45EAF" w:rsidP="00EB7E51">
            <w:pPr>
              <w:widowControl/>
              <w:spacing w:line="360" w:lineRule="auto"/>
              <w:jc w:val="both"/>
              <w:rPr>
                <w:rFonts w:eastAsia="Calibri" w:cs="Times New Roman"/>
                <w:color w:val="auto"/>
                <w:lang w:val="ru-RU" w:bidi="ar-SA"/>
              </w:rPr>
            </w:pPr>
            <w:proofErr w:type="spellStart"/>
            <w:r w:rsidRPr="001C5C88">
              <w:rPr>
                <w:rFonts w:cs="Times New Roman"/>
                <w:bCs/>
                <w:i/>
                <w:color w:val="auto"/>
              </w:rPr>
              <w:t>StD</w:t>
            </w:r>
            <w:proofErr w:type="spellEnd"/>
          </w:p>
        </w:tc>
        <w:tc>
          <w:tcPr>
            <w:tcW w:w="7761" w:type="dxa"/>
          </w:tcPr>
          <w:p w:rsidR="00B45EAF" w:rsidRPr="001C5C88" w:rsidRDefault="00B45EAF" w:rsidP="000220E0">
            <w:pPr>
              <w:widowControl/>
              <w:spacing w:line="360" w:lineRule="auto"/>
              <w:rPr>
                <w:rFonts w:eastAsia="Times New Roman" w:cs="Times New Roman"/>
                <w:color w:val="auto"/>
                <w:lang w:val="ru-RU" w:eastAsia="ar-SA" w:bidi="ar-SA"/>
              </w:rPr>
            </w:pPr>
            <w:r w:rsidRPr="001C5C88">
              <w:rPr>
                <w:rFonts w:cs="Times New Roman"/>
                <w:bCs/>
                <w:color w:val="auto"/>
                <w:lang w:val="ru-RU"/>
              </w:rPr>
              <w:t>Среднее квадратичное отклонение</w:t>
            </w:r>
          </w:p>
        </w:tc>
      </w:tr>
      <w:tr w:rsidR="00B45EAF" w:rsidRPr="001C5C88" w:rsidTr="00E151D4">
        <w:tc>
          <w:tcPr>
            <w:tcW w:w="1809" w:type="dxa"/>
          </w:tcPr>
          <w:p w:rsidR="00B45EAF" w:rsidRPr="001C5C88" w:rsidRDefault="00B45EAF" w:rsidP="00EB7E51">
            <w:pPr>
              <w:widowControl/>
              <w:spacing w:line="360" w:lineRule="auto"/>
              <w:jc w:val="both"/>
              <w:rPr>
                <w:rFonts w:cs="Times New Roman"/>
                <w:bCs/>
                <w:i/>
                <w:color w:val="auto"/>
              </w:rPr>
            </w:pPr>
            <w:r w:rsidRPr="001C5C88">
              <w:rPr>
                <w:rFonts w:cs="Times New Roman"/>
                <w:bCs/>
                <w:color w:val="auto"/>
                <w:lang w:val="ru-RU"/>
              </w:rPr>
              <w:t>ВЭЖХ</w:t>
            </w:r>
          </w:p>
        </w:tc>
        <w:tc>
          <w:tcPr>
            <w:tcW w:w="7761" w:type="dxa"/>
          </w:tcPr>
          <w:p w:rsidR="00B45EAF" w:rsidRPr="001C5C88" w:rsidRDefault="00B45EAF" w:rsidP="00AC6A50">
            <w:pPr>
              <w:widowControl/>
              <w:spacing w:line="360" w:lineRule="auto"/>
              <w:rPr>
                <w:rFonts w:cs="Times New Roman"/>
                <w:bCs/>
                <w:color w:val="auto"/>
                <w:lang w:val="ru-RU"/>
              </w:rPr>
            </w:pPr>
            <w:r w:rsidRPr="001C5C88">
              <w:rPr>
                <w:rFonts w:cs="Times New Roman"/>
                <w:bCs/>
                <w:color w:val="auto"/>
                <w:lang w:val="ru-RU"/>
              </w:rPr>
              <w:t>Высокоэффективная жидкостная хроматография</w:t>
            </w:r>
          </w:p>
        </w:tc>
      </w:tr>
    </w:tbl>
    <w:p w:rsidR="00C53F1B" w:rsidRPr="001C5C88" w:rsidRDefault="00C53F1B" w:rsidP="000220E0">
      <w:pPr>
        <w:suppressAutoHyphens w:val="0"/>
        <w:spacing w:line="360" w:lineRule="auto"/>
        <w:jc w:val="center"/>
        <w:rPr>
          <w:rFonts w:eastAsia="Times New Roman" w:cs="Times New Roman"/>
          <w:snapToGrid w:val="0"/>
          <w:color w:val="auto"/>
          <w:lang w:val="ru-RU" w:eastAsia="ru-RU" w:bidi="ar-SA"/>
        </w:rPr>
      </w:pPr>
    </w:p>
    <w:p w:rsidR="007F2C8B" w:rsidRPr="001C5C88" w:rsidRDefault="007F2C8B" w:rsidP="000220E0">
      <w:pPr>
        <w:suppressAutoHyphens w:val="0"/>
        <w:spacing w:line="360" w:lineRule="auto"/>
        <w:jc w:val="center"/>
        <w:rPr>
          <w:rFonts w:eastAsia="Times New Roman" w:cs="Times New Roman"/>
          <w:snapToGrid w:val="0"/>
          <w:color w:val="auto"/>
          <w:lang w:val="ru-RU" w:eastAsia="ru-RU" w:bidi="ar-SA"/>
        </w:rPr>
      </w:pPr>
      <w:r w:rsidRPr="001C5C88">
        <w:rPr>
          <w:rFonts w:eastAsia="Times New Roman" w:cs="Times New Roman"/>
          <w:snapToGrid w:val="0"/>
          <w:color w:val="auto"/>
          <w:lang w:val="ru-RU" w:eastAsia="ru-RU" w:bidi="ar-SA"/>
        </w:rPr>
        <w:br w:type="page"/>
      </w:r>
    </w:p>
    <w:p w:rsidR="00C53F1B" w:rsidRPr="00DD4FE7" w:rsidRDefault="00C53F1B" w:rsidP="000220E0">
      <w:pPr>
        <w:keepNext/>
        <w:widowControl/>
        <w:suppressAutoHyphens w:val="0"/>
        <w:spacing w:line="360" w:lineRule="auto"/>
        <w:jc w:val="center"/>
        <w:outlineLvl w:val="0"/>
        <w:rPr>
          <w:rFonts w:eastAsia="Times New Roman" w:cs="Times New Roman"/>
          <w:bCs/>
          <w:color w:val="auto"/>
          <w:kern w:val="32"/>
          <w:lang w:val="ru-RU" w:bidi="ar-SA"/>
        </w:rPr>
      </w:pPr>
      <w:bookmarkStart w:id="7" w:name="_Toc466369604"/>
      <w:bookmarkStart w:id="8" w:name="_Toc20384975"/>
      <w:r w:rsidRPr="00DD4FE7">
        <w:rPr>
          <w:rFonts w:eastAsia="Times New Roman" w:cs="Times New Roman"/>
          <w:bCs/>
          <w:color w:val="auto"/>
          <w:kern w:val="32"/>
          <w:lang w:val="ru-RU" w:bidi="ar-SA"/>
        </w:rPr>
        <w:lastRenderedPageBreak/>
        <w:t>ВВЕДЕНИЕ</w:t>
      </w:r>
      <w:bookmarkEnd w:id="0"/>
      <w:bookmarkEnd w:id="7"/>
      <w:bookmarkEnd w:id="8"/>
    </w:p>
    <w:p w:rsidR="002E2466" w:rsidRPr="001C5C88" w:rsidRDefault="00A734F8" w:rsidP="00F45AA5">
      <w:pPr>
        <w:widowControl/>
        <w:suppressAutoHyphens w:val="0"/>
        <w:spacing w:line="360" w:lineRule="auto"/>
        <w:ind w:firstLine="567"/>
        <w:jc w:val="both"/>
        <w:rPr>
          <w:rFonts w:eastAsia="Times New Roman" w:cs="Times New Roman"/>
          <w:color w:val="auto"/>
          <w:lang w:val="ru-RU" w:eastAsia="ru-RU" w:bidi="ar-SA"/>
        </w:rPr>
      </w:pPr>
      <w:proofErr w:type="spellStart"/>
      <w:r w:rsidRPr="001C5C88">
        <w:rPr>
          <w:rFonts w:eastAsia="Times New Roman" w:cs="Times New Roman"/>
          <w:color w:val="auto"/>
          <w:lang w:val="ru-RU" w:eastAsia="ru-RU" w:bidi="ar-SA"/>
        </w:rPr>
        <w:t>Шифтовые</w:t>
      </w:r>
      <w:proofErr w:type="spellEnd"/>
      <w:r w:rsidRPr="001C5C88">
        <w:rPr>
          <w:rFonts w:eastAsia="Times New Roman" w:cs="Times New Roman"/>
          <w:color w:val="auto"/>
          <w:lang w:val="ru-RU" w:eastAsia="ru-RU" w:bidi="ar-SA"/>
        </w:rPr>
        <w:t xml:space="preserve"> и дрейфовые изменения антигенной структуры штаммов вируса гриппа в разных регионах Земного шара, а также появление вариантов вируса гриппа устойчивых к основным типам лекарственных средств, способных вызывать вспышки инфекции среди восприимчивых популяций подросткового и пожилого возраста приводят к увеличению спроса на поиск новых стратегий лечения гриппозной инфекции. Значимость проблемы респираторных вирусных </w:t>
      </w:r>
      <w:r w:rsidR="002E2466" w:rsidRPr="001C5C88">
        <w:rPr>
          <w:rFonts w:eastAsia="Times New Roman" w:cs="Times New Roman"/>
          <w:color w:val="auto"/>
          <w:lang w:val="ru-RU" w:eastAsia="ru-RU" w:bidi="ar-SA"/>
        </w:rPr>
        <w:t>инфекций усугубляют</w:t>
      </w:r>
      <w:r w:rsidRPr="001C5C88">
        <w:rPr>
          <w:rFonts w:eastAsia="Times New Roman" w:cs="Times New Roman"/>
          <w:color w:val="auto"/>
          <w:lang w:val="ru-RU" w:eastAsia="ru-RU" w:bidi="ar-SA"/>
        </w:rPr>
        <w:t xml:space="preserve"> не только масштабы заболеваемости, но и большое количество сопутствующих осложнений и значительные экономические потери. В Казахстане на долю гриппа и других ОРВИ приходится до 60% всех инфекционных заболеваний [1]. </w:t>
      </w:r>
    </w:p>
    <w:p w:rsidR="00C53F1B" w:rsidRPr="001C5C88" w:rsidRDefault="00A734F8" w:rsidP="00F45AA5">
      <w:pPr>
        <w:widowControl/>
        <w:suppressAutoHyphens w:val="0"/>
        <w:spacing w:line="360" w:lineRule="auto"/>
        <w:ind w:firstLine="567"/>
        <w:jc w:val="both"/>
        <w:rPr>
          <w:rFonts w:eastAsia="Times New Roman" w:cs="Times New Roman"/>
          <w:color w:val="auto"/>
          <w:lang w:val="ru-RU" w:eastAsia="ru-RU" w:bidi="ar-SA"/>
        </w:rPr>
      </w:pPr>
      <w:r w:rsidRPr="001C5C88">
        <w:rPr>
          <w:rFonts w:eastAsia="Times New Roman" w:cs="Times New Roman"/>
          <w:color w:val="auto"/>
          <w:lang w:val="ru-RU" w:eastAsia="ru-RU" w:bidi="ar-SA"/>
        </w:rPr>
        <w:t>Расширение исследований по изысканию источников для получения новых эффективных и безопасных лекарственных средств является актуальной задачей современной биологии и медицины.</w:t>
      </w:r>
      <w:r w:rsidRPr="001C5C88">
        <w:rPr>
          <w:rFonts w:cs="Times New Roman"/>
          <w:color w:val="auto"/>
          <w:shd w:val="clear" w:color="auto" w:fill="FFFFFF"/>
          <w:lang w:val="ru-RU"/>
        </w:rPr>
        <w:t xml:space="preserve"> Особый интерес представляют лекарственные средства растительного происхождения, </w:t>
      </w:r>
      <w:r w:rsidR="002E2466" w:rsidRPr="001C5C88">
        <w:rPr>
          <w:rFonts w:cs="Times New Roman"/>
          <w:color w:val="auto"/>
          <w:shd w:val="clear" w:color="auto" w:fill="FFFFFF"/>
          <w:lang w:val="ru-RU"/>
        </w:rPr>
        <w:t>обладающие</w:t>
      </w:r>
      <w:r w:rsidRPr="001C5C88">
        <w:rPr>
          <w:rFonts w:cs="Times New Roman"/>
          <w:color w:val="auto"/>
          <w:shd w:val="clear" w:color="auto" w:fill="FFFFFF"/>
          <w:lang w:val="ru-RU"/>
        </w:rPr>
        <w:t xml:space="preserve"> </w:t>
      </w:r>
      <w:r w:rsidR="002E2466" w:rsidRPr="001C5C88">
        <w:rPr>
          <w:rFonts w:cs="Times New Roman"/>
          <w:color w:val="auto"/>
          <w:shd w:val="clear" w:color="auto" w:fill="FFFFFF"/>
          <w:lang w:val="ru-RU"/>
        </w:rPr>
        <w:t xml:space="preserve">малой токсичностью, </w:t>
      </w:r>
      <w:r w:rsidRPr="001C5C88">
        <w:rPr>
          <w:rFonts w:cs="Times New Roman"/>
          <w:color w:val="auto"/>
          <w:shd w:val="clear" w:color="auto" w:fill="FFFFFF"/>
          <w:lang w:val="ru-RU"/>
        </w:rPr>
        <w:t>широким спектром терапевтического действия, и возможностью длительного применения. Весьма эффективными при профилактическом и терапевтическом использовании являются многокомпонентные препараты, содержащие биологически активные вещества, относящиеся к различным классам химических соединений, оказывающих комплексное воздействие на основные звенья патогенетического процесса</w:t>
      </w:r>
      <w:r w:rsidR="002E2466" w:rsidRPr="001C5C88">
        <w:rPr>
          <w:rFonts w:cs="Times New Roman"/>
          <w:color w:val="auto"/>
          <w:shd w:val="clear" w:color="auto" w:fill="FFFFFF"/>
          <w:lang w:val="ru-RU"/>
        </w:rPr>
        <w:t xml:space="preserve">. </w:t>
      </w:r>
      <w:r w:rsidR="00826609" w:rsidRPr="001C5C88">
        <w:rPr>
          <w:rFonts w:eastAsia="Times New Roman" w:cs="Times New Roman"/>
          <w:color w:val="auto"/>
          <w:lang w:val="ru-RU" w:eastAsia="ru-RU" w:bidi="ar-SA"/>
        </w:rPr>
        <w:t xml:space="preserve">Одним из путей </w:t>
      </w:r>
      <w:r w:rsidR="002E2466" w:rsidRPr="001C5C88">
        <w:rPr>
          <w:rFonts w:eastAsia="Times New Roman" w:cs="Times New Roman"/>
          <w:color w:val="auto"/>
          <w:lang w:val="ru-RU" w:eastAsia="ru-RU" w:bidi="ar-SA"/>
        </w:rPr>
        <w:t>разработки подобных препаратов</w:t>
      </w:r>
      <w:r w:rsidR="00826609" w:rsidRPr="001C5C88">
        <w:rPr>
          <w:rFonts w:eastAsia="Times New Roman" w:cs="Times New Roman"/>
          <w:color w:val="auto"/>
          <w:lang w:val="ru-RU" w:eastAsia="ru-RU" w:bidi="ar-SA"/>
        </w:rPr>
        <w:t xml:space="preserve"> является широкое изучение действия уже</w:t>
      </w:r>
      <w:r w:rsidR="00C3196D" w:rsidRPr="001C5C88">
        <w:rPr>
          <w:rFonts w:eastAsia="Times New Roman" w:cs="Times New Roman"/>
          <w:color w:val="auto"/>
          <w:lang w:val="ru-RU" w:eastAsia="ru-RU" w:bidi="ar-SA"/>
        </w:rPr>
        <w:t xml:space="preserve"> </w:t>
      </w:r>
      <w:r w:rsidR="00826609" w:rsidRPr="001C5C88">
        <w:rPr>
          <w:rFonts w:eastAsia="Times New Roman" w:cs="Times New Roman"/>
          <w:color w:val="auto"/>
          <w:lang w:val="ru-RU" w:eastAsia="ru-RU" w:bidi="ar-SA"/>
        </w:rPr>
        <w:t>известных фармакопейных лекарственных растений, часто используемых по</w:t>
      </w:r>
      <w:r w:rsidR="00C3196D" w:rsidRPr="001C5C88">
        <w:rPr>
          <w:rFonts w:eastAsia="Times New Roman" w:cs="Times New Roman"/>
          <w:color w:val="auto"/>
          <w:lang w:val="ru-RU" w:eastAsia="ru-RU" w:bidi="ar-SA"/>
        </w:rPr>
        <w:t xml:space="preserve"> </w:t>
      </w:r>
      <w:r w:rsidR="00826609" w:rsidRPr="001C5C88">
        <w:rPr>
          <w:rFonts w:eastAsia="Times New Roman" w:cs="Times New Roman"/>
          <w:color w:val="auto"/>
          <w:lang w:val="ru-RU" w:eastAsia="ru-RU" w:bidi="ar-SA"/>
        </w:rPr>
        <w:t>ограниченному числу показаний, которые содержат сложный комплекс</w:t>
      </w:r>
      <w:r w:rsidR="00C3196D" w:rsidRPr="001C5C88">
        <w:rPr>
          <w:rFonts w:eastAsia="Times New Roman" w:cs="Times New Roman"/>
          <w:color w:val="auto"/>
          <w:lang w:val="ru-RU" w:eastAsia="ru-RU" w:bidi="ar-SA"/>
        </w:rPr>
        <w:t xml:space="preserve"> </w:t>
      </w:r>
      <w:r w:rsidR="00826609" w:rsidRPr="001C5C88">
        <w:rPr>
          <w:rFonts w:eastAsia="Times New Roman" w:cs="Times New Roman"/>
          <w:color w:val="auto"/>
          <w:lang w:val="ru-RU" w:eastAsia="ru-RU" w:bidi="ar-SA"/>
        </w:rPr>
        <w:t>биологически активных веществ с разносторонним фармакологическим</w:t>
      </w:r>
      <w:r w:rsidR="00C3196D" w:rsidRPr="001C5C88">
        <w:rPr>
          <w:rFonts w:eastAsia="Times New Roman" w:cs="Times New Roman"/>
          <w:color w:val="auto"/>
          <w:lang w:val="ru-RU" w:eastAsia="ru-RU" w:bidi="ar-SA"/>
        </w:rPr>
        <w:t xml:space="preserve"> </w:t>
      </w:r>
      <w:r w:rsidR="00826609" w:rsidRPr="001C5C88">
        <w:rPr>
          <w:rFonts w:eastAsia="Times New Roman" w:cs="Times New Roman"/>
          <w:color w:val="auto"/>
          <w:lang w:val="ru-RU" w:eastAsia="ru-RU" w:bidi="ar-SA"/>
        </w:rPr>
        <w:t>действием. Дополнительные исследования по изучению химического состава,</w:t>
      </w:r>
      <w:r w:rsidR="00C3196D" w:rsidRPr="001C5C88">
        <w:rPr>
          <w:rFonts w:eastAsia="Times New Roman" w:cs="Times New Roman"/>
          <w:color w:val="auto"/>
          <w:lang w:val="ru-RU" w:eastAsia="ru-RU" w:bidi="ar-SA"/>
        </w:rPr>
        <w:t xml:space="preserve"> </w:t>
      </w:r>
      <w:r w:rsidR="00826609" w:rsidRPr="001C5C88">
        <w:rPr>
          <w:rFonts w:eastAsia="Times New Roman" w:cs="Times New Roman"/>
          <w:color w:val="auto"/>
          <w:lang w:val="ru-RU" w:eastAsia="ru-RU" w:bidi="ar-SA"/>
        </w:rPr>
        <w:t>биологической активности таких растений представляют интерес, так как</w:t>
      </w:r>
      <w:r w:rsidR="00C3196D" w:rsidRPr="001C5C88">
        <w:rPr>
          <w:rFonts w:eastAsia="Times New Roman" w:cs="Times New Roman"/>
          <w:color w:val="auto"/>
          <w:lang w:val="ru-RU" w:eastAsia="ru-RU" w:bidi="ar-SA"/>
        </w:rPr>
        <w:t xml:space="preserve"> </w:t>
      </w:r>
      <w:r w:rsidR="00826609" w:rsidRPr="001C5C88">
        <w:rPr>
          <w:rFonts w:eastAsia="Times New Roman" w:cs="Times New Roman"/>
          <w:color w:val="auto"/>
          <w:lang w:val="ru-RU" w:eastAsia="ru-RU" w:bidi="ar-SA"/>
        </w:rPr>
        <w:t xml:space="preserve">иногда позволяют выявить новый аспект их использования в медицине. </w:t>
      </w:r>
    </w:p>
    <w:p w:rsidR="00655AF6" w:rsidRPr="001C5C88" w:rsidRDefault="002E2466" w:rsidP="00655AF6">
      <w:pPr>
        <w:widowControl/>
        <w:suppressAutoHyphens w:val="0"/>
        <w:spacing w:line="360" w:lineRule="auto"/>
        <w:ind w:firstLine="567"/>
        <w:jc w:val="both"/>
        <w:rPr>
          <w:rFonts w:eastAsia="Times New Roman" w:cs="Times New Roman"/>
          <w:color w:val="auto"/>
          <w:lang w:val="ru-RU" w:eastAsia="ru-RU" w:bidi="ar-SA"/>
        </w:rPr>
      </w:pPr>
      <w:r w:rsidRPr="001C5C88">
        <w:rPr>
          <w:rFonts w:eastAsia="Times New Roman" w:cs="Times New Roman"/>
          <w:color w:val="auto"/>
          <w:lang w:val="ru-RU" w:eastAsia="ru-RU" w:bidi="ar-SA"/>
        </w:rPr>
        <w:t>Не умаляя значение специфической профилактики гриппозной инфекции, следует признать, что эффективность вакцинопрофилактики нестабильна и существенно зависит от степени антигенного соответствия вакцинных и эпидемических штаммов вируса, качества препаратов и условий их применения. Принципиальное значение для детей имеет разработка рациональной, обоснованной тактики иммунизации с учетом безвредности и эффективности вакцин при их многократном введении, а также особенностей поствакцинального иммунитета у детей разного возраста [2-4]. Поэтому, наряду с совершенствованием вакцинопрофилактики, исключительно перспективным следует признать путь неспецифической защиты детей от гриппа и других ОРВИ, экстренной профилактики, осуществляемой в период сезонного подъема заболеваемости.</w:t>
      </w:r>
    </w:p>
    <w:p w:rsidR="00655AF6" w:rsidRPr="001C5C88" w:rsidRDefault="00655AF6" w:rsidP="00655AF6">
      <w:pPr>
        <w:widowControl/>
        <w:suppressAutoHyphens w:val="0"/>
        <w:spacing w:line="360" w:lineRule="auto"/>
        <w:ind w:firstLine="567"/>
        <w:jc w:val="both"/>
        <w:rPr>
          <w:rFonts w:eastAsia="Times New Roman" w:cs="Times New Roman"/>
          <w:color w:val="auto"/>
          <w:lang w:val="ru-RU" w:eastAsia="ru-RU" w:bidi="ar-SA"/>
        </w:rPr>
      </w:pPr>
      <w:r w:rsidRPr="001C5C88">
        <w:rPr>
          <w:rFonts w:eastAsia="Times New Roman" w:cs="Times New Roman"/>
          <w:color w:val="auto"/>
          <w:lang w:val="ru-RU" w:eastAsia="ru-RU" w:bidi="ar-SA"/>
        </w:rPr>
        <w:lastRenderedPageBreak/>
        <w:t>В этом направлении ведется интенсивный поиск биологически активных веществ растительного происхождения, обладающих противовирусными свойствами в отношении широкого круга возбудителей</w:t>
      </w:r>
      <w:r w:rsidR="004F64D4" w:rsidRPr="001C5C88">
        <w:rPr>
          <w:rFonts w:eastAsia="Times New Roman" w:cs="Times New Roman"/>
          <w:color w:val="auto"/>
          <w:lang w:val="ru-RU" w:eastAsia="ru-RU" w:bidi="ar-SA"/>
        </w:rPr>
        <w:t>,</w:t>
      </w:r>
      <w:r w:rsidRPr="001C5C88">
        <w:rPr>
          <w:rFonts w:eastAsia="Times New Roman" w:cs="Times New Roman"/>
          <w:color w:val="auto"/>
          <w:lang w:val="ru-RU" w:eastAsia="ru-RU" w:bidi="ar-SA"/>
        </w:rPr>
        <w:t xml:space="preserve"> </w:t>
      </w:r>
      <w:r w:rsidR="004F64D4" w:rsidRPr="001C5C88">
        <w:rPr>
          <w:rFonts w:eastAsia="Times New Roman" w:cs="Times New Roman"/>
          <w:color w:val="auto"/>
          <w:lang w:val="ru-RU" w:eastAsia="ru-RU" w:bidi="ar-SA"/>
        </w:rPr>
        <w:t xml:space="preserve">в </w:t>
      </w:r>
      <w:r w:rsidRPr="001C5C88">
        <w:rPr>
          <w:rFonts w:eastAsia="Times New Roman" w:cs="Times New Roman"/>
          <w:color w:val="auto"/>
          <w:lang w:val="ru-RU" w:eastAsia="ru-RU" w:bidi="ar-SA"/>
        </w:rPr>
        <w:t xml:space="preserve">частности, для </w:t>
      </w:r>
      <w:r w:rsidR="007D71D8" w:rsidRPr="001C5C88">
        <w:rPr>
          <w:rFonts w:eastAsia="Times New Roman" w:cs="Times New Roman"/>
          <w:color w:val="auto"/>
          <w:lang w:val="ru-RU" w:eastAsia="ru-RU" w:bidi="ar-SA"/>
        </w:rPr>
        <w:t xml:space="preserve">лечения и </w:t>
      </w:r>
      <w:r w:rsidRPr="001C5C88">
        <w:rPr>
          <w:rFonts w:eastAsia="Times New Roman" w:cs="Times New Roman"/>
          <w:color w:val="auto"/>
          <w:lang w:val="ru-RU" w:eastAsia="ru-RU" w:bidi="ar-SA"/>
        </w:rPr>
        <w:t xml:space="preserve">профилактики гриппа и других ОРВИ </w:t>
      </w:r>
      <w:r w:rsidR="004F64D4" w:rsidRPr="001C5C88">
        <w:rPr>
          <w:rFonts w:eastAsia="Times New Roman" w:cs="Times New Roman"/>
          <w:color w:val="auto"/>
          <w:lang w:val="ru-RU" w:eastAsia="ru-RU" w:bidi="ar-SA"/>
        </w:rPr>
        <w:t>[</w:t>
      </w:r>
      <w:r w:rsidR="00B7457C" w:rsidRPr="001C5C88">
        <w:rPr>
          <w:rFonts w:eastAsia="Times New Roman" w:cs="Times New Roman"/>
          <w:color w:val="auto"/>
          <w:lang w:val="ru-RU" w:eastAsia="ru-RU" w:bidi="ar-SA"/>
        </w:rPr>
        <w:t>5</w:t>
      </w:r>
      <w:r w:rsidR="00AD1A46" w:rsidRPr="001C5C88">
        <w:rPr>
          <w:rFonts w:eastAsia="Times New Roman" w:cs="Times New Roman"/>
          <w:color w:val="auto"/>
          <w:lang w:val="ru-RU" w:eastAsia="ru-RU" w:bidi="ar-SA"/>
        </w:rPr>
        <w:t>-7</w:t>
      </w:r>
      <w:r w:rsidR="004F64D4" w:rsidRPr="001C5C88">
        <w:rPr>
          <w:rFonts w:eastAsia="Times New Roman" w:cs="Times New Roman"/>
          <w:color w:val="auto"/>
          <w:lang w:val="ru-RU" w:eastAsia="ru-RU" w:bidi="ar-SA"/>
        </w:rPr>
        <w:t>].</w:t>
      </w:r>
      <w:r w:rsidR="00B467BE" w:rsidRPr="001C5C88">
        <w:rPr>
          <w:rFonts w:cs="Times New Roman"/>
          <w:color w:val="auto"/>
          <w:shd w:val="clear" w:color="auto" w:fill="FFFFFF"/>
          <w:lang w:val="ru-RU"/>
        </w:rPr>
        <w:t xml:space="preserve"> </w:t>
      </w:r>
    </w:p>
    <w:p w:rsidR="001D3E12" w:rsidRPr="000F54B3" w:rsidRDefault="00F534C6" w:rsidP="001D3E12">
      <w:pPr>
        <w:widowControl/>
        <w:suppressAutoHyphens w:val="0"/>
        <w:spacing w:line="360" w:lineRule="auto"/>
        <w:ind w:firstLine="567"/>
        <w:jc w:val="both"/>
        <w:rPr>
          <w:rFonts w:eastAsia="Times New Roman" w:cs="Times New Roman"/>
          <w:color w:val="auto"/>
          <w:lang w:val="ru-RU" w:eastAsia="ru-RU" w:bidi="ar-SA"/>
        </w:rPr>
      </w:pPr>
      <w:r w:rsidRPr="001C5C88">
        <w:rPr>
          <w:rFonts w:eastAsia="Times New Roman" w:cs="Times New Roman"/>
          <w:color w:val="auto"/>
          <w:lang w:val="ru-RU" w:eastAsia="ru-RU" w:bidi="ar-SA"/>
        </w:rPr>
        <w:t xml:space="preserve">Целью проекта является выявление в растениях флоры Казахстана биологически активных соединений, обладающих противовирусной активностью и их изучение для создания новых перспективных профилактических и терапевтических лекарственных противовирусных препаратов, эффективных в отношении вируса гриппа. </w:t>
      </w:r>
      <w:r w:rsidR="00C4745C" w:rsidRPr="001C5C88">
        <w:rPr>
          <w:rFonts w:eastAsia="Times New Roman" w:cs="Times New Roman"/>
          <w:bCs/>
          <w:color w:val="auto"/>
          <w:lang w:val="ru-RU" w:eastAsia="ru-RU" w:bidi="ar-SA"/>
        </w:rPr>
        <w:t>В задачи э</w:t>
      </w:r>
      <w:r w:rsidR="00C53F1B" w:rsidRPr="001C5C88">
        <w:rPr>
          <w:rFonts w:eastAsia="Times New Roman" w:cs="Times New Roman"/>
          <w:bCs/>
          <w:color w:val="auto"/>
          <w:lang w:val="ru-RU" w:eastAsia="ru-RU" w:bidi="ar-SA"/>
        </w:rPr>
        <w:t>тап</w:t>
      </w:r>
      <w:r w:rsidR="00C4745C" w:rsidRPr="001C5C88">
        <w:rPr>
          <w:rFonts w:eastAsia="Times New Roman" w:cs="Times New Roman"/>
          <w:bCs/>
          <w:color w:val="auto"/>
          <w:lang w:val="ru-RU" w:eastAsia="ru-RU" w:bidi="ar-SA"/>
        </w:rPr>
        <w:t>а</w:t>
      </w:r>
      <w:r w:rsidR="00C53F1B" w:rsidRPr="001C5C88">
        <w:rPr>
          <w:rFonts w:eastAsia="Times New Roman" w:cs="Times New Roman"/>
          <w:bCs/>
          <w:color w:val="auto"/>
          <w:lang w:val="ru-RU" w:eastAsia="ru-RU" w:bidi="ar-SA"/>
        </w:rPr>
        <w:t xml:space="preserve"> 201</w:t>
      </w:r>
      <w:r w:rsidR="001D3E12" w:rsidRPr="001C5C88">
        <w:rPr>
          <w:rFonts w:eastAsia="Times New Roman" w:cs="Times New Roman"/>
          <w:bCs/>
          <w:color w:val="auto"/>
          <w:lang w:val="ru-RU" w:eastAsia="ru-RU" w:bidi="ar-SA"/>
        </w:rPr>
        <w:t>9</w:t>
      </w:r>
      <w:r w:rsidR="00C53F1B" w:rsidRPr="001C5C88">
        <w:rPr>
          <w:rFonts w:eastAsia="Times New Roman" w:cs="Times New Roman"/>
          <w:bCs/>
          <w:color w:val="auto"/>
          <w:lang w:val="ru-RU" w:eastAsia="ru-RU" w:bidi="ar-SA"/>
        </w:rPr>
        <w:t xml:space="preserve"> г.</w:t>
      </w:r>
      <w:r w:rsidR="00C4745C" w:rsidRPr="001C5C88">
        <w:rPr>
          <w:rFonts w:eastAsia="Times New Roman" w:cs="Times New Roman"/>
          <w:bCs/>
          <w:color w:val="auto"/>
          <w:lang w:val="ru-RU" w:eastAsia="ru-RU" w:bidi="ar-SA"/>
        </w:rPr>
        <w:t xml:space="preserve"> входило</w:t>
      </w:r>
      <w:r w:rsidR="00C53F1B" w:rsidRPr="001C5C88">
        <w:rPr>
          <w:rFonts w:eastAsia="Times New Roman" w:cs="Times New Roman"/>
          <w:color w:val="auto"/>
          <w:lang w:val="ru-RU" w:eastAsia="ru-RU" w:bidi="ar-SA"/>
        </w:rPr>
        <w:t xml:space="preserve"> </w:t>
      </w:r>
      <w:r w:rsidR="001D3E12" w:rsidRPr="001C5C88">
        <w:rPr>
          <w:rFonts w:eastAsia="Times New Roman" w:cs="Times New Roman"/>
          <w:color w:val="auto"/>
          <w:lang w:val="ru-RU" w:eastAsia="ru-RU" w:bidi="ar-SA"/>
        </w:rPr>
        <w:t xml:space="preserve">изучение противовирусной активности препаратов очищенных </w:t>
      </w:r>
      <w:r w:rsidR="001D3E12" w:rsidRPr="000F54B3">
        <w:rPr>
          <w:rFonts w:eastAsia="Times New Roman" w:cs="Times New Roman"/>
          <w:color w:val="auto"/>
          <w:lang w:val="ru-RU" w:eastAsia="ru-RU" w:bidi="ar-SA"/>
        </w:rPr>
        <w:t>биологически активных соединений в отношении вирусов гриппа человека, животных и птиц, исследование способности отобранных препаратов защищать организм от инфицирования и блокировать репродукцию вируса гриппа, отбор препарата, обладающего низкой токсичностью и высокой противовирусной активностью.</w:t>
      </w:r>
    </w:p>
    <w:p w:rsidR="00F45AA5" w:rsidRPr="000F54B3" w:rsidRDefault="00F45AA5" w:rsidP="00F45AA5">
      <w:pPr>
        <w:widowControl/>
        <w:suppressAutoHyphens w:val="0"/>
        <w:spacing w:line="360" w:lineRule="auto"/>
        <w:ind w:firstLine="567"/>
        <w:jc w:val="both"/>
        <w:rPr>
          <w:rFonts w:eastAsia="Times New Roman" w:cs="Times New Roman"/>
          <w:color w:val="auto"/>
          <w:lang w:val="ru-RU" w:eastAsia="ru-RU" w:bidi="ar-SA"/>
        </w:rPr>
      </w:pPr>
      <w:r w:rsidRPr="000F54B3">
        <w:rPr>
          <w:rFonts w:eastAsia="Times New Roman" w:cs="Times New Roman"/>
          <w:color w:val="auto"/>
          <w:lang w:val="ru-RU" w:eastAsia="ru-RU" w:bidi="ar-SA"/>
        </w:rPr>
        <w:br w:type="page"/>
      </w:r>
    </w:p>
    <w:p w:rsidR="00C53F1B" w:rsidRPr="001C5C88" w:rsidRDefault="00C53F1B" w:rsidP="007E5E70">
      <w:pPr>
        <w:keepNext/>
        <w:widowControl/>
        <w:suppressAutoHyphens w:val="0"/>
        <w:spacing w:line="360" w:lineRule="auto"/>
        <w:jc w:val="center"/>
        <w:outlineLvl w:val="0"/>
        <w:rPr>
          <w:rFonts w:eastAsia="Times New Roman" w:cs="Times New Roman"/>
          <w:bCs/>
          <w:color w:val="auto"/>
          <w:kern w:val="32"/>
          <w:lang w:val="ru-RU" w:bidi="ar-SA"/>
        </w:rPr>
      </w:pPr>
      <w:bookmarkStart w:id="9" w:name="_Toc20384976"/>
      <w:r w:rsidRPr="001C5C88">
        <w:rPr>
          <w:rFonts w:eastAsia="Times New Roman" w:cs="Times New Roman"/>
          <w:bCs/>
          <w:color w:val="auto"/>
          <w:kern w:val="32"/>
          <w:lang w:val="ru-RU" w:bidi="ar-SA"/>
        </w:rPr>
        <w:lastRenderedPageBreak/>
        <w:t>ОСНОВНАЯ ЧАСТЬ</w:t>
      </w:r>
      <w:bookmarkEnd w:id="9"/>
    </w:p>
    <w:p w:rsidR="00C53F1B" w:rsidRPr="001C5C88" w:rsidRDefault="00C53F1B" w:rsidP="000A6101">
      <w:pPr>
        <w:keepNext/>
        <w:widowControl/>
        <w:suppressAutoHyphens w:val="0"/>
        <w:spacing w:line="360" w:lineRule="auto"/>
        <w:ind w:firstLine="567"/>
        <w:outlineLvl w:val="0"/>
        <w:rPr>
          <w:rFonts w:eastAsia="Times New Roman" w:cs="Times New Roman"/>
          <w:bCs/>
          <w:color w:val="auto"/>
          <w:kern w:val="32"/>
          <w:lang w:val="ru-RU" w:bidi="ar-SA"/>
        </w:rPr>
      </w:pPr>
      <w:bookmarkStart w:id="10" w:name="_Toc401578227"/>
      <w:bookmarkStart w:id="11" w:name="_Toc432535207"/>
      <w:bookmarkStart w:id="12" w:name="_Toc432535918"/>
      <w:bookmarkStart w:id="13" w:name="_Toc466369606"/>
      <w:bookmarkStart w:id="14" w:name="_Toc20384977"/>
      <w:r w:rsidRPr="001C5C88">
        <w:rPr>
          <w:rFonts w:eastAsia="Times New Roman" w:cs="Times New Roman"/>
          <w:bCs/>
          <w:color w:val="auto"/>
          <w:kern w:val="32"/>
          <w:lang w:val="ru-RU" w:bidi="ar-SA"/>
        </w:rPr>
        <w:t>1 Обоснование выбранных исследований</w:t>
      </w:r>
      <w:bookmarkEnd w:id="10"/>
      <w:bookmarkEnd w:id="11"/>
      <w:bookmarkEnd w:id="12"/>
      <w:bookmarkEnd w:id="13"/>
      <w:bookmarkEnd w:id="14"/>
    </w:p>
    <w:p w:rsidR="007E25C0" w:rsidRPr="001C5C88" w:rsidRDefault="007E25C0" w:rsidP="007E25C0">
      <w:pPr>
        <w:widowControl/>
        <w:suppressAutoHyphens w:val="0"/>
        <w:spacing w:line="360" w:lineRule="auto"/>
        <w:ind w:firstLine="567"/>
        <w:jc w:val="both"/>
        <w:rPr>
          <w:rFonts w:eastAsia="Times New Roman" w:cs="Times New Roman"/>
          <w:color w:val="auto"/>
          <w:lang w:val="ru-RU" w:eastAsia="ru-RU" w:bidi="ar-SA"/>
        </w:rPr>
      </w:pPr>
      <w:r w:rsidRPr="001C5C88">
        <w:rPr>
          <w:rFonts w:eastAsia="Times New Roman" w:cs="Times New Roman"/>
          <w:color w:val="auto"/>
          <w:lang w:val="ru-RU" w:eastAsia="ru-RU" w:bidi="ar-SA"/>
        </w:rPr>
        <w:t>До сих пор грипп представляет собой серьезную проблему для общественного здравоохранения, вызывая ежегодные сезонные эпидемии и периодические пандемии, сопровождаемые довольно высокой летальностью. Течение инфекции усугубляется развитием множества осложнений, основным из которых является вторичная бактериальная пневмония, вызывающая смертельные исходы в группах риска (лица с хроническими заболеваниями, а также люди подросткового или пожилого возраста). По данным ВОЗ ежегодно фиксируются десятки миллионов случаев заболевания гриппом, в том числе до полумиллиона смертельных случаев.</w:t>
      </w:r>
    </w:p>
    <w:p w:rsidR="00C53F1B" w:rsidRPr="001C5C88" w:rsidRDefault="00450D88" w:rsidP="000A6101">
      <w:pPr>
        <w:widowControl/>
        <w:suppressAutoHyphens w:val="0"/>
        <w:spacing w:line="360" w:lineRule="auto"/>
        <w:ind w:firstLine="567"/>
        <w:jc w:val="both"/>
        <w:rPr>
          <w:rFonts w:eastAsia="Times New Roman" w:cs="Times New Roman"/>
          <w:color w:val="auto"/>
          <w:lang w:val="ru-RU" w:eastAsia="ru-RU" w:bidi="ar-SA"/>
        </w:rPr>
      </w:pPr>
      <w:r w:rsidRPr="001C5C88">
        <w:rPr>
          <w:rFonts w:eastAsia="Times New Roman" w:cs="Times New Roman"/>
          <w:color w:val="auto"/>
          <w:lang w:val="ru-RU" w:eastAsia="ru-RU" w:bidi="ar-SA"/>
        </w:rPr>
        <w:t>Р</w:t>
      </w:r>
      <w:r w:rsidR="00C53F1B" w:rsidRPr="001C5C88">
        <w:rPr>
          <w:rFonts w:eastAsia="Times New Roman" w:cs="Times New Roman"/>
          <w:color w:val="auto"/>
          <w:lang w:val="ru-RU" w:eastAsia="ru-RU" w:bidi="ar-SA"/>
        </w:rPr>
        <w:t>азработка стратегий для смягчения тяжести последствий от новой пандемии гриппа в настоящее время является одним из основных глобальных приоритетов общественного здравоохранения.</w:t>
      </w:r>
    </w:p>
    <w:p w:rsidR="00C53F1B" w:rsidRPr="001C5C88" w:rsidRDefault="00C53F1B" w:rsidP="000A6101">
      <w:pPr>
        <w:widowControl/>
        <w:suppressAutoHyphens w:val="0"/>
        <w:spacing w:line="360" w:lineRule="auto"/>
        <w:ind w:firstLine="567"/>
        <w:jc w:val="both"/>
        <w:rPr>
          <w:rFonts w:eastAsia="Times New Roman" w:cs="Times New Roman"/>
          <w:color w:val="auto"/>
          <w:lang w:val="ru-RU" w:eastAsia="ru-RU" w:bidi="ar-SA"/>
        </w:rPr>
      </w:pPr>
      <w:r w:rsidRPr="001C5C88">
        <w:rPr>
          <w:rFonts w:eastAsia="Times New Roman" w:cs="Times New Roman"/>
          <w:color w:val="auto"/>
          <w:lang w:val="ru-RU" w:eastAsia="ru-RU" w:bidi="ar-SA"/>
        </w:rPr>
        <w:t>Вакцина</w:t>
      </w:r>
      <w:r w:rsidR="004F5901" w:rsidRPr="001C5C88">
        <w:rPr>
          <w:rFonts w:eastAsia="Times New Roman" w:cs="Times New Roman"/>
          <w:color w:val="auto"/>
          <w:lang w:val="ru-RU" w:eastAsia="ru-RU" w:bidi="ar-SA"/>
        </w:rPr>
        <w:t xml:space="preserve">ция </w:t>
      </w:r>
      <w:r w:rsidRPr="001C5C88">
        <w:rPr>
          <w:rFonts w:eastAsia="Times New Roman" w:cs="Times New Roman"/>
          <w:color w:val="auto"/>
          <w:lang w:val="ru-RU" w:eastAsia="ru-RU" w:bidi="ar-SA"/>
        </w:rPr>
        <w:t xml:space="preserve">является основным инструментом для </w:t>
      </w:r>
      <w:r w:rsidR="004F5901" w:rsidRPr="001C5C88">
        <w:rPr>
          <w:rFonts w:eastAsia="Times New Roman" w:cs="Times New Roman"/>
          <w:color w:val="auto"/>
          <w:lang w:val="ru-RU" w:eastAsia="ru-RU" w:bidi="ar-SA"/>
        </w:rPr>
        <w:t xml:space="preserve">профилактики гриппозной инфекции и защиты </w:t>
      </w:r>
      <w:r w:rsidRPr="001C5C88">
        <w:rPr>
          <w:rFonts w:eastAsia="Times New Roman" w:cs="Times New Roman"/>
          <w:color w:val="auto"/>
          <w:lang w:val="ru-RU" w:eastAsia="ru-RU" w:bidi="ar-SA"/>
        </w:rPr>
        <w:t>населения</w:t>
      </w:r>
      <w:r w:rsidR="004F5901" w:rsidRPr="001C5C88">
        <w:rPr>
          <w:rFonts w:eastAsia="Times New Roman" w:cs="Times New Roman"/>
          <w:color w:val="auto"/>
          <w:lang w:val="ru-RU" w:eastAsia="ru-RU" w:bidi="ar-SA"/>
        </w:rPr>
        <w:t xml:space="preserve"> от гриппа</w:t>
      </w:r>
      <w:r w:rsidRPr="001C5C88">
        <w:rPr>
          <w:rFonts w:eastAsia="Times New Roman" w:cs="Times New Roman"/>
          <w:color w:val="auto"/>
          <w:lang w:val="ru-RU" w:eastAsia="ru-RU" w:bidi="ar-SA"/>
        </w:rPr>
        <w:t>. Однако, вакцина против гриппа является малоэффективной для групп, наиболее восприимчивых к вирусу гриппа: детей, взрослых старше 65 лет, и людей с ослабленным иммунитетом [</w:t>
      </w:r>
      <w:r w:rsidR="00783932" w:rsidRPr="001C5C88">
        <w:rPr>
          <w:rFonts w:eastAsia="Times New Roman" w:cs="Times New Roman"/>
          <w:color w:val="auto"/>
          <w:lang w:val="ru-RU" w:eastAsia="ru-RU" w:bidi="ar-SA"/>
        </w:rPr>
        <w:t>8</w:t>
      </w:r>
      <w:r w:rsidRPr="001C5C88">
        <w:rPr>
          <w:rFonts w:eastAsia="Times New Roman" w:cs="Times New Roman"/>
          <w:color w:val="auto"/>
          <w:lang w:val="ru-RU" w:eastAsia="ru-RU" w:bidi="ar-SA"/>
        </w:rPr>
        <w:t xml:space="preserve">]. Кроме того, возможность своевременно произвести эффективную вакцину против гриппа </w:t>
      </w:r>
      <w:r w:rsidR="004F5901" w:rsidRPr="001C5C88">
        <w:rPr>
          <w:rFonts w:eastAsia="Times New Roman" w:cs="Times New Roman"/>
          <w:color w:val="auto"/>
          <w:lang w:val="ru-RU" w:eastAsia="ru-RU" w:bidi="ar-SA"/>
        </w:rPr>
        <w:t xml:space="preserve">зачастую </w:t>
      </w:r>
      <w:r w:rsidRPr="001C5C88">
        <w:rPr>
          <w:rFonts w:eastAsia="Times New Roman" w:cs="Times New Roman"/>
          <w:color w:val="auto"/>
          <w:lang w:val="ru-RU" w:eastAsia="ru-RU" w:bidi="ar-SA"/>
        </w:rPr>
        <w:t xml:space="preserve">проблематична в связи с частыми мутациями, вызывающими появление новых вирусных штаммов. Поэтому, фармакологические стратегии борьбы с пандемией гриппа в настоящее время связаны не </w:t>
      </w:r>
      <w:r w:rsidR="00450D88" w:rsidRPr="001C5C88">
        <w:rPr>
          <w:rFonts w:eastAsia="Times New Roman" w:cs="Times New Roman"/>
          <w:color w:val="auto"/>
          <w:lang w:val="ru-RU" w:eastAsia="ru-RU" w:bidi="ar-SA"/>
        </w:rPr>
        <w:t>с</w:t>
      </w:r>
      <w:r w:rsidRPr="001C5C88">
        <w:rPr>
          <w:rFonts w:eastAsia="Times New Roman" w:cs="Times New Roman"/>
          <w:color w:val="auto"/>
          <w:lang w:val="ru-RU" w:eastAsia="ru-RU" w:bidi="ar-SA"/>
        </w:rPr>
        <w:t xml:space="preserve">только с разработкой вакцинных препаратов, </w:t>
      </w:r>
      <w:r w:rsidR="00450D88" w:rsidRPr="001C5C88">
        <w:rPr>
          <w:rFonts w:eastAsia="Times New Roman" w:cs="Times New Roman"/>
          <w:color w:val="auto"/>
          <w:lang w:val="ru-RU" w:eastAsia="ru-RU" w:bidi="ar-SA"/>
        </w:rPr>
        <w:t xml:space="preserve">сколько с разработкой </w:t>
      </w:r>
      <w:r w:rsidRPr="001C5C88">
        <w:rPr>
          <w:rFonts w:eastAsia="Times New Roman" w:cs="Times New Roman"/>
          <w:color w:val="auto"/>
          <w:lang w:val="ru-RU" w:eastAsia="ru-RU" w:bidi="ar-SA"/>
        </w:rPr>
        <w:t xml:space="preserve">и созданием новых высокоэффективных этиотропных противовирусных </w:t>
      </w:r>
      <w:r w:rsidR="004F5901" w:rsidRPr="001C5C88">
        <w:rPr>
          <w:rFonts w:eastAsia="Times New Roman" w:cs="Times New Roman"/>
          <w:color w:val="auto"/>
          <w:lang w:val="ru-RU" w:eastAsia="ru-RU" w:bidi="ar-SA"/>
        </w:rPr>
        <w:t xml:space="preserve">лекарственных </w:t>
      </w:r>
      <w:r w:rsidRPr="001C5C88">
        <w:rPr>
          <w:rFonts w:eastAsia="Times New Roman" w:cs="Times New Roman"/>
          <w:color w:val="auto"/>
          <w:lang w:val="ru-RU" w:eastAsia="ru-RU" w:bidi="ar-SA"/>
        </w:rPr>
        <w:t>средств [</w:t>
      </w:r>
      <w:r w:rsidR="00BC2CB5" w:rsidRPr="001C5C88">
        <w:rPr>
          <w:rFonts w:eastAsia="Times New Roman" w:cs="Times New Roman"/>
          <w:color w:val="auto"/>
          <w:lang w:val="ru-RU" w:eastAsia="ru-RU" w:bidi="ar-SA"/>
        </w:rPr>
        <w:t>9</w:t>
      </w:r>
      <w:r w:rsidRPr="001C5C88">
        <w:rPr>
          <w:rFonts w:eastAsia="Times New Roman" w:cs="Times New Roman"/>
          <w:color w:val="auto"/>
          <w:lang w:val="ru-RU" w:eastAsia="ru-RU" w:bidi="ar-SA"/>
        </w:rPr>
        <w:t>-</w:t>
      </w:r>
      <w:r w:rsidR="002A0008" w:rsidRPr="001C5C88">
        <w:rPr>
          <w:rFonts w:eastAsia="Times New Roman" w:cs="Times New Roman"/>
          <w:color w:val="auto"/>
          <w:lang w:val="ru-RU" w:eastAsia="ru-RU" w:bidi="ar-SA"/>
        </w:rPr>
        <w:t>11</w:t>
      </w:r>
      <w:r w:rsidRPr="001C5C88">
        <w:rPr>
          <w:rFonts w:eastAsia="Times New Roman" w:cs="Times New Roman"/>
          <w:color w:val="auto"/>
          <w:lang w:val="ru-RU" w:eastAsia="ru-RU" w:bidi="ar-SA"/>
        </w:rPr>
        <w:t>].</w:t>
      </w:r>
    </w:p>
    <w:p w:rsidR="00C53F1B" w:rsidRPr="001C5C88" w:rsidRDefault="00C53F1B" w:rsidP="000A6101">
      <w:pPr>
        <w:widowControl/>
        <w:tabs>
          <w:tab w:val="left" w:pos="2127"/>
          <w:tab w:val="left" w:pos="2268"/>
        </w:tabs>
        <w:suppressAutoHyphens w:val="0"/>
        <w:spacing w:line="360" w:lineRule="auto"/>
        <w:ind w:firstLine="567"/>
        <w:jc w:val="both"/>
        <w:rPr>
          <w:rFonts w:eastAsia="Times New Roman" w:cs="Times New Roman"/>
          <w:color w:val="auto"/>
          <w:lang w:val="ru-RU" w:eastAsia="ru-RU" w:bidi="ar-SA"/>
        </w:rPr>
      </w:pPr>
      <w:r w:rsidRPr="001C5C88">
        <w:rPr>
          <w:rFonts w:eastAsia="Times New Roman" w:cs="Times New Roman"/>
          <w:color w:val="auto"/>
          <w:lang w:val="ru-RU" w:eastAsia="ru-RU" w:bidi="ar-SA"/>
        </w:rPr>
        <w:t xml:space="preserve">Обеспеченность </w:t>
      </w:r>
      <w:r w:rsidR="00450D88" w:rsidRPr="001C5C88">
        <w:rPr>
          <w:rFonts w:eastAsia="Times New Roman" w:cs="Times New Roman"/>
          <w:color w:val="auto"/>
          <w:lang w:val="ru-RU" w:eastAsia="ru-RU" w:bidi="ar-SA"/>
        </w:rPr>
        <w:t xml:space="preserve">подобными </w:t>
      </w:r>
      <w:r w:rsidRPr="001C5C88">
        <w:rPr>
          <w:rFonts w:eastAsia="Times New Roman" w:cs="Times New Roman"/>
          <w:color w:val="auto"/>
          <w:lang w:val="ru-RU" w:eastAsia="ru-RU" w:bidi="ar-SA"/>
        </w:rPr>
        <w:t xml:space="preserve">препаратами для борьбы с вирусными инфекциями является жизненно важной необходимостью. Этот вопрос напрямую связан с биобезопасностью и национальной безопасностью страны. Ведь в случае возникновения крупномасштабных эпидемий и пандемий, возможность обеспечения необходимыми диагностическими, вакцинными и лекарственными препаратами может оказаться под вопросом. Поэтому, развитие отечественной фарминдустрии и создание новых эффективных препаратов для борьбы с опасными и широко распространенными вирусными инфекциями является одной из первоочередных задач, стоящих перед государством. Это в полной мере относится и к Республике Казахстан, где фарминдустрия пока не получила своего достаточного развития и подавляющее большинство диагностических, вакцинных и лекарственных препаратов завозятся из-за рубежа. </w:t>
      </w:r>
    </w:p>
    <w:p w:rsidR="00C53F1B" w:rsidRPr="001C5C88" w:rsidRDefault="00C53F1B" w:rsidP="000A6101">
      <w:pPr>
        <w:widowControl/>
        <w:suppressAutoHyphens w:val="0"/>
        <w:spacing w:line="360" w:lineRule="auto"/>
        <w:ind w:firstLine="567"/>
        <w:jc w:val="both"/>
        <w:rPr>
          <w:rFonts w:eastAsia="Times New Roman" w:cs="Times New Roman"/>
          <w:color w:val="auto"/>
          <w:lang w:val="ru-RU" w:eastAsia="ru-RU" w:bidi="ar-SA"/>
        </w:rPr>
      </w:pPr>
      <w:r w:rsidRPr="001C5C88">
        <w:rPr>
          <w:rFonts w:eastAsia="Times New Roman" w:cs="Times New Roman"/>
          <w:color w:val="auto"/>
          <w:lang w:val="ru-RU" w:eastAsia="ru-RU" w:bidi="ar-SA"/>
        </w:rPr>
        <w:lastRenderedPageBreak/>
        <w:t xml:space="preserve">На сегодняшний день, при лечении гриппа в основном используются 4 противогриппозных препарата: ремантадин, </w:t>
      </w:r>
      <w:proofErr w:type="spellStart"/>
      <w:r w:rsidRPr="001C5C88">
        <w:rPr>
          <w:rFonts w:eastAsia="Times New Roman" w:cs="Times New Roman"/>
          <w:color w:val="auto"/>
          <w:lang w:val="ru-RU" w:eastAsia="ru-RU" w:bidi="ar-SA"/>
        </w:rPr>
        <w:t>амантадин</w:t>
      </w:r>
      <w:proofErr w:type="spellEnd"/>
      <w:r w:rsidRPr="001C5C88">
        <w:rPr>
          <w:rFonts w:eastAsia="Times New Roman" w:cs="Times New Roman"/>
          <w:color w:val="auto"/>
          <w:lang w:val="ru-RU" w:eastAsia="ru-RU" w:bidi="ar-SA"/>
        </w:rPr>
        <w:t xml:space="preserve">, </w:t>
      </w:r>
      <w:proofErr w:type="spellStart"/>
      <w:r w:rsidRPr="001C5C88">
        <w:rPr>
          <w:rFonts w:eastAsia="Times New Roman" w:cs="Times New Roman"/>
          <w:color w:val="auto"/>
          <w:lang w:val="ru-RU" w:eastAsia="ru-RU" w:bidi="ar-SA"/>
        </w:rPr>
        <w:t>реленза</w:t>
      </w:r>
      <w:proofErr w:type="spellEnd"/>
      <w:r w:rsidRPr="001C5C88">
        <w:rPr>
          <w:rFonts w:eastAsia="Times New Roman" w:cs="Times New Roman"/>
          <w:color w:val="auto"/>
          <w:lang w:val="ru-RU" w:eastAsia="ru-RU" w:bidi="ar-SA"/>
        </w:rPr>
        <w:t xml:space="preserve"> и </w:t>
      </w:r>
      <w:proofErr w:type="spellStart"/>
      <w:r w:rsidRPr="001C5C88">
        <w:rPr>
          <w:rFonts w:eastAsia="Times New Roman" w:cs="Times New Roman"/>
          <w:color w:val="auto"/>
          <w:lang w:val="ru-RU" w:eastAsia="ru-RU" w:bidi="ar-SA"/>
        </w:rPr>
        <w:t>тамифлю</w:t>
      </w:r>
      <w:proofErr w:type="spellEnd"/>
      <w:r w:rsidRPr="001C5C88">
        <w:rPr>
          <w:rFonts w:eastAsia="Times New Roman" w:cs="Times New Roman"/>
          <w:color w:val="auto"/>
          <w:lang w:val="ru-RU" w:eastAsia="ru-RU" w:bidi="ar-SA"/>
        </w:rPr>
        <w:t>. Однако, недавние исследования показали, что большинство современных штаммов</w:t>
      </w:r>
      <w:r w:rsidR="00766AAA" w:rsidRPr="001C5C88">
        <w:rPr>
          <w:rFonts w:eastAsia="Times New Roman" w:cs="Times New Roman"/>
          <w:color w:val="auto"/>
          <w:lang w:val="ru-RU" w:eastAsia="ru-RU" w:bidi="ar-SA"/>
        </w:rPr>
        <w:t xml:space="preserve"> вируса гриппа</w:t>
      </w:r>
      <w:r w:rsidRPr="001C5C88">
        <w:rPr>
          <w:rFonts w:eastAsia="Times New Roman" w:cs="Times New Roman"/>
          <w:color w:val="auto"/>
          <w:lang w:val="ru-RU" w:eastAsia="ru-RU" w:bidi="ar-SA"/>
        </w:rPr>
        <w:t xml:space="preserve"> являются устойчивыми к </w:t>
      </w:r>
      <w:proofErr w:type="spellStart"/>
      <w:r w:rsidRPr="001C5C88">
        <w:rPr>
          <w:rFonts w:eastAsia="Times New Roman" w:cs="Times New Roman"/>
          <w:color w:val="auto"/>
          <w:lang w:val="ru-RU" w:eastAsia="ru-RU" w:bidi="ar-SA"/>
        </w:rPr>
        <w:t>р</w:t>
      </w:r>
      <w:r w:rsidR="00CD79AC" w:rsidRPr="001C5C88">
        <w:rPr>
          <w:rFonts w:eastAsia="Times New Roman" w:cs="Times New Roman"/>
          <w:color w:val="auto"/>
          <w:lang w:val="ru-RU" w:eastAsia="ru-RU" w:bidi="ar-SA"/>
        </w:rPr>
        <w:t>и</w:t>
      </w:r>
      <w:r w:rsidRPr="001C5C88">
        <w:rPr>
          <w:rFonts w:eastAsia="Times New Roman" w:cs="Times New Roman"/>
          <w:color w:val="auto"/>
          <w:lang w:val="ru-RU" w:eastAsia="ru-RU" w:bidi="ar-SA"/>
        </w:rPr>
        <w:t>мандатину</w:t>
      </w:r>
      <w:proofErr w:type="spellEnd"/>
      <w:r w:rsidRPr="001C5C88">
        <w:rPr>
          <w:rFonts w:eastAsia="Times New Roman" w:cs="Times New Roman"/>
          <w:color w:val="auto"/>
          <w:lang w:val="ru-RU" w:eastAsia="ru-RU" w:bidi="ar-SA"/>
        </w:rPr>
        <w:t xml:space="preserve"> и </w:t>
      </w:r>
      <w:proofErr w:type="spellStart"/>
      <w:r w:rsidRPr="001C5C88">
        <w:rPr>
          <w:rFonts w:eastAsia="Times New Roman" w:cs="Times New Roman"/>
          <w:color w:val="auto"/>
          <w:lang w:val="ru-RU" w:eastAsia="ru-RU" w:bidi="ar-SA"/>
        </w:rPr>
        <w:t>амантадину</w:t>
      </w:r>
      <w:proofErr w:type="spellEnd"/>
      <w:r w:rsidRPr="001C5C88">
        <w:rPr>
          <w:rFonts w:eastAsia="Times New Roman" w:cs="Times New Roman"/>
          <w:color w:val="auto"/>
          <w:lang w:val="ru-RU" w:eastAsia="ru-RU" w:bidi="ar-SA"/>
        </w:rPr>
        <w:t xml:space="preserve">, а препарат </w:t>
      </w:r>
      <w:proofErr w:type="spellStart"/>
      <w:r w:rsidRPr="001C5C88">
        <w:rPr>
          <w:rFonts w:eastAsia="Times New Roman" w:cs="Times New Roman"/>
          <w:color w:val="auto"/>
          <w:lang w:val="ru-RU" w:eastAsia="ru-RU" w:bidi="ar-SA"/>
        </w:rPr>
        <w:t>тамифлю</w:t>
      </w:r>
      <w:proofErr w:type="spellEnd"/>
      <w:r w:rsidRPr="001C5C88">
        <w:rPr>
          <w:rFonts w:eastAsia="Times New Roman" w:cs="Times New Roman"/>
          <w:color w:val="auto"/>
          <w:lang w:val="ru-RU" w:eastAsia="ru-RU" w:bidi="ar-SA"/>
        </w:rPr>
        <w:t xml:space="preserve">, </w:t>
      </w:r>
      <w:r w:rsidR="00766AAA" w:rsidRPr="001C5C88">
        <w:rPr>
          <w:rFonts w:eastAsia="Times New Roman" w:cs="Times New Roman"/>
          <w:color w:val="auto"/>
          <w:lang w:val="ru-RU" w:eastAsia="ru-RU" w:bidi="ar-SA"/>
        </w:rPr>
        <w:t>считавшийся</w:t>
      </w:r>
      <w:r w:rsidRPr="001C5C88">
        <w:rPr>
          <w:rFonts w:eastAsia="Times New Roman" w:cs="Times New Roman"/>
          <w:color w:val="auto"/>
          <w:lang w:val="ru-RU" w:eastAsia="ru-RU" w:bidi="ar-SA"/>
        </w:rPr>
        <w:t xml:space="preserve"> </w:t>
      </w:r>
      <w:r w:rsidR="00CD62BB" w:rsidRPr="001C5C88">
        <w:rPr>
          <w:rFonts w:eastAsia="Times New Roman" w:cs="Times New Roman"/>
          <w:color w:val="auto"/>
          <w:lang w:val="ru-RU" w:eastAsia="ru-RU" w:bidi="ar-SA"/>
        </w:rPr>
        <w:t>«</w:t>
      </w:r>
      <w:r w:rsidRPr="001C5C88">
        <w:rPr>
          <w:rFonts w:eastAsia="Times New Roman" w:cs="Times New Roman"/>
          <w:color w:val="auto"/>
          <w:lang w:val="ru-RU" w:eastAsia="ru-RU" w:bidi="ar-SA"/>
        </w:rPr>
        <w:t>чемпионом</w:t>
      </w:r>
      <w:r w:rsidR="00CD62BB" w:rsidRPr="001C5C88">
        <w:rPr>
          <w:rFonts w:eastAsia="Times New Roman" w:cs="Times New Roman"/>
          <w:color w:val="auto"/>
          <w:lang w:val="ru-RU" w:eastAsia="ru-RU" w:bidi="ar-SA"/>
        </w:rPr>
        <w:t>»</w:t>
      </w:r>
      <w:r w:rsidRPr="001C5C88">
        <w:rPr>
          <w:rFonts w:eastAsia="Times New Roman" w:cs="Times New Roman"/>
          <w:color w:val="auto"/>
          <w:lang w:val="ru-RU" w:eastAsia="ru-RU" w:bidi="ar-SA"/>
        </w:rPr>
        <w:t xml:space="preserve"> в терапии гриппа, эффективен только в 45-50% случаев, и то при введении в первые 24-48 часов после заражения [</w:t>
      </w:r>
      <w:r w:rsidR="00CD62BB" w:rsidRPr="001C5C88">
        <w:rPr>
          <w:rFonts w:eastAsia="Times New Roman" w:cs="Times New Roman"/>
          <w:color w:val="auto"/>
          <w:lang w:val="ru-RU" w:eastAsia="ru-RU" w:bidi="ar-SA"/>
        </w:rPr>
        <w:t>12, 13</w:t>
      </w:r>
      <w:r w:rsidRPr="001C5C88">
        <w:rPr>
          <w:rFonts w:eastAsia="Times New Roman" w:cs="Times New Roman"/>
          <w:color w:val="auto"/>
          <w:lang w:val="ru-RU" w:eastAsia="ru-RU" w:bidi="ar-SA"/>
        </w:rPr>
        <w:t xml:space="preserve">]. Кроме того, зачастую такие современные препараты как </w:t>
      </w:r>
      <w:proofErr w:type="spellStart"/>
      <w:r w:rsidRPr="001C5C88">
        <w:rPr>
          <w:rFonts w:eastAsia="Times New Roman" w:cs="Times New Roman"/>
          <w:color w:val="auto"/>
          <w:lang w:val="ru-RU" w:eastAsia="ru-RU" w:bidi="ar-SA"/>
        </w:rPr>
        <w:t>тамифлю</w:t>
      </w:r>
      <w:proofErr w:type="spellEnd"/>
      <w:r w:rsidRPr="001C5C88">
        <w:rPr>
          <w:rFonts w:eastAsia="Times New Roman" w:cs="Times New Roman"/>
          <w:color w:val="auto"/>
          <w:lang w:val="ru-RU" w:eastAsia="ru-RU" w:bidi="ar-SA"/>
        </w:rPr>
        <w:t xml:space="preserve"> и </w:t>
      </w:r>
      <w:proofErr w:type="spellStart"/>
      <w:r w:rsidRPr="001C5C88">
        <w:rPr>
          <w:rFonts w:eastAsia="Times New Roman" w:cs="Times New Roman"/>
          <w:color w:val="auto"/>
          <w:lang w:val="ru-RU" w:eastAsia="ru-RU" w:bidi="ar-SA"/>
        </w:rPr>
        <w:t>реленза</w:t>
      </w:r>
      <w:proofErr w:type="spellEnd"/>
      <w:r w:rsidRPr="001C5C88">
        <w:rPr>
          <w:rFonts w:eastAsia="Times New Roman" w:cs="Times New Roman"/>
          <w:color w:val="auto"/>
          <w:lang w:val="ru-RU" w:eastAsia="ru-RU" w:bidi="ar-SA"/>
        </w:rPr>
        <w:t>, могут лишь сократить продолжительность симптомов гриппа, но не уменьшить его осложнения, такие как пневмония, тяжелые рецидивирующие бронхиты</w:t>
      </w:r>
      <w:r w:rsidR="007F5AEE" w:rsidRPr="001C5C88">
        <w:rPr>
          <w:rFonts w:eastAsia="Times New Roman" w:cs="Times New Roman"/>
          <w:color w:val="auto"/>
          <w:lang w:val="ru-RU" w:eastAsia="ru-RU" w:bidi="ar-SA"/>
        </w:rPr>
        <w:t>,</w:t>
      </w:r>
      <w:r w:rsidRPr="001C5C88">
        <w:rPr>
          <w:rFonts w:eastAsia="Times New Roman" w:cs="Times New Roman"/>
          <w:color w:val="auto"/>
          <w:lang w:val="ru-RU" w:eastAsia="ru-RU" w:bidi="ar-SA"/>
        </w:rPr>
        <w:t xml:space="preserve"> или сердечнососудистые заболевания. Их эффективность не подтверждена и в отношении снижения частоты передачи вируса. Кроме того, последний пандемический штамм </w:t>
      </w:r>
      <w:r w:rsidR="007F5AEE" w:rsidRPr="001C5C88">
        <w:rPr>
          <w:rFonts w:eastAsia="Times New Roman" w:cs="Times New Roman"/>
          <w:color w:val="auto"/>
          <w:lang w:val="ru-RU" w:eastAsia="ru-RU" w:bidi="ar-SA"/>
        </w:rPr>
        <w:t>«</w:t>
      </w:r>
      <w:r w:rsidRPr="001C5C88">
        <w:rPr>
          <w:rFonts w:eastAsia="Times New Roman" w:cs="Times New Roman"/>
          <w:color w:val="auto"/>
          <w:lang w:val="ru-RU" w:eastAsia="ru-RU" w:bidi="ar-SA"/>
        </w:rPr>
        <w:t>свиного</w:t>
      </w:r>
      <w:r w:rsidR="007F5AEE" w:rsidRPr="001C5C88">
        <w:rPr>
          <w:rFonts w:eastAsia="Times New Roman" w:cs="Times New Roman"/>
          <w:color w:val="auto"/>
          <w:lang w:val="ru-RU" w:eastAsia="ru-RU" w:bidi="ar-SA"/>
        </w:rPr>
        <w:t>»</w:t>
      </w:r>
      <w:r w:rsidRPr="001C5C88">
        <w:rPr>
          <w:rFonts w:eastAsia="Times New Roman" w:cs="Times New Roman"/>
          <w:color w:val="auto"/>
          <w:lang w:val="ru-RU" w:eastAsia="ru-RU" w:bidi="ar-SA"/>
        </w:rPr>
        <w:t xml:space="preserve"> вируса гриппа H1N1, появившийся в </w:t>
      </w:r>
      <w:smartTag w:uri="urn:schemas-microsoft-com:office:smarttags" w:element="metricconverter">
        <w:smartTagPr>
          <w:attr w:name="ProductID" w:val="2009 г"/>
        </w:smartTagPr>
        <w:r w:rsidRPr="001C5C88">
          <w:rPr>
            <w:rFonts w:eastAsia="Times New Roman" w:cs="Times New Roman"/>
            <w:color w:val="auto"/>
            <w:lang w:val="ru-RU" w:eastAsia="ru-RU" w:bidi="ar-SA"/>
          </w:rPr>
          <w:t>2009 г</w:t>
        </w:r>
      </w:smartTag>
      <w:r w:rsidRPr="001C5C88">
        <w:rPr>
          <w:rFonts w:eastAsia="Times New Roman" w:cs="Times New Roman"/>
          <w:color w:val="auto"/>
          <w:lang w:val="ru-RU" w:eastAsia="ru-RU" w:bidi="ar-SA"/>
        </w:rPr>
        <w:t>., содержа</w:t>
      </w:r>
      <w:r w:rsidR="007F5AEE" w:rsidRPr="001C5C88">
        <w:rPr>
          <w:rFonts w:eastAsia="Times New Roman" w:cs="Times New Roman"/>
          <w:color w:val="auto"/>
          <w:lang w:val="ru-RU" w:eastAsia="ru-RU" w:bidi="ar-SA"/>
        </w:rPr>
        <w:t>л</w:t>
      </w:r>
      <w:r w:rsidRPr="001C5C88">
        <w:rPr>
          <w:rFonts w:eastAsia="Times New Roman" w:cs="Times New Roman"/>
          <w:color w:val="auto"/>
          <w:lang w:val="ru-RU" w:eastAsia="ru-RU" w:bidi="ar-SA"/>
        </w:rPr>
        <w:t xml:space="preserve"> мутацию, придающую устойчивость к препаратам </w:t>
      </w:r>
      <w:proofErr w:type="spellStart"/>
      <w:r w:rsidRPr="001C5C88">
        <w:rPr>
          <w:rFonts w:eastAsia="Times New Roman" w:cs="Times New Roman"/>
          <w:color w:val="auto"/>
          <w:lang w:val="ru-RU" w:eastAsia="ru-RU" w:bidi="ar-SA"/>
        </w:rPr>
        <w:t>тамифлю</w:t>
      </w:r>
      <w:proofErr w:type="spellEnd"/>
      <w:r w:rsidRPr="001C5C88">
        <w:rPr>
          <w:rFonts w:eastAsia="Times New Roman" w:cs="Times New Roman"/>
          <w:color w:val="auto"/>
          <w:lang w:val="ru-RU" w:eastAsia="ru-RU" w:bidi="ar-SA"/>
        </w:rPr>
        <w:t xml:space="preserve"> и </w:t>
      </w:r>
      <w:proofErr w:type="spellStart"/>
      <w:r w:rsidRPr="001C5C88">
        <w:rPr>
          <w:rFonts w:eastAsia="Times New Roman" w:cs="Times New Roman"/>
          <w:color w:val="auto"/>
          <w:lang w:val="ru-RU" w:eastAsia="ru-RU" w:bidi="ar-SA"/>
        </w:rPr>
        <w:t>реленза</w:t>
      </w:r>
      <w:proofErr w:type="spellEnd"/>
      <w:r w:rsidRPr="001C5C88">
        <w:rPr>
          <w:rFonts w:eastAsia="Times New Roman" w:cs="Times New Roman"/>
          <w:color w:val="auto"/>
          <w:lang w:val="ru-RU" w:eastAsia="ru-RU" w:bidi="ar-SA"/>
        </w:rPr>
        <w:t xml:space="preserve"> [</w:t>
      </w:r>
      <w:r w:rsidR="00943FD3" w:rsidRPr="001C5C88">
        <w:rPr>
          <w:rFonts w:eastAsia="Times New Roman" w:cs="Times New Roman"/>
          <w:color w:val="auto"/>
          <w:lang w:val="ru-RU" w:eastAsia="ru-RU" w:bidi="ar-SA"/>
        </w:rPr>
        <w:t>13</w:t>
      </w:r>
      <w:r w:rsidR="00645789" w:rsidRPr="001C5C88">
        <w:rPr>
          <w:rFonts w:eastAsia="Times New Roman" w:cs="Times New Roman"/>
          <w:color w:val="auto"/>
          <w:lang w:val="ru-RU" w:eastAsia="ru-RU" w:bidi="ar-SA"/>
        </w:rPr>
        <w:t>].</w:t>
      </w:r>
    </w:p>
    <w:p w:rsidR="00C53F1B" w:rsidRPr="001C5C88" w:rsidRDefault="00C53F1B" w:rsidP="000A6101">
      <w:pPr>
        <w:widowControl/>
        <w:suppressAutoHyphens w:val="0"/>
        <w:spacing w:line="360" w:lineRule="auto"/>
        <w:ind w:firstLine="567"/>
        <w:jc w:val="both"/>
        <w:rPr>
          <w:rFonts w:eastAsia="Times New Roman" w:cs="Times New Roman"/>
          <w:color w:val="auto"/>
          <w:lang w:val="ru-RU" w:eastAsia="ru-RU" w:bidi="ar-SA"/>
        </w:rPr>
      </w:pPr>
      <w:r w:rsidRPr="001C5C88">
        <w:rPr>
          <w:rFonts w:eastAsia="Times New Roman" w:cs="Times New Roman"/>
          <w:color w:val="auto"/>
          <w:lang w:val="ru-RU" w:eastAsia="ru-RU" w:bidi="ar-SA"/>
        </w:rPr>
        <w:t xml:space="preserve">Учитывая изложенное, в настоящее время в мире проводятся интенсивные исследования по разработке </w:t>
      </w:r>
      <w:r w:rsidR="00450D88" w:rsidRPr="001C5C88">
        <w:rPr>
          <w:rFonts w:eastAsia="Times New Roman" w:cs="Times New Roman"/>
          <w:color w:val="auto"/>
          <w:lang w:val="ru-RU" w:eastAsia="ru-RU" w:bidi="ar-SA"/>
        </w:rPr>
        <w:t xml:space="preserve">и созданию новых </w:t>
      </w:r>
      <w:r w:rsidRPr="001C5C88">
        <w:rPr>
          <w:rFonts w:eastAsia="Times New Roman" w:cs="Times New Roman"/>
          <w:color w:val="auto"/>
          <w:lang w:val="ru-RU" w:eastAsia="ru-RU" w:bidi="ar-SA"/>
        </w:rPr>
        <w:t xml:space="preserve">альтернативных лекарственных средств, действующих на различные стадии репродукции вируса гриппа. В частности, разрабатываются способы подавления процессов биосинтеза нуклеопротеидного и матриксного белков вирусной частицы с помощью небольших интерферирующих РНК, а также способы блокировки М2 </w:t>
      </w:r>
      <w:proofErr w:type="spellStart"/>
      <w:r w:rsidRPr="001C5C88">
        <w:rPr>
          <w:rFonts w:eastAsia="Times New Roman" w:cs="Times New Roman"/>
          <w:color w:val="auto"/>
          <w:lang w:val="ru-RU" w:eastAsia="ru-RU" w:bidi="ar-SA"/>
        </w:rPr>
        <w:t>прот</w:t>
      </w:r>
      <w:r w:rsidR="00023414" w:rsidRPr="001C5C88">
        <w:rPr>
          <w:rFonts w:eastAsia="Times New Roman" w:cs="Times New Roman"/>
          <w:color w:val="auto"/>
          <w:lang w:val="ru-RU" w:eastAsia="ru-RU" w:bidi="ar-SA"/>
        </w:rPr>
        <w:t>оновых</w:t>
      </w:r>
      <w:proofErr w:type="spellEnd"/>
      <w:r w:rsidR="00023414" w:rsidRPr="001C5C88">
        <w:rPr>
          <w:rFonts w:eastAsia="Times New Roman" w:cs="Times New Roman"/>
          <w:color w:val="auto"/>
          <w:lang w:val="ru-RU" w:eastAsia="ru-RU" w:bidi="ar-SA"/>
        </w:rPr>
        <w:t xml:space="preserve"> каналов [</w:t>
      </w:r>
      <w:r w:rsidR="005758D9" w:rsidRPr="001C5C88">
        <w:rPr>
          <w:rFonts w:eastAsia="Times New Roman" w:cs="Times New Roman"/>
          <w:color w:val="auto"/>
          <w:lang w:val="ru-RU" w:eastAsia="ru-RU" w:bidi="ar-SA"/>
        </w:rPr>
        <w:t>14</w:t>
      </w:r>
      <w:r w:rsidR="00023414" w:rsidRPr="001C5C88">
        <w:rPr>
          <w:rFonts w:eastAsia="Times New Roman" w:cs="Times New Roman"/>
          <w:color w:val="auto"/>
          <w:lang w:val="ru-RU" w:eastAsia="ru-RU" w:bidi="ar-SA"/>
        </w:rPr>
        <w:t>-1</w:t>
      </w:r>
      <w:r w:rsidR="005758D9" w:rsidRPr="001C5C88">
        <w:rPr>
          <w:rFonts w:eastAsia="Times New Roman" w:cs="Times New Roman"/>
          <w:color w:val="auto"/>
          <w:lang w:val="ru-RU" w:eastAsia="ru-RU" w:bidi="ar-SA"/>
        </w:rPr>
        <w:t>7</w:t>
      </w:r>
      <w:r w:rsidR="00023414" w:rsidRPr="001C5C88">
        <w:rPr>
          <w:rFonts w:eastAsia="Times New Roman" w:cs="Times New Roman"/>
          <w:color w:val="auto"/>
          <w:lang w:val="ru-RU" w:eastAsia="ru-RU" w:bidi="ar-SA"/>
        </w:rPr>
        <w:t>].</w:t>
      </w:r>
    </w:p>
    <w:p w:rsidR="00C53F1B" w:rsidRPr="001C5C88" w:rsidRDefault="00C53F1B" w:rsidP="000A6101">
      <w:pPr>
        <w:widowControl/>
        <w:suppressAutoHyphens w:val="0"/>
        <w:spacing w:line="360" w:lineRule="auto"/>
        <w:ind w:firstLine="567"/>
        <w:jc w:val="both"/>
        <w:rPr>
          <w:rFonts w:eastAsia="Times New Roman" w:cs="Times New Roman"/>
          <w:color w:val="auto"/>
          <w:lang w:val="ru-RU" w:eastAsia="ru-RU" w:bidi="ar-SA"/>
        </w:rPr>
      </w:pPr>
      <w:r w:rsidRPr="001C5C88">
        <w:rPr>
          <w:rFonts w:eastAsia="Times New Roman" w:cs="Times New Roman"/>
          <w:color w:val="auto"/>
          <w:lang w:val="ru-RU" w:eastAsia="ru-RU" w:bidi="ar-SA"/>
        </w:rPr>
        <w:t xml:space="preserve">При разработке новых лекарственных средств против гриппа очень важно учитывать их эффективность в отношении лекарственно устойчивых штаммов. В этом плане большой интерес представляет разработка лекарственных средств на основе природных биологически активных соединений растительного происхождения, имеющих, как правило, более широкий спектр биологической активности по сравнению с химиопрепаратами и менее подверженных быстрому </w:t>
      </w:r>
      <w:r w:rsidR="00181914" w:rsidRPr="001C5C88">
        <w:rPr>
          <w:rFonts w:eastAsia="Times New Roman" w:cs="Times New Roman"/>
          <w:color w:val="auto"/>
          <w:lang w:val="ru-RU" w:eastAsia="ru-RU" w:bidi="ar-SA"/>
        </w:rPr>
        <w:t>«</w:t>
      </w:r>
      <w:r w:rsidRPr="001C5C88">
        <w:rPr>
          <w:rFonts w:eastAsia="Times New Roman" w:cs="Times New Roman"/>
          <w:color w:val="auto"/>
          <w:lang w:val="ru-RU" w:eastAsia="ru-RU" w:bidi="ar-SA"/>
        </w:rPr>
        <w:t>привыканию</w:t>
      </w:r>
      <w:r w:rsidR="00181914" w:rsidRPr="001C5C88">
        <w:rPr>
          <w:rFonts w:eastAsia="Times New Roman" w:cs="Times New Roman"/>
          <w:color w:val="auto"/>
          <w:lang w:val="ru-RU" w:eastAsia="ru-RU" w:bidi="ar-SA"/>
        </w:rPr>
        <w:t>»</w:t>
      </w:r>
      <w:r w:rsidRPr="001C5C88">
        <w:rPr>
          <w:rFonts w:eastAsia="Times New Roman" w:cs="Times New Roman"/>
          <w:color w:val="auto"/>
          <w:lang w:val="ru-RU" w:eastAsia="ru-RU" w:bidi="ar-SA"/>
        </w:rPr>
        <w:t xml:space="preserve"> к ним высоко изменчивых вирусных штаммов [1</w:t>
      </w:r>
      <w:r w:rsidR="00643506" w:rsidRPr="001C5C88">
        <w:rPr>
          <w:rFonts w:eastAsia="Times New Roman" w:cs="Times New Roman"/>
          <w:color w:val="auto"/>
          <w:lang w:val="ru-RU" w:eastAsia="ru-RU" w:bidi="ar-SA"/>
        </w:rPr>
        <w:t>8</w:t>
      </w:r>
      <w:r w:rsidRPr="001C5C88">
        <w:rPr>
          <w:rFonts w:eastAsia="Times New Roman" w:cs="Times New Roman"/>
          <w:color w:val="auto"/>
          <w:lang w:val="ru-RU" w:eastAsia="ru-RU" w:bidi="ar-SA"/>
        </w:rPr>
        <w:t xml:space="preserve">] . </w:t>
      </w:r>
    </w:p>
    <w:p w:rsidR="00450D88" w:rsidRPr="001C5C88" w:rsidRDefault="00771F19" w:rsidP="00771F19">
      <w:pPr>
        <w:widowControl/>
        <w:suppressAutoHyphens w:val="0"/>
        <w:spacing w:line="360" w:lineRule="auto"/>
        <w:ind w:firstLine="567"/>
        <w:jc w:val="both"/>
        <w:rPr>
          <w:rFonts w:cs="Times New Roman"/>
          <w:color w:val="auto"/>
          <w:lang w:val="ru-RU"/>
        </w:rPr>
      </w:pPr>
      <w:r w:rsidRPr="001C5C88">
        <w:rPr>
          <w:rFonts w:cs="Times New Roman"/>
          <w:color w:val="auto"/>
          <w:lang w:val="ru-RU"/>
        </w:rPr>
        <w:t>В последние годы как в нашей стране, так и за рубежом наблюдается устойчивая тенденция роста интереса населения, фармацевтических работников и практических врачей к использованию препаратов природного происхождения, особенно фитопрепаратов</w:t>
      </w:r>
      <w:r w:rsidR="00450D88" w:rsidRPr="001C5C88">
        <w:rPr>
          <w:rFonts w:cs="Times New Roman"/>
          <w:color w:val="auto"/>
          <w:lang w:val="ru-RU"/>
        </w:rPr>
        <w:t>.</w:t>
      </w:r>
    </w:p>
    <w:p w:rsidR="00054514" w:rsidRPr="001C5C88" w:rsidRDefault="00C53F1B" w:rsidP="000A6101">
      <w:pPr>
        <w:widowControl/>
        <w:suppressAutoHyphens w:val="0"/>
        <w:spacing w:line="360" w:lineRule="auto"/>
        <w:ind w:firstLine="567"/>
        <w:jc w:val="both"/>
        <w:rPr>
          <w:rFonts w:eastAsia="Times New Roman" w:cs="Times New Roman"/>
          <w:color w:val="auto"/>
          <w:lang w:val="ru-RU" w:eastAsia="ru-RU" w:bidi="ar-SA"/>
        </w:rPr>
      </w:pPr>
      <w:r w:rsidRPr="001C5C88">
        <w:rPr>
          <w:rFonts w:eastAsia="Times New Roman" w:cs="Times New Roman"/>
          <w:color w:val="auto"/>
          <w:lang w:val="ru-RU" w:eastAsia="ru-RU" w:bidi="ar-SA"/>
        </w:rPr>
        <w:t>Низкая токсичность и высокая биологическая активность природных соединений растительного происхождения, неисчерпаемый потенциал природного растительного биоразнообразия, дают возможность для создания принципиально новых лекарственных средств, в том числе для контроля вирусных инфекций. Большой объем подобных исследований идет и в отношении препаратов для борьбы с гриппом [</w:t>
      </w:r>
      <w:r w:rsidR="00D50B72" w:rsidRPr="001C5C88">
        <w:rPr>
          <w:rFonts w:eastAsia="Times New Roman" w:cs="Times New Roman"/>
          <w:color w:val="auto"/>
          <w:lang w:val="ru-RU" w:eastAsia="ru-RU" w:bidi="ar-SA"/>
        </w:rPr>
        <w:t>5, 7, 18-</w:t>
      </w:r>
      <w:r w:rsidR="00576647" w:rsidRPr="001C5C88">
        <w:rPr>
          <w:rFonts w:eastAsia="Times New Roman" w:cs="Times New Roman"/>
          <w:color w:val="auto"/>
          <w:lang w:val="ru-RU" w:eastAsia="ru-RU" w:bidi="ar-SA"/>
        </w:rPr>
        <w:t>21</w:t>
      </w:r>
      <w:r w:rsidRPr="001C5C88">
        <w:rPr>
          <w:rFonts w:eastAsia="Times New Roman" w:cs="Times New Roman"/>
          <w:color w:val="auto"/>
          <w:lang w:val="ru-RU" w:eastAsia="ru-RU" w:bidi="ar-SA"/>
        </w:rPr>
        <w:t>]</w:t>
      </w:r>
      <w:r w:rsidR="002F2F50" w:rsidRPr="001C5C88">
        <w:rPr>
          <w:rFonts w:eastAsia="Times New Roman" w:cs="Times New Roman"/>
          <w:color w:val="auto"/>
          <w:lang w:val="ru-RU" w:eastAsia="ru-RU" w:bidi="ar-SA"/>
        </w:rPr>
        <w:t>.</w:t>
      </w:r>
    </w:p>
    <w:p w:rsidR="001F51B8" w:rsidRPr="001C5C88" w:rsidRDefault="002F2F50" w:rsidP="00450D88">
      <w:pPr>
        <w:widowControl/>
        <w:suppressAutoHyphens w:val="0"/>
        <w:spacing w:line="360" w:lineRule="auto"/>
        <w:ind w:firstLine="567"/>
        <w:jc w:val="both"/>
        <w:rPr>
          <w:rFonts w:eastAsia="Times New Roman" w:cs="Times New Roman"/>
          <w:color w:val="auto"/>
          <w:lang w:val="ru-RU" w:eastAsia="ru-RU" w:bidi="ar-SA"/>
        </w:rPr>
      </w:pPr>
      <w:r w:rsidRPr="001C5C88">
        <w:rPr>
          <w:rFonts w:eastAsia="Times New Roman" w:cs="Times New Roman"/>
          <w:color w:val="auto"/>
          <w:lang w:val="ru-RU" w:eastAsia="ru-RU" w:bidi="ar-SA"/>
        </w:rPr>
        <w:lastRenderedPageBreak/>
        <w:t>Кроме того, интерес к фитотерапии вызван также повышением продолжительности жизни населения, что приводит к увеличению популяции людей пожилого возраста. Люди пожилого возраста, как правило, страдают хроническими заболеваниями, требующими длительного применения лекарственных средств, при этом риск развития побочных явлений для данной возрастной категории людей должен быть минимальным. Также фитотерапия играет особую роль и в педиатрической практике, вследствие более мягкого воздействия фитопрепаратов и меньшей частоты осложнений по сравнению с традиционной лекарственной терапией [</w:t>
      </w:r>
      <w:r w:rsidR="00734C95" w:rsidRPr="001C5C88">
        <w:rPr>
          <w:rFonts w:eastAsia="Times New Roman" w:cs="Times New Roman"/>
          <w:color w:val="auto"/>
          <w:lang w:val="ru-RU" w:eastAsia="ru-RU" w:bidi="ar-SA"/>
        </w:rPr>
        <w:t>5</w:t>
      </w:r>
      <w:r w:rsidRPr="001C5C88">
        <w:rPr>
          <w:rFonts w:eastAsia="Times New Roman" w:cs="Times New Roman"/>
          <w:color w:val="auto"/>
          <w:lang w:val="ru-RU" w:eastAsia="ru-RU" w:bidi="ar-SA"/>
        </w:rPr>
        <w:t>].</w:t>
      </w:r>
    </w:p>
    <w:p w:rsidR="002F2F50" w:rsidRPr="00593D75" w:rsidRDefault="002F2F50" w:rsidP="000A6101">
      <w:pPr>
        <w:widowControl/>
        <w:tabs>
          <w:tab w:val="left" w:pos="540"/>
        </w:tabs>
        <w:suppressAutoHyphens w:val="0"/>
        <w:spacing w:line="360" w:lineRule="auto"/>
        <w:ind w:firstLine="567"/>
        <w:jc w:val="both"/>
        <w:rPr>
          <w:rFonts w:eastAsia="Times New Roman" w:cs="Times New Roman"/>
          <w:color w:val="auto"/>
          <w:lang w:val="ru-RU" w:eastAsia="ru-RU" w:bidi="ar-SA"/>
        </w:rPr>
      </w:pPr>
      <w:r w:rsidRPr="001C5C88">
        <w:rPr>
          <w:rFonts w:eastAsia="Times New Roman" w:cs="Times New Roman"/>
          <w:color w:val="auto"/>
          <w:lang w:val="ru-RU" w:eastAsia="ru-RU" w:bidi="ar-SA"/>
        </w:rPr>
        <w:t xml:space="preserve">Для приготовления лекарственных фитопрепаратов в качестве сырья широко используются высшие растения различных семейств, содержащие разнообразные по химической классификации классы биологически активных соединений: дубильные вещества, </w:t>
      </w:r>
      <w:proofErr w:type="spellStart"/>
      <w:r w:rsidRPr="001C5C88">
        <w:rPr>
          <w:rFonts w:eastAsia="Times New Roman" w:cs="Times New Roman"/>
          <w:color w:val="auto"/>
          <w:lang w:val="ru-RU" w:eastAsia="ru-RU" w:bidi="ar-SA"/>
        </w:rPr>
        <w:t>ксантоны</w:t>
      </w:r>
      <w:proofErr w:type="spellEnd"/>
      <w:r w:rsidRPr="001C5C88">
        <w:rPr>
          <w:rFonts w:eastAsia="Times New Roman" w:cs="Times New Roman"/>
          <w:color w:val="auto"/>
          <w:lang w:val="ru-RU" w:eastAsia="ru-RU" w:bidi="ar-SA"/>
        </w:rPr>
        <w:t xml:space="preserve">, </w:t>
      </w:r>
      <w:proofErr w:type="spellStart"/>
      <w:r w:rsidRPr="001C5C88">
        <w:rPr>
          <w:rFonts w:eastAsia="Times New Roman" w:cs="Times New Roman"/>
          <w:color w:val="auto"/>
          <w:lang w:val="ru-RU" w:eastAsia="ru-RU" w:bidi="ar-SA"/>
        </w:rPr>
        <w:t>терпеноиды</w:t>
      </w:r>
      <w:proofErr w:type="spellEnd"/>
      <w:r w:rsidRPr="001C5C88">
        <w:rPr>
          <w:rFonts w:eastAsia="Times New Roman" w:cs="Times New Roman"/>
          <w:color w:val="auto"/>
          <w:lang w:val="ru-RU" w:eastAsia="ru-RU" w:bidi="ar-SA"/>
        </w:rPr>
        <w:t xml:space="preserve">, фенолы, </w:t>
      </w:r>
      <w:proofErr w:type="spellStart"/>
      <w:r w:rsidRPr="001C5C88">
        <w:rPr>
          <w:rFonts w:eastAsia="Times New Roman" w:cs="Times New Roman"/>
          <w:color w:val="auto"/>
          <w:lang w:val="ru-RU" w:eastAsia="ru-RU" w:bidi="ar-SA"/>
        </w:rPr>
        <w:t>флавоноиды</w:t>
      </w:r>
      <w:proofErr w:type="spellEnd"/>
      <w:r w:rsidRPr="001C5C88">
        <w:rPr>
          <w:rFonts w:eastAsia="Times New Roman" w:cs="Times New Roman"/>
          <w:color w:val="auto"/>
          <w:lang w:val="ru-RU" w:eastAsia="ru-RU" w:bidi="ar-SA"/>
        </w:rPr>
        <w:t xml:space="preserve">, кумарины и пр. Являясь продуктами синтеза живых организмов, вторичные метаболиты растений способны оказывать определенное воздействие на многие жизненные процессы человека и животных. Вместе с тем, в случае использования растительных </w:t>
      </w:r>
      <w:r w:rsidR="008E1534" w:rsidRPr="001C5C88">
        <w:rPr>
          <w:rFonts w:eastAsia="Times New Roman" w:cs="Times New Roman"/>
          <w:color w:val="auto"/>
          <w:lang w:val="ru-RU" w:eastAsia="ru-RU" w:bidi="ar-SA"/>
        </w:rPr>
        <w:t>препаратов</w:t>
      </w:r>
      <w:r w:rsidRPr="001C5C88">
        <w:rPr>
          <w:rFonts w:eastAsia="Times New Roman" w:cs="Times New Roman"/>
          <w:color w:val="auto"/>
          <w:lang w:val="ru-RU" w:eastAsia="ru-RU" w:bidi="ar-SA"/>
        </w:rPr>
        <w:t xml:space="preserve"> с лечебной целью, далеко не все содержащиеся в них химические соединения имеют значение для </w:t>
      </w:r>
      <w:r w:rsidRPr="00593D75">
        <w:rPr>
          <w:rFonts w:eastAsia="Times New Roman" w:cs="Times New Roman"/>
          <w:color w:val="auto"/>
          <w:lang w:val="ru-RU" w:eastAsia="ru-RU" w:bidi="ar-SA"/>
        </w:rPr>
        <w:t>достижения терапевтического или профилактического эффекта. В связи с этим среди биологически активных соединений растительного происхождения принято выделять действующие, сопутствующие и балластные вещества [2</w:t>
      </w:r>
      <w:r w:rsidR="00ED4760" w:rsidRPr="00593D75">
        <w:rPr>
          <w:rFonts w:eastAsia="Times New Roman" w:cs="Times New Roman"/>
          <w:color w:val="auto"/>
          <w:lang w:val="ru-RU" w:eastAsia="ru-RU" w:bidi="ar-SA"/>
        </w:rPr>
        <w:t>2</w:t>
      </w:r>
      <w:r w:rsidRPr="00593D75">
        <w:rPr>
          <w:rFonts w:eastAsia="Times New Roman" w:cs="Times New Roman"/>
          <w:color w:val="auto"/>
          <w:lang w:val="ru-RU" w:eastAsia="ru-RU" w:bidi="ar-SA"/>
        </w:rPr>
        <w:t>].</w:t>
      </w:r>
    </w:p>
    <w:p w:rsidR="002F2F50" w:rsidRPr="00593D75" w:rsidRDefault="002F2F50" w:rsidP="000A6101">
      <w:pPr>
        <w:widowControl/>
        <w:tabs>
          <w:tab w:val="left" w:pos="540"/>
        </w:tabs>
        <w:suppressAutoHyphens w:val="0"/>
        <w:spacing w:line="360" w:lineRule="auto"/>
        <w:ind w:firstLine="567"/>
        <w:jc w:val="both"/>
        <w:rPr>
          <w:rFonts w:eastAsia="Times New Roman" w:cs="Times New Roman"/>
          <w:color w:val="auto"/>
          <w:lang w:val="ru-RU" w:eastAsia="ru-RU" w:bidi="ar-SA"/>
        </w:rPr>
      </w:pPr>
      <w:r w:rsidRPr="00593D75">
        <w:rPr>
          <w:rFonts w:eastAsia="Times New Roman" w:cs="Times New Roman"/>
          <w:color w:val="auto"/>
          <w:lang w:val="ru-RU" w:eastAsia="ru-RU" w:bidi="ar-SA"/>
        </w:rPr>
        <w:t xml:space="preserve">Действующие вещества – это соединения, обусловливающие терапевтическую или профилактическую ценность данного вида сырья. В большинстве случаев в растениях они являются вторичными метаболитами. </w:t>
      </w:r>
    </w:p>
    <w:p w:rsidR="002F2F50" w:rsidRPr="00593D75" w:rsidRDefault="002F2F50" w:rsidP="000A6101">
      <w:pPr>
        <w:widowControl/>
        <w:tabs>
          <w:tab w:val="left" w:pos="540"/>
        </w:tabs>
        <w:suppressAutoHyphens w:val="0"/>
        <w:spacing w:line="360" w:lineRule="auto"/>
        <w:ind w:firstLine="567"/>
        <w:jc w:val="both"/>
        <w:rPr>
          <w:rFonts w:eastAsia="Times New Roman" w:cs="Times New Roman"/>
          <w:color w:val="auto"/>
          <w:lang w:val="ru-RU" w:eastAsia="ru-RU" w:bidi="ar-SA"/>
        </w:rPr>
      </w:pPr>
      <w:r w:rsidRPr="00593D75">
        <w:rPr>
          <w:rFonts w:eastAsia="Times New Roman" w:cs="Times New Roman"/>
          <w:color w:val="auto"/>
          <w:lang w:val="ru-RU" w:eastAsia="ru-RU" w:bidi="ar-SA"/>
        </w:rPr>
        <w:t>Сопутствующими веществами называют вещества растительного происхождения, обладающие определенной фармакологической активностью, но непосредственно не влияющие на достижение конечного терапевтического результата. Как правило, к ним относятся продукты первичного и/или вторичного синтеза, содержащиеся в лекарственном растении наряду с действующими веществами.</w:t>
      </w:r>
    </w:p>
    <w:p w:rsidR="002F2F50" w:rsidRPr="00593D75" w:rsidRDefault="002F2F50" w:rsidP="0003207C">
      <w:pPr>
        <w:widowControl/>
        <w:tabs>
          <w:tab w:val="left" w:pos="540"/>
        </w:tabs>
        <w:suppressAutoHyphens w:val="0"/>
        <w:spacing w:line="360" w:lineRule="auto"/>
        <w:ind w:firstLine="567"/>
        <w:jc w:val="both"/>
        <w:rPr>
          <w:rFonts w:eastAsia="Times New Roman" w:cs="Times New Roman"/>
          <w:color w:val="auto"/>
          <w:lang w:val="ru-RU" w:eastAsia="ru-RU" w:bidi="ar-SA"/>
        </w:rPr>
      </w:pPr>
      <w:r w:rsidRPr="00593D75">
        <w:rPr>
          <w:rFonts w:eastAsia="Times New Roman" w:cs="Times New Roman"/>
          <w:color w:val="auto"/>
          <w:lang w:val="ru-RU" w:eastAsia="ru-RU" w:bidi="ar-SA"/>
        </w:rPr>
        <w:t>Балластные вещества в растениях представлены преимущественно продуктами первичного синтеза и, наиболее часто, производными углеводов. В достижении терапевтического эффекта их роль незначительна или сводится к нулю.</w:t>
      </w:r>
    </w:p>
    <w:p w:rsidR="002F2F50" w:rsidRPr="00593D75" w:rsidRDefault="002F2F50" w:rsidP="0003207C">
      <w:pPr>
        <w:widowControl/>
        <w:tabs>
          <w:tab w:val="left" w:pos="540"/>
        </w:tabs>
        <w:suppressAutoHyphens w:val="0"/>
        <w:spacing w:line="360" w:lineRule="auto"/>
        <w:ind w:firstLine="567"/>
        <w:jc w:val="both"/>
        <w:rPr>
          <w:rFonts w:eastAsia="Times New Roman" w:cs="Times New Roman"/>
          <w:color w:val="auto"/>
          <w:lang w:val="ru-RU" w:eastAsia="ru-RU" w:bidi="ar-SA"/>
        </w:rPr>
      </w:pPr>
      <w:r w:rsidRPr="00593D75">
        <w:rPr>
          <w:rFonts w:eastAsia="Times New Roman" w:cs="Times New Roman"/>
          <w:color w:val="auto"/>
          <w:lang w:val="ru-RU" w:eastAsia="ru-RU" w:bidi="ar-SA"/>
        </w:rPr>
        <w:t xml:space="preserve">Однако данное деление </w:t>
      </w:r>
      <w:r w:rsidR="00F534C6" w:rsidRPr="00593D75">
        <w:rPr>
          <w:rFonts w:eastAsia="Times New Roman" w:cs="Times New Roman"/>
          <w:color w:val="auto"/>
          <w:lang w:val="ru-RU" w:eastAsia="ru-RU" w:bidi="ar-SA"/>
        </w:rPr>
        <w:t xml:space="preserve">достаточно </w:t>
      </w:r>
      <w:r w:rsidRPr="00593D75">
        <w:rPr>
          <w:rFonts w:eastAsia="Times New Roman" w:cs="Times New Roman"/>
          <w:color w:val="auto"/>
          <w:lang w:val="ru-RU" w:eastAsia="ru-RU" w:bidi="ar-SA"/>
        </w:rPr>
        <w:t>условно, поскольку одну и ту же группу веществ можно отнести к действующим, сопутствующим, или балластным (например, клетчатка, крахмал и др.).</w:t>
      </w:r>
    </w:p>
    <w:p w:rsidR="003B6873" w:rsidRPr="009558C2" w:rsidRDefault="002F2F50" w:rsidP="0003207C">
      <w:pPr>
        <w:pStyle w:val="ad"/>
        <w:shd w:val="clear" w:color="auto" w:fill="FFFFFF"/>
        <w:spacing w:before="0" w:beforeAutospacing="0" w:after="0" w:afterAutospacing="0" w:line="360" w:lineRule="auto"/>
        <w:ind w:firstLine="567"/>
        <w:jc w:val="both"/>
      </w:pPr>
      <w:r w:rsidRPr="00593D75">
        <w:rPr>
          <w:lang w:val="kk-KZ"/>
        </w:rPr>
        <w:t xml:space="preserve">Вторичные метаболиты растений являются основным источником для получения биологически активных </w:t>
      </w:r>
      <w:r w:rsidR="00F534C6" w:rsidRPr="00593D75">
        <w:rPr>
          <w:lang w:val="kk-KZ"/>
        </w:rPr>
        <w:t>соединений</w:t>
      </w:r>
      <w:r w:rsidRPr="00593D75">
        <w:rPr>
          <w:lang w:val="kk-KZ"/>
        </w:rPr>
        <w:t xml:space="preserve">, обладающих самыми разнообразными свойствами. </w:t>
      </w:r>
      <w:r w:rsidRPr="00593D75">
        <w:lastRenderedPageBreak/>
        <w:t xml:space="preserve">Вторичные метаболиты растений – это относительно низкомолекулярные соединения, относящиеся к различным классам: дубильные вещества, </w:t>
      </w:r>
      <w:proofErr w:type="spellStart"/>
      <w:r w:rsidRPr="00593D75">
        <w:t>ксантоны</w:t>
      </w:r>
      <w:proofErr w:type="spellEnd"/>
      <w:r w:rsidRPr="00593D75">
        <w:t xml:space="preserve">, </w:t>
      </w:r>
      <w:proofErr w:type="spellStart"/>
      <w:r w:rsidRPr="00593D75">
        <w:t>терпеноиды</w:t>
      </w:r>
      <w:proofErr w:type="spellEnd"/>
      <w:r w:rsidRPr="00593D75">
        <w:t xml:space="preserve">, фенолы, </w:t>
      </w:r>
      <w:proofErr w:type="spellStart"/>
      <w:r w:rsidRPr="00593D75">
        <w:t>флавоноиды</w:t>
      </w:r>
      <w:proofErr w:type="spellEnd"/>
      <w:r w:rsidRPr="00593D75">
        <w:t xml:space="preserve">, кумарины и др. (рисунок </w:t>
      </w:r>
      <w:r w:rsidR="003E706A" w:rsidRPr="00593D75">
        <w:t>1</w:t>
      </w:r>
      <w:r w:rsidRPr="00593D75">
        <w:t>) [</w:t>
      </w:r>
      <w:r w:rsidR="003E706A" w:rsidRPr="00593D75">
        <w:t>5</w:t>
      </w:r>
      <w:r w:rsidRPr="00593D75">
        <w:t>,</w:t>
      </w:r>
      <w:r w:rsidR="003E706A" w:rsidRPr="00593D75">
        <w:t xml:space="preserve"> 6, </w:t>
      </w:r>
      <w:r w:rsidRPr="00593D75">
        <w:t>2</w:t>
      </w:r>
      <w:r w:rsidR="003E706A" w:rsidRPr="00593D75">
        <w:t>2-</w:t>
      </w:r>
      <w:r w:rsidR="0057222C" w:rsidRPr="00593D75">
        <w:t>28</w:t>
      </w:r>
      <w:r w:rsidRPr="00593D75">
        <w:t xml:space="preserve">]. В настоящее время известно более 100 тысяч вторичных метаболитов </w:t>
      </w:r>
      <w:r w:rsidR="0085370D" w:rsidRPr="00593D75">
        <w:t xml:space="preserve">растений </w:t>
      </w:r>
      <w:r w:rsidRPr="00593D75">
        <w:t>[</w:t>
      </w:r>
      <w:r w:rsidR="0085370D" w:rsidRPr="00593D75">
        <w:t>23</w:t>
      </w:r>
      <w:r w:rsidRPr="00593D75">
        <w:t xml:space="preserve">]. </w:t>
      </w:r>
    </w:p>
    <w:p w:rsidR="002F2F50" w:rsidRPr="00593D75" w:rsidRDefault="002F2F50" w:rsidP="000A6101">
      <w:pPr>
        <w:widowControl/>
        <w:tabs>
          <w:tab w:val="left" w:pos="540"/>
        </w:tabs>
        <w:suppressAutoHyphens w:val="0"/>
        <w:spacing w:line="360" w:lineRule="auto"/>
        <w:jc w:val="center"/>
        <w:rPr>
          <w:rFonts w:eastAsia="Times New Roman" w:cs="Times New Roman"/>
          <w:color w:val="auto"/>
          <w:lang w:val="ru-RU" w:eastAsia="ru-RU" w:bidi="ar-SA"/>
        </w:rPr>
      </w:pPr>
      <w:r w:rsidRPr="00593D75">
        <w:rPr>
          <w:rFonts w:eastAsia="Times New Roman" w:cs="Times New Roman"/>
          <w:noProof/>
          <w:color w:val="auto"/>
          <w:lang w:val="ru-RU" w:eastAsia="ru-RU" w:bidi="ar-SA"/>
        </w:rPr>
        <w:drawing>
          <wp:inline distT="0" distB="0" distL="0" distR="0" wp14:anchorId="133CC1E5" wp14:editId="1CE71AB4">
            <wp:extent cx="4886791" cy="2828925"/>
            <wp:effectExtent l="0" t="0" r="0" b="0"/>
            <wp:docPr id="20" name="Рисунок 20" descr="D:\Айжан\ПВЗ 2018\Публикации 2018\МЖВ\Березин В.Э\Рисунок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Айжан\ПВЗ 2018\Публикации 2018\МЖВ\Березин В.Э\Рисунок 2.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04230" cy="2839021"/>
                    </a:xfrm>
                    <a:prstGeom prst="rect">
                      <a:avLst/>
                    </a:prstGeom>
                    <a:noFill/>
                    <a:ln>
                      <a:noFill/>
                    </a:ln>
                  </pic:spPr>
                </pic:pic>
              </a:graphicData>
            </a:graphic>
          </wp:inline>
        </w:drawing>
      </w:r>
    </w:p>
    <w:p w:rsidR="002F2F50" w:rsidRPr="00593D75" w:rsidRDefault="002F2F50" w:rsidP="000019C8">
      <w:pPr>
        <w:widowControl/>
        <w:tabs>
          <w:tab w:val="left" w:pos="540"/>
        </w:tabs>
        <w:suppressAutoHyphens w:val="0"/>
        <w:spacing w:line="360" w:lineRule="auto"/>
        <w:jc w:val="center"/>
        <w:rPr>
          <w:rFonts w:eastAsia="Times New Roman" w:cs="Times New Roman"/>
          <w:color w:val="auto"/>
          <w:lang w:val="ru-RU" w:eastAsia="ru-RU" w:bidi="ar-SA"/>
        </w:rPr>
      </w:pPr>
      <w:r w:rsidRPr="00593D75">
        <w:rPr>
          <w:rFonts w:eastAsia="Times New Roman" w:cs="Times New Roman"/>
          <w:color w:val="auto"/>
          <w:lang w:val="ru-RU" w:eastAsia="ru-RU" w:bidi="ar-SA"/>
        </w:rPr>
        <w:t xml:space="preserve">Рисунок </w:t>
      </w:r>
      <w:r w:rsidR="000019C8" w:rsidRPr="00593D75">
        <w:rPr>
          <w:rFonts w:eastAsia="Times New Roman" w:cs="Times New Roman"/>
          <w:color w:val="auto"/>
          <w:lang w:val="ru-RU" w:eastAsia="ru-RU" w:bidi="ar-SA"/>
        </w:rPr>
        <w:t>1</w:t>
      </w:r>
      <w:r w:rsidRPr="00593D75">
        <w:rPr>
          <w:rFonts w:eastAsia="Times New Roman" w:cs="Times New Roman"/>
          <w:color w:val="auto"/>
          <w:lang w:val="ru-RU" w:eastAsia="ru-RU" w:bidi="ar-SA"/>
        </w:rPr>
        <w:t xml:space="preserve"> - Основны</w:t>
      </w:r>
      <w:r w:rsidR="000019C8" w:rsidRPr="00593D75">
        <w:rPr>
          <w:rFonts w:eastAsia="Times New Roman" w:cs="Times New Roman"/>
          <w:color w:val="auto"/>
          <w:lang w:val="ru-RU" w:eastAsia="ru-RU" w:bidi="ar-SA"/>
        </w:rPr>
        <w:t>е классы химических соединений вторичных метаболитов высших сосудистых растений</w:t>
      </w:r>
    </w:p>
    <w:p w:rsidR="002F2F50" w:rsidRPr="00593D75" w:rsidRDefault="002F2F50" w:rsidP="000220E0">
      <w:pPr>
        <w:widowControl/>
        <w:tabs>
          <w:tab w:val="left" w:pos="540"/>
        </w:tabs>
        <w:suppressAutoHyphens w:val="0"/>
        <w:spacing w:line="360" w:lineRule="auto"/>
        <w:ind w:firstLine="709"/>
        <w:jc w:val="both"/>
        <w:rPr>
          <w:rFonts w:eastAsia="Times New Roman" w:cs="Times New Roman"/>
          <w:color w:val="auto"/>
          <w:lang w:val="ru-RU" w:eastAsia="ru-RU" w:bidi="ar-SA"/>
        </w:rPr>
      </w:pPr>
    </w:p>
    <w:p w:rsidR="00C53F1B" w:rsidRPr="00593D75" w:rsidRDefault="00C53F1B" w:rsidP="000A6101">
      <w:pPr>
        <w:widowControl/>
        <w:tabs>
          <w:tab w:val="left" w:pos="540"/>
        </w:tabs>
        <w:suppressAutoHyphens w:val="0"/>
        <w:spacing w:line="360" w:lineRule="auto"/>
        <w:ind w:firstLine="567"/>
        <w:jc w:val="both"/>
        <w:rPr>
          <w:rFonts w:eastAsia="Times New Roman" w:cs="Times New Roman"/>
          <w:color w:val="auto"/>
          <w:lang w:val="ru-RU" w:eastAsia="ru-RU" w:bidi="ar-SA"/>
        </w:rPr>
      </w:pPr>
      <w:r w:rsidRPr="00593D75">
        <w:rPr>
          <w:rFonts w:eastAsia="Times New Roman" w:cs="Times New Roman"/>
          <w:color w:val="auto"/>
          <w:lang w:val="ru-RU" w:eastAsia="ru-RU" w:bidi="ar-SA"/>
        </w:rPr>
        <w:t>Флора Казахстана является поистине неисчерпаемым источником биологически активных соединений, перспективных в плане создания новых лекарственных средств. Большое видовое разнообразие, наличие растений, произрастающих в экстремальных климатических условиях, значительное количество растений уже использующихся в традиционной медицине делают данный ресурс чрезвычайно привлекательным для поиска и создания новы</w:t>
      </w:r>
      <w:r w:rsidR="00875DA3" w:rsidRPr="00593D75">
        <w:rPr>
          <w:rFonts w:eastAsia="Times New Roman" w:cs="Times New Roman"/>
          <w:color w:val="auto"/>
          <w:lang w:val="ru-RU" w:eastAsia="ru-RU" w:bidi="ar-SA"/>
        </w:rPr>
        <w:t>х противовирусных препаратов.</w:t>
      </w:r>
    </w:p>
    <w:p w:rsidR="002F2F50" w:rsidRPr="00593D75" w:rsidRDefault="002F2F50" w:rsidP="000A6101">
      <w:pPr>
        <w:widowControl/>
        <w:tabs>
          <w:tab w:val="left" w:pos="540"/>
        </w:tabs>
        <w:suppressAutoHyphens w:val="0"/>
        <w:spacing w:line="360" w:lineRule="auto"/>
        <w:ind w:firstLine="567"/>
        <w:jc w:val="both"/>
        <w:rPr>
          <w:rFonts w:eastAsia="Times New Roman" w:cs="Times New Roman"/>
          <w:color w:val="auto"/>
          <w:lang w:val="ru-RU" w:eastAsia="ru-RU" w:bidi="ar-SA"/>
        </w:rPr>
      </w:pPr>
      <w:r w:rsidRPr="00593D75">
        <w:rPr>
          <w:rFonts w:eastAsia="Times New Roman" w:cs="Times New Roman"/>
          <w:color w:val="auto"/>
          <w:lang w:val="ru-RU" w:eastAsia="ru-RU" w:bidi="ar-SA"/>
        </w:rPr>
        <w:t xml:space="preserve">Применение растений и препаратов на их основе для лечения различных заболеваний хорошо известно со времен античности. На современном этапе разработка лекарственных средств на основе биологически активных соединений растительного происхождения в основном связана с идентификацией и получением очищенных веществ, обладающих тем или иным видом фармакологического действия и изучением молекулярных механизмов их действия на клетки и системы организма. </w:t>
      </w:r>
    </w:p>
    <w:p w:rsidR="002F2F50" w:rsidRPr="00593D75" w:rsidRDefault="002F2F50" w:rsidP="000A6101">
      <w:pPr>
        <w:widowControl/>
        <w:tabs>
          <w:tab w:val="left" w:pos="540"/>
        </w:tabs>
        <w:suppressAutoHyphens w:val="0"/>
        <w:spacing w:line="360" w:lineRule="auto"/>
        <w:ind w:firstLine="567"/>
        <w:jc w:val="both"/>
        <w:rPr>
          <w:rFonts w:eastAsia="Times New Roman" w:cs="Times New Roman"/>
          <w:color w:val="auto"/>
          <w:lang w:val="ru-RU" w:eastAsia="ru-RU" w:bidi="ar-SA"/>
        </w:rPr>
      </w:pPr>
      <w:r w:rsidRPr="00593D75">
        <w:rPr>
          <w:rFonts w:eastAsia="Times New Roman" w:cs="Times New Roman"/>
          <w:color w:val="auto"/>
          <w:lang w:val="ru-RU" w:eastAsia="ru-RU" w:bidi="ar-SA"/>
        </w:rPr>
        <w:t>Нейраминидаза и гемагглютинин вируса гриппа входят в число основных мишеней при разработке новых противогриппозных препаратов [</w:t>
      </w:r>
      <w:r w:rsidR="00BF605C" w:rsidRPr="00593D75">
        <w:rPr>
          <w:rFonts w:eastAsia="Times New Roman" w:cs="Times New Roman"/>
          <w:color w:val="auto"/>
          <w:lang w:val="ru-RU" w:eastAsia="ru-RU" w:bidi="ar-SA"/>
        </w:rPr>
        <w:t>9</w:t>
      </w:r>
      <w:r w:rsidRPr="00593D75">
        <w:rPr>
          <w:rFonts w:eastAsia="Times New Roman" w:cs="Times New Roman"/>
          <w:color w:val="auto"/>
          <w:lang w:val="ru-RU" w:eastAsia="ru-RU" w:bidi="ar-SA"/>
        </w:rPr>
        <w:t xml:space="preserve">]. Фармацевтические препараты на основе перечисленных выше очищенных вторичных метаболитов растений или их сочетаний, могут оказывать селективное действие на гемагглютинин и нейраминидазу вируса гриппа, избирательно блокируя определенные этапы вирусной инфекции, в </w:t>
      </w:r>
      <w:r w:rsidRPr="00593D75">
        <w:rPr>
          <w:rFonts w:eastAsia="Times New Roman" w:cs="Times New Roman"/>
          <w:color w:val="auto"/>
          <w:lang w:val="ru-RU" w:eastAsia="ru-RU" w:bidi="ar-SA"/>
        </w:rPr>
        <w:lastRenderedPageBreak/>
        <w:t xml:space="preserve">частности предотвращая прикрепление вируса к клетке или блокируя его высвобождение из клетки. Кроме того, ряд растительных соединений, в частности </w:t>
      </w:r>
      <w:proofErr w:type="spellStart"/>
      <w:r w:rsidRPr="00593D75">
        <w:rPr>
          <w:rFonts w:eastAsia="Times New Roman" w:cs="Times New Roman"/>
          <w:color w:val="auto"/>
          <w:lang w:val="ru-RU" w:eastAsia="ru-RU" w:bidi="ar-SA"/>
        </w:rPr>
        <w:t>тритерпеновые</w:t>
      </w:r>
      <w:proofErr w:type="spellEnd"/>
      <w:r w:rsidRPr="00593D75">
        <w:rPr>
          <w:rFonts w:eastAsia="Times New Roman" w:cs="Times New Roman"/>
          <w:color w:val="auto"/>
          <w:lang w:val="ru-RU" w:eastAsia="ru-RU" w:bidi="ar-SA"/>
        </w:rPr>
        <w:t xml:space="preserve"> сапонины, обладают выраженным иммуностимулирующим действием, что позволяет повысить эффективность лекарственной терапии за счет мобилизации иммунной системы организма. </w:t>
      </w:r>
    </w:p>
    <w:p w:rsidR="002F2F50" w:rsidRPr="00857D4D" w:rsidRDefault="002F2F50" w:rsidP="000A6101">
      <w:pPr>
        <w:widowControl/>
        <w:tabs>
          <w:tab w:val="left" w:pos="540"/>
        </w:tabs>
        <w:suppressAutoHyphens w:val="0"/>
        <w:spacing w:line="360" w:lineRule="auto"/>
        <w:ind w:firstLine="567"/>
        <w:jc w:val="both"/>
        <w:rPr>
          <w:rFonts w:eastAsia="Times New Roman" w:cs="Times New Roman"/>
          <w:color w:val="auto"/>
          <w:lang w:val="ru-RU" w:eastAsia="ru-RU" w:bidi="ar-SA"/>
        </w:rPr>
      </w:pPr>
      <w:r w:rsidRPr="00593D75">
        <w:rPr>
          <w:rFonts w:eastAsia="Times New Roman" w:cs="Times New Roman"/>
          <w:color w:val="auto"/>
          <w:lang w:val="ru-RU" w:eastAsia="ru-RU" w:bidi="ar-SA"/>
        </w:rPr>
        <w:t xml:space="preserve">Целью проекта является выявление в растениях флоры Казахстана биологически активных соединений, обладающих противовирусной активностью и их изучение для создания новых перспективных </w:t>
      </w:r>
      <w:r w:rsidR="00F534C6" w:rsidRPr="00593D75">
        <w:rPr>
          <w:rFonts w:eastAsia="Times New Roman" w:cs="Times New Roman"/>
          <w:color w:val="auto"/>
          <w:lang w:val="ru-RU" w:eastAsia="ru-RU" w:bidi="ar-SA"/>
        </w:rPr>
        <w:t xml:space="preserve">профилактических и терапевтических лекарственных </w:t>
      </w:r>
      <w:r w:rsidRPr="00593D75">
        <w:rPr>
          <w:rFonts w:eastAsia="Times New Roman" w:cs="Times New Roman"/>
          <w:color w:val="auto"/>
          <w:lang w:val="ru-RU" w:eastAsia="ru-RU" w:bidi="ar-SA"/>
        </w:rPr>
        <w:t>препаратов</w:t>
      </w:r>
      <w:r w:rsidR="00F534C6" w:rsidRPr="00593D75">
        <w:rPr>
          <w:rFonts w:eastAsia="Times New Roman" w:cs="Times New Roman"/>
          <w:color w:val="auto"/>
          <w:lang w:val="ru-RU" w:eastAsia="ru-RU" w:bidi="ar-SA"/>
        </w:rPr>
        <w:t>,</w:t>
      </w:r>
      <w:r w:rsidRPr="00593D75">
        <w:rPr>
          <w:rFonts w:eastAsia="Times New Roman" w:cs="Times New Roman"/>
          <w:color w:val="auto"/>
          <w:lang w:val="ru-RU" w:eastAsia="ru-RU" w:bidi="ar-SA"/>
        </w:rPr>
        <w:t xml:space="preserve"> </w:t>
      </w:r>
      <w:r w:rsidR="00F534C6" w:rsidRPr="00593D75">
        <w:rPr>
          <w:rFonts w:eastAsia="Times New Roman" w:cs="Times New Roman"/>
          <w:color w:val="auto"/>
          <w:lang w:val="ru-RU" w:eastAsia="ru-RU" w:bidi="ar-SA"/>
        </w:rPr>
        <w:t xml:space="preserve">эффективных в отношении вируса гриппа. </w:t>
      </w:r>
      <w:r w:rsidRPr="00593D75">
        <w:rPr>
          <w:rFonts w:eastAsia="Times New Roman" w:cs="Times New Roman"/>
          <w:color w:val="auto"/>
          <w:lang w:val="ru-RU" w:eastAsia="ru-RU" w:bidi="ar-SA"/>
        </w:rPr>
        <w:t>Преимуществом подобных препаратов является их комплексное действие на различные стадии взаимодействия вируса с клеткой, что позволяет рассчитывать на универсальный характер действия и широкий спектр активности.</w:t>
      </w:r>
    </w:p>
    <w:p w:rsidR="004240CA" w:rsidRPr="00857D4D" w:rsidRDefault="004240CA" w:rsidP="000A6101">
      <w:pPr>
        <w:widowControl/>
        <w:tabs>
          <w:tab w:val="left" w:pos="540"/>
        </w:tabs>
        <w:suppressAutoHyphens w:val="0"/>
        <w:spacing w:line="360" w:lineRule="auto"/>
        <w:ind w:firstLine="567"/>
        <w:jc w:val="both"/>
        <w:rPr>
          <w:rFonts w:eastAsia="Times New Roman" w:cs="Times New Roman"/>
          <w:color w:val="auto"/>
          <w:lang w:val="ru-RU" w:eastAsia="ru-RU" w:bidi="ar-SA"/>
        </w:rPr>
      </w:pPr>
    </w:p>
    <w:p w:rsidR="007E5E70" w:rsidRPr="00593D75" w:rsidRDefault="007E5E70" w:rsidP="000A6101">
      <w:pPr>
        <w:pStyle w:val="1"/>
        <w:spacing w:before="0" w:line="360" w:lineRule="auto"/>
        <w:ind w:firstLine="567"/>
        <w:jc w:val="both"/>
        <w:rPr>
          <w:rFonts w:ascii="Times New Roman" w:hAnsi="Times New Roman" w:cs="Times New Roman"/>
          <w:b w:val="0"/>
          <w:color w:val="auto"/>
          <w:sz w:val="24"/>
          <w:szCs w:val="24"/>
        </w:rPr>
      </w:pPr>
      <w:bookmarkStart w:id="15" w:name="_Toc526928082"/>
      <w:bookmarkStart w:id="16" w:name="_Toc20384978"/>
      <w:r w:rsidRPr="00593D75">
        <w:rPr>
          <w:rFonts w:ascii="Times New Roman" w:hAnsi="Times New Roman" w:cs="Times New Roman"/>
          <w:b w:val="0"/>
          <w:color w:val="auto"/>
          <w:sz w:val="24"/>
          <w:szCs w:val="24"/>
        </w:rPr>
        <w:t>Материалы и методы</w:t>
      </w:r>
      <w:bookmarkEnd w:id="15"/>
      <w:bookmarkEnd w:id="16"/>
    </w:p>
    <w:p w:rsidR="007E5E70" w:rsidRPr="00593D75" w:rsidRDefault="007E5E70" w:rsidP="000A6101">
      <w:pPr>
        <w:pStyle w:val="1"/>
        <w:spacing w:before="0" w:line="360" w:lineRule="auto"/>
        <w:ind w:firstLine="567"/>
        <w:jc w:val="both"/>
        <w:rPr>
          <w:rFonts w:ascii="Times New Roman" w:hAnsi="Times New Roman" w:cs="Times New Roman"/>
          <w:b w:val="0"/>
          <w:color w:val="auto"/>
          <w:sz w:val="24"/>
          <w:szCs w:val="24"/>
        </w:rPr>
      </w:pPr>
      <w:bookmarkStart w:id="17" w:name="_Toc526928083"/>
      <w:bookmarkStart w:id="18" w:name="_Toc20384979"/>
      <w:r w:rsidRPr="00593D75">
        <w:rPr>
          <w:rFonts w:ascii="Times New Roman" w:hAnsi="Times New Roman" w:cs="Times New Roman"/>
          <w:b w:val="0"/>
          <w:color w:val="auto"/>
          <w:sz w:val="24"/>
          <w:szCs w:val="24"/>
        </w:rPr>
        <w:t>2.1 Материалы</w:t>
      </w:r>
      <w:bookmarkEnd w:id="17"/>
      <w:bookmarkEnd w:id="18"/>
    </w:p>
    <w:p w:rsidR="007E5E70" w:rsidRPr="00593D75" w:rsidRDefault="007E5E70" w:rsidP="000A6101">
      <w:pPr>
        <w:tabs>
          <w:tab w:val="left" w:pos="540"/>
        </w:tabs>
        <w:spacing w:line="360" w:lineRule="auto"/>
        <w:ind w:firstLine="567"/>
        <w:jc w:val="both"/>
        <w:rPr>
          <w:rFonts w:cs="Times New Roman"/>
          <w:color w:val="auto"/>
          <w:lang w:val="ru-RU"/>
        </w:rPr>
      </w:pPr>
      <w:r w:rsidRPr="00593D75">
        <w:rPr>
          <w:rFonts w:cs="Times New Roman"/>
          <w:color w:val="auto"/>
          <w:lang w:val="ru-RU"/>
        </w:rPr>
        <w:t xml:space="preserve">Растения. Очищенные препараты </w:t>
      </w:r>
      <w:r w:rsidR="00F62633" w:rsidRPr="00593D75">
        <w:rPr>
          <w:rFonts w:cs="Times New Roman"/>
          <w:color w:val="auto"/>
          <w:lang w:val="ru-RU"/>
        </w:rPr>
        <w:t>фенолов,</w:t>
      </w:r>
      <w:r w:rsidRPr="00593D75">
        <w:rPr>
          <w:rFonts w:cs="Times New Roman"/>
          <w:color w:val="auto"/>
          <w:lang w:val="ru-RU"/>
        </w:rPr>
        <w:t xml:space="preserve"> </w:t>
      </w:r>
      <w:proofErr w:type="spellStart"/>
      <w:r w:rsidRPr="00593D75">
        <w:rPr>
          <w:rFonts w:cs="Times New Roman"/>
          <w:color w:val="auto"/>
          <w:lang w:val="ru-RU"/>
        </w:rPr>
        <w:t>флавоноидов</w:t>
      </w:r>
      <w:proofErr w:type="spellEnd"/>
      <w:r w:rsidRPr="00593D75">
        <w:rPr>
          <w:rFonts w:cs="Times New Roman"/>
          <w:color w:val="auto"/>
          <w:lang w:val="ru-RU"/>
        </w:rPr>
        <w:t xml:space="preserve"> </w:t>
      </w:r>
      <w:r w:rsidR="00F62633" w:rsidRPr="00593D75">
        <w:rPr>
          <w:rFonts w:cs="Times New Roman"/>
          <w:color w:val="auto"/>
          <w:lang w:val="ru-RU"/>
        </w:rPr>
        <w:t xml:space="preserve">и </w:t>
      </w:r>
      <w:proofErr w:type="spellStart"/>
      <w:r w:rsidR="00F62633" w:rsidRPr="00593D75">
        <w:rPr>
          <w:rFonts w:cs="Times New Roman"/>
          <w:color w:val="auto"/>
          <w:lang w:val="ru-RU"/>
        </w:rPr>
        <w:t>ксантонов</w:t>
      </w:r>
      <w:proofErr w:type="spellEnd"/>
      <w:r w:rsidR="00F62633" w:rsidRPr="00593D75">
        <w:rPr>
          <w:rFonts w:cs="Times New Roman"/>
          <w:color w:val="auto"/>
          <w:lang w:val="ru-RU"/>
        </w:rPr>
        <w:t xml:space="preserve"> </w:t>
      </w:r>
      <w:r w:rsidRPr="00593D75">
        <w:rPr>
          <w:rFonts w:cs="Times New Roman"/>
          <w:color w:val="auto"/>
          <w:lang w:val="ru-RU"/>
        </w:rPr>
        <w:t xml:space="preserve">получали из </w:t>
      </w:r>
      <w:r w:rsidR="00F62633" w:rsidRPr="00593D75">
        <w:rPr>
          <w:rFonts w:cs="Times New Roman"/>
          <w:color w:val="auto"/>
          <w:lang w:val="ru-RU"/>
        </w:rPr>
        <w:t>различных</w:t>
      </w:r>
      <w:r w:rsidRPr="00593D75">
        <w:rPr>
          <w:rFonts w:cs="Times New Roman"/>
          <w:color w:val="auto"/>
          <w:lang w:val="ru-RU"/>
        </w:rPr>
        <w:t xml:space="preserve"> частей растений</w:t>
      </w:r>
      <w:r w:rsidR="00F62633" w:rsidRPr="00593D75">
        <w:rPr>
          <w:rFonts w:cs="Times New Roman"/>
          <w:color w:val="auto"/>
          <w:lang w:val="ru-RU"/>
        </w:rPr>
        <w:t xml:space="preserve"> семейств</w:t>
      </w:r>
      <w:r w:rsidRPr="00593D75">
        <w:rPr>
          <w:rFonts w:cs="Times New Roman"/>
          <w:color w:val="auto"/>
          <w:lang w:val="ru-RU"/>
        </w:rPr>
        <w:t xml:space="preserve"> </w:t>
      </w:r>
      <w:r w:rsidR="00F62633" w:rsidRPr="00593D75">
        <w:rPr>
          <w:rFonts w:cs="Times New Roman"/>
          <w:i/>
          <w:color w:val="auto"/>
          <w:lang w:val="kk-KZ"/>
        </w:rPr>
        <w:t>Betulaceae, Crassulacea, Leguminosae, Lamiaceae и Caryophyllaceae.</w:t>
      </w:r>
    </w:p>
    <w:p w:rsidR="00C53F1B" w:rsidRPr="00593D75" w:rsidRDefault="007E5E70" w:rsidP="000A6101">
      <w:pPr>
        <w:widowControl/>
        <w:tabs>
          <w:tab w:val="left" w:pos="540"/>
        </w:tabs>
        <w:suppressAutoHyphens w:val="0"/>
        <w:spacing w:line="360" w:lineRule="auto"/>
        <w:ind w:firstLine="567"/>
        <w:contextualSpacing/>
        <w:jc w:val="both"/>
        <w:rPr>
          <w:rFonts w:cs="Times New Roman"/>
          <w:color w:val="auto"/>
          <w:lang w:val="ru-RU"/>
        </w:rPr>
      </w:pPr>
      <w:r w:rsidRPr="00593D75">
        <w:rPr>
          <w:rFonts w:cs="Times New Roman"/>
          <w:color w:val="auto"/>
          <w:lang w:val="ru-RU"/>
        </w:rPr>
        <w:t>Животные. В экспериментах использовали белых беспородных мышей массой 15-25 грамм, обоих полов.</w:t>
      </w:r>
      <w:r w:rsidR="0057764F" w:rsidRPr="00593D75">
        <w:rPr>
          <w:rFonts w:eastAsia="Times New Roman" w:cs="Times New Roman"/>
          <w:color w:val="auto"/>
          <w:lang w:val="ru-RU" w:eastAsia="ru-RU" w:bidi="ar-SA"/>
        </w:rPr>
        <w:t xml:space="preserve"> </w:t>
      </w:r>
      <w:r w:rsidR="0057764F" w:rsidRPr="00593D75">
        <w:rPr>
          <w:rFonts w:cs="Times New Roman"/>
          <w:color w:val="auto"/>
          <w:lang w:val="ru-RU"/>
        </w:rPr>
        <w:t>Животные содержались и подвергались экспериментальным процедурам в соответствии с международными правилами гуманного обращения с животными.</w:t>
      </w:r>
      <w:r w:rsidR="00D76118" w:rsidRPr="00593D75">
        <w:rPr>
          <w:rFonts w:cs="Times New Roman"/>
          <w:color w:val="auto"/>
          <w:lang w:val="ru-RU"/>
        </w:rPr>
        <w:t xml:space="preserve"> Куриные эмбрионы.</w:t>
      </w:r>
    </w:p>
    <w:p w:rsidR="00347011" w:rsidRPr="00593D75" w:rsidRDefault="00AF2B2C" w:rsidP="00347011">
      <w:pPr>
        <w:widowControl/>
        <w:tabs>
          <w:tab w:val="left" w:pos="540"/>
        </w:tabs>
        <w:suppressAutoHyphens w:val="0"/>
        <w:spacing w:line="360" w:lineRule="auto"/>
        <w:ind w:firstLine="567"/>
        <w:contextualSpacing/>
        <w:jc w:val="both"/>
        <w:rPr>
          <w:rFonts w:eastAsia="Calibri" w:cs="Times New Roman"/>
          <w:color w:val="auto"/>
          <w:lang w:val="ru-RU" w:bidi="ar-SA"/>
        </w:rPr>
      </w:pPr>
      <w:r w:rsidRPr="00593D75">
        <w:rPr>
          <w:rFonts w:eastAsia="Calibri" w:cs="Times New Roman"/>
          <w:color w:val="auto"/>
          <w:lang w:val="ru-RU" w:bidi="ar-SA"/>
        </w:rPr>
        <w:t xml:space="preserve">Вирус гриппа. </w:t>
      </w:r>
      <w:r w:rsidR="00347011" w:rsidRPr="00593D75">
        <w:rPr>
          <w:rFonts w:eastAsia="Calibri" w:cs="Times New Roman"/>
          <w:color w:val="auto"/>
          <w:lang w:val="ru-RU" w:bidi="ar-SA"/>
        </w:rPr>
        <w:t xml:space="preserve">В экспериментах использовали </w:t>
      </w:r>
      <w:proofErr w:type="spellStart"/>
      <w:r w:rsidR="00347011" w:rsidRPr="00593D75">
        <w:rPr>
          <w:rFonts w:eastAsia="Calibri" w:cs="Times New Roman"/>
          <w:color w:val="auto"/>
          <w:lang w:val="ru-RU" w:bidi="ar-SA"/>
        </w:rPr>
        <w:t>эпидемически</w:t>
      </w:r>
      <w:proofErr w:type="spellEnd"/>
      <w:r w:rsidR="00347011" w:rsidRPr="00593D75">
        <w:rPr>
          <w:rFonts w:eastAsia="Calibri" w:cs="Times New Roman"/>
          <w:color w:val="auto"/>
          <w:lang w:val="ru-RU" w:bidi="ar-SA"/>
        </w:rPr>
        <w:t xml:space="preserve"> значимый штамм вируса гриппа </w:t>
      </w:r>
      <w:r w:rsidR="000F5F6C" w:rsidRPr="00593D75">
        <w:rPr>
          <w:rFonts w:eastAsia="Calibri" w:cs="Times New Roman"/>
          <w:color w:val="auto"/>
          <w:lang w:val="ru-RU" w:bidi="ar-SA"/>
        </w:rPr>
        <w:t xml:space="preserve">человека </w:t>
      </w:r>
      <w:r w:rsidR="00347011" w:rsidRPr="00593D75">
        <w:rPr>
          <w:rFonts w:eastAsia="Calibri" w:cs="Times New Roman"/>
          <w:color w:val="auto"/>
          <w:lang w:val="ru-RU" w:bidi="ar-SA"/>
        </w:rPr>
        <w:t>А/Алматы/8/98 (H3N2)</w:t>
      </w:r>
      <w:r w:rsidR="000F5F6C" w:rsidRPr="00593D75">
        <w:rPr>
          <w:rFonts w:eastAsia="Calibri" w:cs="Times New Roman"/>
          <w:color w:val="auto"/>
          <w:lang w:val="ru-RU" w:bidi="ar-SA"/>
        </w:rPr>
        <w:t xml:space="preserve">, вирус гриппа человека (пандемический вариант, устойчивый к </w:t>
      </w:r>
      <w:proofErr w:type="spellStart"/>
      <w:r w:rsidR="000F5F6C" w:rsidRPr="00593D75">
        <w:rPr>
          <w:rFonts w:eastAsia="Calibri" w:cs="Times New Roman"/>
          <w:color w:val="auto"/>
          <w:lang w:val="ru-RU" w:bidi="ar-SA"/>
        </w:rPr>
        <w:t>тамифлю</w:t>
      </w:r>
      <w:proofErr w:type="spellEnd"/>
      <w:r w:rsidR="000F5F6C" w:rsidRPr="00593D75">
        <w:rPr>
          <w:rFonts w:eastAsia="Calibri" w:cs="Times New Roman"/>
          <w:color w:val="auto"/>
          <w:lang w:val="ru-RU" w:bidi="ar-SA"/>
        </w:rPr>
        <w:t>) А/Владивосток/2/09 (H1N1), вирус гриппа птиц, штамм А/малая крачка/Южная Африка/1/1961 (H5N3); вирус гриппа птиц A/FPV/36/1 (H7N1), вирус гриппа животных А/свинья/Айова/15/30 (H1N1)</w:t>
      </w:r>
      <w:r w:rsidR="00347011" w:rsidRPr="00593D75">
        <w:rPr>
          <w:rFonts w:eastAsia="Calibri" w:cs="Times New Roman"/>
          <w:color w:val="auto"/>
          <w:lang w:val="ru-RU" w:bidi="ar-SA"/>
        </w:rPr>
        <w:t>.</w:t>
      </w:r>
    </w:p>
    <w:p w:rsidR="00523155" w:rsidRPr="00593D75" w:rsidRDefault="00523155" w:rsidP="00523155">
      <w:pPr>
        <w:pStyle w:val="1"/>
        <w:spacing w:before="0" w:line="360" w:lineRule="auto"/>
        <w:ind w:firstLine="567"/>
        <w:rPr>
          <w:rFonts w:ascii="Times New Roman" w:hAnsi="Times New Roman" w:cs="Times New Roman"/>
          <w:b w:val="0"/>
          <w:color w:val="auto"/>
          <w:sz w:val="24"/>
          <w:szCs w:val="24"/>
        </w:rPr>
      </w:pPr>
      <w:bookmarkStart w:id="19" w:name="_Toc526928084"/>
      <w:bookmarkStart w:id="20" w:name="_Toc20384980"/>
      <w:r w:rsidRPr="00593D75">
        <w:rPr>
          <w:rFonts w:ascii="Times New Roman" w:hAnsi="Times New Roman" w:cs="Times New Roman"/>
          <w:b w:val="0"/>
          <w:color w:val="auto"/>
          <w:sz w:val="24"/>
          <w:szCs w:val="24"/>
        </w:rPr>
        <w:t>2.2 Методы</w:t>
      </w:r>
      <w:bookmarkEnd w:id="19"/>
      <w:bookmarkEnd w:id="20"/>
    </w:p>
    <w:p w:rsidR="00347011" w:rsidRPr="00593D75" w:rsidRDefault="00347011" w:rsidP="00347011">
      <w:pPr>
        <w:widowControl/>
        <w:tabs>
          <w:tab w:val="left" w:pos="540"/>
        </w:tabs>
        <w:suppressAutoHyphens w:val="0"/>
        <w:spacing w:line="360" w:lineRule="auto"/>
        <w:ind w:firstLine="567"/>
        <w:contextualSpacing/>
        <w:jc w:val="both"/>
        <w:rPr>
          <w:rFonts w:eastAsia="Calibri" w:cs="Times New Roman"/>
          <w:color w:val="auto"/>
          <w:lang w:val="ru-RU" w:bidi="ar-SA"/>
        </w:rPr>
      </w:pPr>
      <w:r w:rsidRPr="00593D75">
        <w:rPr>
          <w:rFonts w:eastAsia="Calibri" w:cs="Times New Roman"/>
          <w:color w:val="auto"/>
          <w:lang w:val="ru-RU" w:bidi="ar-SA"/>
        </w:rPr>
        <w:t>Вирус</w:t>
      </w:r>
      <w:r w:rsidR="00523155" w:rsidRPr="00593D75">
        <w:rPr>
          <w:rFonts w:eastAsia="Calibri" w:cs="Times New Roman"/>
          <w:color w:val="auto"/>
          <w:lang w:val="ru-RU" w:bidi="ar-SA"/>
        </w:rPr>
        <w:t xml:space="preserve"> гриппа</w:t>
      </w:r>
      <w:r w:rsidRPr="00593D75">
        <w:rPr>
          <w:rFonts w:eastAsia="Calibri" w:cs="Times New Roman"/>
          <w:color w:val="auto"/>
          <w:lang w:val="ru-RU" w:bidi="ar-SA"/>
        </w:rPr>
        <w:t xml:space="preserve"> выращивали в аллантоисной полости 10-11-дневных куриных эмбрионов (КЭ) в течение </w:t>
      </w:r>
      <w:r w:rsidR="0003207C">
        <w:rPr>
          <w:rFonts w:eastAsia="Calibri" w:cs="Times New Roman"/>
          <w:color w:val="auto"/>
          <w:lang w:val="ru-RU" w:bidi="ar-SA"/>
        </w:rPr>
        <w:t>24-48</w:t>
      </w:r>
      <w:r w:rsidRPr="00593D75">
        <w:rPr>
          <w:rFonts w:eastAsia="Calibri" w:cs="Times New Roman"/>
          <w:color w:val="auto"/>
          <w:lang w:val="ru-RU" w:bidi="ar-SA"/>
        </w:rPr>
        <w:t xml:space="preserve"> ч. при 37°С.</w:t>
      </w:r>
      <w:r w:rsidR="00511528" w:rsidRPr="00593D75">
        <w:rPr>
          <w:rFonts w:eastAsia="Calibri" w:cs="Times New Roman"/>
          <w:color w:val="auto"/>
          <w:lang w:val="ru-RU" w:bidi="ar-SA"/>
        </w:rPr>
        <w:t xml:space="preserve"> Титр вируса в аллантоисной жидкости составлял 10</w:t>
      </w:r>
      <w:r w:rsidR="00511528" w:rsidRPr="00593D75">
        <w:rPr>
          <w:rFonts w:eastAsia="Calibri" w:cs="Times New Roman"/>
          <w:color w:val="auto"/>
          <w:vertAlign w:val="superscript"/>
          <w:lang w:val="ru-RU" w:bidi="ar-SA"/>
        </w:rPr>
        <w:t>8</w:t>
      </w:r>
      <w:r w:rsidR="00511528" w:rsidRPr="00593D75">
        <w:rPr>
          <w:rFonts w:eastAsia="Calibri" w:cs="Times New Roman"/>
          <w:color w:val="auto"/>
          <w:lang w:val="ru-RU" w:bidi="ar-SA"/>
        </w:rPr>
        <w:t>-10</w:t>
      </w:r>
      <w:r w:rsidR="00511528" w:rsidRPr="00593D75">
        <w:rPr>
          <w:rFonts w:eastAsia="Calibri" w:cs="Times New Roman"/>
          <w:color w:val="auto"/>
          <w:vertAlign w:val="superscript"/>
          <w:lang w:val="ru-RU" w:bidi="ar-SA"/>
        </w:rPr>
        <w:t>9</w:t>
      </w:r>
      <w:r w:rsidR="00511528" w:rsidRPr="00593D75">
        <w:rPr>
          <w:rFonts w:eastAsia="Calibri" w:cs="Times New Roman"/>
          <w:color w:val="auto"/>
          <w:lang w:val="ru-RU" w:bidi="ar-SA"/>
        </w:rPr>
        <w:t xml:space="preserve"> ЭИД</w:t>
      </w:r>
      <w:r w:rsidR="00511528" w:rsidRPr="00593D75">
        <w:rPr>
          <w:rFonts w:eastAsia="Calibri" w:cs="Times New Roman"/>
          <w:color w:val="auto"/>
          <w:vertAlign w:val="subscript"/>
          <w:lang w:val="ru-RU" w:bidi="ar-SA"/>
        </w:rPr>
        <w:t>50</w:t>
      </w:r>
      <w:r w:rsidR="00511528" w:rsidRPr="00593D75">
        <w:rPr>
          <w:rFonts w:eastAsia="Calibri" w:cs="Times New Roman"/>
          <w:color w:val="auto"/>
          <w:lang w:val="ru-RU" w:bidi="ar-SA"/>
        </w:rPr>
        <w:t>/мл</w:t>
      </w:r>
      <w:r w:rsidR="00D2707E" w:rsidRPr="00593D75">
        <w:rPr>
          <w:rFonts w:eastAsia="Calibri" w:cs="Times New Roman"/>
          <w:color w:val="auto"/>
          <w:lang w:val="ru-RU" w:bidi="ar-SA"/>
        </w:rPr>
        <w:t>.</w:t>
      </w:r>
    </w:p>
    <w:p w:rsidR="00D2707E" w:rsidRPr="00593D75" w:rsidRDefault="00D2707E" w:rsidP="00347011">
      <w:pPr>
        <w:widowControl/>
        <w:tabs>
          <w:tab w:val="left" w:pos="540"/>
        </w:tabs>
        <w:suppressAutoHyphens w:val="0"/>
        <w:spacing w:line="360" w:lineRule="auto"/>
        <w:ind w:firstLine="567"/>
        <w:contextualSpacing/>
        <w:jc w:val="both"/>
        <w:rPr>
          <w:rFonts w:eastAsia="Calibri" w:cs="Times New Roman"/>
          <w:color w:val="auto"/>
          <w:lang w:val="ru-RU" w:bidi="ar-SA"/>
        </w:rPr>
      </w:pPr>
      <w:r w:rsidRPr="00593D75">
        <w:rPr>
          <w:rFonts w:eastAsia="Calibri" w:cs="Times New Roman"/>
          <w:color w:val="auto"/>
          <w:lang w:val="ru-RU" w:bidi="ar-SA"/>
        </w:rPr>
        <w:t xml:space="preserve">Инфекционный титр вируса гриппа определяли титрованием на куриных эмбрионах методом предельных разведений. О наличии вируса судили по реакции </w:t>
      </w:r>
      <w:proofErr w:type="spellStart"/>
      <w:r w:rsidRPr="00593D75">
        <w:rPr>
          <w:rFonts w:eastAsia="Calibri" w:cs="Times New Roman"/>
          <w:color w:val="auto"/>
          <w:lang w:val="ru-RU" w:bidi="ar-SA"/>
        </w:rPr>
        <w:t>гемагглютинирующей</w:t>
      </w:r>
      <w:proofErr w:type="spellEnd"/>
      <w:r w:rsidRPr="00593D75">
        <w:rPr>
          <w:rFonts w:eastAsia="Calibri" w:cs="Times New Roman"/>
          <w:color w:val="auto"/>
          <w:lang w:val="ru-RU" w:bidi="ar-SA"/>
        </w:rPr>
        <w:t xml:space="preserve"> активности. Титр </w:t>
      </w:r>
      <w:proofErr w:type="spellStart"/>
      <w:r w:rsidRPr="00593D75">
        <w:rPr>
          <w:rFonts w:eastAsia="Calibri" w:cs="Times New Roman"/>
          <w:color w:val="auto"/>
          <w:lang w:val="ru-RU" w:bidi="ar-SA"/>
        </w:rPr>
        <w:t>инфекционности</w:t>
      </w:r>
      <w:proofErr w:type="spellEnd"/>
      <w:r w:rsidRPr="00593D75">
        <w:rPr>
          <w:rFonts w:eastAsia="Calibri" w:cs="Times New Roman"/>
          <w:color w:val="auto"/>
          <w:lang w:val="ru-RU" w:bidi="ar-SA"/>
        </w:rPr>
        <w:t xml:space="preserve"> вируса высчитывали по методу Рида и </w:t>
      </w:r>
      <w:proofErr w:type="spellStart"/>
      <w:r w:rsidRPr="00593D75">
        <w:rPr>
          <w:rFonts w:eastAsia="Calibri" w:cs="Times New Roman"/>
          <w:color w:val="auto"/>
          <w:lang w:val="ru-RU" w:bidi="ar-SA"/>
        </w:rPr>
        <w:t>Менча</w:t>
      </w:r>
      <w:proofErr w:type="spellEnd"/>
      <w:r w:rsidRPr="00593D75">
        <w:rPr>
          <w:rFonts w:eastAsia="Calibri" w:cs="Times New Roman"/>
          <w:color w:val="auto"/>
          <w:lang w:val="ru-RU" w:bidi="ar-SA"/>
        </w:rPr>
        <w:t xml:space="preserve"> [29] и выражали в </w:t>
      </w:r>
      <w:proofErr w:type="spellStart"/>
      <w:r w:rsidRPr="00593D75">
        <w:rPr>
          <w:rFonts w:eastAsia="Calibri" w:cs="Times New Roman"/>
          <w:color w:val="auto"/>
          <w:lang w:val="ru-RU" w:bidi="ar-SA"/>
        </w:rPr>
        <w:t>lg</w:t>
      </w:r>
      <w:proofErr w:type="spellEnd"/>
      <w:r w:rsidRPr="00593D75">
        <w:rPr>
          <w:rFonts w:eastAsia="Calibri" w:cs="Times New Roman"/>
          <w:color w:val="auto"/>
          <w:lang w:val="ru-RU" w:bidi="ar-SA"/>
        </w:rPr>
        <w:t xml:space="preserve"> ЭИД</w:t>
      </w:r>
      <w:r w:rsidRPr="00593D75">
        <w:rPr>
          <w:rFonts w:eastAsia="Calibri" w:cs="Times New Roman"/>
          <w:color w:val="auto"/>
          <w:vertAlign w:val="subscript"/>
          <w:lang w:val="ru-RU" w:bidi="ar-SA"/>
        </w:rPr>
        <w:t>50</w:t>
      </w:r>
      <w:r w:rsidRPr="00593D75">
        <w:rPr>
          <w:rFonts w:eastAsia="Calibri" w:cs="Times New Roman"/>
          <w:color w:val="auto"/>
          <w:lang w:val="ru-RU" w:bidi="ar-SA"/>
        </w:rPr>
        <w:t>/мл.</w:t>
      </w:r>
    </w:p>
    <w:p w:rsidR="005A71C3" w:rsidRPr="00593D75" w:rsidRDefault="005A71C3" w:rsidP="00347011">
      <w:pPr>
        <w:widowControl/>
        <w:tabs>
          <w:tab w:val="left" w:pos="540"/>
        </w:tabs>
        <w:suppressAutoHyphens w:val="0"/>
        <w:spacing w:line="360" w:lineRule="auto"/>
        <w:ind w:firstLine="567"/>
        <w:contextualSpacing/>
        <w:jc w:val="both"/>
        <w:rPr>
          <w:rFonts w:eastAsia="Calibri" w:cs="Times New Roman"/>
          <w:color w:val="auto"/>
          <w:lang w:val="ru-RU" w:bidi="ar-SA"/>
        </w:rPr>
      </w:pPr>
      <w:proofErr w:type="spellStart"/>
      <w:r w:rsidRPr="00593D75">
        <w:rPr>
          <w:rFonts w:eastAsia="Calibri" w:cs="Times New Roman"/>
          <w:color w:val="auto"/>
          <w:lang w:val="ru-RU" w:bidi="ar-SA"/>
        </w:rPr>
        <w:lastRenderedPageBreak/>
        <w:t>Гемагглютинирующую</w:t>
      </w:r>
      <w:proofErr w:type="spellEnd"/>
      <w:r w:rsidRPr="00593D75">
        <w:rPr>
          <w:rFonts w:eastAsia="Calibri" w:cs="Times New Roman"/>
          <w:color w:val="auto"/>
          <w:lang w:val="ru-RU" w:bidi="ar-SA"/>
        </w:rPr>
        <w:t xml:space="preserve"> активность вирусов определяли по стандартной методике с использованием 0,75% взвеси куриных эритроцитов или эритроцитов морской свинки [</w:t>
      </w:r>
      <w:r w:rsidR="00491A04" w:rsidRPr="00593D75">
        <w:rPr>
          <w:rFonts w:eastAsia="Calibri" w:cs="Times New Roman"/>
          <w:color w:val="auto"/>
          <w:lang w:val="ru-RU" w:bidi="ar-SA"/>
        </w:rPr>
        <w:t>29</w:t>
      </w:r>
      <w:r w:rsidRPr="00593D75">
        <w:rPr>
          <w:rFonts w:eastAsia="Calibri" w:cs="Times New Roman"/>
          <w:color w:val="auto"/>
          <w:lang w:val="ru-RU" w:bidi="ar-SA"/>
        </w:rPr>
        <w:t>].</w:t>
      </w:r>
    </w:p>
    <w:p w:rsidR="004A36B7" w:rsidRPr="00593D75" w:rsidRDefault="004A36B7" w:rsidP="004A36B7">
      <w:pPr>
        <w:widowControl/>
        <w:tabs>
          <w:tab w:val="left" w:pos="540"/>
        </w:tabs>
        <w:suppressAutoHyphens w:val="0"/>
        <w:spacing w:line="360" w:lineRule="auto"/>
        <w:ind w:firstLine="567"/>
        <w:contextualSpacing/>
        <w:jc w:val="both"/>
        <w:rPr>
          <w:rFonts w:eastAsia="Calibri" w:cs="Times New Roman"/>
          <w:color w:val="auto"/>
          <w:lang w:val="ru-RU" w:bidi="ar-SA"/>
        </w:rPr>
      </w:pPr>
      <w:r w:rsidRPr="00593D75">
        <w:rPr>
          <w:rFonts w:eastAsia="Calibri" w:cs="Times New Roman"/>
          <w:color w:val="auto"/>
          <w:lang w:val="ru-RU" w:bidi="ar-SA"/>
        </w:rPr>
        <w:t>Получение растительных экстрактов. Растительное сырье измельчали до получения частиц диаметром 2-4 мм, обрабатывали 2-3 раза 5 кратным объемом хлороформа или этилацетата при комнатной температуре в течение 1,5 часов для удаления жирорастворимых веществ. После удаления хлороформа или этилацетата растительное сырье экстрагировали 3 кратным объемом 75-85% этанола в течение 18 часов при комнатной температуре. Полученный экстракт лиофильно высушивали и использовали для исследований.</w:t>
      </w:r>
    </w:p>
    <w:p w:rsidR="004A36B7" w:rsidRPr="00593D75" w:rsidRDefault="004A36B7" w:rsidP="004A36B7">
      <w:pPr>
        <w:widowControl/>
        <w:tabs>
          <w:tab w:val="left" w:pos="540"/>
        </w:tabs>
        <w:suppressAutoHyphens w:val="0"/>
        <w:spacing w:line="360" w:lineRule="auto"/>
        <w:ind w:firstLine="567"/>
        <w:contextualSpacing/>
        <w:jc w:val="both"/>
        <w:rPr>
          <w:rFonts w:eastAsia="Calibri" w:cs="Times New Roman"/>
          <w:color w:val="auto"/>
          <w:lang w:val="ru-RU" w:bidi="ar-SA"/>
        </w:rPr>
      </w:pPr>
      <w:r w:rsidRPr="00593D75">
        <w:rPr>
          <w:rFonts w:eastAsia="Calibri" w:cs="Times New Roman"/>
          <w:color w:val="auto"/>
          <w:lang w:val="ru-RU" w:bidi="ar-SA"/>
        </w:rPr>
        <w:t>Качественные биохимические реакции. Раствор растительного экстракта наносили на фильтровальную бумагу, высушивали и обрабатывали 0,2%-</w:t>
      </w:r>
      <w:proofErr w:type="spellStart"/>
      <w:r w:rsidRPr="00593D75">
        <w:rPr>
          <w:rFonts w:eastAsia="Calibri" w:cs="Times New Roman"/>
          <w:color w:val="auto"/>
          <w:lang w:val="ru-RU" w:bidi="ar-SA"/>
        </w:rPr>
        <w:t>ным</w:t>
      </w:r>
      <w:proofErr w:type="spellEnd"/>
      <w:r w:rsidRPr="00593D75">
        <w:rPr>
          <w:rFonts w:eastAsia="Calibri" w:cs="Times New Roman"/>
          <w:color w:val="auto"/>
          <w:lang w:val="ru-RU" w:bidi="ar-SA"/>
        </w:rPr>
        <w:t xml:space="preserve"> раствором </w:t>
      </w:r>
      <w:proofErr w:type="spellStart"/>
      <w:r w:rsidRPr="00593D75">
        <w:rPr>
          <w:rFonts w:eastAsia="Calibri" w:cs="Times New Roman"/>
          <w:color w:val="auto"/>
          <w:lang w:val="ru-RU" w:bidi="ar-SA"/>
        </w:rPr>
        <w:t>нингидрина</w:t>
      </w:r>
      <w:proofErr w:type="spellEnd"/>
      <w:r w:rsidRPr="00593D75">
        <w:rPr>
          <w:rFonts w:eastAsia="Calibri" w:cs="Times New Roman"/>
          <w:color w:val="auto"/>
          <w:lang w:val="ru-RU" w:bidi="ar-SA"/>
        </w:rPr>
        <w:t xml:space="preserve"> в бутиловом спирте, что позволяло определить наличие аминокислот с чувствительностью 1-5 мкг. Повторная обработка той же фильтровальной бумаги раствором метилового красного в этаноле (рН красителя устанавливалась с помощью </w:t>
      </w:r>
      <w:proofErr w:type="spellStart"/>
      <w:r w:rsidRPr="00593D75">
        <w:rPr>
          <w:rFonts w:eastAsia="Calibri" w:cs="Times New Roman"/>
          <w:color w:val="auto"/>
          <w:lang w:val="ru-RU" w:bidi="ar-SA"/>
        </w:rPr>
        <w:t>NaOH</w:t>
      </w:r>
      <w:proofErr w:type="spellEnd"/>
      <w:r w:rsidRPr="00593D75">
        <w:rPr>
          <w:rFonts w:eastAsia="Calibri" w:cs="Times New Roman"/>
          <w:color w:val="auto"/>
          <w:lang w:val="ru-RU" w:bidi="ar-SA"/>
        </w:rPr>
        <w:t xml:space="preserve"> таким образом, чтобы на бумаге раствор сразу давал оранжевое окрашивание) позволяла обнаружить в растительном экстракте наличие органических кислот (красные пятна) с чувствительностью около 25 мкг. Третья обработка той же фильтровальной бумаги 3,5-динитросалицилатом с последующим нагреванием при 105</w:t>
      </w:r>
      <w:r w:rsidRPr="00593D75">
        <w:rPr>
          <w:rFonts w:eastAsia="Calibri" w:cs="Times New Roman"/>
          <w:color w:val="auto"/>
          <w:vertAlign w:val="superscript"/>
          <w:lang w:val="ru-RU" w:bidi="ar-SA"/>
        </w:rPr>
        <w:t>О</w:t>
      </w:r>
      <w:r w:rsidRPr="00593D75">
        <w:rPr>
          <w:rFonts w:eastAsia="Calibri" w:cs="Times New Roman"/>
          <w:color w:val="auto"/>
          <w:lang w:val="ru-RU" w:bidi="ar-SA"/>
        </w:rPr>
        <w:t xml:space="preserve">С позволяла определить восстанавливающие (черные пятна) и </w:t>
      </w:r>
      <w:proofErr w:type="spellStart"/>
      <w:r w:rsidRPr="00593D75">
        <w:rPr>
          <w:rFonts w:eastAsia="Calibri" w:cs="Times New Roman"/>
          <w:color w:val="auto"/>
          <w:lang w:val="ru-RU" w:bidi="ar-SA"/>
        </w:rPr>
        <w:t>невосстанавливающие</w:t>
      </w:r>
      <w:proofErr w:type="spellEnd"/>
      <w:r w:rsidRPr="00593D75">
        <w:rPr>
          <w:rFonts w:eastAsia="Calibri" w:cs="Times New Roman"/>
          <w:color w:val="auto"/>
          <w:lang w:val="ru-RU" w:bidi="ar-SA"/>
        </w:rPr>
        <w:t xml:space="preserve"> (серо-зеленые пятна) сахара с чувствительностью от 15 до 60 мкг. Нанесение растительного экстракта на фильтровальную бумагу с последующей обработкой 0,5% раствором йода в хлороформе позволяло обнаружить основания и липиды в виде коричневых пятен. Обработка фильтровальной бумаги с нанесенным растительным экстрактом 2%</w:t>
      </w:r>
      <w:r w:rsidR="00B95481" w:rsidRPr="00593D75">
        <w:rPr>
          <w:rFonts w:eastAsia="Calibri" w:cs="Times New Roman"/>
          <w:color w:val="auto"/>
          <w:lang w:val="ru-RU" w:bidi="ar-SA"/>
        </w:rPr>
        <w:t xml:space="preserve"> </w:t>
      </w:r>
      <w:r w:rsidRPr="00593D75">
        <w:rPr>
          <w:rFonts w:eastAsia="Calibri" w:cs="Times New Roman"/>
          <w:color w:val="auto"/>
          <w:lang w:val="ru-RU" w:bidi="ar-SA"/>
        </w:rPr>
        <w:t>раствором FeCl</w:t>
      </w:r>
      <w:r w:rsidRPr="00593D75">
        <w:rPr>
          <w:rFonts w:eastAsia="Calibri" w:cs="Times New Roman"/>
          <w:color w:val="auto"/>
          <w:vertAlign w:val="subscript"/>
          <w:lang w:val="ru-RU" w:bidi="ar-SA"/>
        </w:rPr>
        <w:t>3</w:t>
      </w:r>
      <w:r w:rsidRPr="00593D75">
        <w:rPr>
          <w:rFonts w:eastAsia="Calibri" w:cs="Times New Roman"/>
          <w:color w:val="auto"/>
          <w:lang w:val="ru-RU" w:bidi="ar-SA"/>
        </w:rPr>
        <w:t xml:space="preserve"> в метаноле позволяла определить стероиды в виде пурпурных пятен [</w:t>
      </w:r>
      <w:r w:rsidR="003B11BD" w:rsidRPr="00593D75">
        <w:rPr>
          <w:rFonts w:eastAsia="Calibri" w:cs="Times New Roman"/>
          <w:color w:val="auto"/>
          <w:lang w:val="ru-RU" w:bidi="ar-SA"/>
        </w:rPr>
        <w:t>3</w:t>
      </w:r>
      <w:r w:rsidRPr="00593D75">
        <w:rPr>
          <w:rFonts w:eastAsia="Calibri" w:cs="Times New Roman"/>
          <w:color w:val="auto"/>
          <w:lang w:val="ru-RU" w:bidi="ar-SA"/>
        </w:rPr>
        <w:t>0].</w:t>
      </w:r>
    </w:p>
    <w:p w:rsidR="004A36B7" w:rsidRPr="00593D75" w:rsidRDefault="004A36B7" w:rsidP="004A36B7">
      <w:pPr>
        <w:widowControl/>
        <w:tabs>
          <w:tab w:val="left" w:pos="540"/>
        </w:tabs>
        <w:suppressAutoHyphens w:val="0"/>
        <w:spacing w:line="360" w:lineRule="auto"/>
        <w:ind w:firstLine="567"/>
        <w:contextualSpacing/>
        <w:jc w:val="both"/>
        <w:rPr>
          <w:rFonts w:eastAsia="Calibri" w:cs="Times New Roman"/>
          <w:color w:val="auto"/>
          <w:lang w:val="ru-RU" w:bidi="ar-SA"/>
        </w:rPr>
      </w:pPr>
      <w:r w:rsidRPr="00593D75">
        <w:rPr>
          <w:rFonts w:eastAsia="Calibri" w:cs="Times New Roman"/>
          <w:color w:val="auto"/>
          <w:lang w:val="ru-RU" w:bidi="ar-SA"/>
        </w:rPr>
        <w:t xml:space="preserve">Специфической реакцией на </w:t>
      </w:r>
      <w:proofErr w:type="spellStart"/>
      <w:r w:rsidRPr="00593D75">
        <w:rPr>
          <w:rFonts w:eastAsia="Calibri" w:cs="Times New Roman"/>
          <w:color w:val="auto"/>
          <w:lang w:val="ru-RU" w:bidi="ar-SA"/>
        </w:rPr>
        <w:t>флавоноиды</w:t>
      </w:r>
      <w:proofErr w:type="spellEnd"/>
      <w:r w:rsidRPr="00593D75">
        <w:rPr>
          <w:rFonts w:eastAsia="Calibri" w:cs="Times New Roman"/>
          <w:color w:val="auto"/>
          <w:lang w:val="ru-RU" w:bidi="ar-SA"/>
        </w:rPr>
        <w:t xml:space="preserve"> является </w:t>
      </w:r>
      <w:proofErr w:type="spellStart"/>
      <w:r w:rsidRPr="00593D75">
        <w:rPr>
          <w:rFonts w:eastAsia="Calibri" w:cs="Times New Roman"/>
          <w:color w:val="auto"/>
          <w:lang w:val="ru-RU" w:bidi="ar-SA"/>
        </w:rPr>
        <w:t>цианидиновая</w:t>
      </w:r>
      <w:proofErr w:type="spellEnd"/>
      <w:r w:rsidRPr="00593D75">
        <w:rPr>
          <w:rFonts w:eastAsia="Calibri" w:cs="Times New Roman"/>
          <w:color w:val="auto"/>
          <w:lang w:val="ru-RU" w:bidi="ar-SA"/>
        </w:rPr>
        <w:t xml:space="preserve"> проба (проба </w:t>
      </w:r>
      <w:proofErr w:type="spellStart"/>
      <w:r w:rsidRPr="00593D75">
        <w:rPr>
          <w:rFonts w:eastAsia="Calibri" w:cs="Times New Roman"/>
          <w:color w:val="auto"/>
          <w:lang w:val="ru-RU" w:bidi="ar-SA"/>
        </w:rPr>
        <w:t>Шинода</w:t>
      </w:r>
      <w:proofErr w:type="spellEnd"/>
      <w:r w:rsidRPr="00593D75">
        <w:rPr>
          <w:rFonts w:eastAsia="Calibri" w:cs="Times New Roman"/>
          <w:color w:val="auto"/>
          <w:lang w:val="ru-RU" w:bidi="ar-SA"/>
        </w:rPr>
        <w:t xml:space="preserve">), основанная на восстановлении карбонильной группы атомарным водородом в кислой среде в присутствии металлического магния и образовании </w:t>
      </w:r>
      <w:proofErr w:type="spellStart"/>
      <w:r w:rsidRPr="00593D75">
        <w:rPr>
          <w:rFonts w:eastAsia="Calibri" w:cs="Times New Roman"/>
          <w:color w:val="auto"/>
          <w:lang w:val="ru-RU" w:bidi="ar-SA"/>
        </w:rPr>
        <w:t>антоцианидинов</w:t>
      </w:r>
      <w:proofErr w:type="spellEnd"/>
      <w:r w:rsidRPr="00593D75">
        <w:rPr>
          <w:rFonts w:eastAsia="Calibri" w:cs="Times New Roman"/>
          <w:color w:val="auto"/>
          <w:lang w:val="ru-RU" w:bidi="ar-SA"/>
        </w:rPr>
        <w:t xml:space="preserve">. Продукты восстановления флавонов имеют окраску оранжевую, </w:t>
      </w:r>
      <w:proofErr w:type="spellStart"/>
      <w:r w:rsidRPr="00593D75">
        <w:rPr>
          <w:rFonts w:eastAsia="Calibri" w:cs="Times New Roman"/>
          <w:color w:val="auto"/>
          <w:lang w:val="ru-RU" w:bidi="ar-SA"/>
        </w:rPr>
        <w:t>флаванолов</w:t>
      </w:r>
      <w:proofErr w:type="spellEnd"/>
      <w:r w:rsidRPr="00593D75">
        <w:rPr>
          <w:rFonts w:eastAsia="Calibri" w:cs="Times New Roman"/>
          <w:color w:val="auto"/>
          <w:lang w:val="ru-RU" w:bidi="ar-SA"/>
        </w:rPr>
        <w:t xml:space="preserve">, </w:t>
      </w:r>
      <w:proofErr w:type="spellStart"/>
      <w:r w:rsidRPr="00593D75">
        <w:rPr>
          <w:rFonts w:eastAsia="Calibri" w:cs="Times New Roman"/>
          <w:color w:val="auto"/>
          <w:lang w:val="ru-RU" w:bidi="ar-SA"/>
        </w:rPr>
        <w:t>флаванонов</w:t>
      </w:r>
      <w:proofErr w:type="spellEnd"/>
      <w:r w:rsidRPr="00593D75">
        <w:rPr>
          <w:rFonts w:eastAsia="Calibri" w:cs="Times New Roman"/>
          <w:color w:val="auto"/>
          <w:lang w:val="ru-RU" w:bidi="ar-SA"/>
        </w:rPr>
        <w:t xml:space="preserve"> - красно-фиолетовую. При использовании цинка положительную реакцию дают </w:t>
      </w:r>
      <w:proofErr w:type="spellStart"/>
      <w:r w:rsidRPr="00593D75">
        <w:rPr>
          <w:rFonts w:eastAsia="Calibri" w:cs="Times New Roman"/>
          <w:color w:val="auto"/>
          <w:lang w:val="ru-RU" w:bidi="ar-SA"/>
        </w:rPr>
        <w:t>флаванолы</w:t>
      </w:r>
      <w:proofErr w:type="spellEnd"/>
      <w:r w:rsidRPr="00593D75">
        <w:rPr>
          <w:rFonts w:eastAsia="Calibri" w:cs="Times New Roman"/>
          <w:color w:val="auto"/>
          <w:lang w:val="ru-RU" w:bidi="ar-SA"/>
        </w:rPr>
        <w:t xml:space="preserve"> и флаванол-3-гликозиды, </w:t>
      </w:r>
      <w:proofErr w:type="spellStart"/>
      <w:r w:rsidRPr="00593D75">
        <w:rPr>
          <w:rFonts w:eastAsia="Calibri" w:cs="Times New Roman"/>
          <w:color w:val="auto"/>
          <w:lang w:val="ru-RU" w:bidi="ar-SA"/>
        </w:rPr>
        <w:t>флаваноны</w:t>
      </w:r>
      <w:proofErr w:type="spellEnd"/>
      <w:r w:rsidRPr="00593D75">
        <w:rPr>
          <w:rFonts w:eastAsia="Calibri" w:cs="Times New Roman"/>
          <w:color w:val="auto"/>
          <w:lang w:val="ru-RU" w:bidi="ar-SA"/>
        </w:rPr>
        <w:t xml:space="preserve"> не дают данной реакции. </w:t>
      </w:r>
      <w:proofErr w:type="spellStart"/>
      <w:r w:rsidRPr="00593D75">
        <w:rPr>
          <w:rFonts w:eastAsia="Calibri" w:cs="Times New Roman"/>
          <w:color w:val="auto"/>
          <w:lang w:val="ru-RU" w:bidi="ar-SA"/>
        </w:rPr>
        <w:t>Цианидиновую</w:t>
      </w:r>
      <w:proofErr w:type="spellEnd"/>
      <w:r w:rsidRPr="00593D75">
        <w:rPr>
          <w:rFonts w:eastAsia="Calibri" w:cs="Times New Roman"/>
          <w:color w:val="auto"/>
          <w:lang w:val="ru-RU" w:bidi="ar-SA"/>
        </w:rPr>
        <w:t xml:space="preserve"> реакцию не дают также </w:t>
      </w:r>
      <w:proofErr w:type="spellStart"/>
      <w:r w:rsidRPr="00593D75">
        <w:rPr>
          <w:rFonts w:eastAsia="Calibri" w:cs="Times New Roman"/>
          <w:color w:val="auto"/>
          <w:lang w:val="ru-RU" w:bidi="ar-SA"/>
        </w:rPr>
        <w:t>изофлавоны</w:t>
      </w:r>
      <w:proofErr w:type="spellEnd"/>
      <w:r w:rsidRPr="00593D75">
        <w:rPr>
          <w:rFonts w:eastAsia="Calibri" w:cs="Times New Roman"/>
          <w:color w:val="auto"/>
          <w:lang w:val="ru-RU" w:bidi="ar-SA"/>
        </w:rPr>
        <w:t xml:space="preserve">, </w:t>
      </w:r>
      <w:proofErr w:type="spellStart"/>
      <w:r w:rsidRPr="00593D75">
        <w:rPr>
          <w:rFonts w:eastAsia="Calibri" w:cs="Times New Roman"/>
          <w:color w:val="auto"/>
          <w:lang w:val="ru-RU" w:bidi="ar-SA"/>
        </w:rPr>
        <w:t>неофлавоноиды</w:t>
      </w:r>
      <w:proofErr w:type="spellEnd"/>
      <w:r w:rsidRPr="00593D75">
        <w:rPr>
          <w:rFonts w:eastAsia="Calibri" w:cs="Times New Roman"/>
          <w:color w:val="auto"/>
          <w:lang w:val="ru-RU" w:bidi="ar-SA"/>
        </w:rPr>
        <w:t xml:space="preserve">, </w:t>
      </w:r>
      <w:proofErr w:type="spellStart"/>
      <w:r w:rsidRPr="00593D75">
        <w:rPr>
          <w:rFonts w:eastAsia="Calibri" w:cs="Times New Roman"/>
          <w:color w:val="auto"/>
          <w:lang w:val="ru-RU" w:bidi="ar-SA"/>
        </w:rPr>
        <w:t>халконы</w:t>
      </w:r>
      <w:proofErr w:type="spellEnd"/>
      <w:r w:rsidRPr="00593D75">
        <w:rPr>
          <w:rFonts w:eastAsia="Calibri" w:cs="Times New Roman"/>
          <w:color w:val="auto"/>
          <w:lang w:val="ru-RU" w:bidi="ar-SA"/>
        </w:rPr>
        <w:t xml:space="preserve"> и </w:t>
      </w:r>
      <w:proofErr w:type="spellStart"/>
      <w:r w:rsidRPr="00593D75">
        <w:rPr>
          <w:rFonts w:eastAsia="Calibri" w:cs="Times New Roman"/>
          <w:color w:val="auto"/>
          <w:lang w:val="ru-RU" w:bidi="ar-SA"/>
        </w:rPr>
        <w:t>ауроны</w:t>
      </w:r>
      <w:proofErr w:type="spellEnd"/>
      <w:r w:rsidRPr="00593D75">
        <w:rPr>
          <w:rFonts w:eastAsia="Calibri" w:cs="Times New Roman"/>
          <w:color w:val="auto"/>
          <w:lang w:val="ru-RU" w:bidi="ar-SA"/>
        </w:rPr>
        <w:t xml:space="preserve">. </w:t>
      </w:r>
      <w:proofErr w:type="spellStart"/>
      <w:r w:rsidRPr="00593D75">
        <w:rPr>
          <w:rFonts w:eastAsia="Calibri" w:cs="Times New Roman"/>
          <w:color w:val="auto"/>
          <w:lang w:val="ru-RU" w:bidi="ar-SA"/>
        </w:rPr>
        <w:t>Халконы</w:t>
      </w:r>
      <w:proofErr w:type="spellEnd"/>
      <w:r w:rsidRPr="00593D75">
        <w:rPr>
          <w:rFonts w:eastAsia="Calibri" w:cs="Times New Roman"/>
          <w:color w:val="auto"/>
          <w:lang w:val="ru-RU" w:bidi="ar-SA"/>
        </w:rPr>
        <w:t xml:space="preserve"> и </w:t>
      </w:r>
      <w:proofErr w:type="spellStart"/>
      <w:r w:rsidRPr="00593D75">
        <w:rPr>
          <w:rFonts w:eastAsia="Calibri" w:cs="Times New Roman"/>
          <w:color w:val="auto"/>
          <w:lang w:val="ru-RU" w:bidi="ar-SA"/>
        </w:rPr>
        <w:t>ауроны</w:t>
      </w:r>
      <w:proofErr w:type="spellEnd"/>
      <w:r w:rsidRPr="00593D75">
        <w:rPr>
          <w:rFonts w:eastAsia="Calibri" w:cs="Times New Roman"/>
          <w:color w:val="auto"/>
          <w:lang w:val="ru-RU" w:bidi="ar-SA"/>
        </w:rPr>
        <w:t xml:space="preserve"> образуют красное окрашивание при добавлении концентрированной хлористоводородной кислоты за счет образования </w:t>
      </w:r>
      <w:proofErr w:type="spellStart"/>
      <w:r w:rsidRPr="00593D75">
        <w:rPr>
          <w:rFonts w:eastAsia="Calibri" w:cs="Times New Roman"/>
          <w:color w:val="auto"/>
          <w:lang w:val="ru-RU" w:bidi="ar-SA"/>
        </w:rPr>
        <w:t>оксониевых</w:t>
      </w:r>
      <w:proofErr w:type="spellEnd"/>
      <w:r w:rsidRPr="00593D75">
        <w:rPr>
          <w:rFonts w:eastAsia="Calibri" w:cs="Times New Roman"/>
          <w:color w:val="auto"/>
          <w:lang w:val="ru-RU" w:bidi="ar-SA"/>
        </w:rPr>
        <w:t xml:space="preserve"> солей [</w:t>
      </w:r>
      <w:r w:rsidR="003B11BD" w:rsidRPr="00593D75">
        <w:rPr>
          <w:rFonts w:eastAsia="Calibri" w:cs="Times New Roman"/>
          <w:color w:val="auto"/>
          <w:lang w:val="ru-RU" w:bidi="ar-SA"/>
        </w:rPr>
        <w:t>3</w:t>
      </w:r>
      <w:r w:rsidRPr="00593D75">
        <w:rPr>
          <w:rFonts w:eastAsia="Calibri" w:cs="Times New Roman"/>
          <w:color w:val="auto"/>
          <w:lang w:val="ru-RU" w:bidi="ar-SA"/>
        </w:rPr>
        <w:t xml:space="preserve">0, </w:t>
      </w:r>
      <w:r w:rsidR="003B11BD" w:rsidRPr="00593D75">
        <w:rPr>
          <w:rFonts w:eastAsia="Calibri" w:cs="Times New Roman"/>
          <w:color w:val="auto"/>
          <w:lang w:val="ru-RU" w:bidi="ar-SA"/>
        </w:rPr>
        <w:t>3</w:t>
      </w:r>
      <w:r w:rsidR="00726D29" w:rsidRPr="00593D75">
        <w:rPr>
          <w:rFonts w:eastAsia="Calibri" w:cs="Times New Roman"/>
          <w:color w:val="auto"/>
          <w:lang w:val="ru-RU" w:bidi="ar-SA"/>
        </w:rPr>
        <w:t>1].</w:t>
      </w:r>
    </w:p>
    <w:p w:rsidR="004A36B7" w:rsidRPr="00593D75" w:rsidRDefault="00EF7668" w:rsidP="004A36B7">
      <w:pPr>
        <w:widowControl/>
        <w:tabs>
          <w:tab w:val="left" w:pos="540"/>
        </w:tabs>
        <w:suppressAutoHyphens w:val="0"/>
        <w:spacing w:line="360" w:lineRule="auto"/>
        <w:ind w:firstLine="567"/>
        <w:contextualSpacing/>
        <w:jc w:val="both"/>
        <w:rPr>
          <w:rFonts w:eastAsia="Calibri" w:cs="Times New Roman"/>
          <w:color w:val="auto"/>
          <w:lang w:val="ru-RU" w:bidi="ar-SA"/>
        </w:rPr>
      </w:pPr>
      <w:r w:rsidRPr="00593D75">
        <w:rPr>
          <w:rFonts w:eastAsia="Calibri" w:cs="Times New Roman"/>
          <w:color w:val="auto"/>
          <w:lang w:val="ru-RU" w:bidi="ar-SA"/>
        </w:rPr>
        <w:lastRenderedPageBreak/>
        <w:t>Получение очищенных соединений из</w:t>
      </w:r>
      <w:r w:rsidR="004A36B7" w:rsidRPr="00593D75">
        <w:rPr>
          <w:rFonts w:eastAsia="Calibri" w:cs="Times New Roman"/>
          <w:color w:val="auto"/>
          <w:lang w:val="ru-RU" w:bidi="ar-SA"/>
        </w:rPr>
        <w:t xml:space="preserve"> растительных экстрактов. Фракционирование частично очищенных растительных экстрактов проводили с </w:t>
      </w:r>
      <w:r w:rsidRPr="00593D75">
        <w:rPr>
          <w:rFonts w:eastAsia="Calibri" w:cs="Times New Roman"/>
          <w:color w:val="auto"/>
          <w:lang w:val="ru-RU" w:bidi="ar-SA"/>
        </w:rPr>
        <w:t xml:space="preserve">помощью высокоэффективной жидкостной хроматографии (ВЭЖХ) </w:t>
      </w:r>
      <w:r w:rsidR="004A36B7" w:rsidRPr="00593D75">
        <w:rPr>
          <w:rFonts w:eastAsia="Calibri" w:cs="Times New Roman"/>
          <w:color w:val="auto"/>
          <w:lang w:val="ru-RU" w:bidi="ar-SA"/>
        </w:rPr>
        <w:t>на системе HPLC фирмы “</w:t>
      </w:r>
      <w:proofErr w:type="spellStart"/>
      <w:r w:rsidR="004A36B7" w:rsidRPr="00593D75">
        <w:rPr>
          <w:rFonts w:eastAsia="Calibri" w:cs="Times New Roman"/>
          <w:color w:val="auto"/>
          <w:lang w:val="ru-RU" w:bidi="ar-SA"/>
        </w:rPr>
        <w:t>Agilent</w:t>
      </w:r>
      <w:proofErr w:type="spellEnd"/>
      <w:r w:rsidR="004A36B7" w:rsidRPr="00593D75">
        <w:rPr>
          <w:rFonts w:eastAsia="Calibri" w:cs="Times New Roman"/>
          <w:color w:val="auto"/>
          <w:lang w:val="ru-RU" w:bidi="ar-SA"/>
        </w:rPr>
        <w:t xml:space="preserve"> </w:t>
      </w:r>
      <w:proofErr w:type="spellStart"/>
      <w:r w:rsidR="004A36B7" w:rsidRPr="00593D75">
        <w:rPr>
          <w:rFonts w:eastAsia="Calibri" w:cs="Times New Roman"/>
          <w:color w:val="auto"/>
          <w:lang w:val="ru-RU" w:bidi="ar-SA"/>
        </w:rPr>
        <w:t>technologies</w:t>
      </w:r>
      <w:proofErr w:type="spellEnd"/>
      <w:r w:rsidR="004A36B7" w:rsidRPr="00593D75">
        <w:rPr>
          <w:rFonts w:eastAsia="Calibri" w:cs="Times New Roman"/>
          <w:color w:val="auto"/>
          <w:lang w:val="ru-RU" w:bidi="ar-SA"/>
        </w:rPr>
        <w:t>”</w:t>
      </w:r>
      <w:r w:rsidRPr="00593D75">
        <w:rPr>
          <w:rFonts w:eastAsia="Calibri" w:cs="Times New Roman"/>
          <w:color w:val="auto"/>
          <w:lang w:val="ru-RU" w:bidi="ar-SA"/>
        </w:rPr>
        <w:t xml:space="preserve">, используя </w:t>
      </w:r>
      <w:proofErr w:type="spellStart"/>
      <w:r w:rsidR="004A36B7" w:rsidRPr="00593D75">
        <w:rPr>
          <w:rFonts w:eastAsia="Calibri" w:cs="Times New Roman"/>
          <w:color w:val="auto"/>
          <w:lang w:val="ru-RU" w:bidi="ar-SA"/>
        </w:rPr>
        <w:t>полупрепаративн</w:t>
      </w:r>
      <w:r w:rsidRPr="00593D75">
        <w:rPr>
          <w:rFonts w:eastAsia="Calibri" w:cs="Times New Roman"/>
          <w:color w:val="auto"/>
          <w:lang w:val="ru-RU" w:bidi="ar-SA"/>
        </w:rPr>
        <w:t>ую</w:t>
      </w:r>
      <w:proofErr w:type="spellEnd"/>
      <w:r w:rsidR="004A36B7" w:rsidRPr="00593D75">
        <w:rPr>
          <w:rFonts w:eastAsia="Calibri" w:cs="Times New Roman"/>
          <w:color w:val="auto"/>
          <w:lang w:val="ru-RU" w:bidi="ar-SA"/>
        </w:rPr>
        <w:t xml:space="preserve"> колонк</w:t>
      </w:r>
      <w:r w:rsidRPr="00593D75">
        <w:rPr>
          <w:rFonts w:eastAsia="Calibri" w:cs="Times New Roman"/>
          <w:color w:val="auto"/>
          <w:lang w:val="ru-RU" w:bidi="ar-SA"/>
        </w:rPr>
        <w:t>у</w:t>
      </w:r>
      <w:r w:rsidR="004A36B7" w:rsidRPr="00593D75">
        <w:rPr>
          <w:rFonts w:eastAsia="Calibri" w:cs="Times New Roman"/>
          <w:color w:val="auto"/>
          <w:lang w:val="ru-RU" w:bidi="ar-SA"/>
        </w:rPr>
        <w:t xml:space="preserve"> “</w:t>
      </w:r>
      <w:proofErr w:type="spellStart"/>
      <w:r w:rsidR="004A36B7" w:rsidRPr="00593D75">
        <w:rPr>
          <w:rFonts w:eastAsia="Calibri" w:cs="Times New Roman"/>
          <w:color w:val="auto"/>
          <w:lang w:val="ru-RU" w:bidi="ar-SA"/>
        </w:rPr>
        <w:t>Zorbax</w:t>
      </w:r>
      <w:proofErr w:type="spellEnd"/>
      <w:r w:rsidR="004A36B7" w:rsidRPr="00593D75">
        <w:rPr>
          <w:rFonts w:eastAsia="Calibri" w:cs="Times New Roman"/>
          <w:color w:val="auto"/>
          <w:lang w:val="ru-RU" w:bidi="ar-SA"/>
        </w:rPr>
        <w:t xml:space="preserve"> C18”, 5u, 9,4x250 мм. Разделение проводили в градиенте 0,1% </w:t>
      </w:r>
      <w:proofErr w:type="spellStart"/>
      <w:r w:rsidR="004A36B7" w:rsidRPr="00593D75">
        <w:rPr>
          <w:rFonts w:eastAsia="Calibri" w:cs="Times New Roman"/>
          <w:color w:val="auto"/>
          <w:lang w:val="ru-RU" w:bidi="ar-SA"/>
        </w:rPr>
        <w:t>Trifluoroacetic</w:t>
      </w:r>
      <w:proofErr w:type="spellEnd"/>
      <w:r w:rsidR="004A36B7" w:rsidRPr="00593D75">
        <w:rPr>
          <w:rFonts w:eastAsia="Calibri" w:cs="Times New Roman"/>
          <w:color w:val="auto"/>
          <w:lang w:val="ru-RU" w:bidi="ar-SA"/>
        </w:rPr>
        <w:t xml:space="preserve"> </w:t>
      </w:r>
      <w:proofErr w:type="spellStart"/>
      <w:r w:rsidR="004A36B7" w:rsidRPr="00593D75">
        <w:rPr>
          <w:rFonts w:eastAsia="Calibri" w:cs="Times New Roman"/>
          <w:color w:val="auto"/>
          <w:lang w:val="ru-RU" w:bidi="ar-SA"/>
        </w:rPr>
        <w:t>acid</w:t>
      </w:r>
      <w:proofErr w:type="spellEnd"/>
      <w:r w:rsidR="004A36B7" w:rsidRPr="00593D75">
        <w:rPr>
          <w:rFonts w:eastAsia="Calibri" w:cs="Times New Roman"/>
          <w:color w:val="auto"/>
          <w:lang w:val="ru-RU" w:bidi="ar-SA"/>
        </w:rPr>
        <w:t xml:space="preserve"> (TFA) – 80% </w:t>
      </w:r>
      <w:proofErr w:type="spellStart"/>
      <w:r w:rsidR="004A36B7" w:rsidRPr="00593D75">
        <w:rPr>
          <w:rFonts w:eastAsia="Calibri" w:cs="Times New Roman"/>
          <w:color w:val="auto"/>
          <w:lang w:val="ru-RU" w:bidi="ar-SA"/>
        </w:rPr>
        <w:t>Acetonitrile</w:t>
      </w:r>
      <w:proofErr w:type="spellEnd"/>
      <w:r w:rsidR="004A36B7" w:rsidRPr="00593D75">
        <w:rPr>
          <w:rFonts w:eastAsia="Calibri" w:cs="Times New Roman"/>
          <w:color w:val="auto"/>
          <w:lang w:val="ru-RU" w:bidi="ar-SA"/>
        </w:rPr>
        <w:t xml:space="preserve"> (ACN). На колонку наносили до 10 мг материала. Контроль за </w:t>
      </w:r>
      <w:proofErr w:type="spellStart"/>
      <w:r w:rsidR="004A36B7" w:rsidRPr="00593D75">
        <w:rPr>
          <w:rFonts w:eastAsia="Calibri" w:cs="Times New Roman"/>
          <w:color w:val="auto"/>
          <w:lang w:val="ru-RU" w:bidi="ar-SA"/>
        </w:rPr>
        <w:t>хроматографическим</w:t>
      </w:r>
      <w:proofErr w:type="spellEnd"/>
      <w:r w:rsidR="004A36B7" w:rsidRPr="00593D75">
        <w:rPr>
          <w:rFonts w:eastAsia="Calibri" w:cs="Times New Roman"/>
          <w:color w:val="auto"/>
          <w:lang w:val="ru-RU" w:bidi="ar-SA"/>
        </w:rPr>
        <w:t xml:space="preserve"> процессом осуществляли </w:t>
      </w:r>
      <w:proofErr w:type="spellStart"/>
      <w:r w:rsidR="004A36B7" w:rsidRPr="00593D75">
        <w:rPr>
          <w:rFonts w:eastAsia="Calibri" w:cs="Times New Roman"/>
          <w:color w:val="auto"/>
          <w:lang w:val="ru-RU" w:bidi="ar-SA"/>
        </w:rPr>
        <w:t>спектрофотометрически</w:t>
      </w:r>
      <w:proofErr w:type="spellEnd"/>
      <w:r w:rsidR="004A36B7" w:rsidRPr="00593D75">
        <w:rPr>
          <w:rFonts w:eastAsia="Calibri" w:cs="Times New Roman"/>
          <w:color w:val="auto"/>
          <w:lang w:val="ru-RU" w:bidi="ar-SA"/>
        </w:rPr>
        <w:t xml:space="preserve"> при 208 </w:t>
      </w:r>
      <w:proofErr w:type="spellStart"/>
      <w:r w:rsidR="004A36B7" w:rsidRPr="00593D75">
        <w:rPr>
          <w:rFonts w:eastAsia="Calibri" w:cs="Times New Roman"/>
          <w:color w:val="auto"/>
          <w:lang w:val="ru-RU" w:bidi="ar-SA"/>
        </w:rPr>
        <w:t>нм</w:t>
      </w:r>
      <w:proofErr w:type="spellEnd"/>
      <w:r w:rsidR="004A36B7" w:rsidRPr="00593D75">
        <w:rPr>
          <w:rFonts w:eastAsia="Calibri" w:cs="Times New Roman"/>
          <w:color w:val="auto"/>
          <w:lang w:val="ru-RU" w:bidi="ar-SA"/>
        </w:rPr>
        <w:t xml:space="preserve"> (поглощение большинства окрашенных полифенольных соединений).</w:t>
      </w:r>
    </w:p>
    <w:p w:rsidR="004A36B7" w:rsidRPr="00593D75" w:rsidRDefault="004A36B7" w:rsidP="004A36B7">
      <w:pPr>
        <w:widowControl/>
        <w:tabs>
          <w:tab w:val="left" w:pos="540"/>
        </w:tabs>
        <w:suppressAutoHyphens w:val="0"/>
        <w:spacing w:line="360" w:lineRule="auto"/>
        <w:ind w:firstLine="567"/>
        <w:contextualSpacing/>
        <w:jc w:val="both"/>
        <w:rPr>
          <w:rFonts w:eastAsia="Calibri" w:cs="Times New Roman"/>
          <w:color w:val="auto"/>
          <w:lang w:val="ru-RU" w:bidi="ar-SA"/>
        </w:rPr>
      </w:pPr>
      <w:proofErr w:type="spellStart"/>
      <w:r w:rsidRPr="00593D75">
        <w:rPr>
          <w:rFonts w:eastAsia="Calibri" w:cs="Times New Roman"/>
          <w:color w:val="auto"/>
          <w:lang w:val="ru-RU" w:bidi="ar-SA"/>
        </w:rPr>
        <w:t>Хроматомасс</w:t>
      </w:r>
      <w:proofErr w:type="spellEnd"/>
      <w:r w:rsidRPr="00593D75">
        <w:rPr>
          <w:rFonts w:eastAsia="Calibri" w:cs="Times New Roman"/>
          <w:color w:val="auto"/>
          <w:lang w:val="ru-RU" w:bidi="ar-SA"/>
        </w:rPr>
        <w:t xml:space="preserve">-спектрометрический анализ проводили на </w:t>
      </w:r>
      <w:proofErr w:type="spellStart"/>
      <w:r w:rsidRPr="00593D75">
        <w:rPr>
          <w:rFonts w:eastAsia="Calibri" w:cs="Times New Roman"/>
          <w:color w:val="auto"/>
          <w:lang w:val="ru-RU" w:bidi="ar-SA"/>
        </w:rPr>
        <w:t>хроматомасс</w:t>
      </w:r>
      <w:proofErr w:type="spellEnd"/>
      <w:r w:rsidRPr="00593D75">
        <w:rPr>
          <w:rFonts w:eastAsia="Calibri" w:cs="Times New Roman"/>
          <w:color w:val="auto"/>
          <w:lang w:val="ru-RU" w:bidi="ar-SA"/>
        </w:rPr>
        <w:t xml:space="preserve">-спектрометре </w:t>
      </w:r>
      <w:r w:rsidR="00702103" w:rsidRPr="00593D75">
        <w:rPr>
          <w:rFonts w:eastAsia="Calibri" w:cs="Times New Roman"/>
          <w:color w:val="auto"/>
          <w:lang w:val="ru-RU" w:bidi="ar-SA"/>
        </w:rPr>
        <w:t>фирмы “</w:t>
      </w:r>
      <w:proofErr w:type="spellStart"/>
      <w:r w:rsidRPr="00593D75">
        <w:rPr>
          <w:rFonts w:eastAsia="Calibri" w:cs="Times New Roman"/>
          <w:color w:val="auto"/>
          <w:lang w:val="ru-RU" w:bidi="ar-SA"/>
        </w:rPr>
        <w:t>Shimadzu</w:t>
      </w:r>
      <w:proofErr w:type="spellEnd"/>
      <w:r w:rsidR="00702103" w:rsidRPr="00593D75">
        <w:rPr>
          <w:rFonts w:eastAsia="Calibri" w:cs="Times New Roman"/>
          <w:color w:val="auto"/>
          <w:lang w:val="ru-RU" w:bidi="ar-SA"/>
        </w:rPr>
        <w:t>”</w:t>
      </w:r>
      <w:r w:rsidRPr="00593D75">
        <w:rPr>
          <w:rFonts w:eastAsia="Calibri" w:cs="Times New Roman"/>
          <w:color w:val="auto"/>
          <w:lang w:val="ru-RU" w:bidi="ar-SA"/>
        </w:rPr>
        <w:t xml:space="preserve"> LCMS-8040 в режиме положительной ионизации при </w:t>
      </w:r>
      <w:proofErr w:type="spellStart"/>
      <w:r w:rsidRPr="00593D75">
        <w:rPr>
          <w:rFonts w:eastAsia="Calibri" w:cs="Times New Roman"/>
          <w:color w:val="auto"/>
          <w:lang w:val="ru-RU" w:bidi="ar-SA"/>
        </w:rPr>
        <w:t>электрораспылении</w:t>
      </w:r>
      <w:proofErr w:type="spellEnd"/>
      <w:r w:rsidRPr="00593D75">
        <w:rPr>
          <w:rFonts w:eastAsia="Calibri" w:cs="Times New Roman"/>
          <w:color w:val="auto"/>
          <w:lang w:val="ru-RU" w:bidi="ar-SA"/>
        </w:rPr>
        <w:t xml:space="preserve">. Напряжение на конусе распыления </w:t>
      </w:r>
      <w:r w:rsidR="007C0BF0" w:rsidRPr="00593D75">
        <w:rPr>
          <w:rFonts w:eastAsia="Calibri" w:cs="Times New Roman"/>
          <w:color w:val="auto"/>
          <w:lang w:val="ru-RU" w:bidi="ar-SA"/>
        </w:rPr>
        <w:t xml:space="preserve">составляло </w:t>
      </w:r>
      <w:r w:rsidRPr="00593D75">
        <w:rPr>
          <w:rFonts w:eastAsia="Calibri" w:cs="Times New Roman"/>
          <w:color w:val="auto"/>
          <w:lang w:val="ru-RU" w:bidi="ar-SA"/>
        </w:rPr>
        <w:t xml:space="preserve">3,0 </w:t>
      </w:r>
      <w:proofErr w:type="spellStart"/>
      <w:r w:rsidRPr="00593D75">
        <w:rPr>
          <w:rFonts w:eastAsia="Calibri" w:cs="Times New Roman"/>
          <w:color w:val="auto"/>
          <w:lang w:val="ru-RU" w:bidi="ar-SA"/>
        </w:rPr>
        <w:t>кВ</w:t>
      </w:r>
      <w:proofErr w:type="spellEnd"/>
      <w:r w:rsidRPr="00593D75">
        <w:rPr>
          <w:rFonts w:eastAsia="Calibri" w:cs="Times New Roman"/>
          <w:color w:val="auto"/>
          <w:lang w:val="ru-RU" w:bidi="ar-SA"/>
        </w:rPr>
        <w:t xml:space="preserve">, температура источника 120°C, температура блока </w:t>
      </w:r>
      <w:proofErr w:type="spellStart"/>
      <w:r w:rsidRPr="00593D75">
        <w:rPr>
          <w:rFonts w:eastAsia="Calibri" w:cs="Times New Roman"/>
          <w:color w:val="auto"/>
          <w:lang w:val="ru-RU" w:bidi="ar-SA"/>
        </w:rPr>
        <w:t>десольватации</w:t>
      </w:r>
      <w:proofErr w:type="spellEnd"/>
      <w:r w:rsidRPr="00593D75">
        <w:rPr>
          <w:rFonts w:eastAsia="Calibri" w:cs="Times New Roman"/>
          <w:color w:val="auto"/>
          <w:lang w:val="ru-RU" w:bidi="ar-SA"/>
        </w:rPr>
        <w:t xml:space="preserve"> 275°C, поток конического газа 50 л/ч, поток газа </w:t>
      </w:r>
      <w:proofErr w:type="spellStart"/>
      <w:r w:rsidRPr="00593D75">
        <w:rPr>
          <w:rFonts w:eastAsia="Calibri" w:cs="Times New Roman"/>
          <w:color w:val="auto"/>
          <w:lang w:val="ru-RU" w:bidi="ar-SA"/>
        </w:rPr>
        <w:t>десольватации</w:t>
      </w:r>
      <w:proofErr w:type="spellEnd"/>
      <w:r w:rsidRPr="00593D75">
        <w:rPr>
          <w:rFonts w:eastAsia="Calibri" w:cs="Times New Roman"/>
          <w:color w:val="auto"/>
          <w:lang w:val="ru-RU" w:bidi="ar-SA"/>
        </w:rPr>
        <w:t xml:space="preserve"> 600 л/ч. Определение масс спектров проводили в режиме сканирования 200 – 2000 m/z. </w:t>
      </w:r>
    </w:p>
    <w:p w:rsidR="008D2F83" w:rsidRPr="008A1FD8" w:rsidRDefault="00347011" w:rsidP="00347011">
      <w:pPr>
        <w:widowControl/>
        <w:tabs>
          <w:tab w:val="left" w:pos="540"/>
        </w:tabs>
        <w:suppressAutoHyphens w:val="0"/>
        <w:spacing w:line="360" w:lineRule="auto"/>
        <w:ind w:firstLine="567"/>
        <w:contextualSpacing/>
        <w:jc w:val="both"/>
        <w:rPr>
          <w:rFonts w:eastAsia="Calibri" w:cs="Times New Roman"/>
          <w:color w:val="auto"/>
          <w:lang w:val="ru-RU" w:bidi="ar-SA"/>
        </w:rPr>
      </w:pPr>
      <w:r w:rsidRPr="00593D75">
        <w:rPr>
          <w:rFonts w:eastAsia="Calibri" w:cs="Times New Roman"/>
          <w:color w:val="auto"/>
          <w:lang w:val="ru-RU" w:bidi="ar-SA"/>
        </w:rPr>
        <w:t>Изучение токсичности и специфической противовирусной активности исследуемых препаратов проводил</w:t>
      </w:r>
      <w:r w:rsidR="007C0BF0" w:rsidRPr="00593D75">
        <w:rPr>
          <w:rFonts w:eastAsia="Calibri" w:cs="Times New Roman"/>
          <w:color w:val="auto"/>
          <w:lang w:val="ru-RU" w:bidi="ar-SA"/>
        </w:rPr>
        <w:t>и</w:t>
      </w:r>
      <w:r w:rsidRPr="00593D75">
        <w:rPr>
          <w:rFonts w:eastAsia="Calibri" w:cs="Times New Roman"/>
          <w:color w:val="auto"/>
          <w:lang w:val="ru-RU" w:bidi="ar-SA"/>
        </w:rPr>
        <w:t xml:space="preserve"> в соответствии с методическими рекомендациями «Руководства по проведению доклинических исследований лекарственных средств» [</w:t>
      </w:r>
      <w:r w:rsidR="006150C1" w:rsidRPr="00593D75">
        <w:rPr>
          <w:rFonts w:eastAsia="Calibri" w:cs="Times New Roman"/>
          <w:color w:val="auto"/>
          <w:lang w:val="ru-RU" w:bidi="ar-SA"/>
        </w:rPr>
        <w:t>32</w:t>
      </w:r>
      <w:r w:rsidRPr="008A1FD8">
        <w:rPr>
          <w:rFonts w:eastAsia="Calibri" w:cs="Times New Roman"/>
          <w:color w:val="auto"/>
          <w:lang w:val="ru-RU" w:bidi="ar-SA"/>
        </w:rPr>
        <w:t xml:space="preserve">]. </w:t>
      </w:r>
      <w:r w:rsidR="004739E9" w:rsidRPr="008A1FD8">
        <w:rPr>
          <w:rFonts w:eastAsia="Calibri" w:cs="Times New Roman"/>
          <w:color w:val="auto"/>
          <w:lang w:val="ru-RU" w:bidi="ar-SA"/>
        </w:rPr>
        <w:t>Основным критерием при изучении специфического противовирусного действия соединений является показатель ХТИ (химико-терапевтический индекс), определяемый отношением среднетоксичной концентрации вещества (ТК</w:t>
      </w:r>
      <w:r w:rsidR="004739E9" w:rsidRPr="008A1FD8">
        <w:rPr>
          <w:rFonts w:eastAsia="Calibri" w:cs="Times New Roman"/>
          <w:color w:val="auto"/>
          <w:vertAlign w:val="subscript"/>
          <w:lang w:val="ru-RU" w:bidi="ar-SA"/>
        </w:rPr>
        <w:t>50</w:t>
      </w:r>
      <w:r w:rsidR="004739E9" w:rsidRPr="008A1FD8">
        <w:rPr>
          <w:rFonts w:eastAsia="Calibri" w:cs="Times New Roman"/>
          <w:color w:val="auto"/>
          <w:lang w:val="ru-RU" w:bidi="ar-SA"/>
        </w:rPr>
        <w:t xml:space="preserve">) к </w:t>
      </w:r>
      <w:proofErr w:type="spellStart"/>
      <w:r w:rsidR="004739E9" w:rsidRPr="008A1FD8">
        <w:rPr>
          <w:rFonts w:eastAsia="Calibri" w:cs="Times New Roman"/>
          <w:color w:val="auto"/>
          <w:lang w:val="ru-RU" w:bidi="ar-SA"/>
        </w:rPr>
        <w:t>среднеэффективной</w:t>
      </w:r>
      <w:proofErr w:type="spellEnd"/>
      <w:r w:rsidR="004739E9" w:rsidRPr="008A1FD8">
        <w:rPr>
          <w:rFonts w:eastAsia="Calibri" w:cs="Times New Roman"/>
          <w:color w:val="auto"/>
          <w:lang w:val="ru-RU" w:bidi="ar-SA"/>
        </w:rPr>
        <w:t xml:space="preserve"> </w:t>
      </w:r>
      <w:proofErr w:type="spellStart"/>
      <w:r w:rsidR="004739E9" w:rsidRPr="008A1FD8">
        <w:rPr>
          <w:rFonts w:eastAsia="Calibri" w:cs="Times New Roman"/>
          <w:color w:val="auto"/>
          <w:lang w:val="ru-RU" w:bidi="ar-SA"/>
        </w:rPr>
        <w:t>вирусингибирующей</w:t>
      </w:r>
      <w:proofErr w:type="spellEnd"/>
      <w:r w:rsidR="004739E9" w:rsidRPr="008A1FD8">
        <w:rPr>
          <w:rFonts w:eastAsia="Calibri" w:cs="Times New Roman"/>
          <w:color w:val="auto"/>
          <w:lang w:val="ru-RU" w:bidi="ar-SA"/>
        </w:rPr>
        <w:t xml:space="preserve"> концентрации (ЭК</w:t>
      </w:r>
      <w:r w:rsidR="004739E9" w:rsidRPr="008A1FD8">
        <w:rPr>
          <w:rFonts w:eastAsia="Calibri" w:cs="Times New Roman"/>
          <w:color w:val="auto"/>
          <w:vertAlign w:val="subscript"/>
          <w:lang w:val="ru-RU" w:bidi="ar-SA"/>
        </w:rPr>
        <w:t>50</w:t>
      </w:r>
      <w:r w:rsidR="004739E9" w:rsidRPr="008A1FD8">
        <w:rPr>
          <w:rFonts w:eastAsia="Calibri" w:cs="Times New Roman"/>
          <w:color w:val="auto"/>
          <w:lang w:val="ru-RU" w:bidi="ar-SA"/>
        </w:rPr>
        <w:t>).</w:t>
      </w:r>
    </w:p>
    <w:p w:rsidR="008D2F83" w:rsidRPr="00593D75" w:rsidRDefault="008D2F83" w:rsidP="008D2F83">
      <w:pPr>
        <w:widowControl/>
        <w:tabs>
          <w:tab w:val="left" w:pos="540"/>
        </w:tabs>
        <w:suppressAutoHyphens w:val="0"/>
        <w:spacing w:line="360" w:lineRule="auto"/>
        <w:ind w:firstLine="567"/>
        <w:contextualSpacing/>
        <w:jc w:val="both"/>
        <w:rPr>
          <w:rFonts w:eastAsia="Calibri" w:cs="Times New Roman"/>
          <w:color w:val="auto"/>
          <w:lang w:val="ru-RU" w:bidi="ar-SA"/>
        </w:rPr>
      </w:pPr>
      <w:r w:rsidRPr="00593D75">
        <w:rPr>
          <w:rFonts w:eastAsia="Calibri" w:cs="Times New Roman"/>
          <w:color w:val="auto"/>
          <w:lang w:val="ru-RU" w:bidi="ar-SA"/>
        </w:rPr>
        <w:t xml:space="preserve">Изучение острой токсичности </w:t>
      </w:r>
      <w:r w:rsidR="00CC0BC5" w:rsidRPr="00593D75">
        <w:rPr>
          <w:rFonts w:eastAsia="Calibri" w:cs="Times New Roman"/>
          <w:color w:val="auto"/>
          <w:lang w:val="ru-RU" w:bidi="ar-SA"/>
        </w:rPr>
        <w:t>осуществляли</w:t>
      </w:r>
      <w:r w:rsidRPr="00593D75">
        <w:rPr>
          <w:rFonts w:eastAsia="Calibri" w:cs="Times New Roman"/>
          <w:color w:val="auto"/>
          <w:lang w:val="ru-RU" w:bidi="ar-SA"/>
        </w:rPr>
        <w:t xml:space="preserve"> на модели белых беспородных мышей методом однократного внутрижелудочного введения животным анализируемых препаратов в различных дозах в объеме 0,2 мл. Наблюдение за общим состоянием, поведением, двигательной активностью животных велось в течение двух недель. В первый день после введения препарата животные находились под непрерывным наблюдением. О токсичности судили по клиническим симптомам интоксикации</w:t>
      </w:r>
      <w:r w:rsidR="00CC0BC5" w:rsidRPr="00593D75">
        <w:rPr>
          <w:rFonts w:eastAsia="Calibri" w:cs="Times New Roman"/>
          <w:color w:val="auto"/>
          <w:lang w:val="ru-RU" w:bidi="ar-SA"/>
        </w:rPr>
        <w:t>, при этом оценивалось</w:t>
      </w:r>
      <w:r w:rsidRPr="00593D75">
        <w:rPr>
          <w:rFonts w:eastAsia="Calibri" w:cs="Times New Roman"/>
          <w:color w:val="auto"/>
          <w:lang w:val="ru-RU" w:bidi="ar-SA"/>
        </w:rPr>
        <w:t xml:space="preserve"> общее состояние животных, особенности поведения, интенсивность двигательной активности, реакции на звуковые и световые раздражители, состояние кожного и волосяного покрова, окраска слизистых оболочек, динамик</w:t>
      </w:r>
      <w:r w:rsidR="00E02BA0" w:rsidRPr="00593D75">
        <w:rPr>
          <w:rFonts w:eastAsia="Calibri" w:cs="Times New Roman"/>
          <w:color w:val="auto"/>
          <w:lang w:val="ru-RU" w:bidi="ar-SA"/>
        </w:rPr>
        <w:t>а</w:t>
      </w:r>
      <w:r w:rsidRPr="00593D75">
        <w:rPr>
          <w:rFonts w:eastAsia="Calibri" w:cs="Times New Roman"/>
          <w:color w:val="auto"/>
          <w:lang w:val="ru-RU" w:bidi="ar-SA"/>
        </w:rPr>
        <w:t xml:space="preserve"> массы тела, потреблени</w:t>
      </w:r>
      <w:r w:rsidR="00E02BA0" w:rsidRPr="00593D75">
        <w:rPr>
          <w:rFonts w:eastAsia="Calibri" w:cs="Times New Roman"/>
          <w:color w:val="auto"/>
          <w:lang w:val="ru-RU" w:bidi="ar-SA"/>
        </w:rPr>
        <w:t>е</w:t>
      </w:r>
      <w:r w:rsidRPr="00593D75">
        <w:rPr>
          <w:rFonts w:eastAsia="Calibri" w:cs="Times New Roman"/>
          <w:color w:val="auto"/>
          <w:lang w:val="ru-RU" w:bidi="ar-SA"/>
        </w:rPr>
        <w:t xml:space="preserve"> кормов и воды, консистенци</w:t>
      </w:r>
      <w:r w:rsidR="00E02BA0" w:rsidRPr="00593D75">
        <w:rPr>
          <w:rFonts w:eastAsia="Calibri" w:cs="Times New Roman"/>
          <w:color w:val="auto"/>
          <w:lang w:val="ru-RU" w:bidi="ar-SA"/>
        </w:rPr>
        <w:t>я</w:t>
      </w:r>
      <w:r w:rsidRPr="00593D75">
        <w:rPr>
          <w:rFonts w:eastAsia="Calibri" w:cs="Times New Roman"/>
          <w:color w:val="auto"/>
          <w:lang w:val="ru-RU" w:bidi="ar-SA"/>
        </w:rPr>
        <w:t xml:space="preserve"> фекальных масс</w:t>
      </w:r>
      <w:r w:rsidR="00E02BA0" w:rsidRPr="00593D75">
        <w:rPr>
          <w:rFonts w:eastAsia="Calibri" w:cs="Times New Roman"/>
          <w:color w:val="auto"/>
          <w:lang w:val="ru-RU" w:bidi="ar-SA"/>
        </w:rPr>
        <w:t>,</w:t>
      </w:r>
      <w:r w:rsidRPr="00593D75">
        <w:rPr>
          <w:rFonts w:eastAsia="Calibri" w:cs="Times New Roman"/>
          <w:color w:val="auto"/>
          <w:lang w:val="ru-RU" w:bidi="ar-SA"/>
        </w:rPr>
        <w:t xml:space="preserve"> смертност</w:t>
      </w:r>
      <w:r w:rsidR="00E02BA0" w:rsidRPr="00593D75">
        <w:rPr>
          <w:rFonts w:eastAsia="Calibri" w:cs="Times New Roman"/>
          <w:color w:val="auto"/>
          <w:lang w:val="ru-RU" w:bidi="ar-SA"/>
        </w:rPr>
        <w:t>ь от острой токсической реакции</w:t>
      </w:r>
      <w:r w:rsidRPr="00593D75">
        <w:rPr>
          <w:rFonts w:eastAsia="Calibri" w:cs="Times New Roman"/>
          <w:color w:val="auto"/>
          <w:lang w:val="ru-RU" w:bidi="ar-SA"/>
        </w:rPr>
        <w:t xml:space="preserve"> [</w:t>
      </w:r>
      <w:r w:rsidR="006027E5" w:rsidRPr="00593D75">
        <w:rPr>
          <w:rFonts w:eastAsia="Calibri" w:cs="Times New Roman"/>
          <w:color w:val="auto"/>
          <w:lang w:val="ru-RU" w:bidi="ar-SA"/>
        </w:rPr>
        <w:t>3</w:t>
      </w:r>
      <w:r w:rsidRPr="00593D75">
        <w:rPr>
          <w:rFonts w:eastAsia="Calibri" w:cs="Times New Roman"/>
          <w:color w:val="auto"/>
          <w:lang w:val="ru-RU" w:bidi="ar-SA"/>
        </w:rPr>
        <w:t>1-</w:t>
      </w:r>
      <w:r w:rsidR="008E29A8" w:rsidRPr="00593D75">
        <w:rPr>
          <w:rFonts w:eastAsia="Calibri" w:cs="Times New Roman"/>
          <w:color w:val="auto"/>
          <w:lang w:val="ru-RU" w:bidi="ar-SA"/>
        </w:rPr>
        <w:t>33</w:t>
      </w:r>
      <w:r w:rsidRPr="00593D75">
        <w:rPr>
          <w:rFonts w:eastAsia="Calibri" w:cs="Times New Roman"/>
          <w:color w:val="auto"/>
          <w:lang w:val="ru-RU" w:bidi="ar-SA"/>
        </w:rPr>
        <w:t>].</w:t>
      </w:r>
    </w:p>
    <w:p w:rsidR="008D2F83" w:rsidRPr="00593D75" w:rsidRDefault="00104C0A" w:rsidP="00347011">
      <w:pPr>
        <w:widowControl/>
        <w:tabs>
          <w:tab w:val="left" w:pos="540"/>
        </w:tabs>
        <w:suppressAutoHyphens w:val="0"/>
        <w:spacing w:line="360" w:lineRule="auto"/>
        <w:ind w:firstLine="567"/>
        <w:contextualSpacing/>
        <w:jc w:val="both"/>
        <w:rPr>
          <w:rFonts w:eastAsia="Times New Roman" w:cs="Times New Roman"/>
          <w:color w:val="auto"/>
          <w:lang w:val="ru-RU" w:eastAsia="ru-RU" w:bidi="ar-SA"/>
        </w:rPr>
      </w:pPr>
      <w:r w:rsidRPr="00593D75">
        <w:rPr>
          <w:rFonts w:eastAsia="Times New Roman" w:cs="Times New Roman"/>
          <w:color w:val="auto"/>
          <w:lang w:val="kk-KZ" w:eastAsia="ru-RU" w:bidi="ar-SA"/>
        </w:rPr>
        <w:t>Вирусингибирующие свойства анализируемых препаратов изучали методом «скрининг-тест», рассчитанным на нейтрализацию вируса в количестве 100 ЭИД</w:t>
      </w:r>
      <w:r w:rsidRPr="00593D75">
        <w:rPr>
          <w:rFonts w:eastAsia="Times New Roman" w:cs="Times New Roman"/>
          <w:color w:val="auto"/>
          <w:vertAlign w:val="subscript"/>
          <w:lang w:val="kk-KZ" w:eastAsia="ru-RU" w:bidi="ar-SA"/>
        </w:rPr>
        <w:t>50</w:t>
      </w:r>
      <w:r w:rsidRPr="00593D75">
        <w:rPr>
          <w:rFonts w:eastAsia="Times New Roman" w:cs="Times New Roman"/>
          <w:color w:val="auto"/>
          <w:lang w:val="ru-RU" w:eastAsia="ru-RU" w:bidi="ar-SA"/>
        </w:rPr>
        <w:t>/0,2 мл</w:t>
      </w:r>
      <w:r w:rsidRPr="00593D75">
        <w:rPr>
          <w:rFonts w:eastAsia="Times New Roman" w:cs="Times New Roman"/>
          <w:color w:val="auto"/>
          <w:lang w:val="kk-KZ" w:eastAsia="ru-RU" w:bidi="ar-SA"/>
        </w:rPr>
        <w:t xml:space="preserve"> заданными концентрациями изучаемых веществ. </w:t>
      </w:r>
      <w:r w:rsidRPr="00593D75">
        <w:rPr>
          <w:rFonts w:eastAsia="Times New Roman" w:cs="Times New Roman"/>
          <w:color w:val="auto"/>
          <w:lang w:val="ru-RU" w:eastAsia="ru-RU" w:bidi="ar-SA"/>
        </w:rPr>
        <w:t xml:space="preserve">Критерием противовирусного действия </w:t>
      </w:r>
      <w:r w:rsidRPr="00593D75">
        <w:rPr>
          <w:rFonts w:eastAsia="Times New Roman" w:cs="Times New Roman"/>
          <w:color w:val="auto"/>
          <w:lang w:val="ru-RU" w:eastAsia="ru-RU" w:bidi="ar-SA"/>
        </w:rPr>
        <w:lastRenderedPageBreak/>
        <w:t>считали различи</w:t>
      </w:r>
      <w:r w:rsidR="0004460C" w:rsidRPr="00593D75">
        <w:rPr>
          <w:rFonts w:eastAsia="Times New Roman" w:cs="Times New Roman"/>
          <w:color w:val="auto"/>
          <w:lang w:val="ru-RU" w:eastAsia="ru-RU" w:bidi="ar-SA"/>
        </w:rPr>
        <w:t>е</w:t>
      </w:r>
      <w:r w:rsidRPr="00593D75">
        <w:rPr>
          <w:rFonts w:eastAsia="Times New Roman" w:cs="Times New Roman"/>
          <w:color w:val="auto"/>
          <w:lang w:val="ru-RU" w:eastAsia="ru-RU" w:bidi="ar-SA"/>
        </w:rPr>
        <w:t xml:space="preserve"> </w:t>
      </w:r>
      <w:r w:rsidR="0004460C" w:rsidRPr="00593D75">
        <w:rPr>
          <w:rFonts w:eastAsia="Times New Roman" w:cs="Times New Roman"/>
          <w:color w:val="auto"/>
          <w:lang w:val="ru-RU" w:eastAsia="ru-RU" w:bidi="ar-SA"/>
        </w:rPr>
        <w:t xml:space="preserve">в инфекционных </w:t>
      </w:r>
      <w:r w:rsidRPr="00593D75">
        <w:rPr>
          <w:rFonts w:eastAsia="Times New Roman" w:cs="Times New Roman"/>
          <w:color w:val="auto"/>
          <w:lang w:val="ru-RU" w:eastAsia="ru-RU" w:bidi="ar-SA"/>
        </w:rPr>
        <w:t>титр</w:t>
      </w:r>
      <w:r w:rsidR="0004460C" w:rsidRPr="00593D75">
        <w:rPr>
          <w:rFonts w:eastAsia="Times New Roman" w:cs="Times New Roman"/>
          <w:color w:val="auto"/>
          <w:lang w:val="ru-RU" w:eastAsia="ru-RU" w:bidi="ar-SA"/>
        </w:rPr>
        <w:t>ах</w:t>
      </w:r>
      <w:r w:rsidRPr="00593D75">
        <w:rPr>
          <w:rFonts w:eastAsia="Times New Roman" w:cs="Times New Roman"/>
          <w:color w:val="auto"/>
          <w:lang w:val="ru-RU" w:eastAsia="ru-RU" w:bidi="ar-SA"/>
        </w:rPr>
        <w:t xml:space="preserve"> вируса </w:t>
      </w:r>
      <w:r w:rsidR="0004460C" w:rsidRPr="00593D75">
        <w:rPr>
          <w:rFonts w:eastAsia="Times New Roman" w:cs="Times New Roman"/>
          <w:color w:val="auto"/>
          <w:lang w:val="ru-RU" w:eastAsia="ru-RU" w:bidi="ar-SA"/>
        </w:rPr>
        <w:t xml:space="preserve">при </w:t>
      </w:r>
      <w:r w:rsidRPr="00593D75">
        <w:rPr>
          <w:rFonts w:eastAsia="Times New Roman" w:cs="Times New Roman"/>
          <w:color w:val="auto"/>
          <w:lang w:val="ru-RU" w:eastAsia="ru-RU" w:bidi="ar-SA"/>
        </w:rPr>
        <w:t xml:space="preserve">сравнении </w:t>
      </w:r>
      <w:r w:rsidR="0004460C" w:rsidRPr="00593D75">
        <w:rPr>
          <w:rFonts w:eastAsia="Times New Roman" w:cs="Times New Roman"/>
          <w:color w:val="auto"/>
          <w:lang w:val="ru-RU" w:eastAsia="ru-RU" w:bidi="ar-SA"/>
        </w:rPr>
        <w:t>опытного образца с</w:t>
      </w:r>
      <w:r w:rsidRPr="00593D75">
        <w:rPr>
          <w:rFonts w:eastAsia="Times New Roman" w:cs="Times New Roman"/>
          <w:color w:val="auto"/>
          <w:lang w:val="ru-RU" w:eastAsia="ru-RU" w:bidi="ar-SA"/>
        </w:rPr>
        <w:t xml:space="preserve"> контролем</w:t>
      </w:r>
      <w:r w:rsidR="0004460C" w:rsidRPr="00593D75">
        <w:rPr>
          <w:rFonts w:eastAsia="Times New Roman" w:cs="Times New Roman"/>
          <w:color w:val="auto"/>
          <w:lang w:val="ru-RU" w:eastAsia="ru-RU" w:bidi="ar-SA"/>
        </w:rPr>
        <w:t xml:space="preserve"> (плацебо)</w:t>
      </w:r>
      <w:r w:rsidRPr="00593D75">
        <w:rPr>
          <w:rFonts w:eastAsia="Times New Roman" w:cs="Times New Roman"/>
          <w:color w:val="auto"/>
          <w:lang w:val="ru-RU" w:eastAsia="ru-RU" w:bidi="ar-SA"/>
        </w:rPr>
        <w:t xml:space="preserve"> [</w:t>
      </w:r>
      <w:r w:rsidR="00A502C7" w:rsidRPr="00593D75">
        <w:rPr>
          <w:rFonts w:eastAsia="Times New Roman" w:cs="Times New Roman"/>
          <w:color w:val="auto"/>
          <w:lang w:val="ru-RU" w:eastAsia="ru-RU" w:bidi="ar-SA"/>
        </w:rPr>
        <w:t>3</w:t>
      </w:r>
      <w:r w:rsidRPr="00593D75">
        <w:rPr>
          <w:rFonts w:eastAsia="Times New Roman" w:cs="Times New Roman"/>
          <w:color w:val="auto"/>
          <w:lang w:val="ru-RU" w:eastAsia="ru-RU" w:bidi="ar-SA"/>
        </w:rPr>
        <w:t>4].</w:t>
      </w:r>
    </w:p>
    <w:p w:rsidR="000F5F6C" w:rsidRPr="00593D75" w:rsidRDefault="000F5F6C" w:rsidP="000F5F6C">
      <w:pPr>
        <w:widowControl/>
        <w:tabs>
          <w:tab w:val="left" w:pos="540"/>
        </w:tabs>
        <w:suppressAutoHyphens w:val="0"/>
        <w:spacing w:line="360" w:lineRule="auto"/>
        <w:ind w:firstLine="567"/>
        <w:contextualSpacing/>
        <w:jc w:val="both"/>
        <w:rPr>
          <w:rFonts w:eastAsia="Calibri" w:cs="Times New Roman"/>
          <w:color w:val="auto"/>
          <w:lang w:val="ru-RU" w:bidi="ar-SA"/>
        </w:rPr>
      </w:pPr>
      <w:r w:rsidRPr="00593D75">
        <w:rPr>
          <w:rFonts w:eastAsia="Calibri" w:cs="Times New Roman"/>
          <w:color w:val="auto"/>
          <w:lang w:val="ru-RU" w:bidi="ar-SA"/>
        </w:rPr>
        <w:t>Выделение РНК. Из образцов исследуемого биологического материала отбирают 0,1 мл в полипропиленовую</w:t>
      </w:r>
      <w:r w:rsidR="0012663B" w:rsidRPr="00593D75">
        <w:rPr>
          <w:rFonts w:eastAsia="Calibri" w:cs="Times New Roman"/>
          <w:color w:val="auto"/>
          <w:lang w:val="ru-RU" w:bidi="ar-SA"/>
        </w:rPr>
        <w:t xml:space="preserve"> </w:t>
      </w:r>
      <w:r w:rsidRPr="00593D75">
        <w:rPr>
          <w:rFonts w:eastAsia="Calibri" w:cs="Times New Roman"/>
          <w:color w:val="auto"/>
          <w:lang w:val="ru-RU" w:bidi="ar-SA"/>
        </w:rPr>
        <w:t xml:space="preserve">пробирку объемом 1,5 мл, смешивают с 0,2 мл 6М раствора </w:t>
      </w:r>
      <w:proofErr w:type="spellStart"/>
      <w:r w:rsidRPr="00593D75">
        <w:rPr>
          <w:rFonts w:eastAsia="Calibri" w:cs="Times New Roman"/>
          <w:color w:val="auto"/>
          <w:lang w:val="ru-RU" w:bidi="ar-SA"/>
        </w:rPr>
        <w:t>гуанидинтиоцианата</w:t>
      </w:r>
      <w:proofErr w:type="spellEnd"/>
      <w:r w:rsidRPr="00593D75">
        <w:rPr>
          <w:rFonts w:eastAsia="Calibri" w:cs="Times New Roman"/>
          <w:color w:val="auto"/>
          <w:lang w:val="ru-RU" w:bidi="ar-SA"/>
        </w:rPr>
        <w:t xml:space="preserve"> (ГТЦ) и инкубируют при комнатной температуре 3-5 мин.</w:t>
      </w:r>
      <w:r w:rsidR="0012663B" w:rsidRPr="00593D75">
        <w:rPr>
          <w:rFonts w:eastAsia="Calibri" w:cs="Times New Roman"/>
          <w:color w:val="auto"/>
          <w:lang w:val="ru-RU" w:bidi="ar-SA"/>
        </w:rPr>
        <w:t xml:space="preserve"> </w:t>
      </w:r>
      <w:r w:rsidRPr="00593D75">
        <w:rPr>
          <w:rFonts w:eastAsia="Calibri" w:cs="Times New Roman"/>
          <w:color w:val="auto"/>
          <w:lang w:val="ru-RU" w:bidi="ar-SA"/>
        </w:rPr>
        <w:t>Добавляют 0,3 мл этилового спирта, перемешивают и наносят на</w:t>
      </w:r>
      <w:r w:rsidR="0012663B" w:rsidRPr="00593D75">
        <w:rPr>
          <w:rFonts w:eastAsia="Calibri" w:cs="Times New Roman"/>
          <w:color w:val="auto"/>
          <w:lang w:val="ru-RU" w:bidi="ar-SA"/>
        </w:rPr>
        <w:t xml:space="preserve"> </w:t>
      </w:r>
      <w:proofErr w:type="spellStart"/>
      <w:r w:rsidRPr="00593D75">
        <w:rPr>
          <w:rFonts w:eastAsia="Calibri" w:cs="Times New Roman"/>
          <w:color w:val="auto"/>
          <w:lang w:val="ru-RU" w:bidi="ar-SA"/>
        </w:rPr>
        <w:t>миниколонки</w:t>
      </w:r>
      <w:proofErr w:type="spellEnd"/>
      <w:r w:rsidRPr="00593D75">
        <w:rPr>
          <w:rFonts w:eastAsia="Calibri" w:cs="Times New Roman"/>
          <w:color w:val="auto"/>
          <w:lang w:val="ru-RU" w:bidi="ar-SA"/>
        </w:rPr>
        <w:t xml:space="preserve"> со стекловолокнистыми фильтрами GF/F. C помощью</w:t>
      </w:r>
      <w:r w:rsidR="0012663B" w:rsidRPr="00593D75">
        <w:rPr>
          <w:rFonts w:eastAsia="Calibri" w:cs="Times New Roman"/>
          <w:color w:val="auto"/>
          <w:lang w:val="ru-RU" w:bidi="ar-SA"/>
        </w:rPr>
        <w:t xml:space="preserve"> </w:t>
      </w:r>
      <w:r w:rsidRPr="00593D75">
        <w:rPr>
          <w:rFonts w:eastAsia="Calibri" w:cs="Times New Roman"/>
          <w:color w:val="auto"/>
          <w:lang w:val="ru-RU" w:bidi="ar-SA"/>
        </w:rPr>
        <w:t xml:space="preserve">вакуумного насоса и устройства для фильтрации </w:t>
      </w:r>
      <w:proofErr w:type="spellStart"/>
      <w:r w:rsidRPr="00593D75">
        <w:rPr>
          <w:rFonts w:eastAsia="Calibri" w:cs="Times New Roman"/>
          <w:color w:val="auto"/>
          <w:lang w:val="ru-RU" w:bidi="ar-SA"/>
        </w:rPr>
        <w:t>Vacuum</w:t>
      </w:r>
      <w:proofErr w:type="spellEnd"/>
      <w:r w:rsidRPr="00593D75">
        <w:rPr>
          <w:rFonts w:eastAsia="Calibri" w:cs="Times New Roman"/>
          <w:color w:val="auto"/>
          <w:lang w:val="ru-RU" w:bidi="ar-SA"/>
        </w:rPr>
        <w:t xml:space="preserve"> </w:t>
      </w:r>
      <w:proofErr w:type="spellStart"/>
      <w:r w:rsidRPr="00593D75">
        <w:rPr>
          <w:rFonts w:eastAsia="Calibri" w:cs="Times New Roman"/>
          <w:color w:val="auto"/>
          <w:lang w:val="ru-RU" w:bidi="ar-SA"/>
        </w:rPr>
        <w:t>Manifold</w:t>
      </w:r>
      <w:proofErr w:type="spellEnd"/>
      <w:r w:rsidRPr="00593D75">
        <w:rPr>
          <w:rFonts w:eastAsia="Calibri" w:cs="Times New Roman"/>
          <w:color w:val="auto"/>
          <w:lang w:val="ru-RU" w:bidi="ar-SA"/>
        </w:rPr>
        <w:t xml:space="preserve"> смесь</w:t>
      </w:r>
      <w:r w:rsidR="0012663B" w:rsidRPr="00593D75">
        <w:rPr>
          <w:rFonts w:eastAsia="Calibri" w:cs="Times New Roman"/>
          <w:color w:val="auto"/>
          <w:lang w:val="ru-RU" w:bidi="ar-SA"/>
        </w:rPr>
        <w:t xml:space="preserve"> </w:t>
      </w:r>
      <w:r w:rsidRPr="00593D75">
        <w:rPr>
          <w:rFonts w:eastAsia="Calibri" w:cs="Times New Roman"/>
          <w:color w:val="auto"/>
          <w:lang w:val="ru-RU" w:bidi="ar-SA"/>
        </w:rPr>
        <w:t>фильтруют. Далее фильтры промывают 3 мл 80% этанола и центрифугируют</w:t>
      </w:r>
      <w:r w:rsidR="0012663B" w:rsidRPr="00593D75">
        <w:rPr>
          <w:rFonts w:eastAsia="Calibri" w:cs="Times New Roman"/>
          <w:color w:val="auto"/>
          <w:lang w:val="ru-RU" w:bidi="ar-SA"/>
        </w:rPr>
        <w:t xml:space="preserve"> </w:t>
      </w:r>
      <w:r w:rsidRPr="00593D75">
        <w:rPr>
          <w:rFonts w:eastAsia="Calibri" w:cs="Times New Roman"/>
          <w:color w:val="auto"/>
          <w:lang w:val="ru-RU" w:bidi="ar-SA"/>
        </w:rPr>
        <w:t>в течение 1 мин. при 13000 g для удаления остатков этанола. Переносят</w:t>
      </w:r>
      <w:r w:rsidR="0012663B" w:rsidRPr="00593D75">
        <w:rPr>
          <w:rFonts w:eastAsia="Calibri" w:cs="Times New Roman"/>
          <w:color w:val="auto"/>
          <w:lang w:val="ru-RU" w:bidi="ar-SA"/>
        </w:rPr>
        <w:t xml:space="preserve"> </w:t>
      </w:r>
      <w:proofErr w:type="spellStart"/>
      <w:r w:rsidRPr="00593D75">
        <w:rPr>
          <w:rFonts w:eastAsia="Calibri" w:cs="Times New Roman"/>
          <w:color w:val="auto"/>
          <w:lang w:val="ru-RU" w:bidi="ar-SA"/>
        </w:rPr>
        <w:t>миниколонку</w:t>
      </w:r>
      <w:proofErr w:type="spellEnd"/>
      <w:r w:rsidRPr="00593D75">
        <w:rPr>
          <w:rFonts w:eastAsia="Calibri" w:cs="Times New Roman"/>
          <w:color w:val="auto"/>
          <w:lang w:val="ru-RU" w:bidi="ar-SA"/>
        </w:rPr>
        <w:t xml:space="preserve"> в новую пробирку, добавляют 50 </w:t>
      </w:r>
      <w:proofErr w:type="spellStart"/>
      <w:r w:rsidRPr="00593D75">
        <w:rPr>
          <w:rFonts w:eastAsia="Calibri" w:cs="Times New Roman"/>
          <w:color w:val="auto"/>
          <w:lang w:val="ru-RU" w:bidi="ar-SA"/>
        </w:rPr>
        <w:t>мкл</w:t>
      </w:r>
      <w:proofErr w:type="spellEnd"/>
      <w:r w:rsidRPr="00593D75">
        <w:rPr>
          <w:rFonts w:eastAsia="Calibri" w:cs="Times New Roman"/>
          <w:color w:val="auto"/>
          <w:lang w:val="ru-RU" w:bidi="ar-SA"/>
        </w:rPr>
        <w:t xml:space="preserve"> воды и через 3-5 минут</w:t>
      </w:r>
      <w:r w:rsidR="0012663B" w:rsidRPr="00593D75">
        <w:rPr>
          <w:rFonts w:eastAsia="Calibri" w:cs="Times New Roman"/>
          <w:color w:val="auto"/>
          <w:lang w:val="ru-RU" w:bidi="ar-SA"/>
        </w:rPr>
        <w:t xml:space="preserve"> </w:t>
      </w:r>
      <w:r w:rsidRPr="00593D75">
        <w:rPr>
          <w:rFonts w:eastAsia="Calibri" w:cs="Times New Roman"/>
          <w:color w:val="auto"/>
          <w:lang w:val="ru-RU" w:bidi="ar-SA"/>
        </w:rPr>
        <w:t>центрифугируют 30 сек при 10000-13000 g.</w:t>
      </w:r>
      <w:r w:rsidR="0012663B" w:rsidRPr="00593D75">
        <w:rPr>
          <w:rFonts w:eastAsia="Calibri" w:cs="Times New Roman"/>
          <w:color w:val="auto"/>
          <w:lang w:val="ru-RU" w:bidi="ar-SA"/>
        </w:rPr>
        <w:t xml:space="preserve"> </w:t>
      </w:r>
      <w:r w:rsidRPr="00593D75">
        <w:rPr>
          <w:rFonts w:eastAsia="Calibri" w:cs="Times New Roman"/>
          <w:color w:val="auto"/>
          <w:lang w:val="ru-RU" w:bidi="ar-SA"/>
        </w:rPr>
        <w:t>Полученный раствор РНК сразу используют в реакции обратной</w:t>
      </w:r>
      <w:r w:rsidR="0012663B" w:rsidRPr="00593D75">
        <w:rPr>
          <w:rFonts w:eastAsia="Calibri" w:cs="Times New Roman"/>
          <w:color w:val="auto"/>
          <w:lang w:val="ru-RU" w:bidi="ar-SA"/>
        </w:rPr>
        <w:t xml:space="preserve"> </w:t>
      </w:r>
      <w:r w:rsidRPr="00593D75">
        <w:rPr>
          <w:rFonts w:eastAsia="Calibri" w:cs="Times New Roman"/>
          <w:color w:val="auto"/>
          <w:lang w:val="ru-RU" w:bidi="ar-SA"/>
        </w:rPr>
        <w:t>транскрипции или хранят при –70</w:t>
      </w:r>
      <w:r w:rsidRPr="0003207C">
        <w:rPr>
          <w:rFonts w:eastAsia="Calibri" w:cs="Times New Roman"/>
          <w:color w:val="auto"/>
          <w:vertAlign w:val="superscript"/>
          <w:lang w:val="ru-RU" w:bidi="ar-SA"/>
        </w:rPr>
        <w:t>0</w:t>
      </w:r>
      <w:r w:rsidRPr="00593D75">
        <w:rPr>
          <w:rFonts w:eastAsia="Calibri" w:cs="Times New Roman"/>
          <w:color w:val="auto"/>
          <w:lang w:val="ru-RU" w:bidi="ar-SA"/>
        </w:rPr>
        <w:t>С.</w:t>
      </w:r>
    </w:p>
    <w:p w:rsidR="000F5F6C" w:rsidRDefault="000F5F6C" w:rsidP="000F5F6C">
      <w:pPr>
        <w:widowControl/>
        <w:tabs>
          <w:tab w:val="left" w:pos="540"/>
        </w:tabs>
        <w:suppressAutoHyphens w:val="0"/>
        <w:spacing w:line="360" w:lineRule="auto"/>
        <w:ind w:firstLine="567"/>
        <w:contextualSpacing/>
        <w:jc w:val="both"/>
        <w:rPr>
          <w:rFonts w:eastAsia="Calibri" w:cs="Times New Roman"/>
          <w:color w:val="auto"/>
          <w:lang w:val="ru-RU" w:bidi="ar-SA"/>
        </w:rPr>
      </w:pPr>
      <w:r w:rsidRPr="00593D75">
        <w:rPr>
          <w:rFonts w:eastAsia="Calibri" w:cs="Times New Roman"/>
          <w:color w:val="auto"/>
          <w:lang w:val="ru-RU" w:bidi="ar-SA"/>
        </w:rPr>
        <w:t>Кроме описанной выше методики также могут быть использованы</w:t>
      </w:r>
      <w:r w:rsidR="0012663B" w:rsidRPr="00593D75">
        <w:rPr>
          <w:rFonts w:eastAsia="Calibri" w:cs="Times New Roman"/>
          <w:color w:val="auto"/>
          <w:lang w:val="ru-RU" w:bidi="ar-SA"/>
        </w:rPr>
        <w:t xml:space="preserve"> </w:t>
      </w:r>
      <w:r w:rsidRPr="00593D75">
        <w:rPr>
          <w:rFonts w:eastAsia="Calibri" w:cs="Times New Roman"/>
          <w:color w:val="auto"/>
          <w:lang w:val="ru-RU" w:bidi="ar-SA"/>
        </w:rPr>
        <w:t>отечественные или импортные коммерческие наборы для выделения РНК</w:t>
      </w:r>
      <w:r w:rsidR="0012663B" w:rsidRPr="00593D75">
        <w:rPr>
          <w:rFonts w:eastAsia="Calibri" w:cs="Times New Roman"/>
          <w:color w:val="auto"/>
          <w:lang w:val="ru-RU" w:bidi="ar-SA"/>
        </w:rPr>
        <w:t xml:space="preserve"> </w:t>
      </w:r>
      <w:r w:rsidRPr="00593D75">
        <w:rPr>
          <w:rFonts w:eastAsia="Calibri" w:cs="Times New Roman"/>
          <w:color w:val="auto"/>
          <w:lang w:val="ru-RU" w:bidi="ar-SA"/>
        </w:rPr>
        <w:t xml:space="preserve">фирм </w:t>
      </w:r>
      <w:proofErr w:type="spellStart"/>
      <w:r w:rsidRPr="00593D75">
        <w:rPr>
          <w:rFonts w:eastAsia="Calibri" w:cs="Times New Roman"/>
          <w:color w:val="auto"/>
          <w:lang w:val="ru-RU" w:bidi="ar-SA"/>
        </w:rPr>
        <w:t>Биоком</w:t>
      </w:r>
      <w:proofErr w:type="spellEnd"/>
      <w:r w:rsidRPr="00593D75">
        <w:rPr>
          <w:rFonts w:eastAsia="Calibri" w:cs="Times New Roman"/>
          <w:color w:val="auto"/>
          <w:lang w:val="ru-RU" w:bidi="ar-SA"/>
        </w:rPr>
        <w:t xml:space="preserve">, </w:t>
      </w:r>
      <w:proofErr w:type="spellStart"/>
      <w:r w:rsidRPr="00593D75">
        <w:rPr>
          <w:rFonts w:eastAsia="Calibri" w:cs="Times New Roman"/>
          <w:color w:val="auto"/>
          <w:lang w:val="ru-RU" w:bidi="ar-SA"/>
        </w:rPr>
        <w:t>Qiagen</w:t>
      </w:r>
      <w:proofErr w:type="spellEnd"/>
      <w:r w:rsidRPr="00593D75">
        <w:rPr>
          <w:rFonts w:eastAsia="Calibri" w:cs="Times New Roman"/>
          <w:color w:val="auto"/>
          <w:lang w:val="ru-RU" w:bidi="ar-SA"/>
        </w:rPr>
        <w:t xml:space="preserve"> и других производителей.</w:t>
      </w:r>
    </w:p>
    <w:p w:rsidR="00281698" w:rsidRDefault="00820E1A" w:rsidP="000F5F6C">
      <w:pPr>
        <w:widowControl/>
        <w:tabs>
          <w:tab w:val="left" w:pos="540"/>
        </w:tabs>
        <w:suppressAutoHyphens w:val="0"/>
        <w:spacing w:line="360" w:lineRule="auto"/>
        <w:ind w:firstLine="567"/>
        <w:contextualSpacing/>
        <w:jc w:val="both"/>
        <w:rPr>
          <w:rFonts w:eastAsia="Calibri" w:cs="Times New Roman"/>
          <w:color w:val="auto"/>
          <w:lang w:val="ru-RU" w:bidi="ar-SA"/>
        </w:rPr>
      </w:pPr>
      <w:r>
        <w:rPr>
          <w:rFonts w:eastAsia="Calibri" w:cs="Times New Roman"/>
          <w:color w:val="auto"/>
          <w:lang w:val="ru-RU" w:bidi="ar-SA"/>
        </w:rPr>
        <w:t xml:space="preserve">Получение </w:t>
      </w:r>
      <w:proofErr w:type="spellStart"/>
      <w:r>
        <w:rPr>
          <w:rFonts w:eastAsia="Calibri" w:cs="Times New Roman"/>
          <w:color w:val="auto"/>
          <w:lang w:val="ru-RU" w:bidi="ar-SA"/>
        </w:rPr>
        <w:t>кДНК</w:t>
      </w:r>
      <w:proofErr w:type="spellEnd"/>
    </w:p>
    <w:p w:rsidR="00FC4C01" w:rsidRDefault="00820E1A" w:rsidP="000F5F6C">
      <w:pPr>
        <w:widowControl/>
        <w:tabs>
          <w:tab w:val="left" w:pos="540"/>
        </w:tabs>
        <w:suppressAutoHyphens w:val="0"/>
        <w:spacing w:line="360" w:lineRule="auto"/>
        <w:ind w:firstLine="567"/>
        <w:contextualSpacing/>
        <w:jc w:val="both"/>
        <w:rPr>
          <w:rFonts w:eastAsia="Calibri" w:cs="Times New Roman"/>
          <w:color w:val="auto"/>
          <w:lang w:val="ru-RU" w:bidi="ar-SA"/>
        </w:rPr>
      </w:pPr>
      <w:r w:rsidRPr="00593D75">
        <w:rPr>
          <w:rFonts w:eastAsia="Calibri" w:cs="Times New Roman"/>
          <w:color w:val="auto"/>
          <w:lang w:val="ru-RU" w:bidi="ar-SA"/>
        </w:rPr>
        <w:t>В пробирку вносят следующие компоненты в указанном порядке из расчёта на одну пробу:</w:t>
      </w:r>
      <w:r w:rsidR="00FC4C01" w:rsidRPr="00FC4C01">
        <w:rPr>
          <w:rFonts w:eastAsia="Calibri" w:cs="Times New Roman"/>
          <w:color w:val="auto"/>
          <w:lang w:val="ru-RU" w:bidi="ar-SA"/>
        </w:rPr>
        <w:t xml:space="preserve"> </w:t>
      </w:r>
      <w:r w:rsidR="00404718">
        <w:rPr>
          <w:rFonts w:eastAsia="Calibri" w:cs="Times New Roman"/>
          <w:color w:val="auto"/>
          <w:lang w:bidi="ar-SA"/>
        </w:rPr>
        <w:t>DEPC</w:t>
      </w:r>
      <w:r w:rsidR="00404718" w:rsidRPr="00404718">
        <w:rPr>
          <w:rFonts w:eastAsia="Calibri" w:cs="Times New Roman"/>
          <w:color w:val="auto"/>
          <w:lang w:val="ru-RU" w:bidi="ar-SA"/>
        </w:rPr>
        <w:t xml:space="preserve"> </w:t>
      </w:r>
      <w:r w:rsidR="00404718">
        <w:rPr>
          <w:rFonts w:eastAsia="Calibri" w:cs="Times New Roman"/>
          <w:color w:val="auto"/>
          <w:lang w:bidi="ar-SA"/>
        </w:rPr>
        <w:t>treated</w:t>
      </w:r>
      <w:r w:rsidR="00404718" w:rsidRPr="00404718">
        <w:rPr>
          <w:rFonts w:eastAsia="Calibri" w:cs="Times New Roman"/>
          <w:color w:val="auto"/>
          <w:lang w:val="ru-RU" w:bidi="ar-SA"/>
        </w:rPr>
        <w:t xml:space="preserve"> </w:t>
      </w:r>
      <w:r w:rsidR="00404718">
        <w:rPr>
          <w:rFonts w:eastAsia="Calibri" w:cs="Times New Roman"/>
          <w:color w:val="auto"/>
          <w:lang w:bidi="ar-SA"/>
        </w:rPr>
        <w:t>water</w:t>
      </w:r>
      <w:r w:rsidR="00404718">
        <w:rPr>
          <w:rFonts w:eastAsia="Calibri" w:cs="Times New Roman"/>
          <w:color w:val="auto"/>
          <w:lang w:val="ru-RU" w:bidi="ar-SA"/>
        </w:rPr>
        <w:t xml:space="preserve"> </w:t>
      </w:r>
      <w:r w:rsidR="00FC4C01">
        <w:rPr>
          <w:rFonts w:eastAsia="Calibri" w:cs="Times New Roman"/>
          <w:color w:val="auto"/>
          <w:lang w:val="ru-RU" w:bidi="ar-SA"/>
        </w:rPr>
        <w:t>–</w:t>
      </w:r>
      <w:r w:rsidR="00404718">
        <w:rPr>
          <w:rFonts w:eastAsia="Calibri" w:cs="Times New Roman"/>
          <w:color w:val="auto"/>
          <w:lang w:val="ru-RU" w:bidi="ar-SA"/>
        </w:rPr>
        <w:t xml:space="preserve"> </w:t>
      </w:r>
      <w:r w:rsidR="00FC4C01">
        <w:rPr>
          <w:rFonts w:eastAsia="Calibri" w:cs="Times New Roman"/>
          <w:color w:val="auto"/>
          <w:lang w:val="ru-RU" w:bidi="ar-SA"/>
        </w:rPr>
        <w:t xml:space="preserve">4,3 </w:t>
      </w:r>
      <w:proofErr w:type="spellStart"/>
      <w:r w:rsidR="00FC4C01">
        <w:rPr>
          <w:rFonts w:eastAsia="Calibri" w:cs="Times New Roman"/>
          <w:color w:val="auto"/>
          <w:lang w:val="ru-RU" w:bidi="ar-SA"/>
        </w:rPr>
        <w:t>мкл</w:t>
      </w:r>
      <w:proofErr w:type="spellEnd"/>
      <w:r w:rsidR="00FC4C01">
        <w:rPr>
          <w:rFonts w:eastAsia="Calibri" w:cs="Times New Roman"/>
          <w:color w:val="auto"/>
          <w:lang w:val="ru-RU" w:bidi="ar-SA"/>
        </w:rPr>
        <w:t xml:space="preserve">; </w:t>
      </w:r>
      <w:r w:rsidR="00404718">
        <w:rPr>
          <w:rFonts w:eastAsia="Calibri" w:cs="Times New Roman"/>
          <w:color w:val="auto"/>
          <w:lang w:val="ru-RU" w:bidi="ar-SA"/>
        </w:rPr>
        <w:t xml:space="preserve">10х буфер для обратной транскрипции – </w:t>
      </w:r>
      <w:r w:rsidR="00FC4C01">
        <w:rPr>
          <w:rFonts w:eastAsia="Calibri" w:cs="Times New Roman"/>
          <w:color w:val="auto"/>
          <w:lang w:val="ru-RU" w:bidi="ar-SA"/>
        </w:rPr>
        <w:t xml:space="preserve">1 </w:t>
      </w:r>
      <w:proofErr w:type="spellStart"/>
      <w:r w:rsidR="00FC4C01">
        <w:rPr>
          <w:rFonts w:eastAsia="Calibri" w:cs="Times New Roman"/>
          <w:color w:val="auto"/>
          <w:lang w:val="ru-RU" w:bidi="ar-SA"/>
        </w:rPr>
        <w:t>мкл</w:t>
      </w:r>
      <w:proofErr w:type="spellEnd"/>
      <w:r w:rsidR="00FC4C01">
        <w:rPr>
          <w:rFonts w:eastAsia="Calibri" w:cs="Times New Roman"/>
          <w:color w:val="auto"/>
          <w:lang w:val="ru-RU" w:bidi="ar-SA"/>
        </w:rPr>
        <w:t xml:space="preserve">; </w:t>
      </w:r>
      <w:proofErr w:type="spellStart"/>
      <w:r w:rsidR="00404718">
        <w:rPr>
          <w:rFonts w:eastAsia="Calibri" w:cs="Times New Roman"/>
          <w:color w:val="auto"/>
          <w:lang w:bidi="ar-SA"/>
        </w:rPr>
        <w:t>Oligo</w:t>
      </w:r>
      <w:proofErr w:type="spellEnd"/>
      <w:r w:rsidR="00404718" w:rsidRPr="00FC4C01">
        <w:rPr>
          <w:rFonts w:eastAsia="Calibri" w:cs="Times New Roman"/>
          <w:color w:val="auto"/>
          <w:lang w:val="ru-RU" w:bidi="ar-SA"/>
        </w:rPr>
        <w:t xml:space="preserve"> </w:t>
      </w:r>
      <w:r w:rsidR="00404718">
        <w:rPr>
          <w:rFonts w:eastAsia="Calibri" w:cs="Times New Roman"/>
          <w:color w:val="auto"/>
          <w:lang w:bidi="ar-SA"/>
        </w:rPr>
        <w:t>DT</w:t>
      </w:r>
      <w:r w:rsidR="00404718" w:rsidRPr="00FC4C01">
        <w:rPr>
          <w:rFonts w:eastAsia="Calibri" w:cs="Times New Roman"/>
          <w:color w:val="auto"/>
          <w:lang w:val="ru-RU" w:bidi="ar-SA"/>
        </w:rPr>
        <w:t xml:space="preserve">16 </w:t>
      </w:r>
      <w:r w:rsidR="00FC4C01">
        <w:rPr>
          <w:rFonts w:eastAsia="Calibri" w:cs="Times New Roman"/>
          <w:color w:val="auto"/>
          <w:lang w:val="ru-RU" w:bidi="ar-SA"/>
        </w:rPr>
        <w:t>–</w:t>
      </w:r>
      <w:r w:rsidR="00404718" w:rsidRPr="00FC4C01">
        <w:rPr>
          <w:rFonts w:eastAsia="Calibri" w:cs="Times New Roman"/>
          <w:color w:val="auto"/>
          <w:lang w:val="ru-RU" w:bidi="ar-SA"/>
        </w:rPr>
        <w:t xml:space="preserve"> </w:t>
      </w:r>
      <w:r w:rsidR="00FC4C01">
        <w:rPr>
          <w:rFonts w:eastAsia="Calibri" w:cs="Times New Roman"/>
          <w:color w:val="auto"/>
          <w:lang w:val="ru-RU" w:bidi="ar-SA"/>
        </w:rPr>
        <w:t xml:space="preserve">0,5 </w:t>
      </w:r>
      <w:proofErr w:type="spellStart"/>
      <w:r w:rsidR="00FC4C01">
        <w:rPr>
          <w:rFonts w:eastAsia="Calibri" w:cs="Times New Roman"/>
          <w:color w:val="auto"/>
          <w:lang w:val="ru-RU" w:bidi="ar-SA"/>
        </w:rPr>
        <w:t>мкл</w:t>
      </w:r>
      <w:proofErr w:type="spellEnd"/>
      <w:r w:rsidR="00FC4C01">
        <w:rPr>
          <w:rFonts w:eastAsia="Calibri" w:cs="Times New Roman"/>
          <w:color w:val="auto"/>
          <w:lang w:val="ru-RU" w:bidi="ar-SA"/>
        </w:rPr>
        <w:t xml:space="preserve">; </w:t>
      </w:r>
      <w:r w:rsidR="00404718" w:rsidRPr="00404718">
        <w:rPr>
          <w:rFonts w:eastAsia="Calibri" w:cs="Times New Roman"/>
          <w:color w:val="auto"/>
          <w:lang w:val="ru-RU" w:bidi="ar-SA"/>
        </w:rPr>
        <w:t xml:space="preserve">25 </w:t>
      </w:r>
      <w:proofErr w:type="spellStart"/>
      <w:r w:rsidR="00404718">
        <w:rPr>
          <w:rFonts w:eastAsia="Calibri" w:cs="Times New Roman"/>
          <w:color w:val="auto"/>
          <w:lang w:val="ru-RU" w:bidi="ar-SA"/>
        </w:rPr>
        <w:t>мМ</w:t>
      </w:r>
      <w:proofErr w:type="spellEnd"/>
      <w:r w:rsidR="00404718" w:rsidRPr="00404718">
        <w:rPr>
          <w:rFonts w:eastAsia="Calibri" w:cs="Times New Roman"/>
          <w:color w:val="auto"/>
          <w:lang w:val="ru-RU" w:bidi="ar-SA"/>
        </w:rPr>
        <w:t xml:space="preserve"> </w:t>
      </w:r>
      <w:proofErr w:type="spellStart"/>
      <w:r w:rsidR="00404718">
        <w:rPr>
          <w:rFonts w:eastAsia="Calibri" w:cs="Times New Roman"/>
          <w:color w:val="auto"/>
          <w:lang w:bidi="ar-SA"/>
        </w:rPr>
        <w:t>MgCl</w:t>
      </w:r>
      <w:proofErr w:type="spellEnd"/>
      <w:r w:rsidR="00404718" w:rsidRPr="00404718">
        <w:rPr>
          <w:rFonts w:eastAsia="Calibri" w:cs="Times New Roman"/>
          <w:color w:val="auto"/>
          <w:vertAlign w:val="subscript"/>
          <w:lang w:val="ru-RU" w:bidi="ar-SA"/>
        </w:rPr>
        <w:t>2</w:t>
      </w:r>
      <w:r w:rsidR="00404718">
        <w:rPr>
          <w:rFonts w:eastAsia="Calibri" w:cs="Times New Roman"/>
          <w:color w:val="auto"/>
          <w:lang w:val="ru-RU" w:bidi="ar-SA"/>
        </w:rPr>
        <w:t xml:space="preserve"> </w:t>
      </w:r>
      <w:r w:rsidR="00FC4C01">
        <w:rPr>
          <w:rFonts w:eastAsia="Calibri" w:cs="Times New Roman"/>
          <w:color w:val="auto"/>
          <w:lang w:val="ru-RU" w:bidi="ar-SA"/>
        </w:rPr>
        <w:t>–</w:t>
      </w:r>
      <w:r w:rsidR="00404718">
        <w:rPr>
          <w:rFonts w:eastAsia="Calibri" w:cs="Times New Roman"/>
          <w:color w:val="auto"/>
          <w:lang w:val="ru-RU" w:bidi="ar-SA"/>
        </w:rPr>
        <w:t xml:space="preserve"> </w:t>
      </w:r>
      <w:r w:rsidR="00FC4C01">
        <w:rPr>
          <w:rFonts w:eastAsia="Calibri" w:cs="Times New Roman"/>
          <w:color w:val="auto"/>
          <w:lang w:val="ru-RU" w:bidi="ar-SA"/>
        </w:rPr>
        <w:t xml:space="preserve">0,7 </w:t>
      </w:r>
      <w:proofErr w:type="spellStart"/>
      <w:r w:rsidR="00FC4C01">
        <w:rPr>
          <w:rFonts w:eastAsia="Calibri" w:cs="Times New Roman"/>
          <w:color w:val="auto"/>
          <w:lang w:val="ru-RU" w:bidi="ar-SA"/>
        </w:rPr>
        <w:t>мкл</w:t>
      </w:r>
      <w:proofErr w:type="spellEnd"/>
      <w:r w:rsidR="00FC4C01">
        <w:rPr>
          <w:rFonts w:eastAsia="Calibri" w:cs="Times New Roman"/>
          <w:color w:val="auto"/>
          <w:lang w:val="ru-RU" w:bidi="ar-SA"/>
        </w:rPr>
        <w:t xml:space="preserve">; </w:t>
      </w:r>
      <w:r w:rsidR="00404718" w:rsidRPr="00404718">
        <w:rPr>
          <w:rFonts w:eastAsia="Calibri" w:cs="Times New Roman"/>
          <w:color w:val="auto"/>
          <w:lang w:val="ru-RU" w:bidi="ar-SA"/>
        </w:rPr>
        <w:t xml:space="preserve">10 </w:t>
      </w:r>
      <w:proofErr w:type="spellStart"/>
      <w:r w:rsidR="00404718">
        <w:rPr>
          <w:rFonts w:eastAsia="Calibri" w:cs="Times New Roman"/>
          <w:color w:val="auto"/>
          <w:lang w:val="ru-RU" w:bidi="ar-SA"/>
        </w:rPr>
        <w:t>мМ</w:t>
      </w:r>
      <w:proofErr w:type="spellEnd"/>
      <w:r w:rsidR="00404718" w:rsidRPr="00404718">
        <w:rPr>
          <w:rFonts w:eastAsia="Calibri" w:cs="Times New Roman"/>
          <w:color w:val="auto"/>
          <w:lang w:val="ru-RU" w:bidi="ar-SA"/>
        </w:rPr>
        <w:t xml:space="preserve"> </w:t>
      </w:r>
      <w:proofErr w:type="spellStart"/>
      <w:r w:rsidR="00404718">
        <w:rPr>
          <w:rFonts w:eastAsia="Calibri" w:cs="Times New Roman"/>
          <w:color w:val="auto"/>
          <w:lang w:bidi="ar-SA"/>
        </w:rPr>
        <w:t>dNTP</w:t>
      </w:r>
      <w:proofErr w:type="spellEnd"/>
      <w:r w:rsidR="00404718" w:rsidRPr="00404718">
        <w:rPr>
          <w:rFonts w:eastAsia="Calibri" w:cs="Times New Roman"/>
          <w:color w:val="auto"/>
          <w:lang w:val="ru-RU" w:bidi="ar-SA"/>
        </w:rPr>
        <w:t xml:space="preserve"> </w:t>
      </w:r>
      <w:r w:rsidR="00404718">
        <w:rPr>
          <w:rFonts w:eastAsia="Calibri" w:cs="Times New Roman"/>
          <w:color w:val="auto"/>
          <w:lang w:bidi="ar-SA"/>
        </w:rPr>
        <w:t>mix</w:t>
      </w:r>
      <w:r w:rsidR="00404718">
        <w:rPr>
          <w:rFonts w:eastAsia="Calibri" w:cs="Times New Roman"/>
          <w:color w:val="auto"/>
          <w:lang w:val="ru-RU" w:bidi="ar-SA"/>
        </w:rPr>
        <w:t xml:space="preserve"> </w:t>
      </w:r>
      <w:r w:rsidR="00FC4C01">
        <w:rPr>
          <w:rFonts w:eastAsia="Calibri" w:cs="Times New Roman"/>
          <w:color w:val="auto"/>
          <w:lang w:val="ru-RU" w:bidi="ar-SA"/>
        </w:rPr>
        <w:t>–</w:t>
      </w:r>
      <w:r w:rsidR="00404718">
        <w:rPr>
          <w:rFonts w:eastAsia="Calibri" w:cs="Times New Roman"/>
          <w:color w:val="auto"/>
          <w:lang w:val="ru-RU" w:bidi="ar-SA"/>
        </w:rPr>
        <w:t xml:space="preserve"> </w:t>
      </w:r>
      <w:r w:rsidR="00FC4C01">
        <w:rPr>
          <w:rFonts w:eastAsia="Calibri" w:cs="Times New Roman"/>
          <w:color w:val="auto"/>
          <w:lang w:val="ru-RU" w:bidi="ar-SA"/>
        </w:rPr>
        <w:t xml:space="preserve">2 </w:t>
      </w:r>
      <w:proofErr w:type="spellStart"/>
      <w:r w:rsidR="00FC4C01">
        <w:rPr>
          <w:rFonts w:eastAsia="Calibri" w:cs="Times New Roman"/>
          <w:color w:val="auto"/>
          <w:lang w:val="ru-RU" w:bidi="ar-SA"/>
        </w:rPr>
        <w:t>мкл</w:t>
      </w:r>
      <w:proofErr w:type="spellEnd"/>
      <w:r w:rsidR="00FC4C01">
        <w:rPr>
          <w:rFonts w:eastAsia="Calibri" w:cs="Times New Roman"/>
          <w:color w:val="auto"/>
          <w:lang w:val="ru-RU" w:bidi="ar-SA"/>
        </w:rPr>
        <w:t xml:space="preserve">; </w:t>
      </w:r>
      <w:r w:rsidR="00404718">
        <w:rPr>
          <w:rFonts w:eastAsia="Calibri" w:cs="Times New Roman"/>
          <w:color w:val="auto"/>
          <w:lang w:val="ru-RU" w:bidi="ar-SA"/>
        </w:rPr>
        <w:t xml:space="preserve">Ингибитор </w:t>
      </w:r>
      <w:proofErr w:type="spellStart"/>
      <w:r w:rsidR="00404718">
        <w:rPr>
          <w:rFonts w:eastAsia="Calibri" w:cs="Times New Roman"/>
          <w:color w:val="auto"/>
          <w:lang w:val="ru-RU" w:bidi="ar-SA"/>
        </w:rPr>
        <w:t>РНКаз</w:t>
      </w:r>
      <w:proofErr w:type="spellEnd"/>
      <w:r w:rsidR="00404718">
        <w:rPr>
          <w:rFonts w:eastAsia="Calibri" w:cs="Times New Roman"/>
          <w:color w:val="auto"/>
          <w:lang w:val="ru-RU" w:bidi="ar-SA"/>
        </w:rPr>
        <w:t xml:space="preserve"> </w:t>
      </w:r>
      <w:r w:rsidR="00FC4C01">
        <w:rPr>
          <w:rFonts w:eastAsia="Calibri" w:cs="Times New Roman"/>
          <w:color w:val="auto"/>
          <w:lang w:val="ru-RU" w:bidi="ar-SA"/>
        </w:rPr>
        <w:t>–</w:t>
      </w:r>
      <w:r w:rsidR="00404718">
        <w:rPr>
          <w:rFonts w:eastAsia="Calibri" w:cs="Times New Roman"/>
          <w:color w:val="auto"/>
          <w:lang w:val="ru-RU" w:bidi="ar-SA"/>
        </w:rPr>
        <w:t xml:space="preserve"> </w:t>
      </w:r>
      <w:r w:rsidR="00FC4C01">
        <w:rPr>
          <w:rFonts w:eastAsia="Calibri" w:cs="Times New Roman"/>
          <w:color w:val="auto"/>
          <w:lang w:val="ru-RU" w:bidi="ar-SA"/>
        </w:rPr>
        <w:t xml:space="preserve">0,5 </w:t>
      </w:r>
      <w:proofErr w:type="spellStart"/>
      <w:r w:rsidR="00FC4C01">
        <w:rPr>
          <w:rFonts w:eastAsia="Calibri" w:cs="Times New Roman"/>
          <w:color w:val="auto"/>
          <w:lang w:val="ru-RU" w:bidi="ar-SA"/>
        </w:rPr>
        <w:t>мкл</w:t>
      </w:r>
      <w:proofErr w:type="spellEnd"/>
      <w:r w:rsidR="00FC4C01">
        <w:rPr>
          <w:rFonts w:eastAsia="Calibri" w:cs="Times New Roman"/>
          <w:color w:val="auto"/>
          <w:lang w:val="ru-RU" w:bidi="ar-SA"/>
        </w:rPr>
        <w:t xml:space="preserve">; </w:t>
      </w:r>
      <w:r w:rsidR="00404718">
        <w:rPr>
          <w:rFonts w:eastAsia="Calibri" w:cs="Times New Roman"/>
          <w:color w:val="auto"/>
          <w:lang w:val="ru-RU" w:bidi="ar-SA"/>
        </w:rPr>
        <w:t xml:space="preserve">Обратная транскриптаза </w:t>
      </w:r>
      <w:r w:rsidR="00FC4C01">
        <w:rPr>
          <w:rFonts w:eastAsia="Calibri" w:cs="Times New Roman"/>
          <w:color w:val="auto"/>
          <w:lang w:val="ru-RU" w:bidi="ar-SA"/>
        </w:rPr>
        <w:t>–</w:t>
      </w:r>
      <w:r w:rsidR="00404718">
        <w:rPr>
          <w:rFonts w:eastAsia="Calibri" w:cs="Times New Roman"/>
          <w:color w:val="auto"/>
          <w:lang w:val="ru-RU" w:bidi="ar-SA"/>
        </w:rPr>
        <w:t xml:space="preserve"> </w:t>
      </w:r>
      <w:r w:rsidR="00FC4C01">
        <w:rPr>
          <w:rFonts w:eastAsia="Calibri" w:cs="Times New Roman"/>
          <w:color w:val="auto"/>
          <w:lang w:val="ru-RU" w:bidi="ar-SA"/>
        </w:rPr>
        <w:t xml:space="preserve">0,5 </w:t>
      </w:r>
      <w:proofErr w:type="spellStart"/>
      <w:r w:rsidR="00FC4C01">
        <w:rPr>
          <w:rFonts w:eastAsia="Calibri" w:cs="Times New Roman"/>
          <w:color w:val="auto"/>
          <w:lang w:val="ru-RU" w:bidi="ar-SA"/>
        </w:rPr>
        <w:t>мкл</w:t>
      </w:r>
      <w:proofErr w:type="spellEnd"/>
      <w:r w:rsidR="00FC4C01">
        <w:rPr>
          <w:rFonts w:eastAsia="Calibri" w:cs="Times New Roman"/>
          <w:color w:val="auto"/>
          <w:lang w:val="ru-RU" w:bidi="ar-SA"/>
        </w:rPr>
        <w:t xml:space="preserve">; РНК – 0,5 </w:t>
      </w:r>
      <w:proofErr w:type="spellStart"/>
      <w:r w:rsidR="00FC4C01">
        <w:rPr>
          <w:rFonts w:eastAsia="Calibri" w:cs="Times New Roman"/>
          <w:color w:val="auto"/>
          <w:lang w:val="ru-RU" w:bidi="ar-SA"/>
        </w:rPr>
        <w:t>мкл</w:t>
      </w:r>
      <w:proofErr w:type="spellEnd"/>
      <w:r w:rsidR="00FC4C01">
        <w:rPr>
          <w:rFonts w:eastAsia="Calibri" w:cs="Times New Roman"/>
          <w:color w:val="auto"/>
          <w:lang w:val="ru-RU" w:bidi="ar-SA"/>
        </w:rPr>
        <w:t>.</w:t>
      </w:r>
    </w:p>
    <w:p w:rsidR="00FC4C01" w:rsidRDefault="00FC4C01" w:rsidP="000F5F6C">
      <w:pPr>
        <w:widowControl/>
        <w:tabs>
          <w:tab w:val="left" w:pos="540"/>
        </w:tabs>
        <w:suppressAutoHyphens w:val="0"/>
        <w:spacing w:line="360" w:lineRule="auto"/>
        <w:ind w:firstLine="567"/>
        <w:contextualSpacing/>
        <w:jc w:val="both"/>
        <w:rPr>
          <w:rFonts w:eastAsia="Calibri" w:cs="Times New Roman"/>
          <w:color w:val="auto"/>
          <w:lang w:val="ru-RU" w:bidi="ar-SA"/>
        </w:rPr>
      </w:pPr>
      <w:r>
        <w:rPr>
          <w:rFonts w:eastAsia="Calibri" w:cs="Times New Roman"/>
          <w:color w:val="auto"/>
          <w:lang w:val="ru-RU" w:bidi="ar-SA"/>
        </w:rPr>
        <w:t xml:space="preserve">Программа для синтеза </w:t>
      </w:r>
      <w:proofErr w:type="spellStart"/>
      <w:r>
        <w:rPr>
          <w:rFonts w:eastAsia="Calibri" w:cs="Times New Roman"/>
          <w:color w:val="auto"/>
          <w:lang w:val="ru-RU" w:bidi="ar-SA"/>
        </w:rPr>
        <w:t>кДНК</w:t>
      </w:r>
      <w:proofErr w:type="spellEnd"/>
      <w:r>
        <w:rPr>
          <w:rFonts w:eastAsia="Calibri" w:cs="Times New Roman"/>
          <w:color w:val="auto"/>
          <w:lang w:val="ru-RU" w:bidi="ar-SA"/>
        </w:rPr>
        <w:t>:</w:t>
      </w:r>
    </w:p>
    <w:p w:rsidR="00FC4C01" w:rsidRPr="00593D75" w:rsidRDefault="00FC4C01" w:rsidP="00FC4C01">
      <w:pPr>
        <w:widowControl/>
        <w:tabs>
          <w:tab w:val="left" w:pos="540"/>
        </w:tabs>
        <w:suppressAutoHyphens w:val="0"/>
        <w:spacing w:line="360" w:lineRule="auto"/>
        <w:ind w:firstLine="567"/>
        <w:contextualSpacing/>
        <w:jc w:val="both"/>
        <w:rPr>
          <w:rFonts w:eastAsia="Calibri" w:cs="Times New Roman"/>
          <w:color w:val="auto"/>
          <w:lang w:val="ru-RU" w:bidi="ar-SA"/>
        </w:rPr>
      </w:pPr>
      <w:r>
        <w:rPr>
          <w:rFonts w:eastAsia="Calibri" w:cs="Times New Roman"/>
          <w:color w:val="auto"/>
          <w:lang w:val="ru-RU" w:bidi="ar-SA"/>
        </w:rPr>
        <w:t>37</w:t>
      </w:r>
      <w:r w:rsidRPr="00F85B78">
        <w:rPr>
          <w:rFonts w:eastAsia="Calibri" w:cs="Times New Roman"/>
          <w:color w:val="auto"/>
          <w:vertAlign w:val="superscript"/>
          <w:lang w:val="ru-RU" w:bidi="ar-SA"/>
        </w:rPr>
        <w:t>о</w:t>
      </w:r>
      <w:r w:rsidRPr="00593D75">
        <w:rPr>
          <w:rFonts w:eastAsia="Calibri" w:cs="Times New Roman"/>
          <w:color w:val="auto"/>
          <w:lang w:val="ru-RU" w:bidi="ar-SA"/>
        </w:rPr>
        <w:t xml:space="preserve">С - </w:t>
      </w:r>
      <w:r>
        <w:rPr>
          <w:rFonts w:eastAsia="Calibri" w:cs="Times New Roman"/>
          <w:color w:val="auto"/>
          <w:lang w:val="ru-RU" w:bidi="ar-SA"/>
        </w:rPr>
        <w:t>30</w:t>
      </w:r>
      <w:r w:rsidRPr="00593D75">
        <w:rPr>
          <w:rFonts w:eastAsia="Calibri" w:cs="Times New Roman"/>
          <w:color w:val="auto"/>
          <w:lang w:val="ru-RU" w:bidi="ar-SA"/>
        </w:rPr>
        <w:t xml:space="preserve"> мин.</w:t>
      </w:r>
    </w:p>
    <w:p w:rsidR="00FC4C01" w:rsidRPr="00593D75" w:rsidRDefault="00FC4C01" w:rsidP="00FC4C01">
      <w:pPr>
        <w:widowControl/>
        <w:tabs>
          <w:tab w:val="left" w:pos="540"/>
        </w:tabs>
        <w:suppressAutoHyphens w:val="0"/>
        <w:spacing w:line="360" w:lineRule="auto"/>
        <w:ind w:firstLine="567"/>
        <w:contextualSpacing/>
        <w:jc w:val="both"/>
        <w:rPr>
          <w:rFonts w:eastAsia="Calibri" w:cs="Times New Roman"/>
          <w:color w:val="auto"/>
          <w:lang w:val="ru-RU" w:bidi="ar-SA"/>
        </w:rPr>
      </w:pPr>
      <w:r w:rsidRPr="00593D75">
        <w:rPr>
          <w:rFonts w:eastAsia="Calibri" w:cs="Times New Roman"/>
          <w:color w:val="auto"/>
          <w:lang w:val="ru-RU" w:bidi="ar-SA"/>
        </w:rPr>
        <w:t>95</w:t>
      </w:r>
      <w:r w:rsidRPr="00F85B78">
        <w:rPr>
          <w:rFonts w:eastAsia="Calibri" w:cs="Times New Roman"/>
          <w:color w:val="auto"/>
          <w:vertAlign w:val="superscript"/>
          <w:lang w:val="ru-RU" w:bidi="ar-SA"/>
        </w:rPr>
        <w:t>о</w:t>
      </w:r>
      <w:r w:rsidRPr="00593D75">
        <w:rPr>
          <w:rFonts w:eastAsia="Calibri" w:cs="Times New Roman"/>
          <w:color w:val="auto"/>
          <w:lang w:val="ru-RU" w:bidi="ar-SA"/>
        </w:rPr>
        <w:t xml:space="preserve">С - </w:t>
      </w:r>
      <w:r>
        <w:rPr>
          <w:rFonts w:eastAsia="Calibri" w:cs="Times New Roman"/>
          <w:color w:val="auto"/>
          <w:lang w:val="ru-RU" w:bidi="ar-SA"/>
        </w:rPr>
        <w:t>5</w:t>
      </w:r>
      <w:r w:rsidRPr="00593D75">
        <w:rPr>
          <w:rFonts w:eastAsia="Calibri" w:cs="Times New Roman"/>
          <w:color w:val="auto"/>
          <w:lang w:val="ru-RU" w:bidi="ar-SA"/>
        </w:rPr>
        <w:t xml:space="preserve"> мин.</w:t>
      </w:r>
    </w:p>
    <w:p w:rsidR="000F5F6C" w:rsidRPr="00593D75" w:rsidRDefault="000F5F6C" w:rsidP="000F5F6C">
      <w:pPr>
        <w:widowControl/>
        <w:tabs>
          <w:tab w:val="left" w:pos="540"/>
        </w:tabs>
        <w:suppressAutoHyphens w:val="0"/>
        <w:spacing w:line="360" w:lineRule="auto"/>
        <w:ind w:firstLine="567"/>
        <w:contextualSpacing/>
        <w:jc w:val="both"/>
        <w:rPr>
          <w:rFonts w:eastAsia="Calibri" w:cs="Times New Roman"/>
          <w:color w:val="auto"/>
          <w:lang w:val="ru-RU" w:bidi="ar-SA"/>
        </w:rPr>
      </w:pPr>
      <w:r w:rsidRPr="00593D75">
        <w:rPr>
          <w:rFonts w:eastAsia="Calibri" w:cs="Times New Roman"/>
          <w:color w:val="auto"/>
          <w:lang w:val="ru-RU" w:bidi="ar-SA"/>
        </w:rPr>
        <w:t>Постановка ПЦР в режиме реального времени</w:t>
      </w:r>
    </w:p>
    <w:p w:rsidR="000F5F6C" w:rsidRPr="00593D75" w:rsidRDefault="000F5F6C" w:rsidP="000F5F6C">
      <w:pPr>
        <w:widowControl/>
        <w:tabs>
          <w:tab w:val="left" w:pos="540"/>
        </w:tabs>
        <w:suppressAutoHyphens w:val="0"/>
        <w:spacing w:line="360" w:lineRule="auto"/>
        <w:ind w:firstLine="567"/>
        <w:contextualSpacing/>
        <w:jc w:val="both"/>
        <w:rPr>
          <w:rFonts w:eastAsia="Calibri" w:cs="Times New Roman"/>
          <w:color w:val="auto"/>
          <w:lang w:val="ru-RU" w:bidi="ar-SA"/>
        </w:rPr>
      </w:pPr>
      <w:r w:rsidRPr="00593D75">
        <w:rPr>
          <w:rFonts w:eastAsia="Calibri" w:cs="Times New Roman"/>
          <w:color w:val="auto"/>
          <w:lang w:val="ru-RU" w:bidi="ar-SA"/>
        </w:rPr>
        <w:t>В пробирку вносят следующие компоненты в указанном порядке из</w:t>
      </w:r>
      <w:r w:rsidR="0012663B" w:rsidRPr="00593D75">
        <w:rPr>
          <w:rFonts w:eastAsia="Calibri" w:cs="Times New Roman"/>
          <w:color w:val="auto"/>
          <w:lang w:val="ru-RU" w:bidi="ar-SA"/>
        </w:rPr>
        <w:t xml:space="preserve"> </w:t>
      </w:r>
      <w:r w:rsidRPr="00593D75">
        <w:rPr>
          <w:rFonts w:eastAsia="Calibri" w:cs="Times New Roman"/>
          <w:color w:val="auto"/>
          <w:lang w:val="ru-RU" w:bidi="ar-SA"/>
        </w:rPr>
        <w:t>расчёта на одну пробирку:</w:t>
      </w:r>
    </w:p>
    <w:p w:rsidR="000F5F6C" w:rsidRPr="00461403" w:rsidRDefault="00D763FA" w:rsidP="000F5F6C">
      <w:pPr>
        <w:widowControl/>
        <w:tabs>
          <w:tab w:val="left" w:pos="540"/>
        </w:tabs>
        <w:suppressAutoHyphens w:val="0"/>
        <w:spacing w:line="360" w:lineRule="auto"/>
        <w:ind w:firstLine="567"/>
        <w:contextualSpacing/>
        <w:jc w:val="both"/>
        <w:rPr>
          <w:rFonts w:eastAsia="Calibri" w:cs="Times New Roman"/>
          <w:color w:val="auto"/>
          <w:lang w:bidi="ar-SA"/>
        </w:rPr>
      </w:pPr>
      <w:r>
        <w:rPr>
          <w:rFonts w:eastAsia="Calibri" w:cs="Times New Roman"/>
          <w:color w:val="auto"/>
          <w:lang w:bidi="ar-SA"/>
        </w:rPr>
        <w:t>Fast</w:t>
      </w:r>
      <w:r w:rsidRPr="00461403">
        <w:rPr>
          <w:rFonts w:eastAsia="Calibri" w:cs="Times New Roman"/>
          <w:color w:val="auto"/>
          <w:lang w:bidi="ar-SA"/>
        </w:rPr>
        <w:t xml:space="preserve"> </w:t>
      </w:r>
      <w:r>
        <w:rPr>
          <w:rFonts w:eastAsia="Calibri" w:cs="Times New Roman"/>
          <w:color w:val="auto"/>
          <w:lang w:bidi="ar-SA"/>
        </w:rPr>
        <w:t>advanced</w:t>
      </w:r>
      <w:r w:rsidRPr="00461403">
        <w:rPr>
          <w:rFonts w:eastAsia="Calibri" w:cs="Times New Roman"/>
          <w:color w:val="auto"/>
          <w:lang w:bidi="ar-SA"/>
        </w:rPr>
        <w:t xml:space="preserve"> </w:t>
      </w:r>
      <w:r>
        <w:rPr>
          <w:rFonts w:eastAsia="Calibri" w:cs="Times New Roman"/>
          <w:color w:val="auto"/>
          <w:lang w:bidi="ar-SA"/>
        </w:rPr>
        <w:t>mix</w:t>
      </w:r>
      <w:r w:rsidRPr="00461403">
        <w:rPr>
          <w:rFonts w:eastAsia="Calibri" w:cs="Times New Roman"/>
          <w:color w:val="auto"/>
          <w:lang w:bidi="ar-SA"/>
        </w:rPr>
        <w:t xml:space="preserve"> </w:t>
      </w:r>
      <w:r w:rsidRPr="00593D75">
        <w:rPr>
          <w:rFonts w:eastAsia="Calibri" w:cs="Times New Roman"/>
          <w:color w:val="auto"/>
          <w:lang w:val="ru-RU" w:bidi="ar-SA"/>
        </w:rPr>
        <w:t>для</w:t>
      </w:r>
      <w:r w:rsidRPr="00461403">
        <w:rPr>
          <w:rFonts w:eastAsia="Calibri" w:cs="Times New Roman"/>
          <w:color w:val="auto"/>
          <w:lang w:bidi="ar-SA"/>
        </w:rPr>
        <w:t xml:space="preserve"> </w:t>
      </w:r>
      <w:r w:rsidRPr="00593D75">
        <w:rPr>
          <w:rFonts w:eastAsia="Calibri" w:cs="Times New Roman"/>
          <w:color w:val="auto"/>
          <w:lang w:val="ru-RU" w:bidi="ar-SA"/>
        </w:rPr>
        <w:t>ПЦР</w:t>
      </w:r>
      <w:r w:rsidRPr="00461403">
        <w:rPr>
          <w:rFonts w:eastAsia="Calibri" w:cs="Times New Roman"/>
          <w:color w:val="auto"/>
          <w:lang w:bidi="ar-SA"/>
        </w:rPr>
        <w:t xml:space="preserve"> - 10 </w:t>
      </w:r>
      <w:proofErr w:type="spellStart"/>
      <w:r w:rsidRPr="00593D75">
        <w:rPr>
          <w:rFonts w:eastAsia="Calibri" w:cs="Times New Roman"/>
          <w:color w:val="auto"/>
          <w:lang w:val="ru-RU" w:bidi="ar-SA"/>
        </w:rPr>
        <w:t>мкл</w:t>
      </w:r>
      <w:proofErr w:type="spellEnd"/>
      <w:r w:rsidRPr="00461403">
        <w:rPr>
          <w:rFonts w:eastAsia="Calibri" w:cs="Times New Roman"/>
          <w:color w:val="auto"/>
          <w:lang w:bidi="ar-SA"/>
        </w:rPr>
        <w:t xml:space="preserve"> </w:t>
      </w:r>
    </w:p>
    <w:p w:rsidR="000F5F6C" w:rsidRPr="00593D75" w:rsidRDefault="000F5F6C" w:rsidP="000F5F6C">
      <w:pPr>
        <w:widowControl/>
        <w:tabs>
          <w:tab w:val="left" w:pos="540"/>
        </w:tabs>
        <w:suppressAutoHyphens w:val="0"/>
        <w:spacing w:line="360" w:lineRule="auto"/>
        <w:ind w:firstLine="567"/>
        <w:contextualSpacing/>
        <w:jc w:val="both"/>
        <w:rPr>
          <w:rFonts w:eastAsia="Calibri" w:cs="Times New Roman"/>
          <w:color w:val="auto"/>
          <w:lang w:val="ru-RU" w:bidi="ar-SA"/>
        </w:rPr>
      </w:pPr>
      <w:proofErr w:type="spellStart"/>
      <w:r w:rsidRPr="00593D75">
        <w:rPr>
          <w:rFonts w:eastAsia="Calibri" w:cs="Times New Roman"/>
          <w:color w:val="auto"/>
          <w:lang w:val="ru-RU" w:bidi="ar-SA"/>
        </w:rPr>
        <w:t>TaqMan</w:t>
      </w:r>
      <w:proofErr w:type="spellEnd"/>
      <w:r w:rsidRPr="00593D75">
        <w:rPr>
          <w:rFonts w:eastAsia="Calibri" w:cs="Times New Roman"/>
          <w:color w:val="auto"/>
          <w:lang w:val="ru-RU" w:bidi="ar-SA"/>
        </w:rPr>
        <w:t xml:space="preserve"> зонд </w:t>
      </w:r>
      <w:r w:rsidR="00F85B78">
        <w:rPr>
          <w:rFonts w:eastAsia="Calibri" w:cs="Times New Roman"/>
          <w:color w:val="auto"/>
          <w:lang w:val="ru-RU" w:bidi="ar-SA"/>
        </w:rPr>
        <w:t xml:space="preserve">- </w:t>
      </w:r>
      <w:r w:rsidRPr="00593D75">
        <w:rPr>
          <w:rFonts w:eastAsia="Calibri" w:cs="Times New Roman"/>
          <w:color w:val="auto"/>
          <w:lang w:val="ru-RU" w:bidi="ar-SA"/>
        </w:rPr>
        <w:t xml:space="preserve">1 </w:t>
      </w:r>
      <w:proofErr w:type="spellStart"/>
      <w:r w:rsidRPr="00593D75">
        <w:rPr>
          <w:rFonts w:eastAsia="Calibri" w:cs="Times New Roman"/>
          <w:color w:val="auto"/>
          <w:lang w:val="ru-RU" w:bidi="ar-SA"/>
        </w:rPr>
        <w:t>мкл</w:t>
      </w:r>
      <w:proofErr w:type="spellEnd"/>
    </w:p>
    <w:p w:rsidR="000F5F6C" w:rsidRPr="00D763FA" w:rsidRDefault="00D763FA" w:rsidP="000F5F6C">
      <w:pPr>
        <w:widowControl/>
        <w:tabs>
          <w:tab w:val="left" w:pos="540"/>
        </w:tabs>
        <w:suppressAutoHyphens w:val="0"/>
        <w:spacing w:line="360" w:lineRule="auto"/>
        <w:ind w:firstLine="567"/>
        <w:contextualSpacing/>
        <w:jc w:val="both"/>
        <w:rPr>
          <w:rFonts w:eastAsia="Calibri" w:cs="Times New Roman"/>
          <w:color w:val="auto"/>
          <w:lang w:val="ru-RU" w:bidi="ar-SA"/>
        </w:rPr>
      </w:pPr>
      <w:proofErr w:type="spellStart"/>
      <w:r>
        <w:rPr>
          <w:rFonts w:eastAsia="Calibri" w:cs="Times New Roman"/>
          <w:color w:val="auto"/>
          <w:lang w:val="ru-RU" w:bidi="ar-SA"/>
        </w:rPr>
        <w:t>Д</w:t>
      </w:r>
      <w:r w:rsidRPr="00593D75">
        <w:rPr>
          <w:rFonts w:eastAsia="Calibri" w:cs="Times New Roman"/>
          <w:color w:val="auto"/>
          <w:lang w:val="ru-RU" w:bidi="ar-SA"/>
        </w:rPr>
        <w:t>еионизированная</w:t>
      </w:r>
      <w:proofErr w:type="spellEnd"/>
      <w:r w:rsidRPr="00593D75">
        <w:rPr>
          <w:rFonts w:eastAsia="Calibri" w:cs="Times New Roman"/>
          <w:color w:val="auto"/>
          <w:lang w:val="ru-RU" w:bidi="ar-SA"/>
        </w:rPr>
        <w:t xml:space="preserve"> вода </w:t>
      </w:r>
      <w:r>
        <w:rPr>
          <w:rFonts w:eastAsia="Calibri" w:cs="Times New Roman"/>
          <w:color w:val="auto"/>
          <w:lang w:val="ru-RU" w:bidi="ar-SA"/>
        </w:rPr>
        <w:t>-</w:t>
      </w:r>
      <w:r w:rsidRPr="00010A61">
        <w:rPr>
          <w:rFonts w:eastAsia="Calibri" w:cs="Times New Roman"/>
          <w:color w:val="auto"/>
          <w:lang w:val="ru-RU" w:bidi="ar-SA"/>
        </w:rPr>
        <w:t xml:space="preserve"> </w:t>
      </w:r>
      <w:r w:rsidRPr="00593D75">
        <w:rPr>
          <w:rFonts w:eastAsia="Calibri" w:cs="Times New Roman"/>
          <w:color w:val="auto"/>
          <w:lang w:val="ru-RU" w:bidi="ar-SA"/>
        </w:rPr>
        <w:t xml:space="preserve">6 </w:t>
      </w:r>
      <w:proofErr w:type="spellStart"/>
      <w:r w:rsidRPr="00593D75">
        <w:rPr>
          <w:rFonts w:eastAsia="Calibri" w:cs="Times New Roman"/>
          <w:color w:val="auto"/>
          <w:lang w:val="ru-RU" w:bidi="ar-SA"/>
        </w:rPr>
        <w:t>мкл</w:t>
      </w:r>
      <w:proofErr w:type="spellEnd"/>
    </w:p>
    <w:p w:rsidR="000F5F6C" w:rsidRPr="00593D75" w:rsidRDefault="000F5F6C" w:rsidP="000F5F6C">
      <w:pPr>
        <w:widowControl/>
        <w:tabs>
          <w:tab w:val="left" w:pos="540"/>
        </w:tabs>
        <w:suppressAutoHyphens w:val="0"/>
        <w:spacing w:line="360" w:lineRule="auto"/>
        <w:ind w:firstLine="567"/>
        <w:contextualSpacing/>
        <w:jc w:val="both"/>
        <w:rPr>
          <w:rFonts w:eastAsia="Calibri" w:cs="Times New Roman"/>
          <w:color w:val="auto"/>
          <w:lang w:val="ru-RU" w:bidi="ar-SA"/>
        </w:rPr>
      </w:pPr>
      <w:r w:rsidRPr="00593D75">
        <w:rPr>
          <w:rFonts w:eastAsia="Calibri" w:cs="Times New Roman"/>
          <w:color w:val="auto"/>
          <w:lang w:val="ru-RU" w:bidi="ar-SA"/>
        </w:rPr>
        <w:t>Смесь раскапывают в лунки планшета, следя за тем, чтобы не</w:t>
      </w:r>
      <w:r w:rsidR="0012663B" w:rsidRPr="00593D75">
        <w:rPr>
          <w:rFonts w:eastAsia="Calibri" w:cs="Times New Roman"/>
          <w:color w:val="auto"/>
          <w:lang w:val="ru-RU" w:bidi="ar-SA"/>
        </w:rPr>
        <w:t xml:space="preserve"> </w:t>
      </w:r>
      <w:r w:rsidRPr="00593D75">
        <w:rPr>
          <w:rFonts w:eastAsia="Calibri" w:cs="Times New Roman"/>
          <w:color w:val="auto"/>
          <w:lang w:val="ru-RU" w:bidi="ar-SA"/>
        </w:rPr>
        <w:t>допустить образования пузырьков воздуха в смеси.</w:t>
      </w:r>
      <w:r w:rsidR="0012663B" w:rsidRPr="00593D75">
        <w:rPr>
          <w:rFonts w:eastAsia="Calibri" w:cs="Times New Roman"/>
          <w:color w:val="auto"/>
          <w:lang w:val="ru-RU" w:bidi="ar-SA"/>
        </w:rPr>
        <w:t xml:space="preserve"> </w:t>
      </w:r>
      <w:r w:rsidRPr="00593D75">
        <w:rPr>
          <w:rFonts w:eastAsia="Calibri" w:cs="Times New Roman"/>
          <w:color w:val="auto"/>
          <w:lang w:val="ru-RU" w:bidi="ar-SA"/>
        </w:rPr>
        <w:t xml:space="preserve">В заданные лунки вносят </w:t>
      </w:r>
      <w:proofErr w:type="spellStart"/>
      <w:r w:rsidRPr="00593D75">
        <w:rPr>
          <w:rFonts w:eastAsia="Calibri" w:cs="Times New Roman"/>
          <w:color w:val="auto"/>
          <w:lang w:val="ru-RU" w:bidi="ar-SA"/>
        </w:rPr>
        <w:t>аликвоты</w:t>
      </w:r>
      <w:proofErr w:type="spellEnd"/>
      <w:r w:rsidRPr="00593D75">
        <w:rPr>
          <w:rFonts w:eastAsia="Calibri" w:cs="Times New Roman"/>
          <w:color w:val="auto"/>
          <w:lang w:val="ru-RU" w:bidi="ar-SA"/>
        </w:rPr>
        <w:t xml:space="preserve"> </w:t>
      </w:r>
      <w:proofErr w:type="spellStart"/>
      <w:r w:rsidR="00D763FA">
        <w:rPr>
          <w:rFonts w:eastAsia="Calibri" w:cs="Times New Roman"/>
          <w:color w:val="auto"/>
          <w:lang w:val="ru-RU" w:bidi="ar-SA"/>
        </w:rPr>
        <w:t>кД</w:t>
      </w:r>
      <w:r w:rsidRPr="00593D75">
        <w:rPr>
          <w:rFonts w:eastAsia="Calibri" w:cs="Times New Roman"/>
          <w:color w:val="auto"/>
          <w:lang w:val="ru-RU" w:bidi="ar-SA"/>
        </w:rPr>
        <w:t>НК</w:t>
      </w:r>
      <w:proofErr w:type="spellEnd"/>
      <w:r w:rsidRPr="00593D75">
        <w:rPr>
          <w:rFonts w:eastAsia="Calibri" w:cs="Times New Roman"/>
          <w:color w:val="auto"/>
          <w:lang w:val="ru-RU" w:bidi="ar-SA"/>
        </w:rPr>
        <w:t xml:space="preserve"> (по </w:t>
      </w:r>
      <w:r w:rsidR="00214FE6">
        <w:rPr>
          <w:rFonts w:eastAsia="Calibri" w:cs="Times New Roman"/>
          <w:color w:val="auto"/>
          <w:lang w:val="ru-RU" w:bidi="ar-SA"/>
        </w:rPr>
        <w:t>3</w:t>
      </w:r>
      <w:r w:rsidRPr="00593D75">
        <w:rPr>
          <w:rFonts w:eastAsia="Calibri" w:cs="Times New Roman"/>
          <w:color w:val="auto"/>
          <w:lang w:val="ru-RU" w:bidi="ar-SA"/>
        </w:rPr>
        <w:t xml:space="preserve"> </w:t>
      </w:r>
      <w:proofErr w:type="spellStart"/>
      <w:r w:rsidRPr="00593D75">
        <w:rPr>
          <w:rFonts w:eastAsia="Calibri" w:cs="Times New Roman"/>
          <w:color w:val="auto"/>
          <w:lang w:val="ru-RU" w:bidi="ar-SA"/>
        </w:rPr>
        <w:t>мкл</w:t>
      </w:r>
      <w:proofErr w:type="spellEnd"/>
      <w:r w:rsidRPr="00593D75">
        <w:rPr>
          <w:rFonts w:eastAsia="Calibri" w:cs="Times New Roman"/>
          <w:color w:val="auto"/>
          <w:lang w:val="ru-RU" w:bidi="ar-SA"/>
        </w:rPr>
        <w:t>) и заклеивают</w:t>
      </w:r>
      <w:r w:rsidR="0012663B" w:rsidRPr="00593D75">
        <w:rPr>
          <w:rFonts w:eastAsia="Calibri" w:cs="Times New Roman"/>
          <w:color w:val="auto"/>
          <w:lang w:val="ru-RU" w:bidi="ar-SA"/>
        </w:rPr>
        <w:t xml:space="preserve"> </w:t>
      </w:r>
      <w:r w:rsidRPr="00593D75">
        <w:rPr>
          <w:rFonts w:eastAsia="Calibri" w:cs="Times New Roman"/>
          <w:color w:val="auto"/>
          <w:lang w:val="ru-RU" w:bidi="ar-SA"/>
        </w:rPr>
        <w:t>планшет оптической плёнкой.</w:t>
      </w:r>
      <w:r w:rsidR="0012663B" w:rsidRPr="00593D75">
        <w:rPr>
          <w:rFonts w:eastAsia="Calibri" w:cs="Times New Roman"/>
          <w:color w:val="auto"/>
          <w:lang w:val="ru-RU" w:bidi="ar-SA"/>
        </w:rPr>
        <w:t xml:space="preserve"> </w:t>
      </w:r>
      <w:r w:rsidRPr="00593D75">
        <w:rPr>
          <w:rFonts w:eastAsia="Calibri" w:cs="Times New Roman"/>
          <w:color w:val="auto"/>
          <w:lang w:val="ru-RU" w:bidi="ar-SA"/>
        </w:rPr>
        <w:t>Центрифугируют планшет (стрип) чтобы собрать со стенок все</w:t>
      </w:r>
      <w:r w:rsidR="0012663B" w:rsidRPr="00593D75">
        <w:rPr>
          <w:rFonts w:eastAsia="Calibri" w:cs="Times New Roman"/>
          <w:color w:val="auto"/>
          <w:lang w:val="ru-RU" w:bidi="ar-SA"/>
        </w:rPr>
        <w:t xml:space="preserve"> </w:t>
      </w:r>
      <w:r w:rsidRPr="00593D75">
        <w:rPr>
          <w:rFonts w:eastAsia="Calibri" w:cs="Times New Roman"/>
          <w:color w:val="auto"/>
          <w:lang w:val="ru-RU" w:bidi="ar-SA"/>
        </w:rPr>
        <w:t>капли. Устанавливают планшет (</w:t>
      </w:r>
      <w:proofErr w:type="spellStart"/>
      <w:r w:rsidRPr="00593D75">
        <w:rPr>
          <w:rFonts w:eastAsia="Calibri" w:cs="Times New Roman"/>
          <w:color w:val="auto"/>
          <w:lang w:val="ru-RU" w:bidi="ar-SA"/>
        </w:rPr>
        <w:t>стрип</w:t>
      </w:r>
      <w:proofErr w:type="spellEnd"/>
      <w:r w:rsidRPr="00593D75">
        <w:rPr>
          <w:rFonts w:eastAsia="Calibri" w:cs="Times New Roman"/>
          <w:color w:val="auto"/>
          <w:lang w:val="ru-RU" w:bidi="ar-SA"/>
        </w:rPr>
        <w:t xml:space="preserve">) в </w:t>
      </w:r>
      <w:proofErr w:type="spellStart"/>
      <w:r w:rsidRPr="00593D75">
        <w:rPr>
          <w:rFonts w:eastAsia="Calibri" w:cs="Times New Roman"/>
          <w:color w:val="auto"/>
          <w:lang w:val="ru-RU" w:bidi="ar-SA"/>
        </w:rPr>
        <w:t>амплификаторе</w:t>
      </w:r>
      <w:proofErr w:type="spellEnd"/>
      <w:r w:rsidRPr="00593D75">
        <w:rPr>
          <w:rFonts w:eastAsia="Calibri" w:cs="Times New Roman"/>
          <w:color w:val="auto"/>
          <w:lang w:val="ru-RU" w:bidi="ar-SA"/>
        </w:rPr>
        <w:t>, отмечают в</w:t>
      </w:r>
      <w:r w:rsidR="0012663B" w:rsidRPr="00593D75">
        <w:rPr>
          <w:rFonts w:eastAsia="Calibri" w:cs="Times New Roman"/>
          <w:color w:val="auto"/>
          <w:lang w:val="ru-RU" w:bidi="ar-SA"/>
        </w:rPr>
        <w:t xml:space="preserve"> </w:t>
      </w:r>
      <w:r w:rsidRPr="00593D75">
        <w:rPr>
          <w:rFonts w:eastAsia="Calibri" w:cs="Times New Roman"/>
          <w:color w:val="auto"/>
          <w:lang w:val="ru-RU" w:bidi="ar-SA"/>
        </w:rPr>
        <w:t>программе расположение и характеристику проб, выбирают рабочий краситель.</w:t>
      </w:r>
    </w:p>
    <w:p w:rsidR="000F5F6C" w:rsidRPr="00593D75" w:rsidRDefault="000F5F6C" w:rsidP="000F5F6C">
      <w:pPr>
        <w:widowControl/>
        <w:tabs>
          <w:tab w:val="left" w:pos="540"/>
        </w:tabs>
        <w:suppressAutoHyphens w:val="0"/>
        <w:spacing w:line="360" w:lineRule="auto"/>
        <w:ind w:firstLine="567"/>
        <w:contextualSpacing/>
        <w:jc w:val="both"/>
        <w:rPr>
          <w:rFonts w:eastAsia="Calibri" w:cs="Times New Roman"/>
          <w:color w:val="auto"/>
          <w:lang w:val="ru-RU" w:bidi="ar-SA"/>
        </w:rPr>
      </w:pPr>
      <w:r w:rsidRPr="00593D75">
        <w:rPr>
          <w:rFonts w:eastAsia="Calibri" w:cs="Times New Roman"/>
          <w:color w:val="auto"/>
          <w:lang w:val="ru-RU" w:bidi="ar-SA"/>
        </w:rPr>
        <w:t>Проводят ПЦР при следующих параметрах:</w:t>
      </w:r>
    </w:p>
    <w:p w:rsidR="00214FE6" w:rsidRPr="00593D75" w:rsidRDefault="00214FE6" w:rsidP="00214FE6">
      <w:pPr>
        <w:widowControl/>
        <w:tabs>
          <w:tab w:val="left" w:pos="540"/>
        </w:tabs>
        <w:suppressAutoHyphens w:val="0"/>
        <w:spacing w:line="360" w:lineRule="auto"/>
        <w:ind w:firstLine="567"/>
        <w:contextualSpacing/>
        <w:jc w:val="both"/>
        <w:rPr>
          <w:rFonts w:eastAsia="Calibri" w:cs="Times New Roman"/>
          <w:color w:val="auto"/>
          <w:lang w:val="ru-RU" w:bidi="ar-SA"/>
        </w:rPr>
      </w:pPr>
      <w:r>
        <w:rPr>
          <w:rFonts w:eastAsia="Calibri" w:cs="Times New Roman"/>
          <w:color w:val="auto"/>
          <w:lang w:val="ru-RU" w:bidi="ar-SA"/>
        </w:rPr>
        <w:lastRenderedPageBreak/>
        <w:t>50</w:t>
      </w:r>
      <w:r w:rsidRPr="00F85B78">
        <w:rPr>
          <w:rFonts w:eastAsia="Calibri" w:cs="Times New Roman"/>
          <w:color w:val="auto"/>
          <w:vertAlign w:val="superscript"/>
          <w:lang w:val="ru-RU" w:bidi="ar-SA"/>
        </w:rPr>
        <w:t>о</w:t>
      </w:r>
      <w:r w:rsidRPr="00593D75">
        <w:rPr>
          <w:rFonts w:eastAsia="Calibri" w:cs="Times New Roman"/>
          <w:color w:val="auto"/>
          <w:lang w:val="ru-RU" w:bidi="ar-SA"/>
        </w:rPr>
        <w:t xml:space="preserve">С - </w:t>
      </w:r>
      <w:r>
        <w:rPr>
          <w:rFonts w:eastAsia="Calibri" w:cs="Times New Roman"/>
          <w:color w:val="auto"/>
          <w:lang w:val="ru-RU" w:bidi="ar-SA"/>
        </w:rPr>
        <w:t>2</w:t>
      </w:r>
      <w:r w:rsidRPr="00593D75">
        <w:rPr>
          <w:rFonts w:eastAsia="Calibri" w:cs="Times New Roman"/>
          <w:color w:val="auto"/>
          <w:lang w:val="ru-RU" w:bidi="ar-SA"/>
        </w:rPr>
        <w:t xml:space="preserve"> мин.</w:t>
      </w:r>
    </w:p>
    <w:p w:rsidR="00214FE6" w:rsidRPr="00593D75" w:rsidRDefault="00214FE6" w:rsidP="00214FE6">
      <w:pPr>
        <w:widowControl/>
        <w:tabs>
          <w:tab w:val="left" w:pos="540"/>
        </w:tabs>
        <w:suppressAutoHyphens w:val="0"/>
        <w:spacing w:line="360" w:lineRule="auto"/>
        <w:ind w:firstLine="567"/>
        <w:contextualSpacing/>
        <w:jc w:val="both"/>
        <w:rPr>
          <w:rFonts w:eastAsia="Calibri" w:cs="Times New Roman"/>
          <w:color w:val="auto"/>
          <w:lang w:val="ru-RU" w:bidi="ar-SA"/>
        </w:rPr>
      </w:pPr>
      <w:r w:rsidRPr="00593D75">
        <w:rPr>
          <w:rFonts w:eastAsia="Calibri" w:cs="Times New Roman"/>
          <w:color w:val="auto"/>
          <w:lang w:val="ru-RU" w:bidi="ar-SA"/>
        </w:rPr>
        <w:t>95</w:t>
      </w:r>
      <w:r w:rsidRPr="00F85B78">
        <w:rPr>
          <w:rFonts w:eastAsia="Calibri" w:cs="Times New Roman"/>
          <w:color w:val="auto"/>
          <w:vertAlign w:val="superscript"/>
          <w:lang w:val="ru-RU" w:bidi="ar-SA"/>
        </w:rPr>
        <w:t>о</w:t>
      </w:r>
      <w:r w:rsidRPr="00593D75">
        <w:rPr>
          <w:rFonts w:eastAsia="Calibri" w:cs="Times New Roman"/>
          <w:color w:val="auto"/>
          <w:lang w:val="ru-RU" w:bidi="ar-SA"/>
        </w:rPr>
        <w:t xml:space="preserve">С - </w:t>
      </w:r>
      <w:r>
        <w:rPr>
          <w:rFonts w:eastAsia="Calibri" w:cs="Times New Roman"/>
          <w:color w:val="auto"/>
          <w:lang w:val="ru-RU" w:bidi="ar-SA"/>
        </w:rPr>
        <w:t>2</w:t>
      </w:r>
      <w:r w:rsidRPr="00593D75">
        <w:rPr>
          <w:rFonts w:eastAsia="Calibri" w:cs="Times New Roman"/>
          <w:color w:val="auto"/>
          <w:lang w:val="ru-RU" w:bidi="ar-SA"/>
        </w:rPr>
        <w:t xml:space="preserve"> мин.</w:t>
      </w:r>
    </w:p>
    <w:p w:rsidR="000F5F6C" w:rsidRPr="00593D75" w:rsidRDefault="00214FE6" w:rsidP="00214FE6">
      <w:pPr>
        <w:widowControl/>
        <w:tabs>
          <w:tab w:val="left" w:pos="540"/>
        </w:tabs>
        <w:suppressAutoHyphens w:val="0"/>
        <w:spacing w:line="360" w:lineRule="auto"/>
        <w:ind w:firstLine="567"/>
        <w:contextualSpacing/>
        <w:jc w:val="both"/>
        <w:rPr>
          <w:rFonts w:eastAsia="Calibri" w:cs="Times New Roman"/>
          <w:color w:val="auto"/>
          <w:lang w:val="ru-RU" w:bidi="ar-SA"/>
        </w:rPr>
      </w:pPr>
      <w:r w:rsidRPr="00593D75">
        <w:rPr>
          <w:rFonts w:eastAsia="Calibri" w:cs="Times New Roman"/>
          <w:color w:val="auto"/>
          <w:lang w:val="ru-RU" w:bidi="ar-SA"/>
        </w:rPr>
        <w:t>95</w:t>
      </w:r>
      <w:r w:rsidRPr="00F85B78">
        <w:rPr>
          <w:rFonts w:eastAsia="Calibri" w:cs="Times New Roman"/>
          <w:color w:val="auto"/>
          <w:vertAlign w:val="superscript"/>
          <w:lang w:val="ru-RU" w:bidi="ar-SA"/>
        </w:rPr>
        <w:t>о</w:t>
      </w:r>
      <w:r w:rsidRPr="00593D75">
        <w:rPr>
          <w:rFonts w:eastAsia="Calibri" w:cs="Times New Roman"/>
          <w:color w:val="auto"/>
          <w:lang w:val="ru-RU" w:bidi="ar-SA"/>
        </w:rPr>
        <w:t xml:space="preserve">С - </w:t>
      </w:r>
      <w:r>
        <w:rPr>
          <w:rFonts w:eastAsia="Calibri" w:cs="Times New Roman"/>
          <w:color w:val="auto"/>
          <w:lang w:val="ru-RU" w:bidi="ar-SA"/>
        </w:rPr>
        <w:t>3</w:t>
      </w:r>
      <w:r w:rsidRPr="00593D75">
        <w:rPr>
          <w:rFonts w:eastAsia="Calibri" w:cs="Times New Roman"/>
          <w:color w:val="auto"/>
          <w:lang w:val="ru-RU" w:bidi="ar-SA"/>
        </w:rPr>
        <w:t xml:space="preserve"> сек</w:t>
      </w:r>
      <w:r>
        <w:rPr>
          <w:rFonts w:eastAsia="Calibri" w:cs="Times New Roman"/>
          <w:color w:val="auto"/>
          <w:lang w:val="ru-RU" w:bidi="ar-SA"/>
        </w:rPr>
        <w:t xml:space="preserve">, </w:t>
      </w:r>
      <w:r w:rsidRPr="00593D75">
        <w:rPr>
          <w:rFonts w:eastAsia="Calibri" w:cs="Times New Roman"/>
          <w:color w:val="auto"/>
          <w:lang w:val="ru-RU" w:bidi="ar-SA"/>
        </w:rPr>
        <w:t>60</w:t>
      </w:r>
      <w:r w:rsidRPr="00F85B78">
        <w:rPr>
          <w:rFonts w:eastAsia="Calibri" w:cs="Times New Roman"/>
          <w:color w:val="auto"/>
          <w:vertAlign w:val="superscript"/>
          <w:lang w:val="ru-RU" w:bidi="ar-SA"/>
        </w:rPr>
        <w:t>о</w:t>
      </w:r>
      <w:r w:rsidRPr="00593D75">
        <w:rPr>
          <w:rFonts w:eastAsia="Calibri" w:cs="Times New Roman"/>
          <w:color w:val="auto"/>
          <w:lang w:val="ru-RU" w:bidi="ar-SA"/>
        </w:rPr>
        <w:t xml:space="preserve">С - </w:t>
      </w:r>
      <w:r>
        <w:rPr>
          <w:rFonts w:eastAsia="Calibri" w:cs="Times New Roman"/>
          <w:color w:val="auto"/>
          <w:lang w:val="ru-RU" w:bidi="ar-SA"/>
        </w:rPr>
        <w:t>3</w:t>
      </w:r>
      <w:r w:rsidRPr="00593D75">
        <w:rPr>
          <w:rFonts w:eastAsia="Calibri" w:cs="Times New Roman"/>
          <w:color w:val="auto"/>
          <w:lang w:val="ru-RU" w:bidi="ar-SA"/>
        </w:rPr>
        <w:t>0 сек</w:t>
      </w:r>
      <w:r>
        <w:rPr>
          <w:rFonts w:eastAsia="Calibri" w:cs="Times New Roman"/>
          <w:color w:val="auto"/>
          <w:lang w:val="ru-RU" w:bidi="ar-SA"/>
        </w:rPr>
        <w:t>. - 4</w:t>
      </w:r>
      <w:r w:rsidRPr="00593D75">
        <w:rPr>
          <w:rFonts w:eastAsia="Calibri" w:cs="Times New Roman"/>
          <w:color w:val="auto"/>
          <w:lang w:val="ru-RU" w:bidi="ar-SA"/>
        </w:rPr>
        <w:t>0 циклов</w:t>
      </w:r>
      <w:r>
        <w:rPr>
          <w:rFonts w:eastAsia="Calibri" w:cs="Times New Roman"/>
          <w:color w:val="auto"/>
          <w:lang w:val="ru-RU" w:bidi="ar-SA"/>
        </w:rPr>
        <w:t>.</w:t>
      </w:r>
    </w:p>
    <w:p w:rsidR="000F5F6C" w:rsidRPr="00593D75" w:rsidRDefault="000F5F6C" w:rsidP="000F5F6C">
      <w:pPr>
        <w:widowControl/>
        <w:tabs>
          <w:tab w:val="left" w:pos="540"/>
        </w:tabs>
        <w:suppressAutoHyphens w:val="0"/>
        <w:spacing w:line="360" w:lineRule="auto"/>
        <w:ind w:firstLine="567"/>
        <w:contextualSpacing/>
        <w:jc w:val="both"/>
        <w:rPr>
          <w:rFonts w:eastAsia="Calibri" w:cs="Times New Roman"/>
          <w:color w:val="auto"/>
          <w:lang w:val="ru-RU" w:bidi="ar-SA"/>
        </w:rPr>
      </w:pPr>
      <w:r w:rsidRPr="00593D75">
        <w:rPr>
          <w:rFonts w:eastAsia="Calibri" w:cs="Times New Roman"/>
          <w:color w:val="auto"/>
          <w:lang w:val="ru-RU" w:bidi="ar-SA"/>
        </w:rPr>
        <w:t>В каждой серии анализов ставят два контрольных образца:</w:t>
      </w:r>
      <w:r w:rsidR="0012663B" w:rsidRPr="00593D75">
        <w:rPr>
          <w:rFonts w:eastAsia="Calibri" w:cs="Times New Roman"/>
          <w:color w:val="auto"/>
          <w:lang w:val="ru-RU" w:bidi="ar-SA"/>
        </w:rPr>
        <w:t xml:space="preserve"> </w:t>
      </w:r>
      <w:r w:rsidRPr="00593D75">
        <w:rPr>
          <w:rFonts w:eastAsia="Calibri" w:cs="Times New Roman"/>
          <w:color w:val="auto"/>
          <w:lang w:val="ru-RU" w:bidi="ar-SA"/>
        </w:rPr>
        <w:t>положительный контроль (с РНК вируса гриппа), и отрицательный</w:t>
      </w:r>
      <w:r w:rsidR="0012663B" w:rsidRPr="00593D75">
        <w:rPr>
          <w:rFonts w:eastAsia="Calibri" w:cs="Times New Roman"/>
          <w:color w:val="auto"/>
          <w:lang w:val="ru-RU" w:bidi="ar-SA"/>
        </w:rPr>
        <w:t xml:space="preserve"> </w:t>
      </w:r>
      <w:r w:rsidRPr="00593D75">
        <w:rPr>
          <w:rFonts w:eastAsia="Calibri" w:cs="Times New Roman"/>
          <w:color w:val="auto"/>
          <w:lang w:val="ru-RU" w:bidi="ar-SA"/>
        </w:rPr>
        <w:t xml:space="preserve">контроль (с </w:t>
      </w:r>
      <w:proofErr w:type="spellStart"/>
      <w:r w:rsidRPr="00593D75">
        <w:rPr>
          <w:rFonts w:eastAsia="Calibri" w:cs="Times New Roman"/>
          <w:color w:val="auto"/>
          <w:lang w:val="ru-RU" w:bidi="ar-SA"/>
        </w:rPr>
        <w:t>деионизованной</w:t>
      </w:r>
      <w:proofErr w:type="spellEnd"/>
      <w:r w:rsidRPr="00593D75">
        <w:rPr>
          <w:rFonts w:eastAsia="Calibri" w:cs="Times New Roman"/>
          <w:color w:val="auto"/>
          <w:lang w:val="ru-RU" w:bidi="ar-SA"/>
        </w:rPr>
        <w:t xml:space="preserve"> водой). Смеси для контрольных образцов</w:t>
      </w:r>
      <w:r w:rsidR="0012663B" w:rsidRPr="00593D75">
        <w:rPr>
          <w:rFonts w:eastAsia="Calibri" w:cs="Times New Roman"/>
          <w:color w:val="auto"/>
          <w:lang w:val="ru-RU" w:bidi="ar-SA"/>
        </w:rPr>
        <w:t xml:space="preserve"> </w:t>
      </w:r>
      <w:r w:rsidRPr="00593D75">
        <w:rPr>
          <w:rFonts w:eastAsia="Calibri" w:cs="Times New Roman"/>
          <w:color w:val="auto"/>
          <w:lang w:val="ru-RU" w:bidi="ar-SA"/>
        </w:rPr>
        <w:t>готовят по той же прописи, что и для исследуемых образцов.</w:t>
      </w:r>
    </w:p>
    <w:p w:rsidR="000F5F6C" w:rsidRPr="00593D75" w:rsidRDefault="000F5F6C" w:rsidP="000F5F6C">
      <w:pPr>
        <w:widowControl/>
        <w:tabs>
          <w:tab w:val="left" w:pos="540"/>
        </w:tabs>
        <w:suppressAutoHyphens w:val="0"/>
        <w:spacing w:line="360" w:lineRule="auto"/>
        <w:ind w:firstLine="567"/>
        <w:contextualSpacing/>
        <w:jc w:val="both"/>
        <w:rPr>
          <w:rFonts w:eastAsia="Calibri" w:cs="Times New Roman"/>
          <w:color w:val="auto"/>
          <w:lang w:val="ru-RU" w:bidi="ar-SA"/>
        </w:rPr>
      </w:pPr>
      <w:r w:rsidRPr="00593D75">
        <w:rPr>
          <w:rFonts w:eastAsia="Calibri" w:cs="Times New Roman"/>
          <w:color w:val="auto"/>
          <w:lang w:val="ru-RU" w:bidi="ar-SA"/>
        </w:rPr>
        <w:t>Учёт результатов в реакции происходит на каждом цикле. Прибор</w:t>
      </w:r>
      <w:r w:rsidR="0012663B" w:rsidRPr="00593D75">
        <w:rPr>
          <w:rFonts w:eastAsia="Calibri" w:cs="Times New Roman"/>
          <w:color w:val="auto"/>
          <w:lang w:val="ru-RU" w:bidi="ar-SA"/>
        </w:rPr>
        <w:t xml:space="preserve"> </w:t>
      </w:r>
      <w:r w:rsidRPr="00593D75">
        <w:rPr>
          <w:rFonts w:eastAsia="Calibri" w:cs="Times New Roman"/>
          <w:color w:val="auto"/>
          <w:lang w:val="ru-RU" w:bidi="ar-SA"/>
        </w:rPr>
        <w:t>определяет уровень флуоресценции и строит кинетическую кривую в</w:t>
      </w:r>
      <w:r w:rsidR="0012663B" w:rsidRPr="00593D75">
        <w:rPr>
          <w:rFonts w:eastAsia="Calibri" w:cs="Times New Roman"/>
          <w:color w:val="auto"/>
          <w:lang w:val="ru-RU" w:bidi="ar-SA"/>
        </w:rPr>
        <w:t xml:space="preserve"> </w:t>
      </w:r>
      <w:r w:rsidRPr="00593D75">
        <w:rPr>
          <w:rFonts w:eastAsia="Calibri" w:cs="Times New Roman"/>
          <w:color w:val="auto"/>
          <w:lang w:val="ru-RU" w:bidi="ar-SA"/>
        </w:rPr>
        <w:t>координатах: уровень флуоресценции - цикл амплификации. В случае</w:t>
      </w:r>
      <w:r w:rsidR="0012663B" w:rsidRPr="00593D75">
        <w:rPr>
          <w:rFonts w:eastAsia="Calibri" w:cs="Times New Roman"/>
          <w:color w:val="auto"/>
          <w:lang w:val="ru-RU" w:bidi="ar-SA"/>
        </w:rPr>
        <w:t xml:space="preserve"> </w:t>
      </w:r>
      <w:r w:rsidRPr="00593D75">
        <w:rPr>
          <w:rFonts w:eastAsia="Calibri" w:cs="Times New Roman"/>
          <w:color w:val="auto"/>
          <w:lang w:val="ru-RU" w:bidi="ar-SA"/>
        </w:rPr>
        <w:t>присутствия в исследуемой пробе специфической матрицы, кинетическая</w:t>
      </w:r>
      <w:r w:rsidR="0012663B" w:rsidRPr="00593D75">
        <w:rPr>
          <w:rFonts w:eastAsia="Calibri" w:cs="Times New Roman"/>
          <w:color w:val="auto"/>
          <w:lang w:val="ru-RU" w:bidi="ar-SA"/>
        </w:rPr>
        <w:t xml:space="preserve"> </w:t>
      </w:r>
      <w:r w:rsidRPr="00593D75">
        <w:rPr>
          <w:rFonts w:eastAsia="Calibri" w:cs="Times New Roman"/>
          <w:color w:val="auto"/>
          <w:lang w:val="ru-RU" w:bidi="ar-SA"/>
        </w:rPr>
        <w:t>кривая имеет экспоненциальную зависимость. Программа определяет</w:t>
      </w:r>
      <w:r w:rsidR="0012663B" w:rsidRPr="00593D75">
        <w:rPr>
          <w:rFonts w:eastAsia="Calibri" w:cs="Times New Roman"/>
          <w:color w:val="auto"/>
          <w:lang w:val="ru-RU" w:bidi="ar-SA"/>
        </w:rPr>
        <w:t xml:space="preserve"> </w:t>
      </w:r>
      <w:r w:rsidRPr="00593D75">
        <w:rPr>
          <w:rFonts w:eastAsia="Calibri" w:cs="Times New Roman"/>
          <w:color w:val="auto"/>
          <w:lang w:val="ru-RU" w:bidi="ar-SA"/>
        </w:rPr>
        <w:t>пороговый цикл реакции (</w:t>
      </w:r>
      <w:proofErr w:type="spellStart"/>
      <w:r w:rsidRPr="00593D75">
        <w:rPr>
          <w:rFonts w:eastAsia="Calibri" w:cs="Times New Roman"/>
          <w:color w:val="auto"/>
          <w:lang w:val="ru-RU" w:bidi="ar-SA"/>
        </w:rPr>
        <w:t>Сt</w:t>
      </w:r>
      <w:proofErr w:type="spellEnd"/>
      <w:r w:rsidRPr="00593D75">
        <w:rPr>
          <w:rFonts w:eastAsia="Calibri" w:cs="Times New Roman"/>
          <w:color w:val="auto"/>
          <w:lang w:val="ru-RU" w:bidi="ar-SA"/>
        </w:rPr>
        <w:t xml:space="preserve"> -</w:t>
      </w:r>
      <w:r w:rsidR="00CC5B85">
        <w:rPr>
          <w:rFonts w:eastAsia="Calibri" w:cs="Times New Roman"/>
          <w:color w:val="auto"/>
          <w:lang w:val="ru-RU" w:bidi="ar-SA"/>
        </w:rPr>
        <w:t xml:space="preserve"> </w:t>
      </w:r>
      <w:proofErr w:type="spellStart"/>
      <w:r w:rsidRPr="00593D75">
        <w:rPr>
          <w:rFonts w:eastAsia="Calibri" w:cs="Times New Roman"/>
          <w:color w:val="auto"/>
          <w:lang w:val="ru-RU" w:bidi="ar-SA"/>
        </w:rPr>
        <w:t>threshold</w:t>
      </w:r>
      <w:proofErr w:type="spellEnd"/>
      <w:r w:rsidRPr="00593D75">
        <w:rPr>
          <w:rFonts w:eastAsia="Calibri" w:cs="Times New Roman"/>
          <w:color w:val="auto"/>
          <w:lang w:val="ru-RU" w:bidi="ar-SA"/>
        </w:rPr>
        <w:t xml:space="preserve"> </w:t>
      </w:r>
      <w:proofErr w:type="spellStart"/>
      <w:r w:rsidRPr="00593D75">
        <w:rPr>
          <w:rFonts w:eastAsia="Calibri" w:cs="Times New Roman"/>
          <w:color w:val="auto"/>
          <w:lang w:val="ru-RU" w:bidi="ar-SA"/>
        </w:rPr>
        <w:t>cycle</w:t>
      </w:r>
      <w:proofErr w:type="spellEnd"/>
      <w:r w:rsidRPr="00593D75">
        <w:rPr>
          <w:rFonts w:eastAsia="Calibri" w:cs="Times New Roman"/>
          <w:color w:val="auto"/>
          <w:lang w:val="ru-RU" w:bidi="ar-SA"/>
        </w:rPr>
        <w:t>), на котором достигается</w:t>
      </w:r>
      <w:r w:rsidR="0012663B" w:rsidRPr="00593D75">
        <w:rPr>
          <w:rFonts w:eastAsia="Calibri" w:cs="Times New Roman"/>
          <w:color w:val="auto"/>
          <w:lang w:val="ru-RU" w:bidi="ar-SA"/>
        </w:rPr>
        <w:t xml:space="preserve"> </w:t>
      </w:r>
      <w:r w:rsidRPr="00593D75">
        <w:rPr>
          <w:rFonts w:eastAsia="Calibri" w:cs="Times New Roman"/>
          <w:color w:val="auto"/>
          <w:lang w:val="ru-RU" w:bidi="ar-SA"/>
        </w:rPr>
        <w:t>пороговая флуоресценция.</w:t>
      </w:r>
      <w:r w:rsidR="0012663B" w:rsidRPr="00593D75">
        <w:rPr>
          <w:rFonts w:eastAsia="Calibri" w:cs="Times New Roman"/>
          <w:color w:val="auto"/>
          <w:lang w:val="ru-RU" w:bidi="ar-SA"/>
        </w:rPr>
        <w:t xml:space="preserve"> </w:t>
      </w:r>
      <w:r w:rsidRPr="00593D75">
        <w:rPr>
          <w:rFonts w:eastAsia="Calibri" w:cs="Times New Roman"/>
          <w:color w:val="auto"/>
          <w:lang w:val="ru-RU" w:bidi="ar-SA"/>
        </w:rPr>
        <w:t>При стандартных условиях проведения исследований и при условии</w:t>
      </w:r>
      <w:r w:rsidR="0012663B" w:rsidRPr="00593D75">
        <w:rPr>
          <w:rFonts w:eastAsia="Calibri" w:cs="Times New Roman"/>
          <w:color w:val="auto"/>
          <w:lang w:val="ru-RU" w:bidi="ar-SA"/>
        </w:rPr>
        <w:t xml:space="preserve"> </w:t>
      </w:r>
      <w:r w:rsidRPr="00593D75">
        <w:rPr>
          <w:rFonts w:eastAsia="Calibri" w:cs="Times New Roman"/>
          <w:color w:val="auto"/>
          <w:lang w:val="ru-RU" w:bidi="ar-SA"/>
        </w:rPr>
        <w:t xml:space="preserve">равной эффективности реакции, значение </w:t>
      </w:r>
      <w:proofErr w:type="spellStart"/>
      <w:r w:rsidRPr="00593D75">
        <w:rPr>
          <w:rFonts w:eastAsia="Calibri" w:cs="Times New Roman"/>
          <w:color w:val="auto"/>
          <w:lang w:val="ru-RU" w:bidi="ar-SA"/>
        </w:rPr>
        <w:t>Сt</w:t>
      </w:r>
      <w:proofErr w:type="spellEnd"/>
      <w:r w:rsidRPr="00593D75">
        <w:rPr>
          <w:rFonts w:eastAsia="Calibri" w:cs="Times New Roman"/>
          <w:color w:val="auto"/>
          <w:lang w:val="ru-RU" w:bidi="ar-SA"/>
        </w:rPr>
        <w:t xml:space="preserve"> прямо пропорционально</w:t>
      </w:r>
      <w:r w:rsidR="0012663B" w:rsidRPr="00593D75">
        <w:rPr>
          <w:rFonts w:eastAsia="Calibri" w:cs="Times New Roman"/>
          <w:color w:val="auto"/>
          <w:lang w:val="ru-RU" w:bidi="ar-SA"/>
        </w:rPr>
        <w:t xml:space="preserve"> </w:t>
      </w:r>
      <w:r w:rsidRPr="00593D75">
        <w:rPr>
          <w:rFonts w:eastAsia="Calibri" w:cs="Times New Roman"/>
          <w:color w:val="auto"/>
          <w:lang w:val="ru-RU" w:bidi="ar-SA"/>
        </w:rPr>
        <w:t>логарифму количества субстрата, что позволяет проводить сравнение</w:t>
      </w:r>
      <w:r w:rsidR="0012663B" w:rsidRPr="00593D75">
        <w:rPr>
          <w:rFonts w:eastAsia="Calibri" w:cs="Times New Roman"/>
          <w:color w:val="auto"/>
          <w:lang w:val="ru-RU" w:bidi="ar-SA"/>
        </w:rPr>
        <w:t xml:space="preserve"> </w:t>
      </w:r>
      <w:r w:rsidRPr="00593D75">
        <w:rPr>
          <w:rFonts w:eastAsia="Calibri" w:cs="Times New Roman"/>
          <w:color w:val="auto"/>
          <w:lang w:val="ru-RU" w:bidi="ar-SA"/>
        </w:rPr>
        <w:t>количества субстрата.</w:t>
      </w:r>
    </w:p>
    <w:p w:rsidR="00C1002D" w:rsidRPr="00593D75" w:rsidRDefault="00C1002D" w:rsidP="00C1002D">
      <w:pPr>
        <w:tabs>
          <w:tab w:val="left" w:pos="567"/>
        </w:tabs>
        <w:spacing w:line="360" w:lineRule="auto"/>
        <w:ind w:firstLine="567"/>
        <w:jc w:val="both"/>
        <w:rPr>
          <w:rFonts w:cs="Times New Roman"/>
          <w:bCs/>
          <w:color w:val="auto"/>
          <w:lang w:val="ru-RU"/>
        </w:rPr>
      </w:pPr>
      <w:r w:rsidRPr="00593D75">
        <w:rPr>
          <w:rFonts w:cs="Times New Roman"/>
          <w:bCs/>
          <w:color w:val="auto"/>
          <w:lang w:val="ru-RU"/>
        </w:rPr>
        <w:t>Среднее квадратичное отклонение (</w:t>
      </w:r>
      <w:proofErr w:type="spellStart"/>
      <w:r w:rsidRPr="00593D75">
        <w:rPr>
          <w:rFonts w:cs="Times New Roman"/>
          <w:bCs/>
          <w:i/>
          <w:color w:val="auto"/>
        </w:rPr>
        <w:t>StD</w:t>
      </w:r>
      <w:proofErr w:type="spellEnd"/>
      <w:r w:rsidRPr="00593D75">
        <w:rPr>
          <w:rFonts w:cs="Times New Roman"/>
          <w:bCs/>
          <w:color w:val="auto"/>
          <w:lang w:val="ru-RU"/>
        </w:rPr>
        <w:t>) для отрицательного и положительного контролей для каждой концентрации исследуемого вещества рассчитывали по формуле:</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1"/>
        <w:gridCol w:w="1099"/>
      </w:tblGrid>
      <w:tr w:rsidR="00F22ADC" w:rsidRPr="00593D75" w:rsidTr="009F6E71">
        <w:trPr>
          <w:trHeight w:val="921"/>
        </w:trPr>
        <w:tc>
          <w:tcPr>
            <w:tcW w:w="8471" w:type="dxa"/>
          </w:tcPr>
          <w:p w:rsidR="00C1002D" w:rsidRPr="00593D75" w:rsidRDefault="00C1002D" w:rsidP="00DD70A4">
            <w:pPr>
              <w:tabs>
                <w:tab w:val="left" w:pos="540"/>
                <w:tab w:val="left" w:pos="851"/>
              </w:tabs>
              <w:spacing w:line="360" w:lineRule="auto"/>
              <w:jc w:val="center"/>
              <w:rPr>
                <w:rFonts w:cs="Times New Roman"/>
                <w:bCs/>
                <w:color w:val="auto"/>
              </w:rPr>
            </w:pPr>
            <w:r w:rsidRPr="00593D75">
              <w:rPr>
                <w:rFonts w:cs="Times New Roman"/>
                <w:bCs/>
                <w:noProof/>
                <w:color w:val="auto"/>
                <w:lang w:val="ru-RU" w:eastAsia="ru-RU" w:bidi="ar-SA"/>
              </w:rPr>
              <w:drawing>
                <wp:inline distT="0" distB="0" distL="0" distR="0" wp14:anchorId="2FEE9DEA" wp14:editId="702CD832">
                  <wp:extent cx="1794510" cy="483235"/>
                  <wp:effectExtent l="0" t="0" r="0" b="0"/>
                  <wp:docPr id="5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94510" cy="483235"/>
                          </a:xfrm>
                          <a:prstGeom prst="rect">
                            <a:avLst/>
                          </a:prstGeom>
                          <a:noFill/>
                          <a:ln>
                            <a:noFill/>
                          </a:ln>
                        </pic:spPr>
                      </pic:pic>
                    </a:graphicData>
                  </a:graphic>
                </wp:inline>
              </w:drawing>
            </w:r>
            <w:r w:rsidRPr="00593D75">
              <w:rPr>
                <w:rFonts w:cs="Times New Roman"/>
                <w:bCs/>
                <w:color w:val="auto"/>
              </w:rPr>
              <w:t>,</w:t>
            </w:r>
          </w:p>
        </w:tc>
        <w:tc>
          <w:tcPr>
            <w:tcW w:w="1099" w:type="dxa"/>
          </w:tcPr>
          <w:p w:rsidR="00C1002D" w:rsidRPr="00593D75" w:rsidRDefault="00C1002D" w:rsidP="003A34A0">
            <w:pPr>
              <w:tabs>
                <w:tab w:val="left" w:pos="540"/>
                <w:tab w:val="left" w:pos="851"/>
              </w:tabs>
              <w:spacing w:line="360" w:lineRule="auto"/>
              <w:jc w:val="both"/>
              <w:rPr>
                <w:rFonts w:cs="Times New Roman"/>
                <w:bCs/>
                <w:color w:val="auto"/>
              </w:rPr>
            </w:pPr>
          </w:p>
        </w:tc>
      </w:tr>
    </w:tbl>
    <w:p w:rsidR="003309E8" w:rsidRPr="00593D75" w:rsidRDefault="00C1002D" w:rsidP="00DB75EC">
      <w:pPr>
        <w:widowControl/>
        <w:tabs>
          <w:tab w:val="left" w:pos="540"/>
        </w:tabs>
        <w:suppressAutoHyphens w:val="0"/>
        <w:spacing w:line="360" w:lineRule="auto"/>
        <w:jc w:val="both"/>
        <w:rPr>
          <w:rFonts w:cs="Times New Roman"/>
          <w:bCs/>
          <w:color w:val="auto"/>
          <w:lang w:val="ru-RU"/>
        </w:rPr>
      </w:pPr>
      <w:r w:rsidRPr="00593D75">
        <w:rPr>
          <w:rFonts w:cs="Times New Roman"/>
          <w:bCs/>
          <w:color w:val="auto"/>
          <w:lang w:val="ru-RU"/>
        </w:rPr>
        <w:t xml:space="preserve">где </w:t>
      </w:r>
      <w:r w:rsidRPr="00593D75">
        <w:rPr>
          <w:rFonts w:cs="Times New Roman"/>
          <w:bCs/>
          <w:color w:val="auto"/>
        </w:rPr>
        <w:t>Y</w:t>
      </w:r>
      <w:r w:rsidRPr="00593D75">
        <w:rPr>
          <w:rFonts w:cs="Times New Roman"/>
          <w:bCs/>
          <w:color w:val="auto"/>
          <w:vertAlign w:val="subscript"/>
        </w:rPr>
        <w:t>i</w:t>
      </w:r>
      <w:r w:rsidRPr="00593D75">
        <w:rPr>
          <w:rFonts w:cs="Times New Roman"/>
          <w:bCs/>
          <w:color w:val="auto"/>
          <w:lang w:val="ru-RU"/>
        </w:rPr>
        <w:t xml:space="preserve"> – результат измерения ОП у каждого объекта группы; </w:t>
      </w:r>
      <w:r w:rsidRPr="00593D75">
        <w:rPr>
          <w:rFonts w:cs="Times New Roman"/>
          <w:bCs/>
          <w:color w:val="auto"/>
          <w:lang w:val="en-GB"/>
        </w:rPr>
        <w:t>n</w:t>
      </w:r>
      <w:r w:rsidRPr="00593D75">
        <w:rPr>
          <w:rFonts w:cs="Times New Roman"/>
          <w:bCs/>
          <w:color w:val="auto"/>
          <w:lang w:val="ru-RU"/>
        </w:rPr>
        <w:t xml:space="preserve"> – число объектов в группе; </w:t>
      </w:r>
      <w:r w:rsidRPr="00593D75">
        <w:rPr>
          <w:rFonts w:cs="Times New Roman"/>
          <w:bCs/>
          <w:noProof/>
          <w:color w:val="auto"/>
          <w:lang w:val="ru-RU" w:eastAsia="ru-RU" w:bidi="ar-SA"/>
        </w:rPr>
        <w:drawing>
          <wp:inline distT="0" distB="0" distL="0" distR="0" wp14:anchorId="7262811B" wp14:editId="47FFCEA3">
            <wp:extent cx="146685" cy="198120"/>
            <wp:effectExtent l="0" t="0" r="5715" b="0"/>
            <wp:docPr id="5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6685" cy="198120"/>
                    </a:xfrm>
                    <a:prstGeom prst="rect">
                      <a:avLst/>
                    </a:prstGeom>
                    <a:noFill/>
                    <a:ln>
                      <a:noFill/>
                    </a:ln>
                  </pic:spPr>
                </pic:pic>
              </a:graphicData>
            </a:graphic>
          </wp:inline>
        </w:drawing>
      </w:r>
      <w:r w:rsidRPr="00593D75">
        <w:rPr>
          <w:rFonts w:cs="Times New Roman"/>
          <w:bCs/>
          <w:color w:val="auto"/>
          <w:lang w:val="ru-RU"/>
        </w:rPr>
        <w:t xml:space="preserve"> - среднее арифметическое значение ОП </w:t>
      </w:r>
      <w:r w:rsidRPr="00593D75">
        <w:rPr>
          <w:rFonts w:cs="Times New Roman"/>
          <w:bCs/>
          <w:color w:val="auto"/>
          <w:lang w:val="kk-KZ"/>
        </w:rPr>
        <w:t>[</w:t>
      </w:r>
      <w:r w:rsidR="00D1562C" w:rsidRPr="00593D75">
        <w:rPr>
          <w:rFonts w:cs="Times New Roman"/>
          <w:bCs/>
          <w:color w:val="auto"/>
          <w:lang w:val="ru-RU"/>
        </w:rPr>
        <w:t>3</w:t>
      </w:r>
      <w:r w:rsidRPr="00593D75">
        <w:rPr>
          <w:rFonts w:cs="Times New Roman"/>
          <w:bCs/>
          <w:color w:val="auto"/>
          <w:lang w:val="ru-RU"/>
        </w:rPr>
        <w:t>5</w:t>
      </w:r>
      <w:r w:rsidRPr="00593D75">
        <w:rPr>
          <w:rFonts w:cs="Times New Roman"/>
          <w:bCs/>
          <w:color w:val="auto"/>
          <w:lang w:val="kk-KZ"/>
        </w:rPr>
        <w:t>].</w:t>
      </w:r>
    </w:p>
    <w:p w:rsidR="009F6E71" w:rsidRPr="00593D75" w:rsidRDefault="009F6E71" w:rsidP="009F6E71">
      <w:pPr>
        <w:tabs>
          <w:tab w:val="left" w:pos="567"/>
        </w:tabs>
        <w:spacing w:line="360" w:lineRule="auto"/>
        <w:ind w:firstLine="567"/>
        <w:jc w:val="both"/>
        <w:rPr>
          <w:rFonts w:cs="Times New Roman"/>
          <w:bCs/>
          <w:color w:val="auto"/>
          <w:lang w:val="ru-RU"/>
        </w:rPr>
      </w:pPr>
      <w:r w:rsidRPr="00593D75">
        <w:rPr>
          <w:rFonts w:cs="Times New Roman"/>
          <w:bCs/>
          <w:color w:val="auto"/>
          <w:lang w:val="ru-RU"/>
        </w:rPr>
        <w:t>Статистическую обработку результатов проводили с использованием пакета программ «</w:t>
      </w:r>
      <w:r w:rsidRPr="00593D75">
        <w:rPr>
          <w:rFonts w:cs="Times New Roman"/>
          <w:bCs/>
          <w:color w:val="auto"/>
        </w:rPr>
        <w:t>Microsoft</w:t>
      </w:r>
      <w:r w:rsidRPr="00593D75">
        <w:rPr>
          <w:rFonts w:cs="Times New Roman"/>
          <w:bCs/>
          <w:color w:val="auto"/>
          <w:lang w:val="ru-RU"/>
        </w:rPr>
        <w:t xml:space="preserve"> </w:t>
      </w:r>
      <w:r w:rsidRPr="00593D75">
        <w:rPr>
          <w:rFonts w:cs="Times New Roman"/>
          <w:bCs/>
          <w:color w:val="auto"/>
        </w:rPr>
        <w:t>Excel</w:t>
      </w:r>
      <w:r w:rsidRPr="00593D75">
        <w:rPr>
          <w:rFonts w:cs="Times New Roman"/>
          <w:bCs/>
          <w:color w:val="auto"/>
          <w:lang w:val="ru-RU"/>
        </w:rPr>
        <w:t xml:space="preserve">». Для табличного и графического изображения полученных результатов использовалась программа </w:t>
      </w:r>
      <w:r w:rsidRPr="00593D75">
        <w:rPr>
          <w:rFonts w:cs="Times New Roman"/>
          <w:bCs/>
          <w:color w:val="auto"/>
        </w:rPr>
        <w:t>Microsoft</w:t>
      </w:r>
      <w:r w:rsidRPr="00593D75">
        <w:rPr>
          <w:rFonts w:cs="Times New Roman"/>
          <w:bCs/>
          <w:color w:val="auto"/>
          <w:lang w:val="ru-RU"/>
        </w:rPr>
        <w:t xml:space="preserve"> </w:t>
      </w:r>
      <w:r w:rsidRPr="00593D75">
        <w:rPr>
          <w:rFonts w:cs="Times New Roman"/>
          <w:bCs/>
          <w:color w:val="auto"/>
        </w:rPr>
        <w:t>Office</w:t>
      </w:r>
      <w:r w:rsidRPr="00593D75">
        <w:rPr>
          <w:rFonts w:cs="Times New Roman"/>
          <w:bCs/>
          <w:color w:val="auto"/>
          <w:lang w:val="ru-RU"/>
        </w:rPr>
        <w:t xml:space="preserve"> </w:t>
      </w:r>
      <w:r w:rsidRPr="00593D75">
        <w:rPr>
          <w:rFonts w:cs="Times New Roman"/>
          <w:bCs/>
          <w:color w:val="auto"/>
        </w:rPr>
        <w:t>Excel</w:t>
      </w:r>
      <w:r w:rsidRPr="00593D75">
        <w:rPr>
          <w:rFonts w:cs="Times New Roman"/>
          <w:bCs/>
          <w:color w:val="auto"/>
          <w:lang w:val="ru-RU"/>
        </w:rPr>
        <w:t>.</w:t>
      </w:r>
    </w:p>
    <w:p w:rsidR="00C54AFC" w:rsidRPr="00593D75" w:rsidRDefault="00C54AFC" w:rsidP="00C1002D">
      <w:pPr>
        <w:widowControl/>
        <w:tabs>
          <w:tab w:val="left" w:pos="540"/>
        </w:tabs>
        <w:suppressAutoHyphens w:val="0"/>
        <w:spacing w:line="360" w:lineRule="auto"/>
        <w:ind w:firstLine="567"/>
        <w:jc w:val="both"/>
        <w:rPr>
          <w:rFonts w:cs="Times New Roman"/>
          <w:bCs/>
          <w:color w:val="auto"/>
          <w:lang w:val="kk-KZ"/>
        </w:rPr>
      </w:pPr>
    </w:p>
    <w:p w:rsidR="00C54AFC" w:rsidRPr="00CE0890" w:rsidRDefault="00C54AFC" w:rsidP="00C54AFC">
      <w:pPr>
        <w:pStyle w:val="1"/>
        <w:spacing w:before="0" w:line="360" w:lineRule="auto"/>
        <w:ind w:firstLine="567"/>
        <w:jc w:val="both"/>
        <w:rPr>
          <w:rFonts w:ascii="Times New Roman" w:hAnsi="Times New Roman" w:cs="Times New Roman"/>
          <w:b w:val="0"/>
          <w:color w:val="auto"/>
          <w:sz w:val="24"/>
          <w:szCs w:val="24"/>
        </w:rPr>
      </w:pPr>
      <w:bookmarkStart w:id="21" w:name="_Toc526928085"/>
      <w:bookmarkStart w:id="22" w:name="_Toc20384981"/>
      <w:r w:rsidRPr="00CE0890">
        <w:rPr>
          <w:rFonts w:ascii="Times New Roman" w:hAnsi="Times New Roman" w:cs="Times New Roman"/>
          <w:b w:val="0"/>
          <w:color w:val="auto"/>
          <w:sz w:val="24"/>
          <w:szCs w:val="24"/>
          <w:lang w:val="kk-KZ"/>
        </w:rPr>
        <w:t>3 Результаты исследований</w:t>
      </w:r>
      <w:bookmarkEnd w:id="21"/>
      <w:bookmarkEnd w:id="22"/>
    </w:p>
    <w:p w:rsidR="00F22ADC" w:rsidRPr="00CE0890" w:rsidRDefault="00C54AFC" w:rsidP="00F22ADC">
      <w:pPr>
        <w:pStyle w:val="1"/>
        <w:spacing w:before="0" w:line="360" w:lineRule="auto"/>
        <w:ind w:firstLine="567"/>
        <w:jc w:val="both"/>
        <w:rPr>
          <w:rFonts w:ascii="Times New Roman" w:eastAsia="Arial Unicode MS" w:hAnsi="Times New Roman" w:cs="Times New Roman"/>
          <w:b w:val="0"/>
          <w:color w:val="auto"/>
          <w:sz w:val="24"/>
          <w:szCs w:val="24"/>
          <w:lang w:eastAsia="en-US" w:bidi="en-US"/>
        </w:rPr>
      </w:pPr>
      <w:bookmarkStart w:id="23" w:name="_Toc526928086"/>
      <w:bookmarkStart w:id="24" w:name="_Toc20384982"/>
      <w:r w:rsidRPr="00CE0890">
        <w:rPr>
          <w:rFonts w:ascii="Times New Roman" w:eastAsia="Arial Unicode MS" w:hAnsi="Times New Roman" w:cs="Times New Roman"/>
          <w:b w:val="0"/>
          <w:color w:val="auto"/>
          <w:sz w:val="24"/>
          <w:szCs w:val="24"/>
          <w:lang w:eastAsia="en-US" w:bidi="en-US"/>
        </w:rPr>
        <w:t xml:space="preserve">3.1 </w:t>
      </w:r>
      <w:bookmarkEnd w:id="23"/>
      <w:r w:rsidR="00F22ADC" w:rsidRPr="00CE0890">
        <w:rPr>
          <w:rFonts w:ascii="Times New Roman" w:eastAsia="Arial Unicode MS" w:hAnsi="Times New Roman" w:cs="Times New Roman"/>
          <w:b w:val="0"/>
          <w:color w:val="auto"/>
          <w:sz w:val="24"/>
          <w:szCs w:val="24"/>
          <w:lang w:eastAsia="en-US" w:bidi="en-US"/>
        </w:rPr>
        <w:t>Провести изучение противовирусной активности очищенных препаратов биологически активных соединений в отношении вирусов гриппа человека, животных и птиц, включая лекарственно устойчивые штаммы.</w:t>
      </w:r>
      <w:bookmarkEnd w:id="24"/>
    </w:p>
    <w:p w:rsidR="00D8746E" w:rsidRPr="00CE0890" w:rsidRDefault="00D8746E" w:rsidP="00D8746E">
      <w:pPr>
        <w:tabs>
          <w:tab w:val="left" w:pos="567"/>
        </w:tabs>
        <w:spacing w:line="360" w:lineRule="auto"/>
        <w:ind w:firstLine="567"/>
        <w:jc w:val="both"/>
        <w:rPr>
          <w:rFonts w:cs="Times New Roman"/>
          <w:bCs/>
          <w:color w:val="auto"/>
          <w:lang w:val="ru-RU"/>
        </w:rPr>
      </w:pPr>
      <w:proofErr w:type="gramStart"/>
      <w:r w:rsidRPr="00CE0890">
        <w:rPr>
          <w:rFonts w:cs="Times New Roman"/>
          <w:bCs/>
          <w:color w:val="auto"/>
          <w:lang w:val="ru-RU"/>
        </w:rPr>
        <w:t xml:space="preserve">В соответствии с запланированным планом исследований проводилось изучение противовирусной активности 9 препаратов биологически активных соединений растительного происхождения в отношении вирусов гриппа человека, животных и птиц (рисунок </w:t>
      </w:r>
      <w:r w:rsidR="00D14A3D" w:rsidRPr="00D14A3D">
        <w:rPr>
          <w:rFonts w:cs="Times New Roman"/>
          <w:bCs/>
          <w:color w:val="auto"/>
          <w:lang w:val="ru-RU"/>
        </w:rPr>
        <w:t>2</w:t>
      </w:r>
      <w:r w:rsidRPr="00CE0890">
        <w:rPr>
          <w:rFonts w:cs="Times New Roman"/>
          <w:bCs/>
          <w:color w:val="auto"/>
          <w:lang w:val="ru-RU"/>
        </w:rPr>
        <w:t>)</w:t>
      </w:r>
      <w:r w:rsidR="002B4B50" w:rsidRPr="00CE0890">
        <w:rPr>
          <w:rFonts w:cs="Times New Roman"/>
          <w:bCs/>
          <w:color w:val="auto"/>
          <w:lang w:val="ru-RU"/>
        </w:rPr>
        <w:t>,</w:t>
      </w:r>
      <w:r w:rsidR="001832A6" w:rsidRPr="00CE0890">
        <w:rPr>
          <w:rFonts w:cs="Times New Roman"/>
          <w:color w:val="auto"/>
          <w:lang w:val="ru-RU"/>
        </w:rPr>
        <w:t xml:space="preserve"> отобранных в результате </w:t>
      </w:r>
      <w:r w:rsidR="001832A6" w:rsidRPr="00CE0890">
        <w:rPr>
          <w:rFonts w:cs="Times New Roman"/>
          <w:bCs/>
          <w:color w:val="auto"/>
          <w:lang w:val="ru-RU"/>
        </w:rPr>
        <w:t xml:space="preserve">первичного скрининга 40 экстрактов, полученных из растений флоры Казахстана, относящихся к семействам </w:t>
      </w:r>
      <w:proofErr w:type="spellStart"/>
      <w:r w:rsidR="001832A6" w:rsidRPr="00CE0890">
        <w:rPr>
          <w:rFonts w:cs="Times New Roman"/>
          <w:bCs/>
          <w:color w:val="auto"/>
          <w:lang w:val="ru-RU"/>
        </w:rPr>
        <w:t>Betulaceae</w:t>
      </w:r>
      <w:proofErr w:type="spellEnd"/>
      <w:r w:rsidR="001832A6" w:rsidRPr="00CE0890">
        <w:rPr>
          <w:rFonts w:cs="Times New Roman"/>
          <w:bCs/>
          <w:color w:val="auto"/>
          <w:lang w:val="ru-RU"/>
        </w:rPr>
        <w:t xml:space="preserve">, </w:t>
      </w:r>
      <w:proofErr w:type="spellStart"/>
      <w:r w:rsidR="001832A6" w:rsidRPr="00CE0890">
        <w:rPr>
          <w:rFonts w:cs="Times New Roman"/>
          <w:bCs/>
          <w:color w:val="auto"/>
          <w:lang w:val="ru-RU"/>
        </w:rPr>
        <w:t>Crassulacea</w:t>
      </w:r>
      <w:proofErr w:type="spellEnd"/>
      <w:r w:rsidR="001832A6" w:rsidRPr="00CE0890">
        <w:rPr>
          <w:rFonts w:cs="Times New Roman"/>
          <w:bCs/>
          <w:color w:val="auto"/>
          <w:lang w:val="ru-RU"/>
        </w:rPr>
        <w:t xml:space="preserve">, </w:t>
      </w:r>
      <w:proofErr w:type="spellStart"/>
      <w:r w:rsidR="001832A6" w:rsidRPr="00CE0890">
        <w:rPr>
          <w:rFonts w:cs="Times New Roman"/>
          <w:bCs/>
          <w:color w:val="auto"/>
          <w:lang w:val="ru-RU"/>
        </w:rPr>
        <w:lastRenderedPageBreak/>
        <w:t>Leguminosae</w:t>
      </w:r>
      <w:proofErr w:type="spellEnd"/>
      <w:r w:rsidR="001832A6" w:rsidRPr="00CE0890">
        <w:rPr>
          <w:rFonts w:cs="Times New Roman"/>
          <w:bCs/>
          <w:color w:val="auto"/>
          <w:lang w:val="ru-RU"/>
        </w:rPr>
        <w:t xml:space="preserve">, </w:t>
      </w:r>
      <w:proofErr w:type="spellStart"/>
      <w:r w:rsidR="001832A6" w:rsidRPr="00CE0890">
        <w:rPr>
          <w:rFonts w:cs="Times New Roman"/>
          <w:bCs/>
          <w:color w:val="auto"/>
          <w:lang w:val="ru-RU"/>
        </w:rPr>
        <w:t>Lamiaceae</w:t>
      </w:r>
      <w:proofErr w:type="spellEnd"/>
      <w:r w:rsidR="001832A6" w:rsidRPr="00CE0890">
        <w:rPr>
          <w:rFonts w:cs="Times New Roman"/>
          <w:bCs/>
          <w:color w:val="auto"/>
          <w:lang w:val="ru-RU"/>
        </w:rPr>
        <w:t xml:space="preserve"> и </w:t>
      </w:r>
      <w:proofErr w:type="spellStart"/>
      <w:r w:rsidR="001832A6" w:rsidRPr="00CE0890">
        <w:rPr>
          <w:rFonts w:cs="Times New Roman"/>
          <w:bCs/>
          <w:color w:val="auto"/>
          <w:lang w:val="ru-RU"/>
        </w:rPr>
        <w:t>Caryophyllaceae</w:t>
      </w:r>
      <w:proofErr w:type="spellEnd"/>
      <w:r w:rsidR="001832A6" w:rsidRPr="00CE0890">
        <w:rPr>
          <w:rFonts w:cs="Times New Roman"/>
          <w:bCs/>
          <w:color w:val="auto"/>
          <w:lang w:val="ru-RU"/>
        </w:rPr>
        <w:t>, на наличие противовирусной активности.</w:t>
      </w:r>
      <w:proofErr w:type="gramEnd"/>
    </w:p>
    <w:p w:rsidR="001832A6" w:rsidRPr="00C24837" w:rsidRDefault="00714229" w:rsidP="00D8746E">
      <w:pPr>
        <w:tabs>
          <w:tab w:val="left" w:pos="567"/>
        </w:tabs>
        <w:spacing w:line="360" w:lineRule="auto"/>
        <w:ind w:firstLine="567"/>
        <w:jc w:val="both"/>
        <w:rPr>
          <w:rFonts w:cs="Times New Roman"/>
          <w:color w:val="auto"/>
          <w:lang w:val="ru-RU"/>
        </w:rPr>
      </w:pPr>
      <w:r w:rsidRPr="00CE0890">
        <w:rPr>
          <w:rFonts w:cs="Times New Roman"/>
          <w:color w:val="auto"/>
          <w:lang w:val="ru-RU"/>
        </w:rPr>
        <w:t xml:space="preserve">Изучение способности соединений подавлять репродукцию вируса гриппа проводили в интервале доз от 0,025 мкг/мл до </w:t>
      </w:r>
      <w:r w:rsidR="001465DC" w:rsidRPr="00CE0890">
        <w:rPr>
          <w:rFonts w:cs="Times New Roman"/>
          <w:color w:val="auto"/>
          <w:lang w:val="ru-RU"/>
        </w:rPr>
        <w:t xml:space="preserve">1,25 </w:t>
      </w:r>
      <w:r w:rsidRPr="00CE0890">
        <w:rPr>
          <w:rFonts w:cs="Times New Roman"/>
          <w:color w:val="auto"/>
          <w:lang w:val="ru-RU"/>
        </w:rPr>
        <w:t>мкг/мл.</w:t>
      </w:r>
    </w:p>
    <w:p w:rsidR="00E52F62" w:rsidRDefault="00E52F62" w:rsidP="00E52F62">
      <w:pPr>
        <w:tabs>
          <w:tab w:val="left" w:pos="567"/>
        </w:tabs>
        <w:spacing w:line="360" w:lineRule="auto"/>
        <w:jc w:val="both"/>
        <w:rPr>
          <w:rFonts w:cs="Times New Roman"/>
          <w:color w:val="auto"/>
        </w:rPr>
      </w:pPr>
      <w:r>
        <w:rPr>
          <w:rFonts w:cs="Times New Roman"/>
          <w:noProof/>
          <w:color w:val="auto"/>
          <w:lang w:val="ru-RU" w:eastAsia="ru-RU" w:bidi="ar-SA"/>
        </w:rPr>
        <w:drawing>
          <wp:inline distT="0" distB="0" distL="0" distR="0">
            <wp:extent cx="5940425" cy="5492354"/>
            <wp:effectExtent l="0" t="0" r="3175" b="0"/>
            <wp:docPr id="28" name="Рисунок 28" descr="D:\Айжан\ПВЗ 2019\Отчеты 2019\Рисунок 1_Берези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Айжан\ПВЗ 2019\Отчеты 2019\Рисунок 1_Березин.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5492354"/>
                    </a:xfrm>
                    <a:prstGeom prst="rect">
                      <a:avLst/>
                    </a:prstGeom>
                    <a:noFill/>
                    <a:ln>
                      <a:noFill/>
                    </a:ln>
                  </pic:spPr>
                </pic:pic>
              </a:graphicData>
            </a:graphic>
          </wp:inline>
        </w:drawing>
      </w:r>
    </w:p>
    <w:p w:rsidR="00D8746E" w:rsidRPr="00CE0890" w:rsidRDefault="00D8746E" w:rsidP="00D8746E">
      <w:pPr>
        <w:spacing w:line="360" w:lineRule="auto"/>
        <w:jc w:val="center"/>
        <w:rPr>
          <w:rFonts w:cs="Times New Roman"/>
          <w:i/>
          <w:color w:val="auto"/>
          <w:lang w:val="ru-RU"/>
        </w:rPr>
      </w:pPr>
      <w:r w:rsidRPr="00CE0890">
        <w:rPr>
          <w:rFonts w:cs="Times New Roman"/>
          <w:color w:val="auto"/>
          <w:lang w:val="ru-RU"/>
        </w:rPr>
        <w:t xml:space="preserve">Рисунок </w:t>
      </w:r>
      <w:r w:rsidR="00D14A3D" w:rsidRPr="00D14A3D">
        <w:rPr>
          <w:rFonts w:cs="Times New Roman"/>
          <w:color w:val="auto"/>
          <w:lang w:val="ru-RU"/>
        </w:rPr>
        <w:t>2</w:t>
      </w:r>
      <w:r w:rsidR="00F54E2A" w:rsidRPr="00CE0890">
        <w:rPr>
          <w:rFonts w:cs="Times New Roman"/>
          <w:color w:val="auto"/>
          <w:lang w:val="ru-RU"/>
        </w:rPr>
        <w:t xml:space="preserve"> </w:t>
      </w:r>
      <w:r w:rsidRPr="00CE0890">
        <w:rPr>
          <w:rFonts w:cs="Times New Roman"/>
          <w:color w:val="auto"/>
          <w:lang w:val="ru-RU"/>
        </w:rPr>
        <w:t>- Структурная формула исследуемых соединений</w:t>
      </w:r>
    </w:p>
    <w:p w:rsidR="00D8746E" w:rsidRPr="00CE0890" w:rsidRDefault="00D8746E" w:rsidP="00D8746E">
      <w:pPr>
        <w:spacing w:line="360" w:lineRule="auto"/>
        <w:jc w:val="both"/>
        <w:rPr>
          <w:rFonts w:cs="Times New Roman"/>
          <w:color w:val="auto"/>
          <w:lang w:val="ru-RU"/>
        </w:rPr>
      </w:pPr>
    </w:p>
    <w:p w:rsidR="00C80F1E" w:rsidRPr="00593D75" w:rsidRDefault="00D8746E" w:rsidP="00EA65C0">
      <w:pPr>
        <w:spacing w:line="360" w:lineRule="auto"/>
        <w:ind w:firstLine="567"/>
        <w:jc w:val="both"/>
        <w:rPr>
          <w:rFonts w:cs="Times New Roman"/>
          <w:color w:val="auto"/>
          <w:lang w:val="ru-RU"/>
        </w:rPr>
      </w:pPr>
      <w:r w:rsidRPr="00CE0890">
        <w:rPr>
          <w:rFonts w:cs="Times New Roman"/>
          <w:color w:val="auto"/>
          <w:lang w:val="ru-RU"/>
        </w:rPr>
        <w:t>Изучение специфической противовирусной активности исследуем</w:t>
      </w:r>
      <w:r w:rsidR="0036378E">
        <w:rPr>
          <w:rFonts w:cs="Times New Roman"/>
          <w:color w:val="auto"/>
          <w:lang w:val="ru-RU"/>
        </w:rPr>
        <w:t>ых</w:t>
      </w:r>
      <w:r w:rsidRPr="00CE0890">
        <w:rPr>
          <w:rFonts w:cs="Times New Roman"/>
          <w:color w:val="auto"/>
          <w:lang w:val="ru-RU"/>
        </w:rPr>
        <w:t xml:space="preserve"> соединени</w:t>
      </w:r>
      <w:r w:rsidR="0036378E">
        <w:rPr>
          <w:rFonts w:cs="Times New Roman"/>
          <w:color w:val="auto"/>
          <w:lang w:val="ru-RU"/>
        </w:rPr>
        <w:t>й</w:t>
      </w:r>
      <w:r w:rsidRPr="00CE0890">
        <w:rPr>
          <w:rFonts w:cs="Times New Roman"/>
          <w:color w:val="auto"/>
          <w:lang w:val="ru-RU"/>
        </w:rPr>
        <w:t xml:space="preserve"> проводилось в соответствии с методическими рекомендациями «Руководства по проведению доклинических исследований лекарственных средств»</w:t>
      </w:r>
      <w:r w:rsidR="00526358" w:rsidRPr="00CE0890">
        <w:rPr>
          <w:rFonts w:cs="Times New Roman"/>
          <w:color w:val="auto"/>
          <w:lang w:val="ru-RU"/>
        </w:rPr>
        <w:t xml:space="preserve"> [32]</w:t>
      </w:r>
      <w:r w:rsidR="001465DC" w:rsidRPr="00CE0890">
        <w:rPr>
          <w:rFonts w:cs="Times New Roman"/>
          <w:color w:val="auto"/>
          <w:lang w:val="ru-RU"/>
        </w:rPr>
        <w:t>.</w:t>
      </w:r>
      <w:r w:rsidRPr="00CE0890">
        <w:rPr>
          <w:rFonts w:cs="Times New Roman"/>
          <w:color w:val="auto"/>
          <w:lang w:val="ru-RU"/>
        </w:rPr>
        <w:t xml:space="preserve"> В работе использовали следующие вирусы:</w:t>
      </w:r>
      <w:r w:rsidR="001832A6" w:rsidRPr="00CE0890">
        <w:rPr>
          <w:rFonts w:cs="Times New Roman"/>
          <w:color w:val="auto"/>
          <w:lang w:val="ru-RU"/>
        </w:rPr>
        <w:t xml:space="preserve"> </w:t>
      </w:r>
      <w:r w:rsidRPr="00CE0890">
        <w:rPr>
          <w:rFonts w:cs="Times New Roman"/>
          <w:color w:val="auto"/>
          <w:lang w:val="ru-RU"/>
        </w:rPr>
        <w:t>вирус гриппа птиц, штамм</w:t>
      </w:r>
      <w:proofErr w:type="gramStart"/>
      <w:r w:rsidRPr="00CE0890">
        <w:rPr>
          <w:rFonts w:cs="Times New Roman"/>
          <w:color w:val="auto"/>
          <w:lang w:val="ru-RU"/>
        </w:rPr>
        <w:t xml:space="preserve"> А</w:t>
      </w:r>
      <w:proofErr w:type="gramEnd"/>
      <w:r w:rsidRPr="00CE0890">
        <w:rPr>
          <w:rFonts w:cs="Times New Roman"/>
          <w:color w:val="auto"/>
          <w:lang w:val="ru-RU"/>
        </w:rPr>
        <w:t>/малая крачка/Южная Африка/1/1961 (</w:t>
      </w:r>
      <w:r w:rsidRPr="00CE0890">
        <w:rPr>
          <w:rFonts w:cs="Times New Roman"/>
          <w:color w:val="auto"/>
        </w:rPr>
        <w:t>H</w:t>
      </w:r>
      <w:r w:rsidRPr="00CE0890">
        <w:rPr>
          <w:rFonts w:cs="Times New Roman"/>
          <w:color w:val="auto"/>
          <w:lang w:val="ru-RU"/>
        </w:rPr>
        <w:t>5</w:t>
      </w:r>
      <w:r w:rsidRPr="00CE0890">
        <w:rPr>
          <w:rFonts w:cs="Times New Roman"/>
          <w:color w:val="auto"/>
        </w:rPr>
        <w:t>N</w:t>
      </w:r>
      <w:r w:rsidRPr="00CE0890">
        <w:rPr>
          <w:rFonts w:cs="Times New Roman"/>
          <w:color w:val="auto"/>
          <w:lang w:val="ru-RU"/>
        </w:rPr>
        <w:t xml:space="preserve">3); </w:t>
      </w:r>
      <w:proofErr w:type="spellStart"/>
      <w:r w:rsidR="001465DC" w:rsidRPr="00CE0890">
        <w:rPr>
          <w:rFonts w:cs="Times New Roman"/>
          <w:color w:val="auto"/>
          <w:lang w:val="ru-RU"/>
        </w:rPr>
        <w:t>эпидемически</w:t>
      </w:r>
      <w:proofErr w:type="spellEnd"/>
      <w:r w:rsidR="001465DC" w:rsidRPr="00CE0890">
        <w:rPr>
          <w:rFonts w:cs="Times New Roman"/>
          <w:color w:val="auto"/>
          <w:lang w:val="ru-RU"/>
        </w:rPr>
        <w:t xml:space="preserve"> значимый </w:t>
      </w:r>
      <w:r w:rsidRPr="00CE0890">
        <w:rPr>
          <w:rFonts w:cs="Times New Roman"/>
          <w:color w:val="auto"/>
          <w:lang w:val="ru-RU"/>
        </w:rPr>
        <w:t>вирус гриппа человека, штамм А/Алматы/8/98 (</w:t>
      </w:r>
      <w:r w:rsidRPr="00CE0890">
        <w:rPr>
          <w:rFonts w:cs="Times New Roman"/>
          <w:color w:val="auto"/>
        </w:rPr>
        <w:t>H</w:t>
      </w:r>
      <w:r w:rsidRPr="00CE0890">
        <w:rPr>
          <w:rFonts w:cs="Times New Roman"/>
          <w:color w:val="auto"/>
          <w:lang w:val="ru-RU"/>
        </w:rPr>
        <w:t>3</w:t>
      </w:r>
      <w:r w:rsidRPr="00CE0890">
        <w:rPr>
          <w:rFonts w:cs="Times New Roman"/>
          <w:color w:val="auto"/>
        </w:rPr>
        <w:t>N</w:t>
      </w:r>
      <w:r w:rsidRPr="00CE0890">
        <w:rPr>
          <w:rFonts w:cs="Times New Roman"/>
          <w:color w:val="auto"/>
          <w:lang w:val="ru-RU"/>
        </w:rPr>
        <w:t xml:space="preserve">2); вирус гриппа птиц </w:t>
      </w:r>
      <w:r w:rsidRPr="00CE0890">
        <w:rPr>
          <w:rFonts w:cs="Times New Roman"/>
          <w:color w:val="auto"/>
        </w:rPr>
        <w:t>A</w:t>
      </w:r>
      <w:r w:rsidRPr="00CE0890">
        <w:rPr>
          <w:rFonts w:cs="Times New Roman"/>
          <w:color w:val="auto"/>
          <w:lang w:val="ru-RU"/>
        </w:rPr>
        <w:t>/</w:t>
      </w:r>
      <w:r w:rsidRPr="00CE0890">
        <w:rPr>
          <w:rFonts w:cs="Times New Roman"/>
          <w:color w:val="auto"/>
        </w:rPr>
        <w:t>FPV</w:t>
      </w:r>
      <w:r w:rsidRPr="00CE0890">
        <w:rPr>
          <w:rFonts w:cs="Times New Roman"/>
          <w:color w:val="auto"/>
          <w:lang w:val="ru-RU"/>
        </w:rPr>
        <w:t>/36/1 (</w:t>
      </w:r>
      <w:r w:rsidRPr="00CE0890">
        <w:rPr>
          <w:rFonts w:cs="Times New Roman"/>
          <w:color w:val="auto"/>
        </w:rPr>
        <w:t>H</w:t>
      </w:r>
      <w:r w:rsidRPr="00CE0890">
        <w:rPr>
          <w:rFonts w:cs="Times New Roman"/>
          <w:color w:val="auto"/>
          <w:lang w:val="ru-RU"/>
        </w:rPr>
        <w:t>7</w:t>
      </w:r>
      <w:r w:rsidRPr="00CE0890">
        <w:rPr>
          <w:rFonts w:cs="Times New Roman"/>
          <w:color w:val="auto"/>
        </w:rPr>
        <w:t>N</w:t>
      </w:r>
      <w:r w:rsidRPr="00CE0890">
        <w:rPr>
          <w:rFonts w:cs="Times New Roman"/>
          <w:color w:val="auto"/>
          <w:lang w:val="ru-RU"/>
        </w:rPr>
        <w:t xml:space="preserve">1), вирус гриппа человека (пандемический вариант, устойчивый к </w:t>
      </w:r>
      <w:proofErr w:type="spellStart"/>
      <w:r w:rsidRPr="00CE0890">
        <w:rPr>
          <w:rFonts w:cs="Times New Roman"/>
          <w:color w:val="auto"/>
          <w:lang w:val="ru-RU"/>
        </w:rPr>
        <w:t>тамифлю</w:t>
      </w:r>
      <w:proofErr w:type="spellEnd"/>
      <w:r w:rsidRPr="00CE0890">
        <w:rPr>
          <w:rFonts w:cs="Times New Roman"/>
          <w:color w:val="auto"/>
          <w:lang w:val="ru-RU"/>
        </w:rPr>
        <w:t>) А/Владивосток</w:t>
      </w:r>
      <w:r w:rsidRPr="00593D75">
        <w:rPr>
          <w:rFonts w:cs="Times New Roman"/>
          <w:color w:val="auto"/>
          <w:lang w:val="ru-RU"/>
        </w:rPr>
        <w:t>/2/09 (</w:t>
      </w:r>
      <w:r w:rsidRPr="00593D75">
        <w:rPr>
          <w:rFonts w:cs="Times New Roman"/>
          <w:color w:val="auto"/>
        </w:rPr>
        <w:t>H</w:t>
      </w:r>
      <w:r w:rsidRPr="00593D75">
        <w:rPr>
          <w:rFonts w:cs="Times New Roman"/>
          <w:color w:val="auto"/>
          <w:lang w:val="ru-RU"/>
        </w:rPr>
        <w:t>1</w:t>
      </w:r>
      <w:r w:rsidRPr="00593D75">
        <w:rPr>
          <w:rFonts w:cs="Times New Roman"/>
          <w:color w:val="auto"/>
        </w:rPr>
        <w:t>N</w:t>
      </w:r>
      <w:r w:rsidRPr="00593D75">
        <w:rPr>
          <w:rFonts w:cs="Times New Roman"/>
          <w:color w:val="auto"/>
          <w:lang w:val="ru-RU"/>
        </w:rPr>
        <w:t>1)</w:t>
      </w:r>
      <w:r w:rsidR="001832A6" w:rsidRPr="00593D75">
        <w:rPr>
          <w:rFonts w:cs="Times New Roman"/>
          <w:color w:val="auto"/>
          <w:lang w:val="ru-RU"/>
        </w:rPr>
        <w:t>, вирус гриппа животных А/свинья/Айова/15/30 (H1N1)</w:t>
      </w:r>
      <w:r w:rsidR="003B596C">
        <w:rPr>
          <w:rFonts w:cs="Times New Roman"/>
          <w:color w:val="auto"/>
          <w:lang w:val="ru-RU"/>
        </w:rPr>
        <w:t xml:space="preserve"> </w:t>
      </w:r>
      <w:r w:rsidR="003B596C" w:rsidRPr="00CE0890">
        <w:rPr>
          <w:rFonts w:cs="Times New Roman"/>
          <w:color w:val="auto"/>
          <w:lang w:val="ru-RU"/>
        </w:rPr>
        <w:t xml:space="preserve">(рисунки </w:t>
      </w:r>
      <w:r w:rsidR="00D14A3D" w:rsidRPr="00D14A3D">
        <w:rPr>
          <w:rFonts w:cs="Times New Roman"/>
          <w:color w:val="auto"/>
          <w:lang w:val="ru-RU"/>
        </w:rPr>
        <w:t>3</w:t>
      </w:r>
      <w:r w:rsidR="003B596C" w:rsidRPr="00CE0890">
        <w:rPr>
          <w:rFonts w:cs="Times New Roman"/>
          <w:color w:val="auto"/>
          <w:lang w:val="ru-RU"/>
        </w:rPr>
        <w:t>-</w:t>
      </w:r>
      <w:r w:rsidR="00D14A3D" w:rsidRPr="00D14A3D">
        <w:rPr>
          <w:rFonts w:cs="Times New Roman"/>
          <w:color w:val="auto"/>
          <w:lang w:val="ru-RU"/>
        </w:rPr>
        <w:t>7</w:t>
      </w:r>
      <w:r w:rsidR="003B596C" w:rsidRPr="00CE0890">
        <w:rPr>
          <w:rFonts w:cs="Times New Roman"/>
          <w:color w:val="auto"/>
          <w:lang w:val="ru-RU"/>
        </w:rPr>
        <w:t>)</w:t>
      </w:r>
      <w:r w:rsidR="003B596C">
        <w:rPr>
          <w:rFonts w:cs="Times New Roman"/>
          <w:color w:val="auto"/>
          <w:lang w:val="ru-RU"/>
        </w:rPr>
        <w:t>.</w:t>
      </w:r>
    </w:p>
    <w:p w:rsidR="00C80F1E" w:rsidRPr="00593D75" w:rsidRDefault="00C80F1E" w:rsidP="00D8746E">
      <w:pPr>
        <w:spacing w:line="360" w:lineRule="auto"/>
        <w:jc w:val="both"/>
        <w:rPr>
          <w:rFonts w:cs="Times New Roman"/>
          <w:color w:val="auto"/>
          <w:lang w:val="ru-RU"/>
        </w:rPr>
        <w:sectPr w:rsidR="00C80F1E" w:rsidRPr="00593D75" w:rsidSect="008F4F50">
          <w:footerReference w:type="default" r:id="rId15"/>
          <w:pgSz w:w="11906" w:h="16838"/>
          <w:pgMar w:top="1134" w:right="850" w:bottom="1134" w:left="1701" w:header="708" w:footer="708" w:gutter="0"/>
          <w:cols w:space="708"/>
          <w:titlePg/>
          <w:docGrid w:linePitch="360"/>
        </w:sectPr>
      </w:pPr>
    </w:p>
    <w:p w:rsidR="00D8746E" w:rsidRPr="00593D75" w:rsidRDefault="00D8746E" w:rsidP="005C3F7F">
      <w:pPr>
        <w:spacing w:line="360" w:lineRule="auto"/>
        <w:jc w:val="center"/>
        <w:rPr>
          <w:rFonts w:cs="Times New Roman"/>
          <w:color w:val="auto"/>
        </w:rPr>
      </w:pPr>
      <w:r w:rsidRPr="00593D75">
        <w:rPr>
          <w:rFonts w:cs="Times New Roman"/>
          <w:noProof/>
          <w:color w:val="auto"/>
          <w:lang w:val="ru-RU" w:eastAsia="ru-RU" w:bidi="ar-SA"/>
        </w:rPr>
        <w:lastRenderedPageBreak/>
        <w:drawing>
          <wp:inline distT="0" distB="0" distL="0" distR="0" wp14:anchorId="5F2B83BF" wp14:editId="236A322C">
            <wp:extent cx="9005978" cy="4546121"/>
            <wp:effectExtent l="0" t="0" r="508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035755" cy="4561152"/>
                    </a:xfrm>
                    <a:prstGeom prst="rect">
                      <a:avLst/>
                    </a:prstGeom>
                    <a:noFill/>
                  </pic:spPr>
                </pic:pic>
              </a:graphicData>
            </a:graphic>
          </wp:inline>
        </w:drawing>
      </w:r>
    </w:p>
    <w:p w:rsidR="00D8746E" w:rsidRPr="00593D75" w:rsidRDefault="00D8746E" w:rsidP="00BE08D7">
      <w:pPr>
        <w:spacing w:line="360" w:lineRule="auto"/>
        <w:ind w:firstLine="567"/>
        <w:jc w:val="both"/>
        <w:rPr>
          <w:rFonts w:cs="Times New Roman"/>
          <w:color w:val="auto"/>
          <w:lang w:val="ru-RU"/>
        </w:rPr>
      </w:pPr>
      <w:r w:rsidRPr="00593D75">
        <w:rPr>
          <w:rFonts w:cs="Times New Roman"/>
          <w:color w:val="auto"/>
          <w:lang w:val="ru-RU"/>
        </w:rPr>
        <w:t>По оси ординат подавление репродукции в %, по оси абсцисс</w:t>
      </w:r>
      <w:r w:rsidR="00C12289">
        <w:rPr>
          <w:rFonts w:cs="Times New Roman"/>
          <w:color w:val="auto"/>
          <w:lang w:val="ru-RU"/>
        </w:rPr>
        <w:t xml:space="preserve"> </w:t>
      </w:r>
      <w:r w:rsidRPr="00593D75">
        <w:rPr>
          <w:rFonts w:cs="Times New Roman"/>
          <w:color w:val="auto"/>
          <w:lang w:val="ru-RU"/>
        </w:rPr>
        <w:t>- доза препарата мкг/мл</w:t>
      </w:r>
      <w:r w:rsidR="00BE08D7">
        <w:rPr>
          <w:rFonts w:cs="Times New Roman"/>
          <w:color w:val="auto"/>
          <w:lang w:val="ru-RU"/>
        </w:rPr>
        <w:t>.</w:t>
      </w:r>
    </w:p>
    <w:p w:rsidR="00D8746E" w:rsidRPr="00593D75" w:rsidRDefault="00D8746E" w:rsidP="00D8746E">
      <w:pPr>
        <w:spacing w:line="360" w:lineRule="auto"/>
        <w:jc w:val="center"/>
        <w:rPr>
          <w:rFonts w:cs="Times New Roman"/>
          <w:color w:val="auto"/>
          <w:lang w:val="ru-RU"/>
        </w:rPr>
      </w:pPr>
    </w:p>
    <w:p w:rsidR="00D8746E" w:rsidRPr="00593D75" w:rsidRDefault="00D8746E" w:rsidP="00D8746E">
      <w:pPr>
        <w:spacing w:line="360" w:lineRule="auto"/>
        <w:jc w:val="center"/>
        <w:rPr>
          <w:rFonts w:cs="Times New Roman"/>
          <w:color w:val="auto"/>
          <w:lang w:val="ru-RU"/>
        </w:rPr>
      </w:pPr>
      <w:r w:rsidRPr="00593D75">
        <w:rPr>
          <w:rFonts w:cs="Times New Roman"/>
          <w:color w:val="auto"/>
          <w:lang w:val="ru-RU"/>
        </w:rPr>
        <w:t xml:space="preserve">Рисунок </w:t>
      </w:r>
      <w:r w:rsidR="00D14A3D" w:rsidRPr="00D14A3D">
        <w:rPr>
          <w:rFonts w:cs="Times New Roman"/>
          <w:color w:val="auto"/>
          <w:lang w:val="ru-RU"/>
        </w:rPr>
        <w:t>3</w:t>
      </w:r>
      <w:r w:rsidRPr="00593D75">
        <w:rPr>
          <w:rFonts w:cs="Times New Roman"/>
          <w:color w:val="auto"/>
          <w:lang w:val="ru-RU"/>
        </w:rPr>
        <w:t xml:space="preserve"> - Изучение </w:t>
      </w:r>
      <w:proofErr w:type="spellStart"/>
      <w:r w:rsidRPr="00593D75">
        <w:rPr>
          <w:rFonts w:cs="Times New Roman"/>
          <w:color w:val="auto"/>
          <w:lang w:val="ru-RU"/>
        </w:rPr>
        <w:t>дозо</w:t>
      </w:r>
      <w:proofErr w:type="spellEnd"/>
      <w:r w:rsidRPr="00593D75">
        <w:rPr>
          <w:rFonts w:cs="Times New Roman"/>
          <w:color w:val="auto"/>
          <w:lang w:val="ru-RU"/>
        </w:rPr>
        <w:t xml:space="preserve">-зависимого эффекта </w:t>
      </w:r>
      <w:proofErr w:type="spellStart"/>
      <w:r w:rsidRPr="00593D75">
        <w:rPr>
          <w:rFonts w:cs="Times New Roman"/>
          <w:color w:val="auto"/>
          <w:lang w:val="ru-RU"/>
        </w:rPr>
        <w:t>вирусингибирующей</w:t>
      </w:r>
      <w:proofErr w:type="spellEnd"/>
      <w:r w:rsidRPr="00593D75">
        <w:rPr>
          <w:rFonts w:cs="Times New Roman"/>
          <w:color w:val="auto"/>
          <w:lang w:val="ru-RU"/>
        </w:rPr>
        <w:t xml:space="preserve"> активности исследуемых препаратов на модели вируса гриппа человека (пандемический вариант, устойчивый к </w:t>
      </w:r>
      <w:proofErr w:type="spellStart"/>
      <w:r w:rsidRPr="00593D75">
        <w:rPr>
          <w:rFonts w:cs="Times New Roman"/>
          <w:color w:val="auto"/>
          <w:lang w:val="ru-RU"/>
        </w:rPr>
        <w:t>тамифлю</w:t>
      </w:r>
      <w:proofErr w:type="spellEnd"/>
      <w:r w:rsidRPr="00593D75">
        <w:rPr>
          <w:rFonts w:cs="Times New Roman"/>
          <w:color w:val="auto"/>
          <w:lang w:val="ru-RU"/>
        </w:rPr>
        <w:t>) А/Владивосток/2/09 (</w:t>
      </w:r>
      <w:r w:rsidRPr="00593D75">
        <w:rPr>
          <w:rFonts w:cs="Times New Roman"/>
          <w:color w:val="auto"/>
        </w:rPr>
        <w:t>H</w:t>
      </w:r>
      <w:r w:rsidRPr="00593D75">
        <w:rPr>
          <w:rFonts w:cs="Times New Roman"/>
          <w:color w:val="auto"/>
          <w:lang w:val="ru-RU"/>
        </w:rPr>
        <w:t>1</w:t>
      </w:r>
      <w:r w:rsidRPr="00593D75">
        <w:rPr>
          <w:rFonts w:cs="Times New Roman"/>
          <w:color w:val="auto"/>
        </w:rPr>
        <w:t>N</w:t>
      </w:r>
      <w:r w:rsidR="00BE08D7">
        <w:rPr>
          <w:rFonts w:cs="Times New Roman"/>
          <w:color w:val="auto"/>
          <w:lang w:val="ru-RU"/>
        </w:rPr>
        <w:t>1)</w:t>
      </w:r>
    </w:p>
    <w:p w:rsidR="00D8746E" w:rsidRPr="00593D75" w:rsidRDefault="00D8746E" w:rsidP="00D8746E">
      <w:pPr>
        <w:spacing w:line="360" w:lineRule="auto"/>
        <w:jc w:val="center"/>
        <w:rPr>
          <w:rFonts w:cs="Times New Roman"/>
          <w:color w:val="auto"/>
          <w:lang w:val="ru-RU"/>
        </w:rPr>
      </w:pPr>
      <w:r w:rsidRPr="00593D75">
        <w:rPr>
          <w:rFonts w:cs="Times New Roman"/>
          <w:noProof/>
          <w:color w:val="auto"/>
          <w:lang w:val="ru-RU" w:eastAsia="ru-RU" w:bidi="ar-SA"/>
        </w:rPr>
        <w:lastRenderedPageBreak/>
        <w:drawing>
          <wp:inline distT="0" distB="0" distL="0" distR="0" wp14:anchorId="162608B8" wp14:editId="4C294A44">
            <wp:extent cx="9007200" cy="4546800"/>
            <wp:effectExtent l="0" t="0" r="3810" b="6350"/>
            <wp:docPr id="42" name="Рисунок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007200" cy="4546800"/>
                    </a:xfrm>
                    <a:prstGeom prst="rect">
                      <a:avLst/>
                    </a:prstGeom>
                    <a:noFill/>
                  </pic:spPr>
                </pic:pic>
              </a:graphicData>
            </a:graphic>
          </wp:inline>
        </w:drawing>
      </w:r>
    </w:p>
    <w:p w:rsidR="00D8746E" w:rsidRPr="00593D75" w:rsidRDefault="00D8746E" w:rsidP="00C12289">
      <w:pPr>
        <w:spacing w:line="360" w:lineRule="auto"/>
        <w:ind w:firstLine="567"/>
        <w:jc w:val="both"/>
        <w:rPr>
          <w:rFonts w:cs="Times New Roman"/>
          <w:color w:val="auto"/>
          <w:lang w:val="ru-RU"/>
        </w:rPr>
      </w:pPr>
      <w:r w:rsidRPr="00593D75">
        <w:rPr>
          <w:rFonts w:cs="Times New Roman"/>
          <w:color w:val="auto"/>
          <w:lang w:val="ru-RU"/>
        </w:rPr>
        <w:t>По оси ординат подавление репродукции в %, по оси абсцисс</w:t>
      </w:r>
      <w:r w:rsidR="00C12289">
        <w:rPr>
          <w:rFonts w:cs="Times New Roman"/>
          <w:color w:val="auto"/>
          <w:lang w:val="ru-RU"/>
        </w:rPr>
        <w:t xml:space="preserve"> </w:t>
      </w:r>
      <w:r w:rsidRPr="00593D75">
        <w:rPr>
          <w:rFonts w:cs="Times New Roman"/>
          <w:color w:val="auto"/>
          <w:lang w:val="ru-RU"/>
        </w:rPr>
        <w:t>- доза препарата мкг/мл</w:t>
      </w:r>
      <w:r w:rsidR="00C12289">
        <w:rPr>
          <w:rFonts w:cs="Times New Roman"/>
          <w:color w:val="auto"/>
          <w:lang w:val="ru-RU"/>
        </w:rPr>
        <w:t>.</w:t>
      </w:r>
    </w:p>
    <w:p w:rsidR="00D8746E" w:rsidRPr="00593D75" w:rsidRDefault="00D8746E" w:rsidP="00D8746E">
      <w:pPr>
        <w:spacing w:line="360" w:lineRule="auto"/>
        <w:jc w:val="both"/>
        <w:rPr>
          <w:rFonts w:cs="Times New Roman"/>
          <w:color w:val="auto"/>
          <w:lang w:val="ru-RU"/>
        </w:rPr>
      </w:pPr>
    </w:p>
    <w:p w:rsidR="00D8746E" w:rsidRPr="00593D75" w:rsidRDefault="00D8746E" w:rsidP="00D8746E">
      <w:pPr>
        <w:spacing w:line="360" w:lineRule="auto"/>
        <w:jc w:val="center"/>
        <w:rPr>
          <w:rFonts w:cs="Times New Roman"/>
          <w:color w:val="auto"/>
          <w:lang w:val="ru-RU"/>
        </w:rPr>
      </w:pPr>
      <w:r w:rsidRPr="00593D75">
        <w:rPr>
          <w:rFonts w:cs="Times New Roman"/>
          <w:color w:val="auto"/>
          <w:lang w:val="ru-RU"/>
        </w:rPr>
        <w:t xml:space="preserve">Рисунок </w:t>
      </w:r>
      <w:r w:rsidR="00D14A3D" w:rsidRPr="00D14A3D">
        <w:rPr>
          <w:rFonts w:cs="Times New Roman"/>
          <w:color w:val="auto"/>
          <w:lang w:val="ru-RU"/>
        </w:rPr>
        <w:t>4</w:t>
      </w:r>
      <w:r w:rsidRPr="00593D75">
        <w:rPr>
          <w:rFonts w:cs="Times New Roman"/>
          <w:color w:val="auto"/>
          <w:lang w:val="ru-RU"/>
        </w:rPr>
        <w:t xml:space="preserve"> - Изучение </w:t>
      </w:r>
      <w:proofErr w:type="spellStart"/>
      <w:r w:rsidRPr="00593D75">
        <w:rPr>
          <w:rFonts w:cs="Times New Roman"/>
          <w:color w:val="auto"/>
          <w:lang w:val="ru-RU"/>
        </w:rPr>
        <w:t>дозо</w:t>
      </w:r>
      <w:proofErr w:type="spellEnd"/>
      <w:r w:rsidRPr="00593D75">
        <w:rPr>
          <w:rFonts w:cs="Times New Roman"/>
          <w:color w:val="auto"/>
          <w:lang w:val="ru-RU"/>
        </w:rPr>
        <w:t xml:space="preserve">-зависимого эффекта </w:t>
      </w:r>
      <w:proofErr w:type="spellStart"/>
      <w:r w:rsidRPr="00593D75">
        <w:rPr>
          <w:rFonts w:cs="Times New Roman"/>
          <w:color w:val="auto"/>
          <w:lang w:val="ru-RU"/>
        </w:rPr>
        <w:t>вирусингибирующей</w:t>
      </w:r>
      <w:proofErr w:type="spellEnd"/>
      <w:r w:rsidRPr="00593D75">
        <w:rPr>
          <w:rFonts w:cs="Times New Roman"/>
          <w:color w:val="auto"/>
          <w:lang w:val="ru-RU"/>
        </w:rPr>
        <w:t xml:space="preserve"> активности исследуемых препаратов на модели </w:t>
      </w:r>
      <w:proofErr w:type="spellStart"/>
      <w:r w:rsidR="00C66B70">
        <w:rPr>
          <w:rFonts w:cs="Times New Roman"/>
          <w:color w:val="auto"/>
          <w:lang w:val="ru-RU"/>
        </w:rPr>
        <w:t>эпидемически</w:t>
      </w:r>
      <w:proofErr w:type="spellEnd"/>
      <w:r w:rsidR="00C66B70">
        <w:rPr>
          <w:rFonts w:cs="Times New Roman"/>
          <w:color w:val="auto"/>
          <w:lang w:val="ru-RU"/>
        </w:rPr>
        <w:t xml:space="preserve"> значимого штамма </w:t>
      </w:r>
      <w:r w:rsidRPr="00593D75">
        <w:rPr>
          <w:rFonts w:cs="Times New Roman"/>
          <w:color w:val="auto"/>
          <w:lang w:val="ru-RU"/>
        </w:rPr>
        <w:t>вируса гриппа человека</w:t>
      </w:r>
      <w:proofErr w:type="gramStart"/>
      <w:r w:rsidRPr="00593D75">
        <w:rPr>
          <w:rFonts w:cs="Times New Roman"/>
          <w:color w:val="auto"/>
          <w:lang w:val="ru-RU"/>
        </w:rPr>
        <w:t xml:space="preserve"> А</w:t>
      </w:r>
      <w:proofErr w:type="gramEnd"/>
      <w:r w:rsidRPr="00593D75">
        <w:rPr>
          <w:rFonts w:cs="Times New Roman"/>
          <w:color w:val="auto"/>
          <w:lang w:val="ru-RU"/>
        </w:rPr>
        <w:t>/Алматы/8/98 (</w:t>
      </w:r>
      <w:r w:rsidRPr="00593D75">
        <w:rPr>
          <w:rFonts w:cs="Times New Roman"/>
          <w:color w:val="auto"/>
        </w:rPr>
        <w:t>H</w:t>
      </w:r>
      <w:r w:rsidRPr="00593D75">
        <w:rPr>
          <w:rFonts w:cs="Times New Roman"/>
          <w:color w:val="auto"/>
          <w:lang w:val="ru-RU"/>
        </w:rPr>
        <w:t>3</w:t>
      </w:r>
      <w:r w:rsidRPr="00593D75">
        <w:rPr>
          <w:rFonts w:cs="Times New Roman"/>
          <w:color w:val="auto"/>
        </w:rPr>
        <w:t>N</w:t>
      </w:r>
      <w:r w:rsidRPr="00593D75">
        <w:rPr>
          <w:rFonts w:cs="Times New Roman"/>
          <w:color w:val="auto"/>
          <w:lang w:val="ru-RU"/>
        </w:rPr>
        <w:t>2)</w:t>
      </w:r>
    </w:p>
    <w:p w:rsidR="00D8746E" w:rsidRPr="00593D75" w:rsidRDefault="00D8746E" w:rsidP="00C80F1E">
      <w:pPr>
        <w:spacing w:line="360" w:lineRule="auto"/>
        <w:jc w:val="center"/>
        <w:rPr>
          <w:rFonts w:cs="Times New Roman"/>
          <w:color w:val="auto"/>
          <w:lang w:val="ru-RU"/>
        </w:rPr>
      </w:pPr>
      <w:r w:rsidRPr="00593D75">
        <w:rPr>
          <w:rFonts w:cs="Times New Roman"/>
          <w:noProof/>
          <w:color w:val="auto"/>
          <w:lang w:val="ru-RU" w:eastAsia="ru-RU" w:bidi="ar-SA"/>
        </w:rPr>
        <w:lastRenderedPageBreak/>
        <w:drawing>
          <wp:inline distT="0" distB="0" distL="0" distR="0" wp14:anchorId="17835016" wp14:editId="23A40A73">
            <wp:extent cx="9007200" cy="4546800"/>
            <wp:effectExtent l="0" t="0" r="3810" b="6350"/>
            <wp:docPr id="43" name="Рисунок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07200" cy="4546800"/>
                    </a:xfrm>
                    <a:prstGeom prst="rect">
                      <a:avLst/>
                    </a:prstGeom>
                    <a:noFill/>
                  </pic:spPr>
                </pic:pic>
              </a:graphicData>
            </a:graphic>
          </wp:inline>
        </w:drawing>
      </w:r>
    </w:p>
    <w:p w:rsidR="00D8746E" w:rsidRPr="00593D75" w:rsidRDefault="00D8746E" w:rsidP="001E437E">
      <w:pPr>
        <w:spacing w:line="360" w:lineRule="auto"/>
        <w:ind w:firstLine="567"/>
        <w:jc w:val="both"/>
        <w:rPr>
          <w:rFonts w:cs="Times New Roman"/>
          <w:color w:val="auto"/>
          <w:lang w:val="ru-RU"/>
        </w:rPr>
      </w:pPr>
      <w:r w:rsidRPr="00593D75">
        <w:rPr>
          <w:rFonts w:cs="Times New Roman"/>
          <w:color w:val="auto"/>
          <w:lang w:val="ru-RU"/>
        </w:rPr>
        <w:t>По оси ординат подавление репродукции в %, по оси абсцисс</w:t>
      </w:r>
      <w:r w:rsidR="001E437E">
        <w:rPr>
          <w:rFonts w:cs="Times New Roman"/>
          <w:color w:val="auto"/>
          <w:lang w:val="ru-RU"/>
        </w:rPr>
        <w:t xml:space="preserve"> </w:t>
      </w:r>
      <w:r w:rsidRPr="00593D75">
        <w:rPr>
          <w:rFonts w:cs="Times New Roman"/>
          <w:color w:val="auto"/>
          <w:lang w:val="ru-RU"/>
        </w:rPr>
        <w:t>- доза препарата мкг/мл</w:t>
      </w:r>
      <w:r w:rsidR="001E437E">
        <w:rPr>
          <w:rFonts w:cs="Times New Roman"/>
          <w:color w:val="auto"/>
          <w:lang w:val="ru-RU"/>
        </w:rPr>
        <w:t>.</w:t>
      </w:r>
    </w:p>
    <w:p w:rsidR="00D8746E" w:rsidRPr="00593D75" w:rsidRDefault="00D8746E" w:rsidP="00D8746E">
      <w:pPr>
        <w:spacing w:line="360" w:lineRule="auto"/>
        <w:jc w:val="both"/>
        <w:rPr>
          <w:rFonts w:cs="Times New Roman"/>
          <w:color w:val="auto"/>
          <w:lang w:val="ru-RU"/>
        </w:rPr>
      </w:pPr>
    </w:p>
    <w:p w:rsidR="00D8746E" w:rsidRPr="00593D75" w:rsidRDefault="00D8746E" w:rsidP="00D8746E">
      <w:pPr>
        <w:spacing w:line="360" w:lineRule="auto"/>
        <w:jc w:val="center"/>
        <w:rPr>
          <w:rFonts w:cs="Times New Roman"/>
          <w:color w:val="auto"/>
          <w:lang w:val="ru-RU"/>
        </w:rPr>
      </w:pPr>
      <w:r w:rsidRPr="00593D75">
        <w:rPr>
          <w:rFonts w:cs="Times New Roman"/>
          <w:color w:val="auto"/>
          <w:lang w:val="ru-RU"/>
        </w:rPr>
        <w:t xml:space="preserve">Рисунок </w:t>
      </w:r>
      <w:r w:rsidR="00D14A3D" w:rsidRPr="00D14A3D">
        <w:rPr>
          <w:rFonts w:cs="Times New Roman"/>
          <w:color w:val="auto"/>
          <w:lang w:val="ru-RU"/>
        </w:rPr>
        <w:t>5</w:t>
      </w:r>
      <w:r w:rsidRPr="00593D75">
        <w:rPr>
          <w:rFonts w:cs="Times New Roman"/>
          <w:color w:val="auto"/>
          <w:lang w:val="ru-RU"/>
        </w:rPr>
        <w:t xml:space="preserve"> - Изучение </w:t>
      </w:r>
      <w:proofErr w:type="spellStart"/>
      <w:r w:rsidRPr="00593D75">
        <w:rPr>
          <w:rFonts w:cs="Times New Roman"/>
          <w:color w:val="auto"/>
          <w:lang w:val="ru-RU"/>
        </w:rPr>
        <w:t>дозо</w:t>
      </w:r>
      <w:proofErr w:type="spellEnd"/>
      <w:r w:rsidRPr="00593D75">
        <w:rPr>
          <w:rFonts w:cs="Times New Roman"/>
          <w:color w:val="auto"/>
          <w:lang w:val="ru-RU"/>
        </w:rPr>
        <w:t xml:space="preserve">-зависимого эффекта </w:t>
      </w:r>
      <w:proofErr w:type="spellStart"/>
      <w:r w:rsidRPr="00593D75">
        <w:rPr>
          <w:rFonts w:cs="Times New Roman"/>
          <w:color w:val="auto"/>
          <w:lang w:val="ru-RU"/>
        </w:rPr>
        <w:t>вирусингибирующей</w:t>
      </w:r>
      <w:proofErr w:type="spellEnd"/>
      <w:r w:rsidRPr="00593D75">
        <w:rPr>
          <w:rFonts w:cs="Times New Roman"/>
          <w:color w:val="auto"/>
          <w:lang w:val="ru-RU"/>
        </w:rPr>
        <w:t xml:space="preserve"> активности исследуемых препаратов на модели вируса гриппа птиц </w:t>
      </w:r>
      <w:r w:rsidRPr="00593D75">
        <w:rPr>
          <w:rFonts w:cs="Times New Roman"/>
          <w:color w:val="auto"/>
        </w:rPr>
        <w:t>A</w:t>
      </w:r>
      <w:r w:rsidRPr="00593D75">
        <w:rPr>
          <w:rFonts w:cs="Times New Roman"/>
          <w:color w:val="auto"/>
          <w:lang w:val="ru-RU"/>
        </w:rPr>
        <w:t>/</w:t>
      </w:r>
      <w:r w:rsidRPr="00593D75">
        <w:rPr>
          <w:rFonts w:cs="Times New Roman"/>
          <w:color w:val="auto"/>
        </w:rPr>
        <w:t>FPV</w:t>
      </w:r>
      <w:r w:rsidRPr="00593D75">
        <w:rPr>
          <w:rFonts w:cs="Times New Roman"/>
          <w:color w:val="auto"/>
          <w:lang w:val="ru-RU"/>
        </w:rPr>
        <w:t>/36/1 (</w:t>
      </w:r>
      <w:r w:rsidRPr="00593D75">
        <w:rPr>
          <w:rFonts w:cs="Times New Roman"/>
          <w:color w:val="auto"/>
        </w:rPr>
        <w:t>H</w:t>
      </w:r>
      <w:r w:rsidRPr="00593D75">
        <w:rPr>
          <w:rFonts w:cs="Times New Roman"/>
          <w:color w:val="auto"/>
          <w:lang w:val="ru-RU"/>
        </w:rPr>
        <w:t>7</w:t>
      </w:r>
      <w:r w:rsidRPr="00593D75">
        <w:rPr>
          <w:rFonts w:cs="Times New Roman"/>
          <w:color w:val="auto"/>
        </w:rPr>
        <w:t>N</w:t>
      </w:r>
      <w:r w:rsidRPr="00593D75">
        <w:rPr>
          <w:rFonts w:cs="Times New Roman"/>
          <w:color w:val="auto"/>
          <w:lang w:val="ru-RU"/>
        </w:rPr>
        <w:t>1)</w:t>
      </w:r>
    </w:p>
    <w:p w:rsidR="00D8746E" w:rsidRPr="00593D75" w:rsidRDefault="00D8746E" w:rsidP="00C80F1E">
      <w:pPr>
        <w:spacing w:line="360" w:lineRule="auto"/>
        <w:jc w:val="center"/>
        <w:rPr>
          <w:rFonts w:cs="Times New Roman"/>
          <w:color w:val="auto"/>
          <w:lang w:val="ru-RU"/>
        </w:rPr>
      </w:pPr>
      <w:r w:rsidRPr="00593D75">
        <w:rPr>
          <w:rFonts w:cs="Times New Roman"/>
          <w:noProof/>
          <w:color w:val="auto"/>
          <w:lang w:val="ru-RU" w:eastAsia="ru-RU" w:bidi="ar-SA"/>
        </w:rPr>
        <w:lastRenderedPageBreak/>
        <w:drawing>
          <wp:inline distT="0" distB="0" distL="0" distR="0" wp14:anchorId="4D490839" wp14:editId="05CD49A1">
            <wp:extent cx="9007200" cy="4546800"/>
            <wp:effectExtent l="0" t="0" r="3810" b="6350"/>
            <wp:docPr id="44" name="Рисунок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07200" cy="4546800"/>
                    </a:xfrm>
                    <a:prstGeom prst="rect">
                      <a:avLst/>
                    </a:prstGeom>
                    <a:noFill/>
                  </pic:spPr>
                </pic:pic>
              </a:graphicData>
            </a:graphic>
          </wp:inline>
        </w:drawing>
      </w:r>
    </w:p>
    <w:p w:rsidR="00D8746E" w:rsidRPr="00593D75" w:rsidRDefault="00D8746E" w:rsidP="00A35CE0">
      <w:pPr>
        <w:spacing w:line="360" w:lineRule="auto"/>
        <w:ind w:firstLine="567"/>
        <w:jc w:val="both"/>
        <w:rPr>
          <w:rFonts w:cs="Times New Roman"/>
          <w:color w:val="auto"/>
          <w:lang w:val="ru-RU"/>
        </w:rPr>
      </w:pPr>
      <w:r w:rsidRPr="00593D75">
        <w:rPr>
          <w:rFonts w:cs="Times New Roman"/>
          <w:color w:val="auto"/>
          <w:lang w:val="ru-RU"/>
        </w:rPr>
        <w:t>По оси ординат подавление репродукции в %, по оси абсцисс</w:t>
      </w:r>
      <w:r w:rsidR="00A35CE0">
        <w:rPr>
          <w:rFonts w:cs="Times New Roman"/>
          <w:color w:val="auto"/>
          <w:lang w:val="ru-RU"/>
        </w:rPr>
        <w:t xml:space="preserve"> </w:t>
      </w:r>
      <w:r w:rsidRPr="00593D75">
        <w:rPr>
          <w:rFonts w:cs="Times New Roman"/>
          <w:color w:val="auto"/>
          <w:lang w:val="ru-RU"/>
        </w:rPr>
        <w:t>- доза препарата мкг/мл</w:t>
      </w:r>
      <w:r w:rsidR="00A35CE0">
        <w:rPr>
          <w:rFonts w:cs="Times New Roman"/>
          <w:color w:val="auto"/>
          <w:lang w:val="ru-RU"/>
        </w:rPr>
        <w:t>.</w:t>
      </w:r>
    </w:p>
    <w:p w:rsidR="00D8746E" w:rsidRPr="00593D75" w:rsidRDefault="00D8746E" w:rsidP="00D8746E">
      <w:pPr>
        <w:spacing w:line="360" w:lineRule="auto"/>
        <w:jc w:val="both"/>
        <w:rPr>
          <w:rFonts w:cs="Times New Roman"/>
          <w:color w:val="auto"/>
          <w:lang w:val="ru-RU"/>
        </w:rPr>
      </w:pPr>
    </w:p>
    <w:p w:rsidR="00D8746E" w:rsidRPr="00593D75" w:rsidRDefault="00D8746E" w:rsidP="00D8746E">
      <w:pPr>
        <w:spacing w:line="360" w:lineRule="auto"/>
        <w:jc w:val="center"/>
        <w:rPr>
          <w:rFonts w:cs="Times New Roman"/>
          <w:color w:val="auto"/>
          <w:lang w:val="ru-RU"/>
        </w:rPr>
      </w:pPr>
      <w:r w:rsidRPr="00593D75">
        <w:rPr>
          <w:rFonts w:cs="Times New Roman"/>
          <w:color w:val="auto"/>
          <w:lang w:val="ru-RU"/>
        </w:rPr>
        <w:t xml:space="preserve">Рисунок </w:t>
      </w:r>
      <w:r w:rsidR="00D14A3D" w:rsidRPr="00D14A3D">
        <w:rPr>
          <w:rFonts w:cs="Times New Roman"/>
          <w:color w:val="auto"/>
          <w:lang w:val="ru-RU"/>
        </w:rPr>
        <w:t>6</w:t>
      </w:r>
      <w:r w:rsidRPr="00593D75">
        <w:rPr>
          <w:rFonts w:cs="Times New Roman"/>
          <w:color w:val="auto"/>
          <w:lang w:val="ru-RU"/>
        </w:rPr>
        <w:t xml:space="preserve"> - Изучение </w:t>
      </w:r>
      <w:proofErr w:type="spellStart"/>
      <w:r w:rsidRPr="00593D75">
        <w:rPr>
          <w:rFonts w:cs="Times New Roman"/>
          <w:color w:val="auto"/>
          <w:lang w:val="ru-RU"/>
        </w:rPr>
        <w:t>дозо</w:t>
      </w:r>
      <w:proofErr w:type="spellEnd"/>
      <w:r w:rsidRPr="00593D75">
        <w:rPr>
          <w:rFonts w:cs="Times New Roman"/>
          <w:color w:val="auto"/>
          <w:lang w:val="ru-RU"/>
        </w:rPr>
        <w:t xml:space="preserve">-зависимого эффекта </w:t>
      </w:r>
      <w:proofErr w:type="spellStart"/>
      <w:r w:rsidRPr="00593D75">
        <w:rPr>
          <w:rFonts w:cs="Times New Roman"/>
          <w:color w:val="auto"/>
          <w:lang w:val="ru-RU"/>
        </w:rPr>
        <w:t>вирусингибирующей</w:t>
      </w:r>
      <w:proofErr w:type="spellEnd"/>
      <w:r w:rsidRPr="00593D75">
        <w:rPr>
          <w:rFonts w:cs="Times New Roman"/>
          <w:color w:val="auto"/>
          <w:lang w:val="ru-RU"/>
        </w:rPr>
        <w:t xml:space="preserve"> активности исследуемых препаратов на модели вируса гриппа птиц, штамм</w:t>
      </w:r>
      <w:proofErr w:type="gramStart"/>
      <w:r w:rsidRPr="00593D75">
        <w:rPr>
          <w:rFonts w:cs="Times New Roman"/>
          <w:color w:val="auto"/>
          <w:lang w:val="ru-RU"/>
        </w:rPr>
        <w:t xml:space="preserve"> А</w:t>
      </w:r>
      <w:proofErr w:type="gramEnd"/>
      <w:r w:rsidRPr="00593D75">
        <w:rPr>
          <w:rFonts w:cs="Times New Roman"/>
          <w:color w:val="auto"/>
          <w:lang w:val="ru-RU"/>
        </w:rPr>
        <w:t>/малая крачка/Южная Африка/1/1961 (</w:t>
      </w:r>
      <w:r w:rsidRPr="00593D75">
        <w:rPr>
          <w:rFonts w:cs="Times New Roman"/>
          <w:color w:val="auto"/>
        </w:rPr>
        <w:t>H</w:t>
      </w:r>
      <w:r w:rsidRPr="00593D75">
        <w:rPr>
          <w:rFonts w:cs="Times New Roman"/>
          <w:color w:val="auto"/>
          <w:lang w:val="ru-RU"/>
        </w:rPr>
        <w:t>5</w:t>
      </w:r>
      <w:r w:rsidRPr="00593D75">
        <w:rPr>
          <w:rFonts w:cs="Times New Roman"/>
          <w:color w:val="auto"/>
        </w:rPr>
        <w:t>N</w:t>
      </w:r>
      <w:r w:rsidRPr="00593D75">
        <w:rPr>
          <w:rFonts w:cs="Times New Roman"/>
          <w:color w:val="auto"/>
          <w:lang w:val="ru-RU"/>
        </w:rPr>
        <w:t>3)</w:t>
      </w:r>
    </w:p>
    <w:p w:rsidR="00D8746E" w:rsidRPr="00593D75" w:rsidRDefault="00D8746E" w:rsidP="00325B11">
      <w:pPr>
        <w:spacing w:line="360" w:lineRule="auto"/>
        <w:jc w:val="center"/>
        <w:rPr>
          <w:rFonts w:cs="Times New Roman"/>
          <w:color w:val="auto"/>
          <w:lang w:val="ru-RU"/>
        </w:rPr>
      </w:pPr>
      <w:r w:rsidRPr="00593D75">
        <w:rPr>
          <w:rFonts w:cs="Times New Roman"/>
          <w:noProof/>
          <w:color w:val="auto"/>
          <w:lang w:val="ru-RU" w:eastAsia="ru-RU" w:bidi="ar-SA"/>
        </w:rPr>
        <w:lastRenderedPageBreak/>
        <w:drawing>
          <wp:inline distT="0" distB="0" distL="0" distR="0" wp14:anchorId="4ECB1223" wp14:editId="5F83AA0C">
            <wp:extent cx="9007200" cy="4546800"/>
            <wp:effectExtent l="0" t="0" r="3810" b="6350"/>
            <wp:docPr id="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007200" cy="4546800"/>
                    </a:xfrm>
                    <a:prstGeom prst="rect">
                      <a:avLst/>
                    </a:prstGeom>
                    <a:noFill/>
                  </pic:spPr>
                </pic:pic>
              </a:graphicData>
            </a:graphic>
          </wp:inline>
        </w:drawing>
      </w:r>
    </w:p>
    <w:p w:rsidR="00D8746E" w:rsidRPr="00593D75" w:rsidRDefault="00D8746E" w:rsidP="00A35CE0">
      <w:pPr>
        <w:spacing w:line="360" w:lineRule="auto"/>
        <w:ind w:firstLine="567"/>
        <w:jc w:val="both"/>
        <w:rPr>
          <w:rFonts w:cs="Times New Roman"/>
          <w:color w:val="auto"/>
          <w:lang w:val="ru-RU"/>
        </w:rPr>
      </w:pPr>
      <w:r w:rsidRPr="00593D75">
        <w:rPr>
          <w:rFonts w:cs="Times New Roman"/>
          <w:color w:val="auto"/>
          <w:lang w:val="ru-RU"/>
        </w:rPr>
        <w:t>По оси ординат подавление репродукции в %, по оси абсцисс</w:t>
      </w:r>
      <w:r w:rsidR="00A35CE0">
        <w:rPr>
          <w:rFonts w:cs="Times New Roman"/>
          <w:color w:val="auto"/>
          <w:lang w:val="ru-RU"/>
        </w:rPr>
        <w:t xml:space="preserve"> </w:t>
      </w:r>
      <w:r w:rsidRPr="00593D75">
        <w:rPr>
          <w:rFonts w:cs="Times New Roman"/>
          <w:color w:val="auto"/>
          <w:lang w:val="ru-RU"/>
        </w:rPr>
        <w:t>- доза препарата мкг/мл</w:t>
      </w:r>
      <w:r w:rsidR="00A35CE0">
        <w:rPr>
          <w:rFonts w:cs="Times New Roman"/>
          <w:color w:val="auto"/>
          <w:lang w:val="ru-RU"/>
        </w:rPr>
        <w:t>.</w:t>
      </w:r>
    </w:p>
    <w:p w:rsidR="00D8746E" w:rsidRPr="00593D75" w:rsidRDefault="00D8746E" w:rsidP="00D8746E">
      <w:pPr>
        <w:spacing w:line="360" w:lineRule="auto"/>
        <w:jc w:val="center"/>
        <w:rPr>
          <w:rFonts w:cs="Times New Roman"/>
          <w:color w:val="auto"/>
          <w:lang w:val="ru-RU"/>
        </w:rPr>
      </w:pPr>
    </w:p>
    <w:p w:rsidR="00D8746E" w:rsidRPr="00593D75" w:rsidRDefault="00D8746E" w:rsidP="00325B11">
      <w:pPr>
        <w:spacing w:line="360" w:lineRule="auto"/>
        <w:jc w:val="center"/>
        <w:rPr>
          <w:rFonts w:cs="Times New Roman"/>
          <w:color w:val="auto"/>
          <w:lang w:val="ru-RU"/>
        </w:rPr>
      </w:pPr>
      <w:r w:rsidRPr="00593D75">
        <w:rPr>
          <w:rFonts w:cs="Times New Roman"/>
          <w:color w:val="auto"/>
          <w:lang w:val="ru-RU"/>
        </w:rPr>
        <w:t xml:space="preserve">Рисунок </w:t>
      </w:r>
      <w:r w:rsidR="00D14A3D" w:rsidRPr="00D14A3D">
        <w:rPr>
          <w:rFonts w:cs="Times New Roman"/>
          <w:color w:val="auto"/>
          <w:lang w:val="ru-RU"/>
        </w:rPr>
        <w:t>7</w:t>
      </w:r>
      <w:r w:rsidRPr="00593D75">
        <w:rPr>
          <w:rFonts w:cs="Times New Roman"/>
          <w:color w:val="auto"/>
          <w:lang w:val="ru-RU"/>
        </w:rPr>
        <w:t xml:space="preserve"> - Изучение </w:t>
      </w:r>
      <w:proofErr w:type="spellStart"/>
      <w:r w:rsidRPr="00593D75">
        <w:rPr>
          <w:rFonts w:cs="Times New Roman"/>
          <w:color w:val="auto"/>
          <w:lang w:val="ru-RU"/>
        </w:rPr>
        <w:t>дозо</w:t>
      </w:r>
      <w:proofErr w:type="spellEnd"/>
      <w:r w:rsidRPr="00593D75">
        <w:rPr>
          <w:rFonts w:cs="Times New Roman"/>
          <w:color w:val="auto"/>
          <w:lang w:val="ru-RU"/>
        </w:rPr>
        <w:t xml:space="preserve">-зависимого эффекта </w:t>
      </w:r>
      <w:proofErr w:type="spellStart"/>
      <w:r w:rsidRPr="00593D75">
        <w:rPr>
          <w:rFonts w:cs="Times New Roman"/>
          <w:color w:val="auto"/>
          <w:lang w:val="ru-RU"/>
        </w:rPr>
        <w:t>вирусингибирующей</w:t>
      </w:r>
      <w:proofErr w:type="spellEnd"/>
      <w:r w:rsidRPr="00593D75">
        <w:rPr>
          <w:rFonts w:cs="Times New Roman"/>
          <w:color w:val="auto"/>
          <w:lang w:val="ru-RU"/>
        </w:rPr>
        <w:t xml:space="preserve"> активности исследуемых препаратов на модели вируса гриппа животных, штамм</w:t>
      </w:r>
      <w:proofErr w:type="gramStart"/>
      <w:r w:rsidRPr="00593D75">
        <w:rPr>
          <w:rFonts w:cs="Times New Roman"/>
          <w:color w:val="auto"/>
          <w:lang w:val="ru-RU"/>
        </w:rPr>
        <w:t xml:space="preserve"> А</w:t>
      </w:r>
      <w:proofErr w:type="gramEnd"/>
      <w:r w:rsidRPr="00593D75">
        <w:rPr>
          <w:rFonts w:cs="Times New Roman"/>
          <w:color w:val="auto"/>
          <w:lang w:val="ru-RU"/>
        </w:rPr>
        <w:t>/свинья/Айова/15/30 (H1N1)</w:t>
      </w:r>
    </w:p>
    <w:p w:rsidR="00C80F1E" w:rsidRPr="00593D75" w:rsidRDefault="00C80F1E" w:rsidP="00D8746E">
      <w:pPr>
        <w:spacing w:line="360" w:lineRule="auto"/>
        <w:jc w:val="both"/>
        <w:rPr>
          <w:rFonts w:cs="Times New Roman"/>
          <w:color w:val="auto"/>
          <w:lang w:val="ru-RU"/>
        </w:rPr>
        <w:sectPr w:rsidR="00C80F1E" w:rsidRPr="00593D75" w:rsidSect="00DB75EC">
          <w:pgSz w:w="16838" w:h="11906" w:orient="landscape"/>
          <w:pgMar w:top="1701" w:right="1134" w:bottom="851" w:left="1134" w:header="709" w:footer="709" w:gutter="0"/>
          <w:cols w:space="708"/>
          <w:docGrid w:linePitch="360"/>
        </w:sectPr>
      </w:pPr>
    </w:p>
    <w:p w:rsidR="003B596C" w:rsidRPr="00593D75" w:rsidRDefault="003B596C" w:rsidP="009139F8">
      <w:pPr>
        <w:spacing w:line="360" w:lineRule="auto"/>
        <w:ind w:firstLine="567"/>
        <w:jc w:val="both"/>
        <w:rPr>
          <w:rFonts w:cs="Times New Roman"/>
          <w:color w:val="auto"/>
          <w:lang w:val="ru-RU"/>
        </w:rPr>
      </w:pPr>
      <w:bookmarkStart w:id="25" w:name="_Toc526928087"/>
      <w:r w:rsidRPr="00CE0890">
        <w:rPr>
          <w:rFonts w:cs="Times New Roman"/>
          <w:color w:val="auto"/>
          <w:lang w:val="ru-RU"/>
        </w:rPr>
        <w:lastRenderedPageBreak/>
        <w:t xml:space="preserve">Установлено, что в исследованном диапазоне доз структура соединения в значительной степени влияет на способность подавлять репродукцию вируса гриппа. Показано, что в заданном диапазоне доз </w:t>
      </w:r>
      <w:proofErr w:type="spellStart"/>
      <w:r w:rsidRPr="00CE0890">
        <w:rPr>
          <w:rFonts w:cs="Times New Roman"/>
          <w:color w:val="auto"/>
          <w:lang w:val="ru-RU"/>
        </w:rPr>
        <w:t>хлорогеновая</w:t>
      </w:r>
      <w:proofErr w:type="spellEnd"/>
      <w:r w:rsidRPr="00CE0890">
        <w:rPr>
          <w:rFonts w:cs="Times New Roman"/>
          <w:color w:val="auto"/>
          <w:lang w:val="ru-RU"/>
        </w:rPr>
        <w:t xml:space="preserve"> кислота, </w:t>
      </w:r>
      <w:proofErr w:type="spellStart"/>
      <w:r w:rsidRPr="00CE0890">
        <w:rPr>
          <w:rFonts w:cs="Times New Roman"/>
          <w:color w:val="auto"/>
          <w:lang w:val="ru-RU"/>
        </w:rPr>
        <w:t>ресвератрол</w:t>
      </w:r>
      <w:proofErr w:type="spellEnd"/>
      <w:r w:rsidRPr="00CE0890">
        <w:rPr>
          <w:rFonts w:cs="Times New Roman"/>
          <w:color w:val="auto"/>
          <w:lang w:val="ru-RU"/>
        </w:rPr>
        <w:t xml:space="preserve">, галловая кислота, сиреневая кислота и </w:t>
      </w:r>
      <w:proofErr w:type="spellStart"/>
      <w:r w:rsidRPr="00CE0890">
        <w:rPr>
          <w:rFonts w:cs="Times New Roman"/>
          <w:color w:val="auto"/>
          <w:lang w:val="ru-RU"/>
        </w:rPr>
        <w:t>вогонин</w:t>
      </w:r>
      <w:proofErr w:type="spellEnd"/>
      <w:r w:rsidRPr="00CE0890">
        <w:rPr>
          <w:rFonts w:cs="Times New Roman"/>
          <w:color w:val="auto"/>
          <w:lang w:val="ru-RU"/>
        </w:rPr>
        <w:t xml:space="preserve"> были не способны подавлять 50% репродукции исследуемых штаммов вируса гриппа</w:t>
      </w:r>
      <w:r w:rsidR="0036378E">
        <w:rPr>
          <w:rFonts w:cs="Times New Roman"/>
          <w:color w:val="auto"/>
          <w:lang w:val="ru-RU"/>
        </w:rPr>
        <w:t xml:space="preserve"> (рисунки </w:t>
      </w:r>
      <w:r w:rsidR="00D14A3D" w:rsidRPr="00D14A3D">
        <w:rPr>
          <w:rFonts w:cs="Times New Roman"/>
          <w:color w:val="auto"/>
          <w:lang w:val="ru-RU"/>
        </w:rPr>
        <w:t>3</w:t>
      </w:r>
      <w:r w:rsidR="0036378E">
        <w:rPr>
          <w:rFonts w:cs="Times New Roman"/>
          <w:color w:val="auto"/>
          <w:lang w:val="ru-RU"/>
        </w:rPr>
        <w:t>-</w:t>
      </w:r>
      <w:r w:rsidR="00D14A3D" w:rsidRPr="00D14A3D">
        <w:rPr>
          <w:rFonts w:cs="Times New Roman"/>
          <w:color w:val="auto"/>
          <w:lang w:val="ru-RU"/>
        </w:rPr>
        <w:t>7</w:t>
      </w:r>
      <w:r w:rsidR="0036378E">
        <w:rPr>
          <w:rFonts w:cs="Times New Roman"/>
          <w:color w:val="auto"/>
          <w:lang w:val="ru-RU"/>
        </w:rPr>
        <w:t>)</w:t>
      </w:r>
      <w:r w:rsidRPr="00CE0890">
        <w:rPr>
          <w:rFonts w:cs="Times New Roman"/>
          <w:color w:val="auto"/>
          <w:lang w:val="ru-RU"/>
        </w:rPr>
        <w:t xml:space="preserve">. </w:t>
      </w:r>
      <w:proofErr w:type="spellStart"/>
      <w:r w:rsidRPr="00CE0890">
        <w:rPr>
          <w:rFonts w:cs="Times New Roman"/>
          <w:color w:val="auto"/>
          <w:lang w:val="ru-RU"/>
        </w:rPr>
        <w:t>Гартанин</w:t>
      </w:r>
      <w:proofErr w:type="spellEnd"/>
      <w:r w:rsidRPr="00CE0890">
        <w:rPr>
          <w:rFonts w:cs="Times New Roman"/>
          <w:color w:val="auto"/>
          <w:lang w:val="ru-RU"/>
        </w:rPr>
        <w:t xml:space="preserve"> эффективно подавлял репродукцию вирусов гриппа Н</w:t>
      </w:r>
      <w:proofErr w:type="gramStart"/>
      <w:r w:rsidRPr="00CE0890">
        <w:rPr>
          <w:rFonts w:cs="Times New Roman"/>
          <w:color w:val="auto"/>
          <w:lang w:val="ru-RU"/>
        </w:rPr>
        <w:t>1</w:t>
      </w:r>
      <w:proofErr w:type="gramEnd"/>
      <w:r w:rsidRPr="00CE0890">
        <w:rPr>
          <w:rFonts w:cs="Times New Roman"/>
          <w:color w:val="auto"/>
          <w:lang w:val="ru-RU"/>
        </w:rPr>
        <w:t xml:space="preserve">, Н3 и Н5, но оказался неэффективным по отношению к </w:t>
      </w:r>
      <w:r w:rsidRPr="00593D75">
        <w:rPr>
          <w:rFonts w:cs="Times New Roman"/>
          <w:color w:val="auto"/>
          <w:lang w:val="ru-RU"/>
        </w:rPr>
        <w:t xml:space="preserve">вирусу гриппа Н7. Только 3 соединения: </w:t>
      </w:r>
      <w:proofErr w:type="spellStart"/>
      <w:r w:rsidRPr="00593D75">
        <w:rPr>
          <w:rFonts w:cs="Times New Roman"/>
          <w:color w:val="auto"/>
          <w:lang w:val="ru-RU"/>
        </w:rPr>
        <w:t>мангустин</w:t>
      </w:r>
      <w:proofErr w:type="spellEnd"/>
      <w:r w:rsidRPr="00593D75">
        <w:rPr>
          <w:rFonts w:cs="Times New Roman"/>
          <w:color w:val="auto"/>
          <w:lang w:val="ru-RU"/>
        </w:rPr>
        <w:t xml:space="preserve">, 6-метоксикверцетин и </w:t>
      </w:r>
      <w:proofErr w:type="spellStart"/>
      <w:r w:rsidRPr="00593D75">
        <w:rPr>
          <w:rFonts w:cs="Times New Roman"/>
          <w:color w:val="auto"/>
          <w:lang w:val="ru-RU"/>
        </w:rPr>
        <w:t>эллаговая</w:t>
      </w:r>
      <w:proofErr w:type="spellEnd"/>
      <w:r w:rsidRPr="00593D75">
        <w:rPr>
          <w:rFonts w:cs="Times New Roman"/>
          <w:color w:val="auto"/>
          <w:lang w:val="ru-RU"/>
        </w:rPr>
        <w:t xml:space="preserve"> кислота были способны в исследуемом интервале доз достигать 50%-подавления репродукции 100 инфекционных доз вируса гриппа независимо от их антигенной структуры. </w:t>
      </w:r>
    </w:p>
    <w:p w:rsidR="003B596C" w:rsidRPr="00593D75" w:rsidRDefault="003B596C" w:rsidP="009139F8">
      <w:pPr>
        <w:spacing w:line="360" w:lineRule="auto"/>
        <w:ind w:firstLine="567"/>
        <w:jc w:val="both"/>
        <w:rPr>
          <w:rFonts w:cs="Times New Roman"/>
          <w:color w:val="auto"/>
          <w:lang w:val="ru-RU"/>
        </w:rPr>
      </w:pPr>
      <w:r w:rsidRPr="00593D75">
        <w:rPr>
          <w:rFonts w:cs="Times New Roman"/>
          <w:color w:val="auto"/>
          <w:lang w:val="ru-RU"/>
        </w:rPr>
        <w:t xml:space="preserve">Таким образом, при изучении противовирусной активности 9 очищенных препаратов биологически активных соединений в отношении вирусов гриппа человека, животных и птиц, включая лекарственно устойчивые </w:t>
      </w:r>
      <w:proofErr w:type="gramStart"/>
      <w:r w:rsidRPr="00593D75">
        <w:rPr>
          <w:rFonts w:cs="Times New Roman"/>
          <w:color w:val="auto"/>
          <w:lang w:val="ru-RU"/>
        </w:rPr>
        <w:t>штаммы</w:t>
      </w:r>
      <w:proofErr w:type="gramEnd"/>
      <w:r w:rsidRPr="00593D75">
        <w:rPr>
          <w:rFonts w:cs="Times New Roman"/>
          <w:color w:val="auto"/>
          <w:lang w:val="ru-RU"/>
        </w:rPr>
        <w:t xml:space="preserve"> было установлено, что в диапазоне доз от 0,025 мкг/мл до </w:t>
      </w:r>
      <w:r>
        <w:rPr>
          <w:rFonts w:cs="Times New Roman"/>
          <w:color w:val="auto"/>
          <w:lang w:val="ru-RU"/>
        </w:rPr>
        <w:t xml:space="preserve">1,25 </w:t>
      </w:r>
      <w:r w:rsidRPr="00593D75">
        <w:rPr>
          <w:rFonts w:cs="Times New Roman"/>
          <w:color w:val="auto"/>
          <w:lang w:val="ru-RU"/>
        </w:rPr>
        <w:t xml:space="preserve">мкг/мл наиболее выраженными противовирусными свойствами обладали </w:t>
      </w:r>
      <w:proofErr w:type="spellStart"/>
      <w:r w:rsidRPr="00593D75">
        <w:rPr>
          <w:rFonts w:cs="Times New Roman"/>
          <w:color w:val="auto"/>
          <w:lang w:val="ru-RU"/>
        </w:rPr>
        <w:t>мангустин</w:t>
      </w:r>
      <w:proofErr w:type="spellEnd"/>
      <w:r w:rsidRPr="00593D75">
        <w:rPr>
          <w:rFonts w:cs="Times New Roman"/>
          <w:color w:val="auto"/>
          <w:lang w:val="ru-RU"/>
        </w:rPr>
        <w:t xml:space="preserve">, </w:t>
      </w:r>
      <w:proofErr w:type="spellStart"/>
      <w:r w:rsidRPr="00593D75">
        <w:rPr>
          <w:rFonts w:cs="Times New Roman"/>
          <w:color w:val="auto"/>
          <w:lang w:val="ru-RU"/>
        </w:rPr>
        <w:t>эллаговая</w:t>
      </w:r>
      <w:proofErr w:type="spellEnd"/>
      <w:r w:rsidRPr="00593D75">
        <w:rPr>
          <w:rFonts w:cs="Times New Roman"/>
          <w:color w:val="auto"/>
          <w:lang w:val="ru-RU"/>
        </w:rPr>
        <w:t xml:space="preserve"> кислота и 6-метоксикверцетин.</w:t>
      </w:r>
    </w:p>
    <w:p w:rsidR="003B596C" w:rsidRPr="003B596C" w:rsidRDefault="003B596C" w:rsidP="009139F8">
      <w:pPr>
        <w:spacing w:line="360" w:lineRule="auto"/>
        <w:ind w:firstLine="567"/>
        <w:rPr>
          <w:lang w:val="ru-RU"/>
        </w:rPr>
      </w:pPr>
    </w:p>
    <w:p w:rsidR="00ED6A98" w:rsidRPr="00593D75" w:rsidRDefault="00C90987" w:rsidP="009139F8">
      <w:pPr>
        <w:pStyle w:val="1"/>
        <w:spacing w:before="0" w:line="360" w:lineRule="auto"/>
        <w:ind w:firstLine="567"/>
        <w:jc w:val="both"/>
        <w:rPr>
          <w:rFonts w:ascii="Times New Roman" w:eastAsia="Arial Unicode MS" w:hAnsi="Times New Roman" w:cs="Times New Roman"/>
          <w:b w:val="0"/>
          <w:color w:val="auto"/>
          <w:sz w:val="24"/>
          <w:szCs w:val="24"/>
          <w:lang w:eastAsia="en-US" w:bidi="en-US"/>
        </w:rPr>
      </w:pPr>
      <w:bookmarkStart w:id="26" w:name="_Toc20384983"/>
      <w:r w:rsidRPr="00593D75">
        <w:rPr>
          <w:rFonts w:ascii="Times New Roman" w:eastAsia="Arial Unicode MS" w:hAnsi="Times New Roman" w:cs="Times New Roman"/>
          <w:b w:val="0"/>
          <w:color w:val="auto"/>
          <w:spacing w:val="-2"/>
          <w:sz w:val="24"/>
          <w:szCs w:val="24"/>
          <w:lang w:eastAsia="en-US" w:bidi="en-US"/>
        </w:rPr>
        <w:t>3.2</w:t>
      </w:r>
      <w:proofErr w:type="gramStart"/>
      <w:r w:rsidRPr="00593D75">
        <w:rPr>
          <w:rFonts w:ascii="Times New Roman" w:eastAsia="Arial Unicode MS" w:hAnsi="Times New Roman" w:cs="Times New Roman"/>
          <w:b w:val="0"/>
          <w:color w:val="auto"/>
          <w:sz w:val="24"/>
          <w:szCs w:val="24"/>
          <w:lang w:eastAsia="en-US" w:bidi="en-US"/>
        </w:rPr>
        <w:t xml:space="preserve"> </w:t>
      </w:r>
      <w:bookmarkEnd w:id="25"/>
      <w:r w:rsidR="00D8746E" w:rsidRPr="00593D75">
        <w:rPr>
          <w:rFonts w:ascii="Times New Roman" w:eastAsia="Arial Unicode MS" w:hAnsi="Times New Roman" w:cs="Times New Roman"/>
          <w:b w:val="0"/>
          <w:color w:val="auto"/>
          <w:sz w:val="24"/>
          <w:szCs w:val="24"/>
          <w:lang w:eastAsia="en-US" w:bidi="en-US"/>
        </w:rPr>
        <w:t>Н</w:t>
      </w:r>
      <w:proofErr w:type="gramEnd"/>
      <w:r w:rsidR="00D8746E" w:rsidRPr="00593D75">
        <w:rPr>
          <w:rFonts w:ascii="Times New Roman" w:eastAsia="Arial Unicode MS" w:hAnsi="Times New Roman" w:cs="Times New Roman"/>
          <w:b w:val="0"/>
          <w:color w:val="auto"/>
          <w:sz w:val="24"/>
          <w:szCs w:val="24"/>
          <w:lang w:eastAsia="en-US" w:bidi="en-US"/>
        </w:rPr>
        <w:t>а модели экспериментальной гриппозной инфекции на животных исследовать способность отобранных препаратов защищать организм от инфицирования</w:t>
      </w:r>
      <w:bookmarkEnd w:id="26"/>
    </w:p>
    <w:p w:rsidR="002F61E0" w:rsidRPr="009F0BF6" w:rsidRDefault="00ED6A98" w:rsidP="009139F8">
      <w:pPr>
        <w:spacing w:line="360" w:lineRule="auto"/>
        <w:ind w:firstLine="567"/>
        <w:jc w:val="both"/>
        <w:rPr>
          <w:rFonts w:eastAsia="Times New Roman"/>
          <w:b/>
          <w:lang w:val="ru-RU"/>
        </w:rPr>
      </w:pPr>
      <w:r w:rsidRPr="0039228C">
        <w:rPr>
          <w:lang w:val="ru-RU"/>
        </w:rPr>
        <w:t>На модели экспериментальной гриппозной инфекции на животных проводились исследования способности отобранных препаратов защищать организм от инфицирования</w:t>
      </w:r>
      <w:r w:rsidR="0039228C">
        <w:rPr>
          <w:lang w:val="ru-RU"/>
        </w:rPr>
        <w:t xml:space="preserve"> (</w:t>
      </w:r>
      <w:r w:rsidRPr="0039228C">
        <w:rPr>
          <w:lang w:val="ru-RU"/>
        </w:rPr>
        <w:t xml:space="preserve">профилактическая активность). </w:t>
      </w:r>
      <w:r w:rsidR="002F61E0" w:rsidRPr="009F0BF6">
        <w:rPr>
          <w:rFonts w:eastAsia="Times New Roman"/>
          <w:lang w:val="ru-RU"/>
        </w:rPr>
        <w:t xml:space="preserve">Профилактическое действие препаратов в дозе 10 мг/кг в отношении вируса гриппа, штамм </w:t>
      </w:r>
      <w:r w:rsidR="002F61E0" w:rsidRPr="009F0BF6">
        <w:rPr>
          <w:lang w:val="ru-RU" w:eastAsia="ko-KR"/>
        </w:rPr>
        <w:t>А/Алматы/8/98 (</w:t>
      </w:r>
      <w:r w:rsidR="002F61E0" w:rsidRPr="00593D75">
        <w:rPr>
          <w:lang w:eastAsia="ko-KR"/>
        </w:rPr>
        <w:t>H</w:t>
      </w:r>
      <w:r w:rsidR="002F61E0" w:rsidRPr="009F0BF6">
        <w:rPr>
          <w:lang w:val="ru-RU" w:eastAsia="ko-KR"/>
        </w:rPr>
        <w:t>3</w:t>
      </w:r>
      <w:r w:rsidR="002F61E0" w:rsidRPr="00593D75">
        <w:rPr>
          <w:lang w:eastAsia="ko-KR"/>
        </w:rPr>
        <w:t>N</w:t>
      </w:r>
      <w:r w:rsidR="002F61E0" w:rsidRPr="009F0BF6">
        <w:rPr>
          <w:lang w:val="ru-RU" w:eastAsia="ko-KR"/>
        </w:rPr>
        <w:t xml:space="preserve">2) </w:t>
      </w:r>
      <w:r w:rsidR="002F61E0" w:rsidRPr="009F0BF6">
        <w:rPr>
          <w:rFonts w:eastAsia="Times New Roman"/>
          <w:lang w:val="ru-RU"/>
        </w:rPr>
        <w:t xml:space="preserve">исследовали на модели белых беспородных мышей. </w:t>
      </w:r>
    </w:p>
    <w:p w:rsidR="002F61E0" w:rsidRPr="00593D75" w:rsidRDefault="002F61E0" w:rsidP="009139F8">
      <w:pPr>
        <w:widowControl/>
        <w:suppressAutoHyphens w:val="0"/>
        <w:spacing w:line="360" w:lineRule="auto"/>
        <w:ind w:firstLine="567"/>
        <w:jc w:val="both"/>
        <w:rPr>
          <w:rFonts w:eastAsia="Times New Roman" w:cs="Times New Roman"/>
          <w:color w:val="auto"/>
          <w:lang w:val="ru-RU" w:eastAsia="ru-RU" w:bidi="ar-SA"/>
        </w:rPr>
      </w:pPr>
      <w:r w:rsidRPr="00593D75">
        <w:rPr>
          <w:rFonts w:eastAsia="Times New Roman" w:cs="Times New Roman"/>
          <w:color w:val="auto"/>
          <w:lang w:val="ru-RU" w:eastAsia="ru-RU" w:bidi="ar-SA"/>
        </w:rPr>
        <w:t xml:space="preserve">Профилактическое действие препаратов оценивали по количественному определению гена матриксного белка вируса в легких мышей через 7 дней после моделирования острой гриппозной инфекции с предварительным введением исследуемых препаратов. Количественную оценку гена матриксного белка в образцах осуществляли с помощью </w:t>
      </w:r>
      <w:r w:rsidRPr="00593D75">
        <w:rPr>
          <w:rFonts w:eastAsia="Times New Roman" w:cs="Times New Roman"/>
          <w:color w:val="auto"/>
          <w:lang w:eastAsia="ru-RU" w:bidi="ar-SA"/>
        </w:rPr>
        <w:t>TaqMan</w:t>
      </w:r>
      <w:r w:rsidRPr="00593D75">
        <w:rPr>
          <w:rFonts w:eastAsia="Times New Roman" w:cs="Times New Roman"/>
          <w:color w:val="auto"/>
          <w:lang w:val="ru-RU" w:eastAsia="ru-RU" w:bidi="ar-SA"/>
        </w:rPr>
        <w:t xml:space="preserve"> пробы в ПЦР в реальном времени.</w:t>
      </w:r>
    </w:p>
    <w:p w:rsidR="002F61E0" w:rsidRDefault="002F61E0" w:rsidP="009139F8">
      <w:pPr>
        <w:widowControl/>
        <w:suppressAutoHyphens w:val="0"/>
        <w:spacing w:line="360" w:lineRule="auto"/>
        <w:ind w:firstLine="567"/>
        <w:jc w:val="both"/>
        <w:rPr>
          <w:rFonts w:eastAsia="Times New Roman" w:cs="Times New Roman"/>
          <w:color w:val="auto"/>
          <w:lang w:val="ru-RU" w:eastAsia="ru-RU" w:bidi="ar-SA"/>
        </w:rPr>
      </w:pPr>
      <w:r w:rsidRPr="00593D75">
        <w:rPr>
          <w:rFonts w:eastAsia="Times New Roman" w:cs="Times New Roman"/>
          <w:color w:val="auto"/>
          <w:lang w:val="ru-RU" w:eastAsia="ru-RU" w:bidi="ar-SA"/>
        </w:rPr>
        <w:t xml:space="preserve">Показано, что профилактическая активность исследуемых препаратов в значительной степени зависела от структуры используемого соединения (рисунок </w:t>
      </w:r>
      <w:r w:rsidR="00D14A3D" w:rsidRPr="00D14A3D">
        <w:rPr>
          <w:rFonts w:eastAsia="Times New Roman" w:cs="Times New Roman"/>
          <w:color w:val="auto"/>
          <w:lang w:val="ru-RU" w:eastAsia="ru-RU" w:bidi="ar-SA"/>
        </w:rPr>
        <w:t>8</w:t>
      </w:r>
      <w:r w:rsidRPr="00593D75">
        <w:rPr>
          <w:rFonts w:eastAsia="Times New Roman" w:cs="Times New Roman"/>
          <w:color w:val="auto"/>
          <w:lang w:val="ru-RU" w:eastAsia="ru-RU" w:bidi="ar-SA"/>
        </w:rPr>
        <w:t>).</w:t>
      </w:r>
    </w:p>
    <w:p w:rsidR="002C7571" w:rsidRDefault="00407955" w:rsidP="009139F8">
      <w:pPr>
        <w:widowControl/>
        <w:suppressAutoHyphens w:val="0"/>
        <w:spacing w:line="360" w:lineRule="auto"/>
        <w:ind w:firstLine="567"/>
        <w:jc w:val="both"/>
        <w:rPr>
          <w:rFonts w:cs="Times New Roman"/>
          <w:bCs/>
          <w:color w:val="auto"/>
          <w:lang w:val="ru-RU"/>
        </w:rPr>
      </w:pPr>
      <w:r w:rsidRPr="00CE0890">
        <w:rPr>
          <w:rFonts w:cs="Times New Roman"/>
          <w:bCs/>
          <w:color w:val="auto"/>
          <w:lang w:val="ru-RU"/>
        </w:rPr>
        <w:t xml:space="preserve">Так, несмотря на то, что </w:t>
      </w:r>
      <w:proofErr w:type="spellStart"/>
      <w:r w:rsidRPr="00CE0890">
        <w:rPr>
          <w:rFonts w:cs="Times New Roman"/>
          <w:bCs/>
          <w:color w:val="auto"/>
          <w:lang w:val="ru-RU"/>
        </w:rPr>
        <w:t>вогонин</w:t>
      </w:r>
      <w:proofErr w:type="spellEnd"/>
      <w:r w:rsidRPr="00CE0890">
        <w:rPr>
          <w:rFonts w:cs="Times New Roman"/>
          <w:bCs/>
          <w:color w:val="auto"/>
          <w:lang w:val="ru-RU"/>
        </w:rPr>
        <w:t xml:space="preserve">, </w:t>
      </w:r>
      <w:proofErr w:type="spellStart"/>
      <w:r w:rsidRPr="00CE0890">
        <w:rPr>
          <w:rFonts w:cs="Times New Roman"/>
          <w:bCs/>
          <w:color w:val="auto"/>
          <w:lang w:val="ru-RU"/>
        </w:rPr>
        <w:t>хлорогеновая</w:t>
      </w:r>
      <w:proofErr w:type="spellEnd"/>
      <w:r w:rsidRPr="00CE0890">
        <w:rPr>
          <w:rFonts w:cs="Times New Roman"/>
          <w:bCs/>
          <w:color w:val="auto"/>
          <w:lang w:val="ru-RU"/>
        </w:rPr>
        <w:t xml:space="preserve"> кислота, </w:t>
      </w:r>
      <w:proofErr w:type="spellStart"/>
      <w:r w:rsidRPr="00CE0890">
        <w:rPr>
          <w:rFonts w:cs="Times New Roman"/>
          <w:bCs/>
          <w:color w:val="auto"/>
          <w:lang w:val="ru-RU"/>
        </w:rPr>
        <w:t>ресвератрол</w:t>
      </w:r>
      <w:proofErr w:type="spellEnd"/>
      <w:r w:rsidRPr="00CE0890">
        <w:rPr>
          <w:rFonts w:cs="Times New Roman"/>
          <w:bCs/>
          <w:color w:val="auto"/>
          <w:lang w:val="ru-RU"/>
        </w:rPr>
        <w:t xml:space="preserve"> и сиреневая кислота в исследуемом диапазоне доз не обладали способностью подавлять репродукцию вируса гриппа, эти препараты, при изучении их профилактической активности, показали 20% уровень защиты животных при экспериментальной гриппозной инфекции. Наиболее выраженным профилактическим действием обладали три препарата: галловая кислота </w:t>
      </w:r>
      <w:r w:rsidRPr="00CE0890">
        <w:rPr>
          <w:rFonts w:cs="Times New Roman"/>
          <w:bCs/>
          <w:color w:val="auto"/>
          <w:lang w:val="ru-RU"/>
        </w:rPr>
        <w:lastRenderedPageBreak/>
        <w:t xml:space="preserve">(50%), </w:t>
      </w:r>
      <w:proofErr w:type="spellStart"/>
      <w:r w:rsidRPr="00CE0890">
        <w:rPr>
          <w:rFonts w:cs="Times New Roman"/>
          <w:bCs/>
          <w:color w:val="auto"/>
          <w:lang w:val="ru-RU"/>
        </w:rPr>
        <w:t>эллаговая</w:t>
      </w:r>
      <w:proofErr w:type="spellEnd"/>
      <w:r w:rsidRPr="00CE0890">
        <w:rPr>
          <w:rFonts w:cs="Times New Roman"/>
          <w:bCs/>
          <w:color w:val="auto"/>
          <w:lang w:val="ru-RU"/>
        </w:rPr>
        <w:t xml:space="preserve"> кислота (80%) и 6-метоксикверцетин (100%), что выражалось в способности блокировать репродукцию вируса гриппа, оцениваемой по наличию гена матриксного белка в образцах легочной ткани инфицированных мышей.</w:t>
      </w:r>
    </w:p>
    <w:p w:rsidR="00407955" w:rsidRDefault="00407955" w:rsidP="009139F8">
      <w:pPr>
        <w:widowControl/>
        <w:suppressAutoHyphens w:val="0"/>
        <w:spacing w:line="360" w:lineRule="auto"/>
        <w:ind w:firstLine="567"/>
        <w:jc w:val="both"/>
        <w:rPr>
          <w:rFonts w:cs="Times New Roman"/>
          <w:bCs/>
          <w:color w:val="auto"/>
          <w:lang w:val="ru-RU"/>
        </w:rPr>
      </w:pPr>
    </w:p>
    <w:p w:rsidR="002F61E0" w:rsidRPr="00593D75" w:rsidRDefault="00E530B6" w:rsidP="00F54E2A">
      <w:pPr>
        <w:pStyle w:val="a3"/>
        <w:tabs>
          <w:tab w:val="left" w:pos="1134"/>
        </w:tabs>
        <w:spacing w:line="360" w:lineRule="auto"/>
        <w:ind w:left="0"/>
        <w:jc w:val="both"/>
        <w:rPr>
          <w:rFonts w:cs="Times New Roman"/>
          <w:b/>
          <w:bCs/>
          <w:color w:val="auto"/>
          <w:lang w:val="ru-RU"/>
        </w:rPr>
      </w:pPr>
      <w:r w:rsidRPr="00593D75">
        <w:rPr>
          <w:rFonts w:cs="Times New Roman"/>
          <w:noProof/>
          <w:color w:val="auto"/>
          <w:lang w:val="ru-RU" w:eastAsia="ru-RU" w:bidi="ar-SA"/>
        </w:rPr>
        <w:drawing>
          <wp:inline distT="0" distB="0" distL="0" distR="0" wp14:anchorId="3854D642" wp14:editId="29AC6557">
            <wp:extent cx="5907820" cy="3347499"/>
            <wp:effectExtent l="0" t="0" r="17145" b="2476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2F61E0" w:rsidRPr="00593D75" w:rsidRDefault="002F61E0" w:rsidP="007801C6">
      <w:pPr>
        <w:tabs>
          <w:tab w:val="left" w:pos="993"/>
        </w:tabs>
        <w:spacing w:line="360" w:lineRule="auto"/>
        <w:ind w:firstLine="567"/>
        <w:jc w:val="both"/>
        <w:rPr>
          <w:rFonts w:cs="Times New Roman"/>
          <w:bCs/>
          <w:color w:val="auto"/>
          <w:spacing w:val="-2"/>
          <w:lang w:val="ru-RU"/>
        </w:rPr>
      </w:pPr>
      <w:r w:rsidRPr="00593D75">
        <w:rPr>
          <w:rFonts w:cs="Times New Roman"/>
          <w:bCs/>
          <w:color w:val="auto"/>
          <w:spacing w:val="-2"/>
          <w:lang w:val="ru-RU"/>
        </w:rPr>
        <w:t xml:space="preserve">По оси ординат процент защиты животных, по оси абсцисс </w:t>
      </w:r>
      <w:r w:rsidR="0039228C">
        <w:rPr>
          <w:rFonts w:cs="Times New Roman"/>
          <w:bCs/>
          <w:color w:val="auto"/>
          <w:spacing w:val="-2"/>
          <w:lang w:val="ru-RU"/>
        </w:rPr>
        <w:t xml:space="preserve">- </w:t>
      </w:r>
      <w:r w:rsidRPr="00593D75">
        <w:rPr>
          <w:rFonts w:cs="Times New Roman"/>
          <w:bCs/>
          <w:color w:val="auto"/>
          <w:spacing w:val="-2"/>
          <w:lang w:val="ru-RU"/>
        </w:rPr>
        <w:t>наименование препарата</w:t>
      </w:r>
      <w:r w:rsidR="00F54E2A">
        <w:rPr>
          <w:rFonts w:cs="Times New Roman"/>
          <w:bCs/>
          <w:color w:val="auto"/>
          <w:spacing w:val="-2"/>
          <w:lang w:val="ru-RU"/>
        </w:rPr>
        <w:t>.</w:t>
      </w:r>
    </w:p>
    <w:p w:rsidR="002F61E0" w:rsidRPr="00593D75" w:rsidRDefault="002F61E0" w:rsidP="002F61E0">
      <w:pPr>
        <w:tabs>
          <w:tab w:val="left" w:pos="993"/>
        </w:tabs>
        <w:spacing w:line="360" w:lineRule="auto"/>
        <w:jc w:val="center"/>
        <w:rPr>
          <w:rFonts w:cs="Times New Roman"/>
          <w:bCs/>
          <w:color w:val="auto"/>
          <w:spacing w:val="-2"/>
          <w:lang w:val="ru-RU"/>
        </w:rPr>
      </w:pPr>
      <w:r w:rsidRPr="00593D75">
        <w:rPr>
          <w:rFonts w:cs="Times New Roman"/>
          <w:bCs/>
          <w:color w:val="auto"/>
          <w:spacing w:val="-2"/>
          <w:lang w:val="ru-RU"/>
        </w:rPr>
        <w:t xml:space="preserve">Рисунок </w:t>
      </w:r>
      <w:r w:rsidR="00D14A3D" w:rsidRPr="00D14A3D">
        <w:rPr>
          <w:rFonts w:cs="Times New Roman"/>
          <w:bCs/>
          <w:color w:val="auto"/>
          <w:spacing w:val="-2"/>
          <w:lang w:val="ru-RU"/>
        </w:rPr>
        <w:t>8</w:t>
      </w:r>
      <w:r w:rsidRPr="00593D75">
        <w:rPr>
          <w:rFonts w:cs="Times New Roman"/>
          <w:bCs/>
          <w:color w:val="auto"/>
          <w:spacing w:val="-2"/>
          <w:lang w:val="ru-RU"/>
        </w:rPr>
        <w:t xml:space="preserve"> </w:t>
      </w:r>
      <w:r w:rsidR="0039228C">
        <w:rPr>
          <w:rFonts w:cs="Times New Roman"/>
          <w:bCs/>
          <w:color w:val="auto"/>
          <w:spacing w:val="-2"/>
          <w:lang w:val="ru-RU"/>
        </w:rPr>
        <w:t xml:space="preserve">- </w:t>
      </w:r>
      <w:r w:rsidRPr="00593D75">
        <w:rPr>
          <w:rFonts w:cs="Times New Roman"/>
          <w:bCs/>
          <w:color w:val="auto"/>
          <w:spacing w:val="-2"/>
          <w:lang w:val="ru-RU"/>
        </w:rPr>
        <w:t>Профилактическая активность растительных препаратов</w:t>
      </w:r>
    </w:p>
    <w:p w:rsidR="00CE22A9" w:rsidRPr="00CE0890" w:rsidRDefault="00CE22A9" w:rsidP="000220E0">
      <w:pPr>
        <w:tabs>
          <w:tab w:val="left" w:pos="993"/>
        </w:tabs>
        <w:spacing w:line="360" w:lineRule="auto"/>
        <w:jc w:val="center"/>
        <w:rPr>
          <w:rFonts w:cs="Times New Roman"/>
          <w:bCs/>
          <w:color w:val="auto"/>
          <w:spacing w:val="-2"/>
          <w:lang w:val="ru-RU"/>
        </w:rPr>
      </w:pPr>
    </w:p>
    <w:p w:rsidR="002C7571" w:rsidRPr="00CE0890" w:rsidRDefault="002C7571" w:rsidP="008C21C6">
      <w:pPr>
        <w:tabs>
          <w:tab w:val="left" w:pos="993"/>
        </w:tabs>
        <w:spacing w:line="360" w:lineRule="auto"/>
        <w:ind w:firstLine="567"/>
        <w:jc w:val="both"/>
        <w:rPr>
          <w:rFonts w:cs="Times New Roman"/>
          <w:bCs/>
          <w:color w:val="auto"/>
          <w:spacing w:val="-2"/>
          <w:lang w:val="ru-RU"/>
        </w:rPr>
      </w:pPr>
      <w:proofErr w:type="gramStart"/>
      <w:r w:rsidRPr="00CE0890">
        <w:rPr>
          <w:rFonts w:cs="Times New Roman"/>
          <w:bCs/>
          <w:color w:val="auto"/>
          <w:lang w:val="ru-RU"/>
        </w:rPr>
        <w:t xml:space="preserve">Таким образом, </w:t>
      </w:r>
      <w:r w:rsidR="009844B2" w:rsidRPr="00CE0890">
        <w:rPr>
          <w:rFonts w:cs="Times New Roman"/>
          <w:bCs/>
          <w:color w:val="auto"/>
          <w:lang w:val="ru-RU"/>
        </w:rPr>
        <w:t>в результате</w:t>
      </w:r>
      <w:r w:rsidRPr="00CE0890">
        <w:rPr>
          <w:rFonts w:cs="Times New Roman"/>
          <w:bCs/>
          <w:color w:val="auto"/>
          <w:lang w:val="ru-RU"/>
        </w:rPr>
        <w:t xml:space="preserve"> изучени</w:t>
      </w:r>
      <w:r w:rsidR="009844B2" w:rsidRPr="00CE0890">
        <w:rPr>
          <w:rFonts w:cs="Times New Roman"/>
          <w:bCs/>
          <w:color w:val="auto"/>
          <w:lang w:val="ru-RU"/>
        </w:rPr>
        <w:t>я</w:t>
      </w:r>
      <w:r w:rsidRPr="00CE0890">
        <w:rPr>
          <w:rFonts w:cs="Times New Roman"/>
          <w:bCs/>
          <w:color w:val="auto"/>
          <w:lang w:val="ru-RU"/>
        </w:rPr>
        <w:t xml:space="preserve"> </w:t>
      </w:r>
      <w:r w:rsidR="009844B2" w:rsidRPr="00CE0890">
        <w:rPr>
          <w:rFonts w:cs="Times New Roman"/>
          <w:bCs/>
          <w:color w:val="auto"/>
          <w:lang w:val="ru-RU"/>
        </w:rPr>
        <w:t xml:space="preserve">способности исследуемых растительных препаратов защищать организм от инфицирования при </w:t>
      </w:r>
      <w:r w:rsidRPr="00CE0890">
        <w:rPr>
          <w:rFonts w:cs="Times New Roman"/>
          <w:bCs/>
          <w:color w:val="auto"/>
          <w:lang w:val="ru-RU"/>
        </w:rPr>
        <w:t xml:space="preserve">экспериментальной гриппозной инфекции </w:t>
      </w:r>
      <w:r w:rsidR="009844B2" w:rsidRPr="00CE0890">
        <w:rPr>
          <w:rFonts w:cs="Times New Roman"/>
          <w:bCs/>
          <w:color w:val="auto"/>
          <w:lang w:val="ru-RU"/>
        </w:rPr>
        <w:t xml:space="preserve">на модели </w:t>
      </w:r>
      <w:r w:rsidRPr="00CE0890">
        <w:rPr>
          <w:rFonts w:cs="Times New Roman"/>
          <w:bCs/>
          <w:color w:val="auto"/>
          <w:lang w:val="ru-RU"/>
        </w:rPr>
        <w:t xml:space="preserve">животных было установлено, что </w:t>
      </w:r>
      <w:proofErr w:type="spellStart"/>
      <w:r w:rsidRPr="00CE0890">
        <w:rPr>
          <w:rFonts w:cs="Times New Roman"/>
          <w:bCs/>
          <w:color w:val="auto"/>
          <w:lang w:val="ru-RU"/>
        </w:rPr>
        <w:t>эллаговая</w:t>
      </w:r>
      <w:proofErr w:type="spellEnd"/>
      <w:r w:rsidRPr="00CE0890">
        <w:rPr>
          <w:rFonts w:cs="Times New Roman"/>
          <w:bCs/>
          <w:color w:val="auto"/>
          <w:lang w:val="ru-RU"/>
        </w:rPr>
        <w:t xml:space="preserve"> кислота и 6-мет</w:t>
      </w:r>
      <w:r w:rsidR="00955B66" w:rsidRPr="00CE0890">
        <w:rPr>
          <w:rFonts w:cs="Times New Roman"/>
          <w:bCs/>
          <w:color w:val="auto"/>
          <w:lang w:val="ru-RU"/>
        </w:rPr>
        <w:t>окси</w:t>
      </w:r>
      <w:r w:rsidRPr="00CE0890">
        <w:rPr>
          <w:rFonts w:cs="Times New Roman"/>
          <w:bCs/>
          <w:color w:val="auto"/>
          <w:lang w:val="ru-RU"/>
        </w:rPr>
        <w:t xml:space="preserve">кверцетин обладают выраженными профилактическим свойствами, </w:t>
      </w:r>
      <w:r w:rsidR="009844B2" w:rsidRPr="00CE0890">
        <w:rPr>
          <w:rFonts w:cs="Times New Roman"/>
          <w:bCs/>
          <w:color w:val="auto"/>
          <w:lang w:val="ru-RU"/>
        </w:rPr>
        <w:t>и способны препятствовать</w:t>
      </w:r>
      <w:r w:rsidRPr="00CE0890">
        <w:rPr>
          <w:rFonts w:cs="Times New Roman"/>
          <w:bCs/>
          <w:color w:val="auto"/>
          <w:lang w:val="ru-RU"/>
        </w:rPr>
        <w:t xml:space="preserve"> развити</w:t>
      </w:r>
      <w:r w:rsidR="009844B2" w:rsidRPr="00CE0890">
        <w:rPr>
          <w:rFonts w:cs="Times New Roman"/>
          <w:bCs/>
          <w:color w:val="auto"/>
          <w:lang w:val="ru-RU"/>
        </w:rPr>
        <w:t>ю</w:t>
      </w:r>
      <w:r w:rsidRPr="00CE0890">
        <w:rPr>
          <w:rFonts w:cs="Times New Roman"/>
          <w:bCs/>
          <w:color w:val="auto"/>
          <w:lang w:val="ru-RU"/>
        </w:rPr>
        <w:t xml:space="preserve"> гриппозной инфекции</w:t>
      </w:r>
      <w:r w:rsidR="009844B2" w:rsidRPr="00CE0890">
        <w:rPr>
          <w:rFonts w:cs="Times New Roman"/>
          <w:bCs/>
          <w:color w:val="auto"/>
          <w:lang w:val="ru-RU"/>
        </w:rPr>
        <w:t xml:space="preserve"> при профилактическом приеме данных препаратов</w:t>
      </w:r>
      <w:r w:rsidRPr="00CE0890">
        <w:rPr>
          <w:rFonts w:cs="Times New Roman"/>
          <w:bCs/>
          <w:color w:val="auto"/>
          <w:lang w:val="ru-RU"/>
        </w:rPr>
        <w:t>.</w:t>
      </w:r>
      <w:proofErr w:type="gramEnd"/>
    </w:p>
    <w:p w:rsidR="002C7571" w:rsidRPr="00593D75" w:rsidRDefault="002C7571" w:rsidP="008C21C6">
      <w:pPr>
        <w:tabs>
          <w:tab w:val="left" w:pos="993"/>
        </w:tabs>
        <w:spacing w:line="360" w:lineRule="auto"/>
        <w:ind w:firstLine="567"/>
        <w:jc w:val="center"/>
        <w:rPr>
          <w:rFonts w:cs="Times New Roman"/>
          <w:bCs/>
          <w:color w:val="auto"/>
          <w:spacing w:val="-2"/>
          <w:lang w:val="ru-RU"/>
        </w:rPr>
      </w:pPr>
    </w:p>
    <w:p w:rsidR="00B10D4A" w:rsidRPr="00CE0890" w:rsidRDefault="00B10D4A" w:rsidP="008C21C6">
      <w:pPr>
        <w:pStyle w:val="1"/>
        <w:spacing w:before="0" w:line="360" w:lineRule="auto"/>
        <w:ind w:firstLine="567"/>
        <w:jc w:val="both"/>
        <w:rPr>
          <w:rFonts w:ascii="Times New Roman" w:eastAsia="Arial Unicode MS" w:hAnsi="Times New Roman" w:cs="Times New Roman"/>
          <w:b w:val="0"/>
          <w:color w:val="auto"/>
          <w:sz w:val="24"/>
          <w:szCs w:val="24"/>
          <w:lang w:eastAsia="en-US" w:bidi="en-US"/>
        </w:rPr>
      </w:pPr>
      <w:bookmarkStart w:id="27" w:name="_Toc20384984"/>
      <w:r w:rsidRPr="00CE0890">
        <w:rPr>
          <w:rFonts w:ascii="Times New Roman" w:eastAsia="Arial Unicode MS" w:hAnsi="Times New Roman" w:cs="Times New Roman"/>
          <w:b w:val="0"/>
          <w:color w:val="auto"/>
          <w:spacing w:val="-2"/>
          <w:sz w:val="24"/>
          <w:szCs w:val="24"/>
          <w:lang w:eastAsia="en-US" w:bidi="en-US"/>
        </w:rPr>
        <w:t>3.3</w:t>
      </w:r>
      <w:r w:rsidRPr="00CE0890">
        <w:rPr>
          <w:rFonts w:ascii="Times New Roman" w:eastAsia="Arial Unicode MS" w:hAnsi="Times New Roman" w:cs="Times New Roman"/>
          <w:b w:val="0"/>
          <w:color w:val="auto"/>
          <w:sz w:val="24"/>
          <w:szCs w:val="24"/>
          <w:lang w:eastAsia="en-US" w:bidi="en-US"/>
        </w:rPr>
        <w:t xml:space="preserve"> </w:t>
      </w:r>
      <w:r w:rsidR="004F7EFB" w:rsidRPr="00CE0890">
        <w:rPr>
          <w:rFonts w:ascii="Times New Roman" w:eastAsia="Arial Unicode MS" w:hAnsi="Times New Roman" w:cs="Times New Roman"/>
          <w:b w:val="0"/>
          <w:color w:val="auto"/>
          <w:sz w:val="24"/>
          <w:szCs w:val="24"/>
          <w:lang w:eastAsia="en-US" w:bidi="en-US"/>
        </w:rPr>
        <w:t>На модели экспериментальной гриппозной инфекции на животных исследовать способность отобранных препаратов блокировать репродукцию вируса гриппа в случае заражения</w:t>
      </w:r>
      <w:bookmarkEnd w:id="27"/>
    </w:p>
    <w:p w:rsidR="00444896" w:rsidRPr="00CE0890" w:rsidRDefault="00444896" w:rsidP="008C21C6">
      <w:pPr>
        <w:spacing w:line="360" w:lineRule="auto"/>
        <w:ind w:firstLine="567"/>
        <w:jc w:val="both"/>
        <w:rPr>
          <w:rFonts w:cs="Times New Roman"/>
          <w:color w:val="auto"/>
          <w:lang w:val="ru-RU"/>
        </w:rPr>
      </w:pPr>
      <w:r w:rsidRPr="00CE0890">
        <w:rPr>
          <w:rFonts w:cs="Times New Roman"/>
          <w:bCs/>
          <w:color w:val="auto"/>
          <w:lang w:val="ru-RU"/>
        </w:rPr>
        <w:t>На модели экспериментальной гриппозной инфекции на животных проводились исследования способности отобранных препаратов блокировать репродукцию вируса гриппа после экспериментального заражения животных (терапевтическая активность). Терапевтическое</w:t>
      </w:r>
      <w:r w:rsidRPr="00CE0890">
        <w:rPr>
          <w:rFonts w:eastAsia="Times New Roman" w:cs="Times New Roman"/>
          <w:bCs/>
          <w:color w:val="auto"/>
          <w:lang w:val="ru-RU" w:eastAsia="ru-RU" w:bidi="ar-SA"/>
        </w:rPr>
        <w:t xml:space="preserve"> действие препаратов в дозе 10 мг/кг в отношении вируса гриппа, штамм </w:t>
      </w:r>
      <w:r w:rsidRPr="00CE0890">
        <w:rPr>
          <w:rFonts w:eastAsiaTheme="majorEastAsia" w:cs="Times New Roman"/>
          <w:bCs/>
          <w:color w:val="auto"/>
          <w:lang w:val="ru-RU" w:eastAsia="ko-KR" w:bidi="ar-SA"/>
        </w:rPr>
        <w:t xml:space="preserve">А/Алматы/8/98 (H3N2) </w:t>
      </w:r>
      <w:r w:rsidRPr="00CE0890">
        <w:rPr>
          <w:rFonts w:eastAsia="Times New Roman" w:cs="Times New Roman"/>
          <w:bCs/>
          <w:color w:val="auto"/>
          <w:lang w:val="ru-RU" w:eastAsia="ru-RU" w:bidi="ar-SA"/>
        </w:rPr>
        <w:t>исследовали на модели белых беспородных мышей.</w:t>
      </w:r>
    </w:p>
    <w:p w:rsidR="00444896" w:rsidRPr="00CE0890" w:rsidRDefault="00444896" w:rsidP="008C21C6">
      <w:pPr>
        <w:widowControl/>
        <w:suppressAutoHyphens w:val="0"/>
        <w:spacing w:line="360" w:lineRule="auto"/>
        <w:ind w:firstLine="567"/>
        <w:jc w:val="both"/>
        <w:rPr>
          <w:rFonts w:eastAsia="Times New Roman" w:cs="Times New Roman"/>
          <w:color w:val="auto"/>
          <w:lang w:val="ru-RU" w:eastAsia="ru-RU" w:bidi="ar-SA"/>
        </w:rPr>
      </w:pPr>
      <w:r w:rsidRPr="00CE0890">
        <w:rPr>
          <w:rFonts w:eastAsia="Times New Roman" w:cs="Times New Roman"/>
          <w:color w:val="auto"/>
          <w:lang w:val="ru-RU" w:eastAsia="ru-RU" w:bidi="ar-SA"/>
        </w:rPr>
        <w:lastRenderedPageBreak/>
        <w:t xml:space="preserve">Терапевтическое действие препаратов оценивали по количественному определению гена матриксного белка вируса гриппа в легких мышей через 7 дней после начала острой гриппозной инфекции на фоне терапевтического применения исследуемых препаратов перорально в течение 3 дней после инфицирования животных. Количественную оценку гена матриксного белка в образцах осуществляли с помощью </w:t>
      </w:r>
      <w:r w:rsidRPr="00CE0890">
        <w:rPr>
          <w:rFonts w:eastAsia="Times New Roman" w:cs="Times New Roman"/>
          <w:color w:val="auto"/>
          <w:lang w:eastAsia="ru-RU" w:bidi="ar-SA"/>
        </w:rPr>
        <w:t>TaqMan</w:t>
      </w:r>
      <w:r w:rsidRPr="00CE0890">
        <w:rPr>
          <w:rFonts w:eastAsia="Times New Roman" w:cs="Times New Roman"/>
          <w:color w:val="auto"/>
          <w:lang w:val="ru-RU" w:eastAsia="ru-RU" w:bidi="ar-SA"/>
        </w:rPr>
        <w:t xml:space="preserve"> пробы в ПЦР в реальном времени.</w:t>
      </w:r>
    </w:p>
    <w:p w:rsidR="00444896" w:rsidRDefault="00444896" w:rsidP="008C21C6">
      <w:pPr>
        <w:widowControl/>
        <w:suppressAutoHyphens w:val="0"/>
        <w:spacing w:line="360" w:lineRule="auto"/>
        <w:ind w:firstLine="567"/>
        <w:jc w:val="both"/>
        <w:rPr>
          <w:rFonts w:eastAsia="Times New Roman" w:cs="Times New Roman"/>
          <w:color w:val="auto"/>
          <w:lang w:val="ru-RU" w:eastAsia="ru-RU" w:bidi="ar-SA"/>
        </w:rPr>
      </w:pPr>
      <w:r w:rsidRPr="00CE0890">
        <w:rPr>
          <w:rFonts w:eastAsia="Times New Roman" w:cs="Times New Roman"/>
          <w:color w:val="auto"/>
          <w:lang w:val="ru-RU" w:eastAsia="ru-RU" w:bidi="ar-SA"/>
        </w:rPr>
        <w:t xml:space="preserve">Показано, что терапевтическая активность </w:t>
      </w:r>
      <w:r w:rsidRPr="00E90105">
        <w:rPr>
          <w:rFonts w:eastAsia="Times New Roman" w:cs="Times New Roman"/>
          <w:color w:val="auto"/>
          <w:lang w:val="ru-RU" w:eastAsia="ru-RU" w:bidi="ar-SA"/>
        </w:rPr>
        <w:t xml:space="preserve">исследуемых препаратов в значительной степени зависела от структуры используемого соединения (рисунок </w:t>
      </w:r>
      <w:r w:rsidR="00D14A3D" w:rsidRPr="00D14A3D">
        <w:rPr>
          <w:rFonts w:eastAsia="Times New Roman" w:cs="Times New Roman"/>
          <w:color w:val="auto"/>
          <w:lang w:val="ru-RU" w:eastAsia="ru-RU" w:bidi="ar-SA"/>
        </w:rPr>
        <w:t>9</w:t>
      </w:r>
      <w:r w:rsidRPr="00E90105">
        <w:rPr>
          <w:rFonts w:eastAsia="Times New Roman" w:cs="Times New Roman"/>
          <w:color w:val="auto"/>
          <w:lang w:val="ru-RU" w:eastAsia="ru-RU" w:bidi="ar-SA"/>
        </w:rPr>
        <w:t xml:space="preserve">). Показано, что терапевтическая активность сиреневой кислоты, </w:t>
      </w:r>
      <w:proofErr w:type="spellStart"/>
      <w:r w:rsidRPr="00E90105">
        <w:rPr>
          <w:rFonts w:eastAsia="Times New Roman" w:cs="Times New Roman"/>
          <w:color w:val="auto"/>
          <w:lang w:val="ru-RU" w:eastAsia="ru-RU" w:bidi="ar-SA"/>
        </w:rPr>
        <w:t>вогонина</w:t>
      </w:r>
      <w:proofErr w:type="spellEnd"/>
      <w:r w:rsidRPr="00E90105">
        <w:rPr>
          <w:rFonts w:eastAsia="Times New Roman" w:cs="Times New Roman"/>
          <w:color w:val="auto"/>
          <w:lang w:val="ru-RU" w:eastAsia="ru-RU" w:bidi="ar-SA"/>
        </w:rPr>
        <w:t xml:space="preserve">, </w:t>
      </w:r>
      <w:proofErr w:type="spellStart"/>
      <w:r w:rsidRPr="00E90105">
        <w:rPr>
          <w:rFonts w:eastAsia="Times New Roman" w:cs="Times New Roman"/>
          <w:color w:val="auto"/>
          <w:lang w:val="ru-RU" w:eastAsia="ru-RU" w:bidi="ar-SA"/>
        </w:rPr>
        <w:t>эллаговой</w:t>
      </w:r>
      <w:proofErr w:type="spellEnd"/>
      <w:r w:rsidRPr="00E90105">
        <w:rPr>
          <w:rFonts w:eastAsia="Times New Roman" w:cs="Times New Roman"/>
          <w:color w:val="auto"/>
          <w:lang w:val="ru-RU" w:eastAsia="ru-RU" w:bidi="ar-SA"/>
        </w:rPr>
        <w:t xml:space="preserve"> кислоты, </w:t>
      </w:r>
      <w:proofErr w:type="spellStart"/>
      <w:r w:rsidRPr="00E90105">
        <w:rPr>
          <w:rFonts w:eastAsia="Times New Roman" w:cs="Times New Roman"/>
          <w:color w:val="auto"/>
          <w:lang w:val="ru-RU" w:eastAsia="ru-RU" w:bidi="ar-SA"/>
        </w:rPr>
        <w:t>хлорогеновой</w:t>
      </w:r>
      <w:proofErr w:type="spellEnd"/>
      <w:r w:rsidRPr="00E90105">
        <w:rPr>
          <w:rFonts w:eastAsia="Times New Roman" w:cs="Times New Roman"/>
          <w:color w:val="auto"/>
          <w:lang w:val="ru-RU" w:eastAsia="ru-RU" w:bidi="ar-SA"/>
        </w:rPr>
        <w:t xml:space="preserve"> кислоты и ресвератрола не превышает 25%. </w:t>
      </w:r>
      <w:proofErr w:type="spellStart"/>
      <w:r w:rsidRPr="00E90105">
        <w:rPr>
          <w:rFonts w:eastAsia="Times New Roman" w:cs="Times New Roman"/>
          <w:color w:val="auto"/>
          <w:lang w:val="ru-RU" w:eastAsia="ru-RU" w:bidi="ar-SA"/>
        </w:rPr>
        <w:t>Гартонин</w:t>
      </w:r>
      <w:proofErr w:type="spellEnd"/>
      <w:r w:rsidRPr="00E90105">
        <w:rPr>
          <w:rFonts w:eastAsia="Times New Roman" w:cs="Times New Roman"/>
          <w:color w:val="auto"/>
          <w:lang w:val="ru-RU" w:eastAsia="ru-RU" w:bidi="ar-SA"/>
        </w:rPr>
        <w:t xml:space="preserve"> и галловая кислота способны блокировать репродукцию вируса гриппа при экспериментальном заражении животных на 40%. Терапевтическая активность </w:t>
      </w:r>
      <w:proofErr w:type="spellStart"/>
      <w:r w:rsidRPr="00E90105">
        <w:rPr>
          <w:rFonts w:eastAsia="Times New Roman" w:cs="Times New Roman"/>
          <w:color w:val="auto"/>
          <w:lang w:val="ru-RU" w:eastAsia="ru-RU" w:bidi="ar-SA"/>
        </w:rPr>
        <w:t>мангустина</w:t>
      </w:r>
      <w:proofErr w:type="spellEnd"/>
      <w:r w:rsidRPr="00E90105">
        <w:rPr>
          <w:rFonts w:eastAsia="Times New Roman" w:cs="Times New Roman"/>
          <w:color w:val="auto"/>
          <w:lang w:val="ru-RU" w:eastAsia="ru-RU" w:bidi="ar-SA"/>
        </w:rPr>
        <w:t xml:space="preserve"> и 6-метоксикверцетина превышает 60%.</w:t>
      </w:r>
    </w:p>
    <w:p w:rsidR="00407955" w:rsidRPr="00E90105" w:rsidRDefault="00407955" w:rsidP="008C21C6">
      <w:pPr>
        <w:widowControl/>
        <w:suppressAutoHyphens w:val="0"/>
        <w:spacing w:line="360" w:lineRule="auto"/>
        <w:ind w:firstLine="567"/>
        <w:jc w:val="both"/>
        <w:rPr>
          <w:rFonts w:eastAsia="Times New Roman" w:cs="Times New Roman"/>
          <w:color w:val="auto"/>
          <w:lang w:val="ru-RU" w:eastAsia="ru-RU" w:bidi="ar-SA"/>
        </w:rPr>
      </w:pPr>
    </w:p>
    <w:p w:rsidR="009A50C1" w:rsidRPr="00D1533A" w:rsidRDefault="009A50C1" w:rsidP="009A50C1">
      <w:pPr>
        <w:tabs>
          <w:tab w:val="left" w:pos="1134"/>
        </w:tabs>
        <w:spacing w:line="360" w:lineRule="auto"/>
        <w:contextualSpacing/>
        <w:jc w:val="both"/>
        <w:rPr>
          <w:rFonts w:cs="Times New Roman"/>
          <w:bCs/>
          <w:color w:val="FF0000"/>
          <w:lang w:val="ru-RU"/>
        </w:rPr>
      </w:pPr>
      <w:r>
        <w:rPr>
          <w:rFonts w:cs="Times New Roman"/>
          <w:bCs/>
          <w:noProof/>
          <w:color w:val="FF0000"/>
          <w:lang w:val="ru-RU" w:eastAsia="ru-RU" w:bidi="ar-SA"/>
        </w:rPr>
        <w:drawing>
          <wp:inline distT="0" distB="0" distL="0" distR="0" wp14:anchorId="2E012257">
            <wp:extent cx="5864860" cy="3169920"/>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64860" cy="3169920"/>
                    </a:xfrm>
                    <a:prstGeom prst="rect">
                      <a:avLst/>
                    </a:prstGeom>
                    <a:noFill/>
                  </pic:spPr>
                </pic:pic>
              </a:graphicData>
            </a:graphic>
          </wp:inline>
        </w:drawing>
      </w:r>
    </w:p>
    <w:p w:rsidR="004F7B6B" w:rsidRPr="00593D75" w:rsidRDefault="004F7B6B" w:rsidP="00245B7A">
      <w:pPr>
        <w:tabs>
          <w:tab w:val="left" w:pos="993"/>
        </w:tabs>
        <w:spacing w:line="360" w:lineRule="auto"/>
        <w:ind w:firstLine="567"/>
        <w:jc w:val="both"/>
        <w:rPr>
          <w:rFonts w:cs="Times New Roman"/>
          <w:bCs/>
          <w:color w:val="auto"/>
          <w:spacing w:val="-2"/>
          <w:lang w:val="ru-RU"/>
        </w:rPr>
      </w:pPr>
      <w:r w:rsidRPr="00593D75">
        <w:rPr>
          <w:rFonts w:cs="Times New Roman"/>
          <w:bCs/>
          <w:color w:val="auto"/>
          <w:spacing w:val="-2"/>
          <w:lang w:val="ru-RU"/>
        </w:rPr>
        <w:t xml:space="preserve">По оси ординат процент защиты животных, по оси абсцисс </w:t>
      </w:r>
      <w:r w:rsidR="008530D4">
        <w:rPr>
          <w:rFonts w:cs="Times New Roman"/>
          <w:bCs/>
          <w:color w:val="auto"/>
          <w:spacing w:val="-2"/>
          <w:lang w:val="ru-RU"/>
        </w:rPr>
        <w:t xml:space="preserve">- </w:t>
      </w:r>
      <w:r w:rsidRPr="00593D75">
        <w:rPr>
          <w:rFonts w:cs="Times New Roman"/>
          <w:bCs/>
          <w:color w:val="auto"/>
          <w:spacing w:val="-2"/>
          <w:lang w:val="ru-RU"/>
        </w:rPr>
        <w:t>наименование препарата</w:t>
      </w:r>
      <w:r w:rsidR="008530D4">
        <w:rPr>
          <w:rFonts w:cs="Times New Roman"/>
          <w:bCs/>
          <w:color w:val="auto"/>
          <w:spacing w:val="-2"/>
          <w:lang w:val="ru-RU"/>
        </w:rPr>
        <w:t>.</w:t>
      </w:r>
    </w:p>
    <w:p w:rsidR="004F7B6B" w:rsidRPr="00593D75" w:rsidRDefault="004F7B6B" w:rsidP="004F7B6B">
      <w:pPr>
        <w:tabs>
          <w:tab w:val="left" w:pos="993"/>
        </w:tabs>
        <w:spacing w:line="360" w:lineRule="auto"/>
        <w:jc w:val="center"/>
        <w:rPr>
          <w:rFonts w:cs="Times New Roman"/>
          <w:bCs/>
          <w:color w:val="auto"/>
          <w:spacing w:val="-2"/>
          <w:lang w:val="ru-RU"/>
        </w:rPr>
      </w:pPr>
      <w:r w:rsidRPr="00593D75">
        <w:rPr>
          <w:rFonts w:cs="Times New Roman"/>
          <w:bCs/>
          <w:color w:val="auto"/>
          <w:spacing w:val="-2"/>
          <w:lang w:val="ru-RU"/>
        </w:rPr>
        <w:t xml:space="preserve">Рисунок </w:t>
      </w:r>
      <w:r w:rsidR="00D14A3D" w:rsidRPr="00D350F0">
        <w:rPr>
          <w:rFonts w:cs="Times New Roman"/>
          <w:bCs/>
          <w:color w:val="auto"/>
          <w:spacing w:val="-2"/>
          <w:lang w:val="ru-RU"/>
        </w:rPr>
        <w:t>9</w:t>
      </w:r>
      <w:r w:rsidRPr="00593D75">
        <w:rPr>
          <w:rFonts w:cs="Times New Roman"/>
          <w:bCs/>
          <w:color w:val="auto"/>
          <w:spacing w:val="-2"/>
          <w:lang w:val="ru-RU"/>
        </w:rPr>
        <w:t xml:space="preserve"> </w:t>
      </w:r>
      <w:r w:rsidR="008530D4">
        <w:rPr>
          <w:rFonts w:cs="Times New Roman"/>
          <w:bCs/>
          <w:color w:val="auto"/>
          <w:spacing w:val="-2"/>
          <w:lang w:val="ru-RU"/>
        </w:rPr>
        <w:t xml:space="preserve">- </w:t>
      </w:r>
      <w:r w:rsidRPr="00593D75">
        <w:rPr>
          <w:rFonts w:cs="Times New Roman"/>
          <w:bCs/>
          <w:color w:val="auto"/>
          <w:spacing w:val="-2"/>
          <w:lang w:val="ru-RU"/>
        </w:rPr>
        <w:t>Терапевтическая активность растительных препаратов</w:t>
      </w:r>
    </w:p>
    <w:p w:rsidR="00325B11" w:rsidRDefault="00325B11" w:rsidP="00325B11">
      <w:pPr>
        <w:rPr>
          <w:rFonts w:cs="Times New Roman"/>
          <w:color w:val="auto"/>
          <w:lang w:val="ru-RU"/>
        </w:rPr>
      </w:pPr>
    </w:p>
    <w:p w:rsidR="009A50C1" w:rsidRPr="00CE0890" w:rsidRDefault="009A50C1" w:rsidP="00D07F1C">
      <w:pPr>
        <w:tabs>
          <w:tab w:val="left" w:pos="1134"/>
        </w:tabs>
        <w:spacing w:line="360" w:lineRule="auto"/>
        <w:ind w:firstLine="567"/>
        <w:contextualSpacing/>
        <w:jc w:val="both"/>
        <w:rPr>
          <w:rFonts w:cs="Times New Roman"/>
          <w:bCs/>
          <w:color w:val="auto"/>
          <w:lang w:val="ru-RU"/>
        </w:rPr>
      </w:pPr>
      <w:r w:rsidRPr="00CE0890">
        <w:rPr>
          <w:rFonts w:cs="Times New Roman"/>
          <w:bCs/>
          <w:color w:val="auto"/>
          <w:lang w:val="ru-RU"/>
        </w:rPr>
        <w:t xml:space="preserve">Таким образом, на модели экспериментальной гриппозной инфекции на животных показано, что все отобранные для изучения препараты </w:t>
      </w:r>
      <w:r w:rsidRPr="00CE0890">
        <w:rPr>
          <w:rFonts w:cs="Times New Roman"/>
          <w:color w:val="auto"/>
          <w:lang w:val="ru-RU"/>
        </w:rPr>
        <w:t>очищенных биологически активных соединений</w:t>
      </w:r>
      <w:r w:rsidRPr="00CE0890">
        <w:rPr>
          <w:rFonts w:cs="Times New Roman"/>
          <w:bCs/>
          <w:color w:val="auto"/>
          <w:lang w:val="ru-RU"/>
        </w:rPr>
        <w:t xml:space="preserve"> растительного происхождения обладают способностью в той или иной степени подавлять размножение вируса гриппа при терапевтическом применении. Два препарата - </w:t>
      </w:r>
      <w:proofErr w:type="spellStart"/>
      <w:r w:rsidRPr="00CE0890">
        <w:rPr>
          <w:rFonts w:cs="Times New Roman"/>
          <w:bCs/>
          <w:color w:val="auto"/>
          <w:lang w:val="ru-RU"/>
        </w:rPr>
        <w:t>гартонин</w:t>
      </w:r>
      <w:proofErr w:type="spellEnd"/>
      <w:r w:rsidRPr="00CE0890">
        <w:rPr>
          <w:rFonts w:cs="Times New Roman"/>
          <w:bCs/>
          <w:color w:val="auto"/>
          <w:lang w:val="ru-RU"/>
        </w:rPr>
        <w:t xml:space="preserve"> и галловая кислота блокировали вирусную инфекцию на 40%, а препараты </w:t>
      </w:r>
      <w:proofErr w:type="spellStart"/>
      <w:r w:rsidRPr="00CE0890">
        <w:rPr>
          <w:rFonts w:cs="Times New Roman"/>
          <w:bCs/>
          <w:color w:val="auto"/>
          <w:lang w:val="ru-RU"/>
        </w:rPr>
        <w:t>мангустин</w:t>
      </w:r>
      <w:proofErr w:type="spellEnd"/>
      <w:r w:rsidRPr="00CE0890">
        <w:rPr>
          <w:rFonts w:cs="Times New Roman"/>
          <w:bCs/>
          <w:color w:val="auto"/>
          <w:lang w:val="ru-RU"/>
        </w:rPr>
        <w:t xml:space="preserve"> и 6-метоксикверцетин – подавляли размножение вируса более чем </w:t>
      </w:r>
      <w:r w:rsidRPr="00CE0890">
        <w:rPr>
          <w:rFonts w:cs="Times New Roman"/>
          <w:bCs/>
          <w:color w:val="auto"/>
          <w:lang w:val="ru-RU"/>
        </w:rPr>
        <w:lastRenderedPageBreak/>
        <w:t>на 60%. Последние два препарата представляются наиболее перспективными в плане разработки терапевтических противогриппозных средств.</w:t>
      </w:r>
    </w:p>
    <w:p w:rsidR="009A50C1" w:rsidRPr="00CE0890" w:rsidRDefault="009A50C1" w:rsidP="00D07F1C">
      <w:pPr>
        <w:tabs>
          <w:tab w:val="left" w:pos="1134"/>
        </w:tabs>
        <w:spacing w:line="360" w:lineRule="auto"/>
        <w:ind w:firstLine="567"/>
        <w:contextualSpacing/>
        <w:jc w:val="both"/>
        <w:rPr>
          <w:rFonts w:cs="Times New Roman"/>
          <w:bCs/>
          <w:color w:val="auto"/>
          <w:lang w:val="ru-RU"/>
        </w:rPr>
      </w:pPr>
    </w:p>
    <w:p w:rsidR="001664A4" w:rsidRPr="00593D75" w:rsidRDefault="001664A4" w:rsidP="00D07F1C">
      <w:pPr>
        <w:pStyle w:val="1"/>
        <w:spacing w:before="0" w:line="360" w:lineRule="auto"/>
        <w:ind w:firstLine="567"/>
        <w:jc w:val="both"/>
        <w:rPr>
          <w:rFonts w:ascii="Times New Roman" w:hAnsi="Times New Roman" w:cs="Times New Roman"/>
          <w:b w:val="0"/>
          <w:color w:val="auto"/>
          <w:sz w:val="24"/>
          <w:szCs w:val="24"/>
        </w:rPr>
      </w:pPr>
      <w:bookmarkStart w:id="28" w:name="_Toc526928089"/>
      <w:bookmarkStart w:id="29" w:name="_Toc20384985"/>
      <w:r w:rsidRPr="00593D75">
        <w:rPr>
          <w:rFonts w:ascii="Times New Roman" w:eastAsia="Arial Unicode MS" w:hAnsi="Times New Roman" w:cs="Times New Roman"/>
          <w:b w:val="0"/>
          <w:color w:val="auto"/>
          <w:sz w:val="24"/>
          <w:szCs w:val="24"/>
          <w:lang w:eastAsia="en-US" w:bidi="en-US"/>
        </w:rPr>
        <w:t>3.4</w:t>
      </w:r>
      <w:proofErr w:type="gramStart"/>
      <w:r w:rsidRPr="00593D75">
        <w:rPr>
          <w:rFonts w:ascii="Times New Roman" w:hAnsi="Times New Roman" w:cs="Times New Roman"/>
          <w:b w:val="0"/>
          <w:color w:val="auto"/>
          <w:sz w:val="24"/>
          <w:szCs w:val="24"/>
        </w:rPr>
        <w:t xml:space="preserve"> </w:t>
      </w:r>
      <w:bookmarkEnd w:id="28"/>
      <w:r w:rsidR="004F7EFB" w:rsidRPr="00593D75">
        <w:rPr>
          <w:rFonts w:ascii="Times New Roman" w:hAnsi="Times New Roman" w:cs="Times New Roman"/>
          <w:b w:val="0"/>
          <w:color w:val="auto"/>
          <w:sz w:val="24"/>
          <w:szCs w:val="24"/>
        </w:rPr>
        <w:t>О</w:t>
      </w:r>
      <w:proofErr w:type="gramEnd"/>
      <w:r w:rsidR="004F7EFB" w:rsidRPr="00593D75">
        <w:rPr>
          <w:rFonts w:ascii="Times New Roman" w:hAnsi="Times New Roman" w:cs="Times New Roman"/>
          <w:b w:val="0"/>
          <w:color w:val="auto"/>
          <w:sz w:val="24"/>
          <w:szCs w:val="24"/>
        </w:rPr>
        <w:t>тобрать наиболее перспективный препарат, обладающий низкой токсичностью и способностью защищать организм от гриппозной инфекции; оценить противовирусную активность отобранного препарата в сравнении с противовирусной активностью коммерческих препаратов</w:t>
      </w:r>
      <w:bookmarkEnd w:id="29"/>
    </w:p>
    <w:p w:rsidR="00204526" w:rsidRPr="00CE0890" w:rsidRDefault="00204526" w:rsidP="00D07F1C">
      <w:pPr>
        <w:spacing w:line="360" w:lineRule="auto"/>
        <w:ind w:firstLine="567"/>
        <w:jc w:val="both"/>
        <w:rPr>
          <w:rFonts w:cs="Times New Roman"/>
          <w:color w:val="auto"/>
          <w:lang w:val="ru-RU" w:eastAsia="ru-RU" w:bidi="ar-SA"/>
        </w:rPr>
      </w:pPr>
      <w:r w:rsidRPr="00593D75">
        <w:rPr>
          <w:rFonts w:cs="Times New Roman"/>
          <w:color w:val="auto"/>
          <w:lang w:val="ru-RU" w:eastAsia="ru-RU" w:bidi="ar-SA"/>
        </w:rPr>
        <w:t xml:space="preserve">На основании полученных результатов по изучению </w:t>
      </w:r>
      <w:proofErr w:type="spellStart"/>
      <w:r w:rsidRPr="00593D75">
        <w:rPr>
          <w:rFonts w:cs="Times New Roman"/>
          <w:color w:val="auto"/>
          <w:lang w:val="ru-RU" w:eastAsia="ru-RU" w:bidi="ar-SA"/>
        </w:rPr>
        <w:t>вирусингибирующей</w:t>
      </w:r>
      <w:proofErr w:type="spellEnd"/>
      <w:r w:rsidRPr="00593D75">
        <w:rPr>
          <w:rFonts w:cs="Times New Roman"/>
          <w:color w:val="auto"/>
          <w:lang w:val="ru-RU" w:eastAsia="ru-RU" w:bidi="ar-SA"/>
        </w:rPr>
        <w:t xml:space="preserve">, терапевтической и профилактической активности из 9 растительных препаратов было отобрано 3 препарата, обладающих </w:t>
      </w:r>
      <w:r w:rsidRPr="00CE0890">
        <w:rPr>
          <w:rFonts w:cs="Times New Roman"/>
          <w:color w:val="auto"/>
          <w:lang w:val="ru-RU" w:eastAsia="ru-RU" w:bidi="ar-SA"/>
        </w:rPr>
        <w:t xml:space="preserve">выраженной </w:t>
      </w:r>
      <w:r w:rsidR="005F4B00" w:rsidRPr="00CE0890">
        <w:rPr>
          <w:rFonts w:cs="Times New Roman"/>
          <w:color w:val="auto"/>
          <w:lang w:val="ru-RU" w:eastAsia="ru-RU" w:bidi="ar-SA"/>
        </w:rPr>
        <w:t xml:space="preserve">противогриппозной </w:t>
      </w:r>
      <w:r w:rsidRPr="00CE0890">
        <w:rPr>
          <w:rFonts w:cs="Times New Roman"/>
          <w:color w:val="auto"/>
          <w:lang w:val="ru-RU" w:eastAsia="ru-RU" w:bidi="ar-SA"/>
        </w:rPr>
        <w:t xml:space="preserve">активностью </w:t>
      </w:r>
      <w:r w:rsidR="005F4B00">
        <w:rPr>
          <w:rFonts w:cs="Times New Roman"/>
          <w:color w:val="auto"/>
          <w:lang w:val="ru-RU" w:eastAsia="ru-RU" w:bidi="ar-SA"/>
        </w:rPr>
        <w:t xml:space="preserve">по различным показателям: </w:t>
      </w:r>
      <w:proofErr w:type="spellStart"/>
      <w:r w:rsidR="005F4B00">
        <w:rPr>
          <w:rFonts w:cs="Times New Roman"/>
          <w:color w:val="auto"/>
          <w:lang w:val="ru-RU" w:eastAsia="ru-RU" w:bidi="ar-SA"/>
        </w:rPr>
        <w:t>вирусингибирующие</w:t>
      </w:r>
      <w:proofErr w:type="spellEnd"/>
      <w:r w:rsidR="005F4B00">
        <w:rPr>
          <w:rFonts w:cs="Times New Roman"/>
          <w:color w:val="auto"/>
          <w:lang w:val="ru-RU" w:eastAsia="ru-RU" w:bidi="ar-SA"/>
        </w:rPr>
        <w:t xml:space="preserve"> свойства, профилактическая активность</w:t>
      </w:r>
      <w:r w:rsidR="00FA065C">
        <w:rPr>
          <w:rFonts w:cs="Times New Roman"/>
          <w:color w:val="auto"/>
          <w:lang w:val="ru-RU" w:eastAsia="ru-RU" w:bidi="ar-SA"/>
        </w:rPr>
        <w:t xml:space="preserve"> и терапевтическая активность. </w:t>
      </w:r>
      <w:r w:rsidRPr="00593D75">
        <w:rPr>
          <w:rFonts w:cs="Times New Roman"/>
          <w:color w:val="auto"/>
          <w:lang w:val="ru-RU" w:eastAsia="ru-RU" w:bidi="ar-SA"/>
        </w:rPr>
        <w:t xml:space="preserve">Так, </w:t>
      </w:r>
      <w:proofErr w:type="spellStart"/>
      <w:r w:rsidRPr="00593D75">
        <w:rPr>
          <w:rFonts w:cs="Times New Roman"/>
          <w:color w:val="auto"/>
          <w:lang w:val="ru-RU" w:eastAsia="ru-RU" w:bidi="ar-SA"/>
        </w:rPr>
        <w:t>мангустин</w:t>
      </w:r>
      <w:proofErr w:type="spellEnd"/>
      <w:r w:rsidRPr="00593D75">
        <w:rPr>
          <w:rFonts w:cs="Times New Roman"/>
          <w:color w:val="auto"/>
          <w:lang w:val="ru-RU" w:eastAsia="ru-RU" w:bidi="ar-SA"/>
        </w:rPr>
        <w:t xml:space="preserve"> обладал выраженными </w:t>
      </w:r>
      <w:proofErr w:type="spellStart"/>
      <w:r w:rsidRPr="00593D75">
        <w:rPr>
          <w:rFonts w:cs="Times New Roman"/>
          <w:color w:val="auto"/>
          <w:lang w:val="ru-RU" w:eastAsia="ru-RU" w:bidi="ar-SA"/>
        </w:rPr>
        <w:t>вирусингибирующими</w:t>
      </w:r>
      <w:proofErr w:type="spellEnd"/>
      <w:r w:rsidRPr="00593D75">
        <w:rPr>
          <w:rFonts w:cs="Times New Roman"/>
          <w:color w:val="auto"/>
          <w:lang w:val="ru-RU" w:eastAsia="ru-RU" w:bidi="ar-SA"/>
        </w:rPr>
        <w:t xml:space="preserve"> и терапевтическими свойствами, </w:t>
      </w:r>
      <w:proofErr w:type="spellStart"/>
      <w:r w:rsidRPr="00593D75">
        <w:rPr>
          <w:rFonts w:cs="Times New Roman"/>
          <w:color w:val="auto"/>
          <w:lang w:val="ru-RU" w:eastAsia="ru-RU" w:bidi="ar-SA"/>
        </w:rPr>
        <w:t>эллаговая</w:t>
      </w:r>
      <w:proofErr w:type="spellEnd"/>
      <w:r w:rsidRPr="00593D75">
        <w:rPr>
          <w:rFonts w:cs="Times New Roman"/>
          <w:color w:val="auto"/>
          <w:lang w:val="ru-RU" w:eastAsia="ru-RU" w:bidi="ar-SA"/>
        </w:rPr>
        <w:t xml:space="preserve"> кислота обладала выраженными </w:t>
      </w:r>
      <w:proofErr w:type="spellStart"/>
      <w:r w:rsidRPr="00593D75">
        <w:rPr>
          <w:rFonts w:cs="Times New Roman"/>
          <w:color w:val="auto"/>
          <w:lang w:val="ru-RU" w:eastAsia="ru-RU" w:bidi="ar-SA"/>
        </w:rPr>
        <w:t>вирусингибирующими</w:t>
      </w:r>
      <w:proofErr w:type="spellEnd"/>
      <w:r w:rsidRPr="00593D75">
        <w:rPr>
          <w:rFonts w:cs="Times New Roman"/>
          <w:color w:val="auto"/>
          <w:lang w:val="ru-RU" w:eastAsia="ru-RU" w:bidi="ar-SA"/>
        </w:rPr>
        <w:t xml:space="preserve"> и профилактическими свойствами, а 6-</w:t>
      </w:r>
      <w:r w:rsidRPr="00CE0890">
        <w:rPr>
          <w:rFonts w:cs="Times New Roman"/>
          <w:color w:val="auto"/>
          <w:lang w:val="ru-RU" w:eastAsia="ru-RU" w:bidi="ar-SA"/>
        </w:rPr>
        <w:t xml:space="preserve">метоксикверцетин обладал </w:t>
      </w:r>
      <w:r w:rsidR="005F4B00" w:rsidRPr="00CE0890">
        <w:rPr>
          <w:rFonts w:cs="Times New Roman"/>
          <w:color w:val="auto"/>
          <w:lang w:val="ru-RU" w:eastAsia="ru-RU" w:bidi="ar-SA"/>
        </w:rPr>
        <w:t>высокой э</w:t>
      </w:r>
      <w:r w:rsidRPr="00CE0890">
        <w:rPr>
          <w:rFonts w:cs="Times New Roman"/>
          <w:color w:val="auto"/>
          <w:lang w:val="ru-RU" w:eastAsia="ru-RU" w:bidi="ar-SA"/>
        </w:rPr>
        <w:t xml:space="preserve">ффективностью </w:t>
      </w:r>
      <w:r w:rsidR="005F4B00" w:rsidRPr="00CE0890">
        <w:rPr>
          <w:rFonts w:cs="Times New Roman"/>
          <w:color w:val="auto"/>
          <w:lang w:val="ru-RU" w:eastAsia="ru-RU" w:bidi="ar-SA"/>
        </w:rPr>
        <w:t>по всем трем показателям</w:t>
      </w:r>
      <w:r w:rsidR="00FA065C" w:rsidRPr="00CE0890">
        <w:rPr>
          <w:rFonts w:cs="Times New Roman"/>
          <w:color w:val="auto"/>
          <w:lang w:val="ru-RU" w:eastAsia="ru-RU" w:bidi="ar-SA"/>
        </w:rPr>
        <w:t>.</w:t>
      </w:r>
    </w:p>
    <w:p w:rsidR="00275FB4" w:rsidRDefault="00CB7114" w:rsidP="00D07F1C">
      <w:pPr>
        <w:spacing w:line="360" w:lineRule="auto"/>
        <w:ind w:firstLine="567"/>
        <w:jc w:val="both"/>
        <w:rPr>
          <w:rFonts w:cs="Times New Roman"/>
          <w:color w:val="auto"/>
          <w:lang w:val="ru-RU" w:eastAsia="ru-RU" w:bidi="ar-SA"/>
        </w:rPr>
      </w:pPr>
      <w:r w:rsidRPr="00CE0890">
        <w:rPr>
          <w:rFonts w:cs="Times New Roman"/>
          <w:color w:val="auto"/>
          <w:lang w:val="ru-RU" w:eastAsia="ru-RU" w:bidi="ar-SA"/>
        </w:rPr>
        <w:t xml:space="preserve">Было проведено </w:t>
      </w:r>
      <w:r w:rsidR="00204526" w:rsidRPr="00CE0890">
        <w:rPr>
          <w:rFonts w:cs="Times New Roman"/>
          <w:color w:val="auto"/>
          <w:lang w:val="ru-RU" w:eastAsia="ru-RU" w:bidi="ar-SA"/>
        </w:rPr>
        <w:t xml:space="preserve">сравнительное изучение </w:t>
      </w:r>
      <w:r w:rsidRPr="00CE0890">
        <w:rPr>
          <w:rFonts w:cs="Times New Roman"/>
          <w:color w:val="auto"/>
          <w:lang w:val="ru-RU" w:eastAsia="ru-RU" w:bidi="ar-SA"/>
        </w:rPr>
        <w:t xml:space="preserve">противовирусного действия </w:t>
      </w:r>
      <w:r w:rsidR="00204526" w:rsidRPr="00CE0890">
        <w:rPr>
          <w:rFonts w:cs="Times New Roman"/>
          <w:color w:val="auto"/>
          <w:lang w:val="ru-RU" w:eastAsia="ru-RU" w:bidi="ar-SA"/>
        </w:rPr>
        <w:t xml:space="preserve">3-х </w:t>
      </w:r>
      <w:r w:rsidRPr="00CE0890">
        <w:rPr>
          <w:rFonts w:cs="Times New Roman"/>
          <w:color w:val="auto"/>
          <w:lang w:val="ru-RU" w:eastAsia="ru-RU" w:bidi="ar-SA"/>
        </w:rPr>
        <w:t>отобранных соединений растительного происхождени</w:t>
      </w:r>
      <w:r w:rsidR="007C1CDB" w:rsidRPr="00CE0890">
        <w:rPr>
          <w:rFonts w:cs="Times New Roman"/>
          <w:color w:val="auto"/>
          <w:lang w:val="ru-RU" w:eastAsia="ru-RU" w:bidi="ar-SA"/>
        </w:rPr>
        <w:t>я</w:t>
      </w:r>
      <w:r w:rsidRPr="00CE0890">
        <w:rPr>
          <w:rFonts w:cs="Times New Roman"/>
          <w:color w:val="auto"/>
          <w:lang w:val="ru-RU" w:eastAsia="ru-RU" w:bidi="ar-SA"/>
        </w:rPr>
        <w:t xml:space="preserve"> </w:t>
      </w:r>
      <w:r w:rsidR="007C1CDB" w:rsidRPr="00CE0890">
        <w:rPr>
          <w:rFonts w:cs="Times New Roman"/>
          <w:color w:val="auto"/>
          <w:lang w:val="ru-RU" w:eastAsia="ru-RU" w:bidi="ar-SA"/>
        </w:rPr>
        <w:t xml:space="preserve">в сопоставлении с </w:t>
      </w:r>
      <w:r w:rsidR="00204526" w:rsidRPr="00CE0890">
        <w:rPr>
          <w:rFonts w:cs="Times New Roman"/>
          <w:color w:val="auto"/>
          <w:lang w:val="ru-RU" w:eastAsia="ru-RU" w:bidi="ar-SA"/>
        </w:rPr>
        <w:t>противовирусной активностью коммерческих противо</w:t>
      </w:r>
      <w:r w:rsidR="007C1CDB" w:rsidRPr="00CE0890">
        <w:rPr>
          <w:rFonts w:cs="Times New Roman"/>
          <w:color w:val="auto"/>
          <w:lang w:val="ru-RU" w:eastAsia="ru-RU" w:bidi="ar-SA"/>
        </w:rPr>
        <w:t>гриппозных</w:t>
      </w:r>
      <w:r w:rsidR="00204526" w:rsidRPr="00CE0890">
        <w:rPr>
          <w:rFonts w:cs="Times New Roman"/>
          <w:color w:val="auto"/>
          <w:lang w:val="ru-RU" w:eastAsia="ru-RU" w:bidi="ar-SA"/>
        </w:rPr>
        <w:t xml:space="preserve"> </w:t>
      </w:r>
      <w:r w:rsidR="007C1CDB" w:rsidRPr="00CE0890">
        <w:rPr>
          <w:rFonts w:cs="Times New Roman"/>
          <w:color w:val="auto"/>
          <w:lang w:val="ru-RU" w:eastAsia="ru-RU" w:bidi="ar-SA"/>
        </w:rPr>
        <w:t xml:space="preserve">синтетических </w:t>
      </w:r>
      <w:r w:rsidR="00204526" w:rsidRPr="00CE0890">
        <w:rPr>
          <w:rFonts w:cs="Times New Roman"/>
          <w:color w:val="auto"/>
          <w:lang w:val="ru-RU" w:eastAsia="ru-RU" w:bidi="ar-SA"/>
        </w:rPr>
        <w:t>препаратов</w:t>
      </w:r>
      <w:r w:rsidR="000C4CA7" w:rsidRPr="00CE0890">
        <w:rPr>
          <w:rFonts w:cs="Times New Roman"/>
          <w:color w:val="auto"/>
          <w:lang w:val="ru-RU" w:eastAsia="ru-RU" w:bidi="ar-SA"/>
        </w:rPr>
        <w:t xml:space="preserve"> </w:t>
      </w:r>
      <w:proofErr w:type="spellStart"/>
      <w:r w:rsidR="000C4CA7" w:rsidRPr="00CE0890">
        <w:rPr>
          <w:rFonts w:cs="Times New Roman"/>
          <w:color w:val="auto"/>
          <w:lang w:val="ru-RU" w:eastAsia="ru-RU" w:bidi="ar-SA"/>
        </w:rPr>
        <w:t>осельтамивир</w:t>
      </w:r>
      <w:proofErr w:type="spellEnd"/>
      <w:r w:rsidR="000C4CA7" w:rsidRPr="00CE0890">
        <w:rPr>
          <w:rFonts w:cs="Times New Roman"/>
          <w:color w:val="auto"/>
          <w:lang w:val="ru-RU" w:eastAsia="ru-RU" w:bidi="ar-SA"/>
        </w:rPr>
        <w:t xml:space="preserve"> и ремантадин</w:t>
      </w:r>
      <w:r w:rsidR="0030560C">
        <w:rPr>
          <w:rFonts w:cs="Times New Roman"/>
          <w:color w:val="auto"/>
          <w:lang w:val="ru-RU" w:eastAsia="ru-RU" w:bidi="ar-SA"/>
        </w:rPr>
        <w:t xml:space="preserve"> </w:t>
      </w:r>
      <w:r w:rsidR="0030560C" w:rsidRPr="00CE0890">
        <w:rPr>
          <w:rFonts w:cs="Times New Roman"/>
          <w:color w:val="auto"/>
          <w:lang w:val="ru-RU" w:eastAsia="ru-RU" w:bidi="ar-SA"/>
        </w:rPr>
        <w:t>(таблица 1)</w:t>
      </w:r>
      <w:r w:rsidR="000C4CA7" w:rsidRPr="00CE0890">
        <w:rPr>
          <w:rFonts w:cs="Times New Roman"/>
          <w:color w:val="auto"/>
          <w:lang w:val="ru-RU" w:eastAsia="ru-RU" w:bidi="ar-SA"/>
        </w:rPr>
        <w:t>.</w:t>
      </w:r>
      <w:r w:rsidR="00275FB4" w:rsidRPr="00CE0890">
        <w:rPr>
          <w:rFonts w:cs="Times New Roman"/>
          <w:color w:val="auto"/>
          <w:lang w:val="ru-RU" w:eastAsia="ru-RU" w:bidi="ar-SA"/>
        </w:rPr>
        <w:t xml:space="preserve"> Одним из основных </w:t>
      </w:r>
      <w:r w:rsidR="007C1CDB" w:rsidRPr="00CE0890">
        <w:rPr>
          <w:rFonts w:cs="Times New Roman"/>
          <w:color w:val="auto"/>
          <w:lang w:val="ru-RU" w:eastAsia="ru-RU" w:bidi="ar-SA"/>
        </w:rPr>
        <w:t xml:space="preserve">общепринятых </w:t>
      </w:r>
      <w:r w:rsidR="00275FB4" w:rsidRPr="00CE0890">
        <w:rPr>
          <w:rFonts w:cs="Times New Roman"/>
          <w:color w:val="auto"/>
          <w:lang w:val="ru-RU" w:eastAsia="ru-RU" w:bidi="ar-SA"/>
        </w:rPr>
        <w:t>критериев оценки противовирусн</w:t>
      </w:r>
      <w:r w:rsidR="007C1CDB" w:rsidRPr="00CE0890">
        <w:rPr>
          <w:rFonts w:cs="Times New Roman"/>
          <w:color w:val="auto"/>
          <w:lang w:val="ru-RU" w:eastAsia="ru-RU" w:bidi="ar-SA"/>
        </w:rPr>
        <w:t xml:space="preserve">ого действия </w:t>
      </w:r>
      <w:r w:rsidR="00275FB4" w:rsidRPr="00CE0890">
        <w:rPr>
          <w:rFonts w:cs="Times New Roman"/>
          <w:color w:val="auto"/>
          <w:lang w:val="ru-RU" w:eastAsia="ru-RU" w:bidi="ar-SA"/>
        </w:rPr>
        <w:t>препаратов является индекс ХТИ (</w:t>
      </w:r>
      <w:r w:rsidR="008530D4" w:rsidRPr="00CE0890">
        <w:rPr>
          <w:rFonts w:cs="Times New Roman"/>
          <w:color w:val="auto"/>
          <w:lang w:val="ru-RU" w:eastAsia="ru-RU" w:bidi="ar-SA"/>
        </w:rPr>
        <w:t>химико-терапевтический индекс</w:t>
      </w:r>
      <w:r w:rsidR="00275FB4" w:rsidRPr="00CE0890">
        <w:rPr>
          <w:rFonts w:cs="Times New Roman"/>
          <w:color w:val="auto"/>
          <w:lang w:val="ru-RU" w:eastAsia="ru-RU" w:bidi="ar-SA"/>
        </w:rPr>
        <w:t xml:space="preserve">), показывающий отношение </w:t>
      </w:r>
      <w:r w:rsidR="001C51F8" w:rsidRPr="00CE0890">
        <w:rPr>
          <w:rFonts w:cs="Times New Roman"/>
          <w:color w:val="auto"/>
          <w:lang w:val="ru-RU" w:eastAsia="ru-RU" w:bidi="ar-SA"/>
        </w:rPr>
        <w:t>средне</w:t>
      </w:r>
      <w:r w:rsidR="007C1CDB" w:rsidRPr="00CE0890">
        <w:rPr>
          <w:rFonts w:cs="Times New Roman"/>
          <w:color w:val="auto"/>
          <w:lang w:val="ru-RU" w:eastAsia="ru-RU" w:bidi="ar-SA"/>
        </w:rPr>
        <w:t>токсич</w:t>
      </w:r>
      <w:r w:rsidR="001C51F8" w:rsidRPr="00CE0890">
        <w:rPr>
          <w:rFonts w:cs="Times New Roman"/>
          <w:color w:val="auto"/>
          <w:lang w:val="ru-RU" w:eastAsia="ru-RU" w:bidi="ar-SA"/>
        </w:rPr>
        <w:t>ной</w:t>
      </w:r>
      <w:r w:rsidR="007C1CDB" w:rsidRPr="00CE0890">
        <w:rPr>
          <w:rFonts w:cs="Times New Roman"/>
          <w:color w:val="auto"/>
          <w:lang w:val="ru-RU" w:eastAsia="ru-RU" w:bidi="ar-SA"/>
        </w:rPr>
        <w:t xml:space="preserve"> </w:t>
      </w:r>
      <w:r w:rsidR="00275FB4" w:rsidRPr="00CE0890">
        <w:rPr>
          <w:rFonts w:cs="Times New Roman"/>
          <w:color w:val="auto"/>
          <w:lang w:val="ru-RU" w:eastAsia="ru-RU" w:bidi="ar-SA"/>
        </w:rPr>
        <w:t xml:space="preserve">дозы препарата </w:t>
      </w:r>
      <w:r w:rsidR="001C51F8" w:rsidRPr="00CE0890">
        <w:rPr>
          <w:rFonts w:cs="Times New Roman"/>
          <w:color w:val="auto"/>
          <w:lang w:val="ru-RU" w:eastAsia="ru-RU" w:bidi="ar-SA"/>
        </w:rPr>
        <w:t>(ТД</w:t>
      </w:r>
      <w:r w:rsidR="001C51F8" w:rsidRPr="00CE0890">
        <w:rPr>
          <w:rFonts w:cs="Times New Roman"/>
          <w:color w:val="auto"/>
          <w:vertAlign w:val="subscript"/>
          <w:lang w:val="ru-RU" w:eastAsia="ru-RU" w:bidi="ar-SA"/>
        </w:rPr>
        <w:t>50</w:t>
      </w:r>
      <w:r w:rsidR="001C51F8" w:rsidRPr="00CE0890">
        <w:rPr>
          <w:rFonts w:cs="Times New Roman"/>
          <w:color w:val="auto"/>
          <w:lang w:val="ru-RU" w:eastAsia="ru-RU" w:bidi="ar-SA"/>
        </w:rPr>
        <w:t xml:space="preserve">) </w:t>
      </w:r>
      <w:r w:rsidR="00275FB4" w:rsidRPr="00CE0890">
        <w:rPr>
          <w:rFonts w:cs="Times New Roman"/>
          <w:color w:val="auto"/>
          <w:lang w:val="ru-RU" w:eastAsia="ru-RU" w:bidi="ar-SA"/>
        </w:rPr>
        <w:t>к дозе</w:t>
      </w:r>
      <w:r w:rsidR="007C1CDB" w:rsidRPr="00CE0890">
        <w:rPr>
          <w:rFonts w:cs="Times New Roman"/>
          <w:color w:val="auto"/>
          <w:lang w:val="ru-RU" w:eastAsia="ru-RU" w:bidi="ar-SA"/>
        </w:rPr>
        <w:t>,</w:t>
      </w:r>
      <w:r w:rsidR="00275FB4" w:rsidRPr="00CE0890">
        <w:rPr>
          <w:rFonts w:cs="Times New Roman"/>
          <w:color w:val="auto"/>
          <w:lang w:val="ru-RU" w:eastAsia="ru-RU" w:bidi="ar-SA"/>
        </w:rPr>
        <w:t xml:space="preserve"> </w:t>
      </w:r>
      <w:r w:rsidR="007C1CDB" w:rsidRPr="00CE0890">
        <w:rPr>
          <w:rFonts w:cs="Times New Roman"/>
          <w:color w:val="auto"/>
          <w:lang w:val="ru-RU" w:eastAsia="ru-RU" w:bidi="ar-SA"/>
        </w:rPr>
        <w:t xml:space="preserve">вызывающей </w:t>
      </w:r>
      <w:r w:rsidR="00275FB4" w:rsidRPr="00CE0890">
        <w:rPr>
          <w:rFonts w:cs="Times New Roman"/>
          <w:color w:val="auto"/>
          <w:lang w:val="ru-RU" w:eastAsia="ru-RU" w:bidi="ar-SA"/>
        </w:rPr>
        <w:t>подавл</w:t>
      </w:r>
      <w:r w:rsidR="007C1CDB" w:rsidRPr="00CE0890">
        <w:rPr>
          <w:rFonts w:cs="Times New Roman"/>
          <w:color w:val="auto"/>
          <w:lang w:val="ru-RU" w:eastAsia="ru-RU" w:bidi="ar-SA"/>
        </w:rPr>
        <w:t>ение</w:t>
      </w:r>
      <w:r w:rsidR="00275FB4" w:rsidRPr="00CE0890">
        <w:rPr>
          <w:rFonts w:cs="Times New Roman"/>
          <w:color w:val="auto"/>
          <w:lang w:val="ru-RU" w:eastAsia="ru-RU" w:bidi="ar-SA"/>
        </w:rPr>
        <w:t xml:space="preserve"> 50% репродукции вируса</w:t>
      </w:r>
      <w:r w:rsidR="001C51F8" w:rsidRPr="00CE0890">
        <w:rPr>
          <w:rFonts w:cs="Times New Roman"/>
          <w:color w:val="auto"/>
          <w:lang w:val="ru-RU" w:eastAsia="ru-RU" w:bidi="ar-SA"/>
        </w:rPr>
        <w:t xml:space="preserve"> (</w:t>
      </w:r>
      <w:proofErr w:type="spellStart"/>
      <w:r w:rsidR="001C51F8" w:rsidRPr="00CE0890">
        <w:rPr>
          <w:rFonts w:cs="Times New Roman"/>
          <w:color w:val="auto"/>
          <w:lang w:val="ru-RU" w:eastAsia="ru-RU" w:bidi="ar-SA"/>
        </w:rPr>
        <w:t>среднеэффективная</w:t>
      </w:r>
      <w:proofErr w:type="spellEnd"/>
      <w:r w:rsidR="001C51F8" w:rsidRPr="00CE0890">
        <w:rPr>
          <w:rFonts w:cs="Times New Roman"/>
          <w:color w:val="auto"/>
          <w:lang w:val="ru-RU" w:eastAsia="ru-RU" w:bidi="ar-SA"/>
        </w:rPr>
        <w:t xml:space="preserve"> доза – ЭД</w:t>
      </w:r>
      <w:r w:rsidR="001C51F8" w:rsidRPr="00CE0890">
        <w:rPr>
          <w:rFonts w:cs="Times New Roman"/>
          <w:color w:val="auto"/>
          <w:vertAlign w:val="subscript"/>
          <w:lang w:val="ru-RU" w:eastAsia="ru-RU" w:bidi="ar-SA"/>
        </w:rPr>
        <w:t>50</w:t>
      </w:r>
      <w:r w:rsidR="001C51F8" w:rsidRPr="00CE0890">
        <w:rPr>
          <w:rFonts w:cs="Times New Roman"/>
          <w:color w:val="auto"/>
          <w:lang w:val="ru-RU" w:eastAsia="ru-RU" w:bidi="ar-SA"/>
        </w:rPr>
        <w:t>)</w:t>
      </w:r>
      <w:r w:rsidR="00275FB4" w:rsidRPr="00CE0890">
        <w:rPr>
          <w:rFonts w:cs="Times New Roman"/>
          <w:color w:val="auto"/>
          <w:lang w:val="ru-RU" w:eastAsia="ru-RU" w:bidi="ar-SA"/>
        </w:rPr>
        <w:t xml:space="preserve">. </w:t>
      </w:r>
    </w:p>
    <w:p w:rsidR="0030560C" w:rsidRDefault="0030560C" w:rsidP="00D07F1C">
      <w:pPr>
        <w:spacing w:line="360" w:lineRule="auto"/>
        <w:ind w:firstLine="567"/>
        <w:jc w:val="both"/>
        <w:rPr>
          <w:rFonts w:cs="Times New Roman"/>
          <w:color w:val="auto"/>
          <w:lang w:val="ru-RU" w:eastAsia="ru-RU" w:bidi="ar-SA"/>
        </w:rPr>
      </w:pPr>
    </w:p>
    <w:p w:rsidR="00275FB4" w:rsidRPr="00593D75" w:rsidRDefault="00275FB4" w:rsidP="00204526">
      <w:pPr>
        <w:spacing w:line="360" w:lineRule="auto"/>
        <w:jc w:val="both"/>
        <w:rPr>
          <w:rFonts w:cs="Times New Roman"/>
          <w:color w:val="auto"/>
          <w:lang w:val="ru-RU" w:eastAsia="ru-RU" w:bidi="ar-SA"/>
        </w:rPr>
      </w:pPr>
      <w:r w:rsidRPr="00593D75">
        <w:rPr>
          <w:rFonts w:cs="Times New Roman"/>
          <w:color w:val="auto"/>
          <w:lang w:val="ru-RU" w:eastAsia="ru-RU" w:bidi="ar-SA"/>
        </w:rPr>
        <w:t>Таблица</w:t>
      </w:r>
      <w:r w:rsidR="008530D4">
        <w:rPr>
          <w:rFonts w:cs="Times New Roman"/>
          <w:color w:val="auto"/>
          <w:lang w:val="ru-RU" w:eastAsia="ru-RU" w:bidi="ar-SA"/>
        </w:rPr>
        <w:t xml:space="preserve"> 1 -</w:t>
      </w:r>
      <w:r w:rsidRPr="00593D75">
        <w:rPr>
          <w:rFonts w:cs="Times New Roman"/>
          <w:color w:val="auto"/>
          <w:lang w:val="ru-RU" w:eastAsia="ru-RU" w:bidi="ar-SA"/>
        </w:rPr>
        <w:t xml:space="preserve"> Сравнительная оценка ХТИ растительных и коммерческих препаратов с противовирусной активностью</w:t>
      </w:r>
    </w:p>
    <w:tbl>
      <w:tblPr>
        <w:tblW w:w="9583" w:type="dxa"/>
        <w:tblInd w:w="93" w:type="dxa"/>
        <w:tblLook w:val="04A0" w:firstRow="1" w:lastRow="0" w:firstColumn="1" w:lastColumn="0" w:noHBand="0" w:noVBand="1"/>
      </w:tblPr>
      <w:tblGrid>
        <w:gridCol w:w="2567"/>
        <w:gridCol w:w="1686"/>
        <w:gridCol w:w="1434"/>
        <w:gridCol w:w="1309"/>
        <w:gridCol w:w="1352"/>
        <w:gridCol w:w="1270"/>
      </w:tblGrid>
      <w:tr w:rsidR="00593D75" w:rsidRPr="00593D75" w:rsidTr="008530D4">
        <w:trPr>
          <w:trHeight w:val="300"/>
        </w:trPr>
        <w:tc>
          <w:tcPr>
            <w:tcW w:w="2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75FB4" w:rsidRPr="00593D75" w:rsidRDefault="008530D4" w:rsidP="008530D4">
            <w:pPr>
              <w:widowControl/>
              <w:suppressAutoHyphens w:val="0"/>
              <w:jc w:val="center"/>
              <w:rPr>
                <w:rFonts w:eastAsia="Times New Roman" w:cs="Times New Roman"/>
                <w:color w:val="auto"/>
                <w:lang w:val="ru-RU" w:eastAsia="ru-RU" w:bidi="ar-SA"/>
              </w:rPr>
            </w:pPr>
            <w:r>
              <w:rPr>
                <w:rFonts w:eastAsia="Times New Roman" w:cs="Times New Roman"/>
                <w:color w:val="auto"/>
                <w:lang w:val="ru-RU" w:eastAsia="ru-RU" w:bidi="ar-SA"/>
              </w:rPr>
              <w:t>Штамм вируса гриппа</w:t>
            </w:r>
          </w:p>
        </w:tc>
        <w:tc>
          <w:tcPr>
            <w:tcW w:w="1686" w:type="dxa"/>
            <w:tcBorders>
              <w:top w:val="single" w:sz="4" w:space="0" w:color="auto"/>
              <w:left w:val="nil"/>
              <w:bottom w:val="single" w:sz="4" w:space="0" w:color="auto"/>
              <w:right w:val="single" w:sz="4" w:space="0" w:color="auto"/>
            </w:tcBorders>
            <w:shd w:val="clear" w:color="auto" w:fill="auto"/>
            <w:noWrap/>
            <w:vAlign w:val="center"/>
            <w:hideMark/>
          </w:tcPr>
          <w:p w:rsidR="00275FB4" w:rsidRPr="00593D75" w:rsidRDefault="00F27AB7" w:rsidP="008530D4">
            <w:pPr>
              <w:widowControl/>
              <w:suppressAutoHyphens w:val="0"/>
              <w:jc w:val="center"/>
              <w:rPr>
                <w:rFonts w:eastAsia="Times New Roman" w:cs="Times New Roman"/>
                <w:color w:val="auto"/>
                <w:lang w:val="ru-RU" w:eastAsia="ru-RU" w:bidi="ar-SA"/>
              </w:rPr>
            </w:pPr>
            <w:proofErr w:type="spellStart"/>
            <w:r w:rsidRPr="00593D75">
              <w:rPr>
                <w:rFonts w:eastAsia="Times New Roman" w:cs="Times New Roman"/>
                <w:color w:val="auto"/>
                <w:lang w:val="ru-RU" w:eastAsia="ru-RU" w:bidi="ar-SA"/>
              </w:rPr>
              <w:t>Осельтамивир</w:t>
            </w:r>
            <w:proofErr w:type="spellEnd"/>
          </w:p>
        </w:tc>
        <w:tc>
          <w:tcPr>
            <w:tcW w:w="1434" w:type="dxa"/>
            <w:tcBorders>
              <w:top w:val="single" w:sz="4" w:space="0" w:color="auto"/>
              <w:left w:val="nil"/>
              <w:bottom w:val="single" w:sz="4" w:space="0" w:color="auto"/>
              <w:right w:val="single" w:sz="4" w:space="0" w:color="auto"/>
            </w:tcBorders>
            <w:shd w:val="clear" w:color="auto" w:fill="auto"/>
            <w:noWrap/>
            <w:vAlign w:val="center"/>
            <w:hideMark/>
          </w:tcPr>
          <w:p w:rsidR="00275FB4" w:rsidRPr="00593D75" w:rsidRDefault="00275FB4" w:rsidP="008530D4">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Ремантадин</w:t>
            </w:r>
          </w:p>
        </w:tc>
        <w:tc>
          <w:tcPr>
            <w:tcW w:w="1274" w:type="dxa"/>
            <w:tcBorders>
              <w:top w:val="single" w:sz="4" w:space="0" w:color="auto"/>
              <w:left w:val="nil"/>
              <w:bottom w:val="single" w:sz="4" w:space="0" w:color="auto"/>
              <w:right w:val="single" w:sz="4" w:space="0" w:color="auto"/>
            </w:tcBorders>
            <w:shd w:val="clear" w:color="auto" w:fill="auto"/>
            <w:noWrap/>
            <w:vAlign w:val="center"/>
            <w:hideMark/>
          </w:tcPr>
          <w:p w:rsidR="00275FB4" w:rsidRPr="00593D75" w:rsidRDefault="00275FB4" w:rsidP="008530D4">
            <w:pPr>
              <w:widowControl/>
              <w:suppressAutoHyphens w:val="0"/>
              <w:jc w:val="center"/>
              <w:rPr>
                <w:rFonts w:eastAsia="Times New Roman" w:cs="Times New Roman"/>
                <w:color w:val="auto"/>
                <w:lang w:val="ru-RU" w:eastAsia="ru-RU" w:bidi="ar-SA"/>
              </w:rPr>
            </w:pPr>
            <w:proofErr w:type="spellStart"/>
            <w:r w:rsidRPr="00593D75">
              <w:rPr>
                <w:rFonts w:eastAsia="Times New Roman" w:cs="Times New Roman"/>
                <w:color w:val="auto"/>
                <w:lang w:val="ru-RU" w:eastAsia="ru-RU" w:bidi="ar-SA"/>
              </w:rPr>
              <w:t>Патулетин</w:t>
            </w:r>
            <w:proofErr w:type="spellEnd"/>
          </w:p>
        </w:tc>
        <w:tc>
          <w:tcPr>
            <w:tcW w:w="1352" w:type="dxa"/>
            <w:tcBorders>
              <w:top w:val="single" w:sz="4" w:space="0" w:color="auto"/>
              <w:left w:val="nil"/>
              <w:bottom w:val="single" w:sz="4" w:space="0" w:color="auto"/>
              <w:right w:val="single" w:sz="4" w:space="0" w:color="auto"/>
            </w:tcBorders>
            <w:shd w:val="clear" w:color="auto" w:fill="auto"/>
            <w:noWrap/>
            <w:vAlign w:val="center"/>
            <w:hideMark/>
          </w:tcPr>
          <w:p w:rsidR="00275FB4" w:rsidRPr="00593D75" w:rsidRDefault="008530D4" w:rsidP="008530D4">
            <w:pPr>
              <w:widowControl/>
              <w:suppressAutoHyphens w:val="0"/>
              <w:jc w:val="center"/>
              <w:rPr>
                <w:rFonts w:eastAsia="Times New Roman" w:cs="Times New Roman"/>
                <w:color w:val="auto"/>
                <w:lang w:val="ru-RU" w:eastAsia="ru-RU" w:bidi="ar-SA"/>
              </w:rPr>
            </w:pPr>
            <w:proofErr w:type="spellStart"/>
            <w:r>
              <w:rPr>
                <w:rFonts w:eastAsia="Times New Roman" w:cs="Times New Roman"/>
                <w:color w:val="auto"/>
                <w:lang w:val="ru-RU" w:eastAsia="ru-RU" w:bidi="ar-SA"/>
              </w:rPr>
              <w:t>М</w:t>
            </w:r>
            <w:r w:rsidR="00275FB4" w:rsidRPr="00593D75">
              <w:rPr>
                <w:rFonts w:eastAsia="Times New Roman" w:cs="Times New Roman"/>
                <w:color w:val="auto"/>
                <w:lang w:val="ru-RU" w:eastAsia="ru-RU" w:bidi="ar-SA"/>
              </w:rPr>
              <w:t>ангустин</w:t>
            </w:r>
            <w:proofErr w:type="spellEnd"/>
          </w:p>
        </w:tc>
        <w:tc>
          <w:tcPr>
            <w:tcW w:w="1270" w:type="dxa"/>
            <w:tcBorders>
              <w:top w:val="single" w:sz="4" w:space="0" w:color="auto"/>
              <w:left w:val="nil"/>
              <w:bottom w:val="single" w:sz="4" w:space="0" w:color="auto"/>
              <w:right w:val="single" w:sz="4" w:space="0" w:color="auto"/>
            </w:tcBorders>
            <w:shd w:val="clear" w:color="auto" w:fill="auto"/>
            <w:noWrap/>
            <w:vAlign w:val="center"/>
            <w:hideMark/>
          </w:tcPr>
          <w:p w:rsidR="00275FB4" w:rsidRPr="00593D75" w:rsidRDefault="008530D4" w:rsidP="008530D4">
            <w:pPr>
              <w:widowControl/>
              <w:suppressAutoHyphens w:val="0"/>
              <w:jc w:val="center"/>
              <w:rPr>
                <w:rFonts w:eastAsia="Times New Roman" w:cs="Times New Roman"/>
                <w:color w:val="auto"/>
                <w:lang w:val="ru-RU" w:eastAsia="ru-RU" w:bidi="ar-SA"/>
              </w:rPr>
            </w:pPr>
            <w:proofErr w:type="spellStart"/>
            <w:r>
              <w:rPr>
                <w:rFonts w:eastAsia="Times New Roman" w:cs="Times New Roman"/>
                <w:color w:val="auto"/>
                <w:lang w:val="ru-RU" w:eastAsia="ru-RU" w:bidi="ar-SA"/>
              </w:rPr>
              <w:t>Э</w:t>
            </w:r>
            <w:r w:rsidR="00275FB4" w:rsidRPr="00593D75">
              <w:rPr>
                <w:rFonts w:eastAsia="Times New Roman" w:cs="Times New Roman"/>
                <w:color w:val="auto"/>
                <w:lang w:val="ru-RU" w:eastAsia="ru-RU" w:bidi="ar-SA"/>
              </w:rPr>
              <w:t>ллаговая</w:t>
            </w:r>
            <w:proofErr w:type="spellEnd"/>
            <w:r w:rsidR="00275FB4" w:rsidRPr="00593D75">
              <w:rPr>
                <w:rFonts w:eastAsia="Times New Roman" w:cs="Times New Roman"/>
                <w:color w:val="auto"/>
                <w:lang w:val="ru-RU" w:eastAsia="ru-RU" w:bidi="ar-SA"/>
              </w:rPr>
              <w:t xml:space="preserve"> кислота</w:t>
            </w:r>
          </w:p>
        </w:tc>
      </w:tr>
      <w:tr w:rsidR="00593D75" w:rsidRPr="00593D75" w:rsidTr="001C0E09">
        <w:trPr>
          <w:trHeight w:val="315"/>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275FB4" w:rsidRPr="00593D75" w:rsidRDefault="00275FB4" w:rsidP="00275FB4">
            <w:pPr>
              <w:widowControl/>
              <w:suppressAutoHyphens w:val="0"/>
              <w:rPr>
                <w:rFonts w:eastAsia="Times New Roman" w:cs="Times New Roman"/>
                <w:color w:val="auto"/>
                <w:lang w:val="ru-RU" w:eastAsia="ru-RU" w:bidi="ar-SA"/>
              </w:rPr>
            </w:pPr>
            <w:r w:rsidRPr="00593D75">
              <w:rPr>
                <w:rFonts w:eastAsia="Times New Roman" w:cs="Times New Roman"/>
                <w:color w:val="auto"/>
                <w:lang w:val="ru-RU" w:eastAsia="ru-RU" w:bidi="ar-SA"/>
              </w:rPr>
              <w:t>А/Владивосток/2/09 (H1N1)</w:t>
            </w:r>
          </w:p>
        </w:tc>
        <w:tc>
          <w:tcPr>
            <w:tcW w:w="1686" w:type="dxa"/>
            <w:tcBorders>
              <w:top w:val="nil"/>
              <w:left w:val="nil"/>
              <w:bottom w:val="single" w:sz="4" w:space="0" w:color="auto"/>
              <w:right w:val="single" w:sz="4" w:space="0" w:color="auto"/>
            </w:tcBorders>
            <w:shd w:val="clear" w:color="auto" w:fill="auto"/>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29,9</w:t>
            </w:r>
          </w:p>
        </w:tc>
        <w:tc>
          <w:tcPr>
            <w:tcW w:w="1434" w:type="dxa"/>
            <w:tcBorders>
              <w:top w:val="nil"/>
              <w:left w:val="nil"/>
              <w:bottom w:val="single" w:sz="4" w:space="0" w:color="auto"/>
              <w:right w:val="single" w:sz="4" w:space="0" w:color="auto"/>
            </w:tcBorders>
            <w:shd w:val="clear" w:color="auto" w:fill="auto"/>
            <w:noWrap/>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30,1</w:t>
            </w:r>
          </w:p>
        </w:tc>
        <w:tc>
          <w:tcPr>
            <w:tcW w:w="1274" w:type="dxa"/>
            <w:tcBorders>
              <w:top w:val="nil"/>
              <w:left w:val="nil"/>
              <w:bottom w:val="single" w:sz="4" w:space="0" w:color="auto"/>
              <w:right w:val="single" w:sz="4" w:space="0" w:color="auto"/>
            </w:tcBorders>
            <w:shd w:val="clear" w:color="auto" w:fill="auto"/>
            <w:noWrap/>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40,3</w:t>
            </w:r>
          </w:p>
        </w:tc>
        <w:tc>
          <w:tcPr>
            <w:tcW w:w="1352" w:type="dxa"/>
            <w:tcBorders>
              <w:top w:val="nil"/>
              <w:left w:val="nil"/>
              <w:bottom w:val="single" w:sz="4" w:space="0" w:color="auto"/>
              <w:right w:val="single" w:sz="4" w:space="0" w:color="auto"/>
            </w:tcBorders>
            <w:shd w:val="clear" w:color="auto" w:fill="auto"/>
            <w:noWrap/>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24,96</w:t>
            </w:r>
          </w:p>
        </w:tc>
        <w:tc>
          <w:tcPr>
            <w:tcW w:w="1270" w:type="dxa"/>
            <w:tcBorders>
              <w:top w:val="nil"/>
              <w:left w:val="nil"/>
              <w:bottom w:val="single" w:sz="4" w:space="0" w:color="auto"/>
              <w:right w:val="single" w:sz="4" w:space="0" w:color="auto"/>
            </w:tcBorders>
            <w:shd w:val="clear" w:color="auto" w:fill="auto"/>
            <w:noWrap/>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&gt; 60,0</w:t>
            </w:r>
          </w:p>
        </w:tc>
      </w:tr>
      <w:tr w:rsidR="00593D75" w:rsidRPr="00593D75" w:rsidTr="001C0E09">
        <w:trPr>
          <w:trHeight w:val="315"/>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275FB4" w:rsidRPr="00593D75" w:rsidRDefault="00275FB4" w:rsidP="00275FB4">
            <w:pPr>
              <w:widowControl/>
              <w:suppressAutoHyphens w:val="0"/>
              <w:rPr>
                <w:rFonts w:eastAsia="Times New Roman" w:cs="Times New Roman"/>
                <w:color w:val="auto"/>
                <w:lang w:val="ru-RU" w:eastAsia="ru-RU" w:bidi="ar-SA"/>
              </w:rPr>
            </w:pPr>
            <w:r w:rsidRPr="00593D75">
              <w:rPr>
                <w:rFonts w:eastAsia="Times New Roman" w:cs="Times New Roman"/>
                <w:color w:val="auto"/>
                <w:lang w:val="ru-RU" w:eastAsia="ru-RU" w:bidi="ar-SA"/>
              </w:rPr>
              <w:t>А/Алматы/8/98 (H3N2)</w:t>
            </w:r>
          </w:p>
        </w:tc>
        <w:tc>
          <w:tcPr>
            <w:tcW w:w="1686" w:type="dxa"/>
            <w:tcBorders>
              <w:top w:val="nil"/>
              <w:left w:val="nil"/>
              <w:bottom w:val="single" w:sz="4" w:space="0" w:color="auto"/>
              <w:right w:val="single" w:sz="4" w:space="0" w:color="auto"/>
            </w:tcBorders>
            <w:shd w:val="clear" w:color="auto" w:fill="auto"/>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10,3</w:t>
            </w:r>
          </w:p>
        </w:tc>
        <w:tc>
          <w:tcPr>
            <w:tcW w:w="1434" w:type="dxa"/>
            <w:tcBorders>
              <w:top w:val="nil"/>
              <w:left w:val="nil"/>
              <w:bottom w:val="single" w:sz="4" w:space="0" w:color="auto"/>
              <w:right w:val="single" w:sz="4" w:space="0" w:color="auto"/>
            </w:tcBorders>
            <w:shd w:val="clear" w:color="auto" w:fill="auto"/>
            <w:noWrap/>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11,0</w:t>
            </w:r>
          </w:p>
        </w:tc>
        <w:tc>
          <w:tcPr>
            <w:tcW w:w="1274" w:type="dxa"/>
            <w:tcBorders>
              <w:top w:val="nil"/>
              <w:left w:val="nil"/>
              <w:bottom w:val="single" w:sz="4" w:space="0" w:color="auto"/>
              <w:right w:val="single" w:sz="4" w:space="0" w:color="auto"/>
            </w:tcBorders>
            <w:shd w:val="clear" w:color="auto" w:fill="auto"/>
            <w:noWrap/>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52,0</w:t>
            </w:r>
          </w:p>
        </w:tc>
        <w:tc>
          <w:tcPr>
            <w:tcW w:w="1352" w:type="dxa"/>
            <w:tcBorders>
              <w:top w:val="nil"/>
              <w:left w:val="nil"/>
              <w:bottom w:val="single" w:sz="4" w:space="0" w:color="auto"/>
              <w:right w:val="single" w:sz="4" w:space="0" w:color="auto"/>
            </w:tcBorders>
            <w:shd w:val="clear" w:color="auto" w:fill="auto"/>
            <w:noWrap/>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44,6</w:t>
            </w:r>
          </w:p>
        </w:tc>
        <w:tc>
          <w:tcPr>
            <w:tcW w:w="1270" w:type="dxa"/>
            <w:tcBorders>
              <w:top w:val="nil"/>
              <w:left w:val="nil"/>
              <w:bottom w:val="single" w:sz="4" w:space="0" w:color="auto"/>
              <w:right w:val="single" w:sz="4" w:space="0" w:color="auto"/>
            </w:tcBorders>
            <w:shd w:val="clear" w:color="auto" w:fill="auto"/>
            <w:noWrap/>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&gt; 60,0</w:t>
            </w:r>
          </w:p>
        </w:tc>
      </w:tr>
      <w:tr w:rsidR="00593D75" w:rsidRPr="00593D75" w:rsidTr="001C0E09">
        <w:trPr>
          <w:trHeight w:val="315"/>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275FB4" w:rsidRPr="00593D75" w:rsidRDefault="00275FB4" w:rsidP="00275FB4">
            <w:pPr>
              <w:widowControl/>
              <w:suppressAutoHyphens w:val="0"/>
              <w:rPr>
                <w:rFonts w:eastAsia="Times New Roman" w:cs="Times New Roman"/>
                <w:color w:val="auto"/>
                <w:lang w:val="ru-RU" w:eastAsia="ru-RU" w:bidi="ar-SA"/>
              </w:rPr>
            </w:pPr>
            <w:r w:rsidRPr="00593D75">
              <w:rPr>
                <w:rFonts w:eastAsia="Times New Roman" w:cs="Times New Roman"/>
                <w:color w:val="auto"/>
                <w:lang w:eastAsia="ru-RU" w:bidi="ar-SA"/>
              </w:rPr>
              <w:t>A/FPV/36/1 (H7N1)</w:t>
            </w:r>
          </w:p>
        </w:tc>
        <w:tc>
          <w:tcPr>
            <w:tcW w:w="1686" w:type="dxa"/>
            <w:tcBorders>
              <w:top w:val="nil"/>
              <w:left w:val="nil"/>
              <w:bottom w:val="single" w:sz="4" w:space="0" w:color="auto"/>
              <w:right w:val="single" w:sz="4" w:space="0" w:color="auto"/>
            </w:tcBorders>
            <w:shd w:val="clear" w:color="auto" w:fill="auto"/>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15,3</w:t>
            </w:r>
          </w:p>
        </w:tc>
        <w:tc>
          <w:tcPr>
            <w:tcW w:w="1434" w:type="dxa"/>
            <w:tcBorders>
              <w:top w:val="nil"/>
              <w:left w:val="nil"/>
              <w:bottom w:val="single" w:sz="4" w:space="0" w:color="auto"/>
              <w:right w:val="single" w:sz="4" w:space="0" w:color="auto"/>
            </w:tcBorders>
            <w:shd w:val="clear" w:color="auto" w:fill="auto"/>
            <w:noWrap/>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15,2</w:t>
            </w:r>
          </w:p>
        </w:tc>
        <w:tc>
          <w:tcPr>
            <w:tcW w:w="1274" w:type="dxa"/>
            <w:tcBorders>
              <w:top w:val="nil"/>
              <w:left w:val="nil"/>
              <w:bottom w:val="single" w:sz="4" w:space="0" w:color="auto"/>
              <w:right w:val="single" w:sz="4" w:space="0" w:color="auto"/>
            </w:tcBorders>
            <w:shd w:val="clear" w:color="auto" w:fill="auto"/>
            <w:noWrap/>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29,4</w:t>
            </w:r>
          </w:p>
        </w:tc>
        <w:tc>
          <w:tcPr>
            <w:tcW w:w="1352" w:type="dxa"/>
            <w:tcBorders>
              <w:top w:val="nil"/>
              <w:left w:val="nil"/>
              <w:bottom w:val="single" w:sz="4" w:space="0" w:color="auto"/>
              <w:right w:val="single" w:sz="4" w:space="0" w:color="auto"/>
            </w:tcBorders>
            <w:shd w:val="clear" w:color="auto" w:fill="auto"/>
            <w:noWrap/>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44,5</w:t>
            </w:r>
          </w:p>
        </w:tc>
        <w:tc>
          <w:tcPr>
            <w:tcW w:w="1270" w:type="dxa"/>
            <w:tcBorders>
              <w:top w:val="nil"/>
              <w:left w:val="nil"/>
              <w:bottom w:val="single" w:sz="4" w:space="0" w:color="auto"/>
              <w:right w:val="single" w:sz="4" w:space="0" w:color="auto"/>
            </w:tcBorders>
            <w:shd w:val="clear" w:color="auto" w:fill="auto"/>
            <w:noWrap/>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&gt; 60,0</w:t>
            </w:r>
          </w:p>
        </w:tc>
      </w:tr>
      <w:tr w:rsidR="00593D75" w:rsidRPr="00593D75" w:rsidTr="001C0E09">
        <w:trPr>
          <w:trHeight w:val="315"/>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275FB4" w:rsidRPr="00593D75" w:rsidRDefault="00275FB4" w:rsidP="00275FB4">
            <w:pPr>
              <w:widowControl/>
              <w:suppressAutoHyphens w:val="0"/>
              <w:rPr>
                <w:rFonts w:eastAsia="Times New Roman" w:cs="Times New Roman"/>
                <w:color w:val="auto"/>
                <w:lang w:val="ru-RU" w:eastAsia="ru-RU" w:bidi="ar-SA"/>
              </w:rPr>
            </w:pPr>
            <w:r w:rsidRPr="00593D75">
              <w:rPr>
                <w:rFonts w:eastAsia="Times New Roman" w:cs="Times New Roman"/>
                <w:color w:val="auto"/>
                <w:lang w:val="ru-RU" w:eastAsia="ru-RU" w:bidi="ar-SA"/>
              </w:rPr>
              <w:t>А/малая крачка/Южная Африка/1/1961 (H5N3)</w:t>
            </w:r>
          </w:p>
        </w:tc>
        <w:tc>
          <w:tcPr>
            <w:tcW w:w="1686" w:type="dxa"/>
            <w:tcBorders>
              <w:top w:val="nil"/>
              <w:left w:val="nil"/>
              <w:bottom w:val="single" w:sz="4" w:space="0" w:color="auto"/>
              <w:right w:val="single" w:sz="4" w:space="0" w:color="auto"/>
            </w:tcBorders>
            <w:shd w:val="clear" w:color="auto" w:fill="auto"/>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6,7</w:t>
            </w:r>
          </w:p>
        </w:tc>
        <w:tc>
          <w:tcPr>
            <w:tcW w:w="1434" w:type="dxa"/>
            <w:tcBorders>
              <w:top w:val="nil"/>
              <w:left w:val="nil"/>
              <w:bottom w:val="single" w:sz="4" w:space="0" w:color="auto"/>
              <w:right w:val="single" w:sz="4" w:space="0" w:color="auto"/>
            </w:tcBorders>
            <w:shd w:val="clear" w:color="auto" w:fill="auto"/>
            <w:noWrap/>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6,0</w:t>
            </w:r>
          </w:p>
        </w:tc>
        <w:tc>
          <w:tcPr>
            <w:tcW w:w="1274" w:type="dxa"/>
            <w:tcBorders>
              <w:top w:val="nil"/>
              <w:left w:val="nil"/>
              <w:bottom w:val="single" w:sz="4" w:space="0" w:color="auto"/>
              <w:right w:val="single" w:sz="4" w:space="0" w:color="auto"/>
            </w:tcBorders>
            <w:shd w:val="clear" w:color="auto" w:fill="auto"/>
            <w:noWrap/>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31,5</w:t>
            </w:r>
          </w:p>
        </w:tc>
        <w:tc>
          <w:tcPr>
            <w:tcW w:w="1352" w:type="dxa"/>
            <w:tcBorders>
              <w:top w:val="nil"/>
              <w:left w:val="nil"/>
              <w:bottom w:val="single" w:sz="4" w:space="0" w:color="auto"/>
              <w:right w:val="single" w:sz="4" w:space="0" w:color="auto"/>
            </w:tcBorders>
            <w:shd w:val="clear" w:color="auto" w:fill="auto"/>
            <w:noWrap/>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38,5</w:t>
            </w:r>
          </w:p>
        </w:tc>
        <w:tc>
          <w:tcPr>
            <w:tcW w:w="1270" w:type="dxa"/>
            <w:tcBorders>
              <w:top w:val="nil"/>
              <w:left w:val="nil"/>
              <w:bottom w:val="single" w:sz="4" w:space="0" w:color="auto"/>
              <w:right w:val="single" w:sz="4" w:space="0" w:color="auto"/>
            </w:tcBorders>
            <w:shd w:val="clear" w:color="auto" w:fill="auto"/>
            <w:noWrap/>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&gt; 60,0</w:t>
            </w:r>
          </w:p>
        </w:tc>
      </w:tr>
      <w:tr w:rsidR="00593D75" w:rsidRPr="00593D75" w:rsidTr="001C0E09">
        <w:trPr>
          <w:trHeight w:val="315"/>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275FB4" w:rsidRPr="00593D75" w:rsidRDefault="00275FB4" w:rsidP="00275FB4">
            <w:pPr>
              <w:widowControl/>
              <w:suppressAutoHyphens w:val="0"/>
              <w:rPr>
                <w:rFonts w:eastAsia="Times New Roman" w:cs="Times New Roman"/>
                <w:color w:val="auto"/>
                <w:lang w:val="ru-RU" w:eastAsia="ru-RU" w:bidi="ar-SA"/>
              </w:rPr>
            </w:pPr>
            <w:r w:rsidRPr="00593D75">
              <w:rPr>
                <w:rFonts w:eastAsia="Times New Roman" w:cs="Times New Roman"/>
                <w:color w:val="auto"/>
                <w:lang w:val="ru-RU" w:eastAsia="ru-RU" w:bidi="ar-SA"/>
              </w:rPr>
              <w:t>А/свинья/Айова/15/30 (H1N1)</w:t>
            </w:r>
          </w:p>
        </w:tc>
        <w:tc>
          <w:tcPr>
            <w:tcW w:w="1686" w:type="dxa"/>
            <w:tcBorders>
              <w:top w:val="nil"/>
              <w:left w:val="nil"/>
              <w:bottom w:val="single" w:sz="4" w:space="0" w:color="auto"/>
              <w:right w:val="single" w:sz="4" w:space="0" w:color="auto"/>
            </w:tcBorders>
            <w:shd w:val="clear" w:color="auto" w:fill="auto"/>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29,9</w:t>
            </w:r>
          </w:p>
        </w:tc>
        <w:tc>
          <w:tcPr>
            <w:tcW w:w="1434" w:type="dxa"/>
            <w:tcBorders>
              <w:top w:val="nil"/>
              <w:left w:val="nil"/>
              <w:bottom w:val="single" w:sz="4" w:space="0" w:color="auto"/>
              <w:right w:val="single" w:sz="4" w:space="0" w:color="auto"/>
            </w:tcBorders>
            <w:shd w:val="clear" w:color="auto" w:fill="auto"/>
            <w:noWrap/>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30,1</w:t>
            </w:r>
          </w:p>
        </w:tc>
        <w:tc>
          <w:tcPr>
            <w:tcW w:w="1274" w:type="dxa"/>
            <w:tcBorders>
              <w:top w:val="nil"/>
              <w:left w:val="nil"/>
              <w:bottom w:val="single" w:sz="4" w:space="0" w:color="auto"/>
              <w:right w:val="single" w:sz="4" w:space="0" w:color="auto"/>
            </w:tcBorders>
            <w:shd w:val="clear" w:color="auto" w:fill="auto"/>
            <w:noWrap/>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40,3</w:t>
            </w:r>
          </w:p>
        </w:tc>
        <w:tc>
          <w:tcPr>
            <w:tcW w:w="1352" w:type="dxa"/>
            <w:tcBorders>
              <w:top w:val="nil"/>
              <w:left w:val="nil"/>
              <w:bottom w:val="single" w:sz="4" w:space="0" w:color="auto"/>
              <w:right w:val="single" w:sz="4" w:space="0" w:color="auto"/>
            </w:tcBorders>
            <w:shd w:val="clear" w:color="auto" w:fill="auto"/>
            <w:noWrap/>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30,1</w:t>
            </w:r>
          </w:p>
        </w:tc>
        <w:tc>
          <w:tcPr>
            <w:tcW w:w="1270" w:type="dxa"/>
            <w:tcBorders>
              <w:top w:val="nil"/>
              <w:left w:val="nil"/>
              <w:bottom w:val="single" w:sz="4" w:space="0" w:color="auto"/>
              <w:right w:val="single" w:sz="4" w:space="0" w:color="auto"/>
            </w:tcBorders>
            <w:shd w:val="clear" w:color="auto" w:fill="auto"/>
            <w:noWrap/>
            <w:vAlign w:val="center"/>
            <w:hideMark/>
          </w:tcPr>
          <w:p w:rsidR="00275FB4" w:rsidRPr="00593D75" w:rsidRDefault="00275FB4" w:rsidP="001C0E09">
            <w:pPr>
              <w:widowControl/>
              <w:suppressAutoHyphens w:val="0"/>
              <w:jc w:val="center"/>
              <w:rPr>
                <w:rFonts w:eastAsia="Times New Roman" w:cs="Times New Roman"/>
                <w:color w:val="auto"/>
                <w:lang w:val="ru-RU" w:eastAsia="ru-RU" w:bidi="ar-SA"/>
              </w:rPr>
            </w:pPr>
            <w:r w:rsidRPr="00593D75">
              <w:rPr>
                <w:rFonts w:eastAsia="Times New Roman" w:cs="Times New Roman"/>
                <w:color w:val="auto"/>
                <w:lang w:val="ru-RU" w:eastAsia="ru-RU" w:bidi="ar-SA"/>
              </w:rPr>
              <w:t>&gt; 60,0</w:t>
            </w:r>
          </w:p>
        </w:tc>
      </w:tr>
    </w:tbl>
    <w:p w:rsidR="0030560C" w:rsidRPr="00CE0890" w:rsidRDefault="0030560C" w:rsidP="0030560C">
      <w:pPr>
        <w:spacing w:line="360" w:lineRule="auto"/>
        <w:ind w:firstLine="567"/>
        <w:jc w:val="both"/>
        <w:rPr>
          <w:rFonts w:cs="Times New Roman"/>
          <w:color w:val="auto"/>
          <w:lang w:val="ru-RU" w:eastAsia="ru-RU" w:bidi="ar-SA"/>
        </w:rPr>
      </w:pPr>
      <w:r w:rsidRPr="00CE0890">
        <w:rPr>
          <w:rFonts w:cs="Times New Roman"/>
          <w:color w:val="auto"/>
          <w:lang w:val="ru-RU" w:eastAsia="ru-RU" w:bidi="ar-SA"/>
        </w:rPr>
        <w:lastRenderedPageBreak/>
        <w:t xml:space="preserve">Показано (таблица 1), что исследуемые растительные препараты превосходят по показателю ХТИ коммерческие противогриппозные препараты при тестировании на самых разных штаммах вируса гриппа (вирусы гриппа человека, животных и птиц). </w:t>
      </w:r>
    </w:p>
    <w:p w:rsidR="00275FB4" w:rsidRPr="00CE0890" w:rsidRDefault="00275FB4" w:rsidP="00245B7A">
      <w:pPr>
        <w:spacing w:line="360" w:lineRule="auto"/>
        <w:ind w:firstLine="567"/>
        <w:jc w:val="both"/>
        <w:rPr>
          <w:rFonts w:cs="Times New Roman"/>
          <w:color w:val="auto"/>
          <w:lang w:val="ru-RU" w:eastAsia="ru-RU" w:bidi="ar-SA"/>
        </w:rPr>
      </w:pPr>
      <w:r w:rsidRPr="00CE0890">
        <w:rPr>
          <w:rFonts w:cs="Times New Roman"/>
          <w:color w:val="auto"/>
          <w:lang w:val="ru-RU" w:eastAsia="ru-RU" w:bidi="ar-SA"/>
        </w:rPr>
        <w:t xml:space="preserve">При этом </w:t>
      </w:r>
      <w:r w:rsidR="007D38B5" w:rsidRPr="00CE0890">
        <w:rPr>
          <w:rFonts w:cs="Times New Roman"/>
          <w:color w:val="auto"/>
          <w:lang w:val="ru-RU" w:eastAsia="ru-RU" w:bidi="ar-SA"/>
        </w:rPr>
        <w:t>установлено</w:t>
      </w:r>
      <w:r w:rsidRPr="00CE0890">
        <w:rPr>
          <w:rFonts w:cs="Times New Roman"/>
          <w:color w:val="auto"/>
          <w:lang w:val="ru-RU" w:eastAsia="ru-RU" w:bidi="ar-SA"/>
        </w:rPr>
        <w:t xml:space="preserve">, что растительные препараты эффективно подавляют репродукцию </w:t>
      </w:r>
      <w:r w:rsidR="00233298" w:rsidRPr="00CE0890">
        <w:rPr>
          <w:rFonts w:cs="Times New Roman"/>
          <w:color w:val="auto"/>
          <w:lang w:val="ru-RU" w:eastAsia="ru-RU" w:bidi="ar-SA"/>
        </w:rPr>
        <w:t xml:space="preserve">штаммов </w:t>
      </w:r>
      <w:r w:rsidRPr="00CE0890">
        <w:rPr>
          <w:rFonts w:cs="Times New Roman"/>
          <w:color w:val="auto"/>
          <w:lang w:val="ru-RU" w:eastAsia="ru-RU" w:bidi="ar-SA"/>
        </w:rPr>
        <w:t>вирус</w:t>
      </w:r>
      <w:r w:rsidR="00233298" w:rsidRPr="00CE0890">
        <w:rPr>
          <w:rFonts w:cs="Times New Roman"/>
          <w:color w:val="auto"/>
          <w:lang w:val="ru-RU" w:eastAsia="ru-RU" w:bidi="ar-SA"/>
        </w:rPr>
        <w:t>а</w:t>
      </w:r>
      <w:r w:rsidRPr="00CE0890">
        <w:rPr>
          <w:rFonts w:cs="Times New Roman"/>
          <w:color w:val="auto"/>
          <w:lang w:val="ru-RU" w:eastAsia="ru-RU" w:bidi="ar-SA"/>
        </w:rPr>
        <w:t xml:space="preserve"> </w:t>
      </w:r>
      <w:r w:rsidR="007D38B5" w:rsidRPr="00CE0890">
        <w:rPr>
          <w:rFonts w:cs="Times New Roman"/>
          <w:color w:val="auto"/>
          <w:lang w:val="ru-RU" w:eastAsia="ru-RU" w:bidi="ar-SA"/>
        </w:rPr>
        <w:t xml:space="preserve">гриппа, </w:t>
      </w:r>
      <w:r w:rsidRPr="00CE0890">
        <w:rPr>
          <w:rFonts w:cs="Times New Roman"/>
          <w:color w:val="auto"/>
          <w:lang w:val="ru-RU" w:eastAsia="ru-RU" w:bidi="ar-SA"/>
        </w:rPr>
        <w:t>устойчивых к коммерческим противо</w:t>
      </w:r>
      <w:r w:rsidR="00233298" w:rsidRPr="00CE0890">
        <w:rPr>
          <w:rFonts w:cs="Times New Roman"/>
          <w:color w:val="auto"/>
          <w:lang w:val="ru-RU" w:eastAsia="ru-RU" w:bidi="ar-SA"/>
        </w:rPr>
        <w:t>гриппозным</w:t>
      </w:r>
      <w:r w:rsidRPr="00CE0890">
        <w:rPr>
          <w:rFonts w:cs="Times New Roman"/>
          <w:color w:val="auto"/>
          <w:lang w:val="ru-RU" w:eastAsia="ru-RU" w:bidi="ar-SA"/>
        </w:rPr>
        <w:t xml:space="preserve"> препаратам (А/малая крачка/Южная Африка/1/1961 (H5N3)</w:t>
      </w:r>
      <w:r w:rsidR="001C0E09" w:rsidRPr="00CE0890">
        <w:rPr>
          <w:rFonts w:cs="Times New Roman"/>
          <w:color w:val="auto"/>
          <w:lang w:val="ru-RU" w:eastAsia="ru-RU" w:bidi="ar-SA"/>
        </w:rPr>
        <w:t xml:space="preserve"> и</w:t>
      </w:r>
      <w:proofErr w:type="gramStart"/>
      <w:r w:rsidR="001C0E09" w:rsidRPr="00CE0890">
        <w:rPr>
          <w:rFonts w:cs="Times New Roman"/>
          <w:color w:val="auto"/>
          <w:lang w:val="ru-RU" w:eastAsia="ru-RU" w:bidi="ar-SA"/>
        </w:rPr>
        <w:t xml:space="preserve"> </w:t>
      </w:r>
      <w:r w:rsidR="001C0E09" w:rsidRPr="00CE0890">
        <w:rPr>
          <w:rFonts w:eastAsia="Times New Roman" w:cs="Times New Roman"/>
          <w:color w:val="auto"/>
          <w:lang w:val="ru-RU" w:eastAsia="ru-RU" w:bidi="ar-SA"/>
        </w:rPr>
        <w:t>А</w:t>
      </w:r>
      <w:proofErr w:type="gramEnd"/>
      <w:r w:rsidR="001C0E09" w:rsidRPr="00CE0890">
        <w:rPr>
          <w:rFonts w:eastAsia="Times New Roman" w:cs="Times New Roman"/>
          <w:color w:val="auto"/>
          <w:lang w:val="ru-RU" w:eastAsia="ru-RU" w:bidi="ar-SA"/>
        </w:rPr>
        <w:t>/Владивосток/2/09 (H1N1)</w:t>
      </w:r>
      <w:r w:rsidRPr="00CE0890">
        <w:rPr>
          <w:rFonts w:cs="Times New Roman"/>
          <w:color w:val="auto"/>
          <w:lang w:val="ru-RU" w:eastAsia="ru-RU" w:bidi="ar-SA"/>
        </w:rPr>
        <w:t>).</w:t>
      </w:r>
    </w:p>
    <w:p w:rsidR="00F27AB7" w:rsidRPr="00CE0890" w:rsidRDefault="0008651F" w:rsidP="00245B7A">
      <w:pPr>
        <w:spacing w:line="360" w:lineRule="auto"/>
        <w:ind w:firstLine="567"/>
        <w:jc w:val="both"/>
        <w:rPr>
          <w:rFonts w:cs="Times New Roman"/>
          <w:color w:val="auto"/>
          <w:lang w:val="ru-RU" w:eastAsia="ru-RU" w:bidi="ar-SA"/>
        </w:rPr>
      </w:pPr>
      <w:r w:rsidRPr="00CE0890">
        <w:rPr>
          <w:rFonts w:cs="Times New Roman"/>
          <w:color w:val="auto"/>
          <w:lang w:val="ru-RU" w:eastAsia="ru-RU" w:bidi="ar-SA"/>
        </w:rPr>
        <w:t>Также проведено</w:t>
      </w:r>
      <w:r w:rsidR="00F27AB7" w:rsidRPr="00CE0890">
        <w:rPr>
          <w:rFonts w:cs="Times New Roman"/>
          <w:color w:val="auto"/>
          <w:lang w:val="ru-RU" w:eastAsia="ru-RU" w:bidi="ar-SA"/>
        </w:rPr>
        <w:t xml:space="preserve"> сравнительное изучение профилактической и терапевтической активности 6-метоксикверцетина, </w:t>
      </w:r>
      <w:proofErr w:type="spellStart"/>
      <w:r w:rsidR="00F27AB7" w:rsidRPr="00CE0890">
        <w:rPr>
          <w:rFonts w:cs="Times New Roman"/>
          <w:color w:val="auto"/>
          <w:lang w:val="ru-RU" w:eastAsia="ru-RU" w:bidi="ar-SA"/>
        </w:rPr>
        <w:t>мангустина</w:t>
      </w:r>
      <w:proofErr w:type="spellEnd"/>
      <w:r w:rsidR="00F27AB7" w:rsidRPr="00CE0890">
        <w:rPr>
          <w:rFonts w:cs="Times New Roman"/>
          <w:color w:val="auto"/>
          <w:lang w:val="ru-RU" w:eastAsia="ru-RU" w:bidi="ar-SA"/>
        </w:rPr>
        <w:t xml:space="preserve"> и </w:t>
      </w:r>
      <w:proofErr w:type="spellStart"/>
      <w:r w:rsidR="00F27AB7" w:rsidRPr="00CE0890">
        <w:rPr>
          <w:rFonts w:cs="Times New Roman"/>
          <w:color w:val="auto"/>
          <w:lang w:val="ru-RU" w:eastAsia="ru-RU" w:bidi="ar-SA"/>
        </w:rPr>
        <w:t>эллаговой</w:t>
      </w:r>
      <w:proofErr w:type="spellEnd"/>
      <w:r w:rsidR="00F27AB7" w:rsidRPr="00CE0890">
        <w:rPr>
          <w:rFonts w:cs="Times New Roman"/>
          <w:color w:val="auto"/>
          <w:lang w:val="ru-RU" w:eastAsia="ru-RU" w:bidi="ar-SA"/>
        </w:rPr>
        <w:t xml:space="preserve"> кислоты с коммерческими </w:t>
      </w:r>
      <w:r w:rsidRPr="00CE0890">
        <w:rPr>
          <w:rFonts w:cs="Times New Roman"/>
          <w:color w:val="auto"/>
          <w:lang w:val="ru-RU" w:eastAsia="ru-RU" w:bidi="ar-SA"/>
        </w:rPr>
        <w:t xml:space="preserve">противогриппозными </w:t>
      </w:r>
      <w:r w:rsidR="00F27AB7" w:rsidRPr="00CE0890">
        <w:rPr>
          <w:rFonts w:cs="Times New Roman"/>
          <w:color w:val="auto"/>
          <w:lang w:val="ru-RU" w:eastAsia="ru-RU" w:bidi="ar-SA"/>
        </w:rPr>
        <w:t xml:space="preserve">препаратами </w:t>
      </w:r>
      <w:proofErr w:type="spellStart"/>
      <w:r w:rsidR="00F27AB7" w:rsidRPr="00CE0890">
        <w:rPr>
          <w:rFonts w:cs="Times New Roman"/>
          <w:color w:val="auto"/>
          <w:lang w:val="ru-RU" w:eastAsia="ru-RU" w:bidi="ar-SA"/>
        </w:rPr>
        <w:t>осельтамивир</w:t>
      </w:r>
      <w:proofErr w:type="spellEnd"/>
      <w:r w:rsidR="00F27AB7" w:rsidRPr="00CE0890">
        <w:rPr>
          <w:rFonts w:cs="Times New Roman"/>
          <w:color w:val="auto"/>
          <w:lang w:val="ru-RU" w:eastAsia="ru-RU" w:bidi="ar-SA"/>
        </w:rPr>
        <w:t xml:space="preserve"> и ремантадин.</w:t>
      </w:r>
    </w:p>
    <w:p w:rsidR="00F27AB7" w:rsidRPr="00CE0890" w:rsidRDefault="00F27AB7" w:rsidP="00245B7A">
      <w:pPr>
        <w:spacing w:line="360" w:lineRule="auto"/>
        <w:ind w:firstLine="567"/>
        <w:jc w:val="both"/>
        <w:rPr>
          <w:rFonts w:cs="Times New Roman"/>
          <w:color w:val="auto"/>
          <w:lang w:val="ru-RU" w:eastAsia="ru-RU" w:bidi="ar-SA"/>
        </w:rPr>
      </w:pPr>
      <w:r w:rsidRPr="00CE0890">
        <w:rPr>
          <w:rFonts w:cs="Times New Roman"/>
          <w:color w:val="auto"/>
          <w:lang w:val="ru-RU" w:eastAsia="ru-RU" w:bidi="ar-SA"/>
        </w:rPr>
        <w:t xml:space="preserve">Показано, что терапевтическая активность 6-метоксикверцетина и </w:t>
      </w:r>
      <w:proofErr w:type="spellStart"/>
      <w:r w:rsidRPr="00CE0890">
        <w:rPr>
          <w:rFonts w:cs="Times New Roman"/>
          <w:color w:val="auto"/>
          <w:lang w:val="ru-RU" w:eastAsia="ru-RU" w:bidi="ar-SA"/>
        </w:rPr>
        <w:t>мангустина</w:t>
      </w:r>
      <w:proofErr w:type="spellEnd"/>
      <w:r w:rsidRPr="00CE0890">
        <w:rPr>
          <w:rFonts w:cs="Times New Roman"/>
          <w:color w:val="auto"/>
          <w:lang w:val="ru-RU" w:eastAsia="ru-RU" w:bidi="ar-SA"/>
        </w:rPr>
        <w:t xml:space="preserve"> превыша</w:t>
      </w:r>
      <w:r w:rsidR="00250D6D" w:rsidRPr="00CE0890">
        <w:rPr>
          <w:rFonts w:cs="Times New Roman"/>
          <w:color w:val="auto"/>
          <w:lang w:val="ru-RU" w:eastAsia="ru-RU" w:bidi="ar-SA"/>
        </w:rPr>
        <w:t>е</w:t>
      </w:r>
      <w:r w:rsidRPr="00CE0890">
        <w:rPr>
          <w:rFonts w:cs="Times New Roman"/>
          <w:color w:val="auto"/>
          <w:lang w:val="ru-RU" w:eastAsia="ru-RU" w:bidi="ar-SA"/>
        </w:rPr>
        <w:t xml:space="preserve">т </w:t>
      </w:r>
      <w:r w:rsidR="00FD752E" w:rsidRPr="00CE0890">
        <w:rPr>
          <w:rFonts w:cs="Times New Roman"/>
          <w:color w:val="auto"/>
          <w:lang w:val="ru-RU" w:eastAsia="ru-RU" w:bidi="ar-SA"/>
        </w:rPr>
        <w:t xml:space="preserve">терапевтическую </w:t>
      </w:r>
      <w:r w:rsidRPr="00CE0890">
        <w:rPr>
          <w:rFonts w:cs="Times New Roman"/>
          <w:color w:val="auto"/>
          <w:lang w:val="ru-RU" w:eastAsia="ru-RU" w:bidi="ar-SA"/>
        </w:rPr>
        <w:t xml:space="preserve">активность ремантадина и </w:t>
      </w:r>
      <w:r w:rsidR="00623841" w:rsidRPr="00CE0890">
        <w:rPr>
          <w:rFonts w:cs="Times New Roman"/>
          <w:color w:val="auto"/>
          <w:lang w:val="ru-RU" w:eastAsia="ru-RU" w:bidi="ar-SA"/>
        </w:rPr>
        <w:t xml:space="preserve">сопоставима </w:t>
      </w:r>
      <w:r w:rsidR="00FD752E" w:rsidRPr="00CE0890">
        <w:rPr>
          <w:rFonts w:cs="Times New Roman"/>
          <w:color w:val="auto"/>
          <w:lang w:val="ru-RU" w:eastAsia="ru-RU" w:bidi="ar-SA"/>
        </w:rPr>
        <w:t xml:space="preserve">терапевтической активностью </w:t>
      </w:r>
      <w:proofErr w:type="spellStart"/>
      <w:r w:rsidR="00623841" w:rsidRPr="00CE0890">
        <w:rPr>
          <w:rFonts w:cs="Times New Roman"/>
          <w:color w:val="auto"/>
          <w:lang w:val="ru-RU" w:eastAsia="ru-RU" w:bidi="ar-SA"/>
        </w:rPr>
        <w:t>осельтамивир</w:t>
      </w:r>
      <w:r w:rsidR="00FD752E" w:rsidRPr="00CE0890">
        <w:rPr>
          <w:rFonts w:cs="Times New Roman"/>
          <w:color w:val="auto"/>
          <w:lang w:val="ru-RU" w:eastAsia="ru-RU" w:bidi="ar-SA"/>
        </w:rPr>
        <w:t>а</w:t>
      </w:r>
      <w:proofErr w:type="spellEnd"/>
      <w:r w:rsidR="00623841" w:rsidRPr="00CE0890">
        <w:rPr>
          <w:rFonts w:cs="Times New Roman"/>
          <w:color w:val="auto"/>
          <w:lang w:val="ru-RU" w:eastAsia="ru-RU" w:bidi="ar-SA"/>
        </w:rPr>
        <w:t xml:space="preserve">, а </w:t>
      </w:r>
      <w:proofErr w:type="spellStart"/>
      <w:r w:rsidR="00623841" w:rsidRPr="00CE0890">
        <w:rPr>
          <w:rFonts w:cs="Times New Roman"/>
          <w:color w:val="auto"/>
          <w:lang w:val="ru-RU" w:eastAsia="ru-RU" w:bidi="ar-SA"/>
        </w:rPr>
        <w:t>эллаговая</w:t>
      </w:r>
      <w:proofErr w:type="spellEnd"/>
      <w:r w:rsidR="00623841" w:rsidRPr="00CE0890">
        <w:rPr>
          <w:rFonts w:cs="Times New Roman"/>
          <w:color w:val="auto"/>
          <w:lang w:val="ru-RU" w:eastAsia="ru-RU" w:bidi="ar-SA"/>
        </w:rPr>
        <w:t xml:space="preserve"> кислота не обладает выраженными терапевтическими свойствами</w:t>
      </w:r>
      <w:r w:rsidR="002B4B50" w:rsidRPr="00CE0890">
        <w:rPr>
          <w:rFonts w:cs="Times New Roman"/>
          <w:color w:val="auto"/>
          <w:lang w:val="ru-RU" w:eastAsia="ru-RU" w:bidi="ar-SA"/>
        </w:rPr>
        <w:t xml:space="preserve"> (рисунок </w:t>
      </w:r>
      <w:r w:rsidR="00D14A3D" w:rsidRPr="00D14A3D">
        <w:rPr>
          <w:rFonts w:cs="Times New Roman"/>
          <w:color w:val="auto"/>
          <w:lang w:val="ru-RU" w:eastAsia="ru-RU" w:bidi="ar-SA"/>
        </w:rPr>
        <w:t>10</w:t>
      </w:r>
      <w:r w:rsidR="002B4B50" w:rsidRPr="00CE0890">
        <w:rPr>
          <w:rFonts w:cs="Times New Roman"/>
          <w:color w:val="auto"/>
          <w:lang w:val="ru-RU" w:eastAsia="ru-RU" w:bidi="ar-SA"/>
        </w:rPr>
        <w:t>)</w:t>
      </w:r>
      <w:r w:rsidR="00623841" w:rsidRPr="00CE0890">
        <w:rPr>
          <w:rFonts w:cs="Times New Roman"/>
          <w:color w:val="auto"/>
          <w:lang w:val="ru-RU" w:eastAsia="ru-RU" w:bidi="ar-SA"/>
        </w:rPr>
        <w:t>.</w:t>
      </w:r>
    </w:p>
    <w:p w:rsidR="00250D6D" w:rsidRDefault="00250D6D" w:rsidP="00245B7A">
      <w:pPr>
        <w:spacing w:line="360" w:lineRule="auto"/>
        <w:ind w:firstLine="567"/>
        <w:jc w:val="both"/>
        <w:rPr>
          <w:rFonts w:cs="Times New Roman"/>
          <w:color w:val="auto"/>
          <w:lang w:val="ru-RU" w:eastAsia="ru-RU" w:bidi="ar-SA"/>
        </w:rPr>
      </w:pPr>
    </w:p>
    <w:p w:rsidR="00F27AB7" w:rsidRPr="00593D75" w:rsidRDefault="00F27AB7" w:rsidP="00250D6D">
      <w:pPr>
        <w:spacing w:line="360" w:lineRule="auto"/>
        <w:jc w:val="center"/>
        <w:rPr>
          <w:rFonts w:cs="Times New Roman"/>
          <w:color w:val="auto"/>
          <w:lang w:val="ru-RU" w:eastAsia="ru-RU" w:bidi="ar-SA"/>
        </w:rPr>
      </w:pPr>
      <w:r w:rsidRPr="00593D75">
        <w:rPr>
          <w:rFonts w:cs="Times New Roman"/>
          <w:noProof/>
          <w:color w:val="auto"/>
          <w:lang w:val="ru-RU" w:eastAsia="ru-RU" w:bidi="ar-SA"/>
        </w:rPr>
        <w:drawing>
          <wp:inline distT="0" distB="0" distL="0" distR="0" wp14:anchorId="44F15677" wp14:editId="798EFB27">
            <wp:extent cx="6019800" cy="2907665"/>
            <wp:effectExtent l="0" t="0" r="0" b="698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623841" w:rsidRPr="00593D75" w:rsidRDefault="00623841" w:rsidP="00245B7A">
      <w:pPr>
        <w:spacing w:line="360" w:lineRule="auto"/>
        <w:ind w:firstLine="567"/>
        <w:jc w:val="both"/>
        <w:rPr>
          <w:rFonts w:cs="Times New Roman"/>
          <w:color w:val="auto"/>
          <w:lang w:val="ru-RU" w:eastAsia="ru-RU" w:bidi="ar-SA"/>
        </w:rPr>
      </w:pPr>
      <w:r w:rsidRPr="00593D75">
        <w:rPr>
          <w:rFonts w:cs="Times New Roman"/>
          <w:color w:val="auto"/>
          <w:lang w:val="ru-RU" w:eastAsia="ru-RU" w:bidi="ar-SA"/>
        </w:rPr>
        <w:t>По оси ординат процент защиты животных, по оси абсцисс</w:t>
      </w:r>
      <w:r w:rsidR="00250D6D">
        <w:rPr>
          <w:rFonts w:cs="Times New Roman"/>
          <w:color w:val="auto"/>
          <w:lang w:val="ru-RU" w:eastAsia="ru-RU" w:bidi="ar-SA"/>
        </w:rPr>
        <w:t xml:space="preserve"> </w:t>
      </w:r>
      <w:r w:rsidRPr="00593D75">
        <w:rPr>
          <w:rFonts w:cs="Times New Roman"/>
          <w:color w:val="auto"/>
          <w:lang w:val="ru-RU" w:eastAsia="ru-RU" w:bidi="ar-SA"/>
        </w:rPr>
        <w:t>наименование препарата</w:t>
      </w:r>
      <w:r w:rsidR="00250D6D">
        <w:rPr>
          <w:rFonts w:cs="Times New Roman"/>
          <w:color w:val="auto"/>
          <w:lang w:val="ru-RU" w:eastAsia="ru-RU" w:bidi="ar-SA"/>
        </w:rPr>
        <w:t>.</w:t>
      </w:r>
    </w:p>
    <w:p w:rsidR="00623841" w:rsidRDefault="00623841" w:rsidP="00245B7A">
      <w:pPr>
        <w:spacing w:line="360" w:lineRule="auto"/>
        <w:jc w:val="center"/>
        <w:rPr>
          <w:rFonts w:cs="Times New Roman"/>
          <w:color w:val="auto"/>
          <w:lang w:val="ru-RU" w:eastAsia="ru-RU" w:bidi="ar-SA"/>
        </w:rPr>
      </w:pPr>
      <w:r w:rsidRPr="00593D75">
        <w:rPr>
          <w:rFonts w:cs="Times New Roman"/>
          <w:color w:val="auto"/>
          <w:lang w:val="ru-RU" w:eastAsia="ru-RU" w:bidi="ar-SA"/>
        </w:rPr>
        <w:t xml:space="preserve">Рисунок </w:t>
      </w:r>
      <w:r w:rsidR="00D14A3D" w:rsidRPr="00D14A3D">
        <w:rPr>
          <w:rFonts w:cs="Times New Roman"/>
          <w:color w:val="auto"/>
          <w:lang w:val="ru-RU" w:eastAsia="ru-RU" w:bidi="ar-SA"/>
        </w:rPr>
        <w:t>10</w:t>
      </w:r>
      <w:r w:rsidRPr="00593D75">
        <w:rPr>
          <w:rFonts w:cs="Times New Roman"/>
          <w:color w:val="auto"/>
          <w:lang w:val="ru-RU" w:eastAsia="ru-RU" w:bidi="ar-SA"/>
        </w:rPr>
        <w:t xml:space="preserve"> </w:t>
      </w:r>
      <w:r w:rsidR="00250D6D">
        <w:rPr>
          <w:rFonts w:cs="Times New Roman"/>
          <w:color w:val="auto"/>
          <w:lang w:val="ru-RU" w:eastAsia="ru-RU" w:bidi="ar-SA"/>
        </w:rPr>
        <w:t xml:space="preserve">- </w:t>
      </w:r>
      <w:r w:rsidRPr="00593D75">
        <w:rPr>
          <w:rFonts w:cs="Times New Roman"/>
          <w:color w:val="auto"/>
          <w:lang w:val="ru-RU" w:eastAsia="ru-RU" w:bidi="ar-SA"/>
        </w:rPr>
        <w:t>Терапевтическая активность растительных препаратов в сравнении с коммерческими противовирусными препаратами</w:t>
      </w:r>
    </w:p>
    <w:p w:rsidR="00250D6D" w:rsidRPr="00593D75" w:rsidRDefault="00250D6D" w:rsidP="00245B7A">
      <w:pPr>
        <w:spacing w:line="360" w:lineRule="auto"/>
        <w:jc w:val="center"/>
        <w:rPr>
          <w:rFonts w:cs="Times New Roman"/>
          <w:color w:val="auto"/>
          <w:lang w:val="ru-RU" w:eastAsia="ru-RU" w:bidi="ar-SA"/>
        </w:rPr>
      </w:pPr>
    </w:p>
    <w:p w:rsidR="00623841" w:rsidRPr="00593D75" w:rsidRDefault="00623841" w:rsidP="00D07F1C">
      <w:pPr>
        <w:spacing w:line="360" w:lineRule="auto"/>
        <w:ind w:firstLine="567"/>
        <w:jc w:val="both"/>
        <w:rPr>
          <w:rFonts w:cs="Times New Roman"/>
          <w:color w:val="auto"/>
          <w:lang w:val="ru-RU" w:eastAsia="ru-RU" w:bidi="ar-SA"/>
        </w:rPr>
      </w:pPr>
      <w:r w:rsidRPr="00593D75">
        <w:rPr>
          <w:rFonts w:cs="Times New Roman"/>
          <w:color w:val="auto"/>
          <w:lang w:val="ru-RU" w:eastAsia="ru-RU" w:bidi="ar-SA"/>
        </w:rPr>
        <w:t xml:space="preserve">Профилактическая активность </w:t>
      </w:r>
      <w:proofErr w:type="spellStart"/>
      <w:r w:rsidRPr="00593D75">
        <w:rPr>
          <w:rFonts w:cs="Times New Roman"/>
          <w:color w:val="auto"/>
          <w:lang w:val="ru-RU" w:eastAsia="ru-RU" w:bidi="ar-SA"/>
        </w:rPr>
        <w:t>эллаговой</w:t>
      </w:r>
      <w:proofErr w:type="spellEnd"/>
      <w:r w:rsidRPr="00593D75">
        <w:rPr>
          <w:rFonts w:cs="Times New Roman"/>
          <w:color w:val="auto"/>
          <w:lang w:val="ru-RU" w:eastAsia="ru-RU" w:bidi="ar-SA"/>
        </w:rPr>
        <w:t xml:space="preserve"> кислоты и 6-метоксикверцетина сопоставима с активностью коммерческих препаратов, а активность </w:t>
      </w:r>
      <w:proofErr w:type="spellStart"/>
      <w:r w:rsidRPr="00593D75">
        <w:rPr>
          <w:rFonts w:cs="Times New Roman"/>
          <w:color w:val="auto"/>
          <w:lang w:val="ru-RU" w:eastAsia="ru-RU" w:bidi="ar-SA"/>
        </w:rPr>
        <w:t>мангустина</w:t>
      </w:r>
      <w:proofErr w:type="spellEnd"/>
      <w:r w:rsidRPr="00593D75">
        <w:rPr>
          <w:rFonts w:cs="Times New Roman"/>
          <w:color w:val="auto"/>
          <w:lang w:val="ru-RU" w:eastAsia="ru-RU" w:bidi="ar-SA"/>
        </w:rPr>
        <w:t xml:space="preserve"> не превышает 30%</w:t>
      </w:r>
      <w:r w:rsidR="00250D6D">
        <w:rPr>
          <w:rFonts w:cs="Times New Roman"/>
          <w:color w:val="auto"/>
          <w:lang w:val="ru-RU" w:eastAsia="ru-RU" w:bidi="ar-SA"/>
        </w:rPr>
        <w:t xml:space="preserve"> </w:t>
      </w:r>
      <w:r w:rsidR="00250D6D" w:rsidRPr="00593D75">
        <w:rPr>
          <w:rFonts w:cs="Times New Roman"/>
          <w:color w:val="auto"/>
          <w:lang w:val="ru-RU" w:eastAsia="ru-RU" w:bidi="ar-SA"/>
        </w:rPr>
        <w:t xml:space="preserve">(рисунок </w:t>
      </w:r>
      <w:r w:rsidR="00250D6D">
        <w:rPr>
          <w:rFonts w:cs="Times New Roman"/>
          <w:color w:val="auto"/>
          <w:lang w:val="ru-RU" w:eastAsia="ru-RU" w:bidi="ar-SA"/>
        </w:rPr>
        <w:t>1</w:t>
      </w:r>
      <w:r w:rsidR="00D14A3D" w:rsidRPr="00D14A3D">
        <w:rPr>
          <w:rFonts w:cs="Times New Roman"/>
          <w:color w:val="auto"/>
          <w:lang w:val="ru-RU" w:eastAsia="ru-RU" w:bidi="ar-SA"/>
        </w:rPr>
        <w:t>1</w:t>
      </w:r>
      <w:r w:rsidR="00250D6D" w:rsidRPr="00593D75">
        <w:rPr>
          <w:rFonts w:cs="Times New Roman"/>
          <w:color w:val="auto"/>
          <w:lang w:val="ru-RU" w:eastAsia="ru-RU" w:bidi="ar-SA"/>
        </w:rPr>
        <w:t>)</w:t>
      </w:r>
      <w:r w:rsidRPr="00593D75">
        <w:rPr>
          <w:rFonts w:cs="Times New Roman"/>
          <w:color w:val="auto"/>
          <w:lang w:val="ru-RU" w:eastAsia="ru-RU" w:bidi="ar-SA"/>
        </w:rPr>
        <w:t>.</w:t>
      </w:r>
    </w:p>
    <w:p w:rsidR="00623841" w:rsidRPr="00593D75" w:rsidRDefault="00623841" w:rsidP="00D07F1C">
      <w:pPr>
        <w:spacing w:line="360" w:lineRule="auto"/>
        <w:ind w:firstLine="567"/>
        <w:jc w:val="both"/>
        <w:rPr>
          <w:rFonts w:cs="Times New Roman"/>
          <w:color w:val="auto"/>
          <w:lang w:val="ru-RU" w:eastAsia="ru-RU" w:bidi="ar-SA"/>
        </w:rPr>
      </w:pPr>
    </w:p>
    <w:p w:rsidR="00623841" w:rsidRPr="00593D75" w:rsidRDefault="00623841" w:rsidP="00623841">
      <w:pPr>
        <w:spacing w:line="360" w:lineRule="auto"/>
        <w:jc w:val="both"/>
        <w:rPr>
          <w:rFonts w:cs="Times New Roman"/>
          <w:color w:val="auto"/>
          <w:lang w:val="ru-RU" w:eastAsia="ru-RU" w:bidi="ar-SA"/>
        </w:rPr>
      </w:pPr>
      <w:r w:rsidRPr="00593D75">
        <w:rPr>
          <w:rFonts w:cs="Times New Roman"/>
          <w:noProof/>
          <w:color w:val="auto"/>
          <w:lang w:val="ru-RU" w:eastAsia="ru-RU" w:bidi="ar-SA"/>
        </w:rPr>
        <w:lastRenderedPageBreak/>
        <w:drawing>
          <wp:inline distT="0" distB="0" distL="0" distR="0" wp14:anchorId="225B4CF0" wp14:editId="23A35487">
            <wp:extent cx="5939155" cy="2974340"/>
            <wp:effectExtent l="0" t="0" r="4445" b="1651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623841" w:rsidRPr="00593D75" w:rsidRDefault="00623841" w:rsidP="00245B7A">
      <w:pPr>
        <w:spacing w:line="360" w:lineRule="auto"/>
        <w:ind w:firstLine="567"/>
        <w:jc w:val="both"/>
        <w:rPr>
          <w:rFonts w:cs="Times New Roman"/>
          <w:color w:val="auto"/>
          <w:lang w:val="ru-RU" w:eastAsia="ru-RU" w:bidi="ar-SA"/>
        </w:rPr>
      </w:pPr>
      <w:r w:rsidRPr="00593D75">
        <w:rPr>
          <w:rFonts w:cs="Times New Roman"/>
          <w:color w:val="auto"/>
          <w:lang w:val="ru-RU" w:eastAsia="ru-RU" w:bidi="ar-SA"/>
        </w:rPr>
        <w:t>По оси ординат процент защиты животных, по оси абсцисс наименование препарата</w:t>
      </w:r>
      <w:r w:rsidR="00250D6D">
        <w:rPr>
          <w:rFonts w:cs="Times New Roman"/>
          <w:color w:val="auto"/>
          <w:lang w:val="ru-RU" w:eastAsia="ru-RU" w:bidi="ar-SA"/>
        </w:rPr>
        <w:t>.</w:t>
      </w:r>
    </w:p>
    <w:p w:rsidR="00623841" w:rsidRPr="00593D75" w:rsidRDefault="00623841" w:rsidP="00245B7A">
      <w:pPr>
        <w:spacing w:line="360" w:lineRule="auto"/>
        <w:jc w:val="center"/>
        <w:rPr>
          <w:rFonts w:cs="Times New Roman"/>
          <w:color w:val="auto"/>
          <w:lang w:val="ru-RU" w:eastAsia="ru-RU" w:bidi="ar-SA"/>
        </w:rPr>
      </w:pPr>
      <w:r w:rsidRPr="00593D75">
        <w:rPr>
          <w:rFonts w:cs="Times New Roman"/>
          <w:color w:val="auto"/>
          <w:lang w:val="ru-RU" w:eastAsia="ru-RU" w:bidi="ar-SA"/>
        </w:rPr>
        <w:t>Рисунок 1</w:t>
      </w:r>
      <w:r w:rsidR="00D14A3D" w:rsidRPr="00D14A3D">
        <w:rPr>
          <w:rFonts w:cs="Times New Roman"/>
          <w:color w:val="auto"/>
          <w:lang w:val="ru-RU" w:eastAsia="ru-RU" w:bidi="ar-SA"/>
        </w:rPr>
        <w:t>1</w:t>
      </w:r>
      <w:r w:rsidRPr="00593D75">
        <w:rPr>
          <w:rFonts w:cs="Times New Roman"/>
          <w:color w:val="auto"/>
          <w:lang w:val="ru-RU" w:eastAsia="ru-RU" w:bidi="ar-SA"/>
        </w:rPr>
        <w:t xml:space="preserve"> </w:t>
      </w:r>
      <w:r w:rsidR="00250D6D">
        <w:rPr>
          <w:rFonts w:cs="Times New Roman"/>
          <w:color w:val="auto"/>
          <w:lang w:val="ru-RU" w:eastAsia="ru-RU" w:bidi="ar-SA"/>
        </w:rPr>
        <w:t xml:space="preserve">- </w:t>
      </w:r>
      <w:r w:rsidRPr="00593D75">
        <w:rPr>
          <w:rFonts w:cs="Times New Roman"/>
          <w:color w:val="auto"/>
          <w:lang w:val="ru-RU" w:eastAsia="ru-RU" w:bidi="ar-SA"/>
        </w:rPr>
        <w:t>Профилактическая активность растительных препаратов в сравнении с коммерческими противовирусными препаратами</w:t>
      </w:r>
    </w:p>
    <w:p w:rsidR="006962BE" w:rsidRDefault="006962BE" w:rsidP="00245B7A">
      <w:pPr>
        <w:spacing w:line="360" w:lineRule="auto"/>
        <w:ind w:firstLine="567"/>
        <w:jc w:val="both"/>
        <w:rPr>
          <w:rFonts w:cs="Times New Roman"/>
          <w:color w:val="auto"/>
          <w:lang w:val="ru-RU" w:eastAsia="ru-RU" w:bidi="ar-SA"/>
        </w:rPr>
      </w:pPr>
    </w:p>
    <w:p w:rsidR="00623841" w:rsidRPr="00593D75" w:rsidRDefault="00623841" w:rsidP="00245B7A">
      <w:pPr>
        <w:spacing w:line="360" w:lineRule="auto"/>
        <w:ind w:firstLine="567"/>
        <w:jc w:val="both"/>
        <w:rPr>
          <w:rFonts w:cs="Times New Roman"/>
          <w:color w:val="auto"/>
          <w:lang w:val="ru-RU" w:eastAsia="ru-RU" w:bidi="ar-SA"/>
        </w:rPr>
      </w:pPr>
      <w:r w:rsidRPr="00593D75">
        <w:rPr>
          <w:rFonts w:cs="Times New Roman"/>
          <w:color w:val="auto"/>
          <w:lang w:val="ru-RU" w:eastAsia="ru-RU" w:bidi="ar-SA"/>
        </w:rPr>
        <w:t xml:space="preserve">Таким образом, из трех растительных соединений 6-метоксикверцетин обладал не только высокими значениями ХТИ, но и высокими профилактическими и терапевтическими свойствами. </w:t>
      </w:r>
      <w:proofErr w:type="spellStart"/>
      <w:r w:rsidRPr="00593D75">
        <w:rPr>
          <w:rFonts w:cs="Times New Roman"/>
          <w:color w:val="auto"/>
          <w:lang w:val="ru-RU" w:eastAsia="ru-RU" w:bidi="ar-SA"/>
        </w:rPr>
        <w:t>Эллаговая</w:t>
      </w:r>
      <w:proofErr w:type="spellEnd"/>
      <w:r w:rsidRPr="00593D75">
        <w:rPr>
          <w:rFonts w:cs="Times New Roman"/>
          <w:color w:val="auto"/>
          <w:lang w:val="ru-RU" w:eastAsia="ru-RU" w:bidi="ar-SA"/>
        </w:rPr>
        <w:t xml:space="preserve"> кислота обладала</w:t>
      </w:r>
      <w:r w:rsidR="001C5C88" w:rsidRPr="00593D75">
        <w:rPr>
          <w:rFonts w:cs="Times New Roman"/>
          <w:color w:val="auto"/>
          <w:lang w:val="ru-RU" w:eastAsia="ru-RU" w:bidi="ar-SA"/>
        </w:rPr>
        <w:t xml:space="preserve"> высокой профилактической активностью, а </w:t>
      </w:r>
      <w:proofErr w:type="spellStart"/>
      <w:r w:rsidR="001C5C88" w:rsidRPr="00593D75">
        <w:rPr>
          <w:rFonts w:cs="Times New Roman"/>
          <w:color w:val="auto"/>
          <w:lang w:val="ru-RU" w:eastAsia="ru-RU" w:bidi="ar-SA"/>
        </w:rPr>
        <w:t>мангустин</w:t>
      </w:r>
      <w:proofErr w:type="spellEnd"/>
      <w:r w:rsidR="00F85B93">
        <w:rPr>
          <w:rFonts w:cs="Times New Roman"/>
          <w:color w:val="auto"/>
          <w:lang w:val="ru-RU" w:eastAsia="ru-RU" w:bidi="ar-SA"/>
        </w:rPr>
        <w:t xml:space="preserve"> </w:t>
      </w:r>
      <w:r w:rsidR="001C5C88" w:rsidRPr="00593D75">
        <w:rPr>
          <w:rFonts w:cs="Times New Roman"/>
          <w:color w:val="auto"/>
          <w:lang w:val="ru-RU" w:eastAsia="ru-RU" w:bidi="ar-SA"/>
        </w:rPr>
        <w:t>- высокими терапевтическими свойствами.</w:t>
      </w:r>
    </w:p>
    <w:p w:rsidR="0094659D" w:rsidRPr="00593D75" w:rsidRDefault="0094659D" w:rsidP="000220E0">
      <w:pPr>
        <w:tabs>
          <w:tab w:val="left" w:pos="993"/>
        </w:tabs>
        <w:spacing w:line="360" w:lineRule="auto"/>
        <w:ind w:firstLine="567"/>
        <w:jc w:val="both"/>
        <w:rPr>
          <w:rFonts w:cs="Times New Roman"/>
          <w:bCs/>
          <w:color w:val="auto"/>
          <w:spacing w:val="-2"/>
          <w:lang w:val="ru-RU"/>
        </w:rPr>
      </w:pPr>
      <w:r w:rsidRPr="00593D75">
        <w:rPr>
          <w:rFonts w:cs="Times New Roman"/>
          <w:bCs/>
          <w:color w:val="auto"/>
          <w:spacing w:val="-2"/>
          <w:lang w:val="ru-RU"/>
        </w:rPr>
        <w:br w:type="page"/>
      </w:r>
    </w:p>
    <w:p w:rsidR="0007653E" w:rsidRPr="00593D75" w:rsidRDefault="0007653E" w:rsidP="00245B7A">
      <w:pPr>
        <w:pStyle w:val="1"/>
        <w:spacing w:before="0" w:line="360" w:lineRule="auto"/>
        <w:jc w:val="center"/>
        <w:rPr>
          <w:rFonts w:ascii="Times New Roman" w:eastAsia="Arial Unicode MS" w:hAnsi="Times New Roman" w:cs="Times New Roman"/>
          <w:b w:val="0"/>
          <w:color w:val="auto"/>
          <w:sz w:val="24"/>
          <w:szCs w:val="24"/>
          <w:lang w:eastAsia="en-US" w:bidi="en-US"/>
        </w:rPr>
      </w:pPr>
      <w:bookmarkStart w:id="30" w:name="_Toc526928090"/>
      <w:bookmarkStart w:id="31" w:name="_Toc20384986"/>
      <w:r w:rsidRPr="00593D75">
        <w:rPr>
          <w:rFonts w:ascii="Times New Roman" w:eastAsia="Arial Unicode MS" w:hAnsi="Times New Roman" w:cs="Times New Roman"/>
          <w:b w:val="0"/>
          <w:color w:val="auto"/>
          <w:sz w:val="24"/>
          <w:szCs w:val="24"/>
          <w:lang w:eastAsia="en-US" w:bidi="en-US"/>
        </w:rPr>
        <w:lastRenderedPageBreak/>
        <w:t>ЗАКЛЮЧЕНИЕ</w:t>
      </w:r>
      <w:bookmarkEnd w:id="30"/>
      <w:bookmarkEnd w:id="31"/>
    </w:p>
    <w:p w:rsidR="001C5C88" w:rsidRPr="00E74C54" w:rsidRDefault="001C5C88" w:rsidP="003D778B">
      <w:pPr>
        <w:widowControl/>
        <w:spacing w:line="360" w:lineRule="auto"/>
        <w:ind w:firstLine="567"/>
        <w:jc w:val="both"/>
        <w:outlineLvl w:val="4"/>
        <w:rPr>
          <w:rFonts w:eastAsia="Times New Roman" w:cs="Times New Roman"/>
          <w:bCs/>
          <w:iCs/>
          <w:color w:val="auto"/>
          <w:lang w:val="ru-RU" w:eastAsia="ar-SA" w:bidi="ar-SA"/>
        </w:rPr>
      </w:pPr>
      <w:r w:rsidRPr="00E74C54">
        <w:rPr>
          <w:rFonts w:eastAsia="Times New Roman" w:cs="Times New Roman"/>
          <w:bCs/>
          <w:iCs/>
          <w:color w:val="auto"/>
          <w:lang w:val="ru-RU" w:eastAsia="ar-SA" w:bidi="ar-SA"/>
        </w:rPr>
        <w:t xml:space="preserve">1. При изучении противовирусной активности 9 очищенных препаратов биологически активных соединений в отношении вирусов гриппа человека, животных и птиц, включая лекарственно устойчивые </w:t>
      </w:r>
      <w:proofErr w:type="gramStart"/>
      <w:r w:rsidRPr="00E74C54">
        <w:rPr>
          <w:rFonts w:eastAsia="Times New Roman" w:cs="Times New Roman"/>
          <w:bCs/>
          <w:iCs/>
          <w:color w:val="auto"/>
          <w:lang w:val="ru-RU" w:eastAsia="ar-SA" w:bidi="ar-SA"/>
        </w:rPr>
        <w:t>штаммы</w:t>
      </w:r>
      <w:proofErr w:type="gramEnd"/>
      <w:r w:rsidRPr="00E74C54">
        <w:rPr>
          <w:rFonts w:eastAsia="Times New Roman" w:cs="Times New Roman"/>
          <w:bCs/>
          <w:iCs/>
          <w:color w:val="auto"/>
          <w:lang w:val="ru-RU" w:eastAsia="ar-SA" w:bidi="ar-SA"/>
        </w:rPr>
        <w:t xml:space="preserve"> было установлено, что в диапазоне доз от 0,025 мкг/мл до </w:t>
      </w:r>
      <w:r w:rsidR="00F85B93" w:rsidRPr="00E74C54">
        <w:rPr>
          <w:rFonts w:eastAsia="Times New Roman" w:cs="Times New Roman"/>
          <w:bCs/>
          <w:iCs/>
          <w:color w:val="auto"/>
          <w:lang w:val="ru-RU" w:eastAsia="ar-SA" w:bidi="ar-SA"/>
        </w:rPr>
        <w:t>1,25</w:t>
      </w:r>
      <w:r w:rsidRPr="00E74C54">
        <w:rPr>
          <w:rFonts w:eastAsia="Times New Roman" w:cs="Times New Roman"/>
          <w:bCs/>
          <w:iCs/>
          <w:color w:val="auto"/>
          <w:lang w:val="ru-RU" w:eastAsia="ar-SA" w:bidi="ar-SA"/>
        </w:rPr>
        <w:t xml:space="preserve"> мкг/мл наиболее выраженными противовирусными свойствами обладали </w:t>
      </w:r>
      <w:proofErr w:type="spellStart"/>
      <w:r w:rsidRPr="00E74C54">
        <w:rPr>
          <w:rFonts w:eastAsia="Times New Roman" w:cs="Times New Roman"/>
          <w:bCs/>
          <w:iCs/>
          <w:color w:val="auto"/>
          <w:lang w:val="ru-RU" w:eastAsia="ar-SA" w:bidi="ar-SA"/>
        </w:rPr>
        <w:t>мангустин</w:t>
      </w:r>
      <w:proofErr w:type="spellEnd"/>
      <w:r w:rsidRPr="00E74C54">
        <w:rPr>
          <w:rFonts w:eastAsia="Times New Roman" w:cs="Times New Roman"/>
          <w:bCs/>
          <w:iCs/>
          <w:color w:val="auto"/>
          <w:lang w:val="ru-RU" w:eastAsia="ar-SA" w:bidi="ar-SA"/>
        </w:rPr>
        <w:t xml:space="preserve">, </w:t>
      </w:r>
      <w:proofErr w:type="spellStart"/>
      <w:r w:rsidRPr="00E74C54">
        <w:rPr>
          <w:rFonts w:eastAsia="Times New Roman" w:cs="Times New Roman"/>
          <w:bCs/>
          <w:iCs/>
          <w:color w:val="auto"/>
          <w:lang w:val="ru-RU" w:eastAsia="ar-SA" w:bidi="ar-SA"/>
        </w:rPr>
        <w:t>эллаговая</w:t>
      </w:r>
      <w:proofErr w:type="spellEnd"/>
      <w:r w:rsidRPr="00E74C54">
        <w:rPr>
          <w:rFonts w:eastAsia="Times New Roman" w:cs="Times New Roman"/>
          <w:bCs/>
          <w:iCs/>
          <w:color w:val="auto"/>
          <w:lang w:val="ru-RU" w:eastAsia="ar-SA" w:bidi="ar-SA"/>
        </w:rPr>
        <w:t xml:space="preserve"> кислота и 6-метоксикверцетин</w:t>
      </w:r>
      <w:r w:rsidR="00F85B93" w:rsidRPr="00E74C54">
        <w:rPr>
          <w:rFonts w:eastAsia="Times New Roman" w:cs="Times New Roman"/>
          <w:bCs/>
          <w:iCs/>
          <w:color w:val="auto"/>
          <w:lang w:val="ru-RU" w:eastAsia="ar-SA" w:bidi="ar-SA"/>
        </w:rPr>
        <w:t>.</w:t>
      </w:r>
    </w:p>
    <w:p w:rsidR="001C5C88" w:rsidRPr="00E74C54" w:rsidRDefault="001C5C88" w:rsidP="003D778B">
      <w:pPr>
        <w:widowControl/>
        <w:spacing w:line="360" w:lineRule="auto"/>
        <w:ind w:firstLine="567"/>
        <w:jc w:val="both"/>
        <w:outlineLvl w:val="4"/>
        <w:rPr>
          <w:rFonts w:eastAsia="Times New Roman" w:cs="Times New Roman"/>
          <w:bCs/>
          <w:iCs/>
          <w:color w:val="auto"/>
          <w:lang w:val="ru-RU" w:eastAsia="ar-SA" w:bidi="ar-SA"/>
        </w:rPr>
      </w:pPr>
      <w:r w:rsidRPr="00E74C54">
        <w:rPr>
          <w:rFonts w:eastAsia="Times New Roman" w:cs="Times New Roman"/>
          <w:bCs/>
          <w:iCs/>
          <w:color w:val="auto"/>
          <w:lang w:val="ru-RU" w:eastAsia="ar-SA" w:bidi="ar-SA"/>
        </w:rPr>
        <w:t>2</w:t>
      </w:r>
      <w:r w:rsidR="00F85B93" w:rsidRPr="00E74C54">
        <w:rPr>
          <w:rFonts w:eastAsia="Times New Roman" w:cs="Times New Roman"/>
          <w:bCs/>
          <w:iCs/>
          <w:color w:val="auto"/>
          <w:lang w:val="ru-RU" w:eastAsia="ar-SA" w:bidi="ar-SA"/>
        </w:rPr>
        <w:t>.</w:t>
      </w:r>
      <w:r w:rsidRPr="00E74C54">
        <w:rPr>
          <w:rFonts w:eastAsia="Times New Roman" w:cs="Times New Roman"/>
          <w:bCs/>
          <w:iCs/>
          <w:color w:val="auto"/>
          <w:lang w:val="ru-RU" w:eastAsia="ar-SA" w:bidi="ar-SA"/>
        </w:rPr>
        <w:t xml:space="preserve"> </w:t>
      </w:r>
      <w:proofErr w:type="gramStart"/>
      <w:r w:rsidRPr="00E74C54">
        <w:rPr>
          <w:rFonts w:eastAsia="Times New Roman" w:cs="Times New Roman"/>
          <w:bCs/>
          <w:iCs/>
          <w:color w:val="auto"/>
          <w:lang w:val="ru-RU" w:eastAsia="ar-SA" w:bidi="ar-SA"/>
        </w:rPr>
        <w:t xml:space="preserve">При изучении на модели экспериментальной гриппозной инфекции на животных способности исследуемых препаратов защищать организм от инфицирования было установлено, что </w:t>
      </w:r>
      <w:proofErr w:type="spellStart"/>
      <w:r w:rsidRPr="00E74C54">
        <w:rPr>
          <w:rFonts w:eastAsia="Times New Roman" w:cs="Times New Roman"/>
          <w:bCs/>
          <w:iCs/>
          <w:color w:val="auto"/>
          <w:lang w:val="ru-RU" w:eastAsia="ar-SA" w:bidi="ar-SA"/>
        </w:rPr>
        <w:t>эллаговая</w:t>
      </w:r>
      <w:proofErr w:type="spellEnd"/>
      <w:r w:rsidRPr="00E74C54">
        <w:rPr>
          <w:rFonts w:eastAsia="Times New Roman" w:cs="Times New Roman"/>
          <w:bCs/>
          <w:iCs/>
          <w:color w:val="auto"/>
          <w:lang w:val="ru-RU" w:eastAsia="ar-SA" w:bidi="ar-SA"/>
        </w:rPr>
        <w:t xml:space="preserve"> кислота и 6</w:t>
      </w:r>
      <w:r w:rsidR="00F85B93" w:rsidRPr="00E74C54">
        <w:rPr>
          <w:rFonts w:eastAsia="Times New Roman" w:cs="Times New Roman"/>
          <w:bCs/>
          <w:iCs/>
          <w:color w:val="auto"/>
          <w:lang w:val="ru-RU" w:eastAsia="ar-SA" w:bidi="ar-SA"/>
        </w:rPr>
        <w:t>-</w:t>
      </w:r>
      <w:r w:rsidRPr="00E74C54">
        <w:rPr>
          <w:rFonts w:eastAsia="Times New Roman" w:cs="Times New Roman"/>
          <w:bCs/>
          <w:iCs/>
          <w:color w:val="auto"/>
          <w:lang w:val="ru-RU" w:eastAsia="ar-SA" w:bidi="ar-SA"/>
        </w:rPr>
        <w:t>мет</w:t>
      </w:r>
      <w:r w:rsidR="00FF0875" w:rsidRPr="00E74C54">
        <w:rPr>
          <w:rFonts w:eastAsia="Times New Roman" w:cs="Times New Roman"/>
          <w:bCs/>
          <w:iCs/>
          <w:color w:val="auto"/>
          <w:lang w:val="ru-RU" w:eastAsia="ar-SA" w:bidi="ar-SA"/>
        </w:rPr>
        <w:t>окси</w:t>
      </w:r>
      <w:r w:rsidRPr="00E74C54">
        <w:rPr>
          <w:rFonts w:eastAsia="Times New Roman" w:cs="Times New Roman"/>
          <w:bCs/>
          <w:iCs/>
          <w:color w:val="auto"/>
          <w:lang w:val="ru-RU" w:eastAsia="ar-SA" w:bidi="ar-SA"/>
        </w:rPr>
        <w:t>кверцетин обладают выраженными профилактическим свойствами, нейтрализующими развитие экспериментальной гриппозной инфекции.</w:t>
      </w:r>
      <w:proofErr w:type="gramEnd"/>
    </w:p>
    <w:p w:rsidR="001C5C88" w:rsidRPr="00E74C54" w:rsidRDefault="001C5C88" w:rsidP="003D778B">
      <w:pPr>
        <w:widowControl/>
        <w:spacing w:line="360" w:lineRule="auto"/>
        <w:ind w:firstLine="567"/>
        <w:jc w:val="both"/>
        <w:outlineLvl w:val="4"/>
        <w:rPr>
          <w:rFonts w:eastAsia="Times New Roman" w:cs="Times New Roman"/>
          <w:bCs/>
          <w:iCs/>
          <w:color w:val="auto"/>
          <w:lang w:val="ru-RU" w:eastAsia="ar-SA" w:bidi="ar-SA"/>
        </w:rPr>
      </w:pPr>
      <w:r w:rsidRPr="00E74C54">
        <w:rPr>
          <w:rFonts w:eastAsia="Times New Roman" w:cs="Times New Roman"/>
          <w:bCs/>
          <w:iCs/>
          <w:color w:val="auto"/>
          <w:lang w:val="ru-RU" w:eastAsia="ar-SA" w:bidi="ar-SA"/>
        </w:rPr>
        <w:t>3. При изучении на модели экспериментальной гриппозной инфекции на животных способности исследуемых препаратов блокировать репродукцию вируса</w:t>
      </w:r>
      <w:r w:rsidR="00F125B7" w:rsidRPr="00E74C54">
        <w:rPr>
          <w:rFonts w:eastAsia="Times New Roman" w:cs="Times New Roman"/>
          <w:bCs/>
          <w:iCs/>
          <w:color w:val="auto"/>
          <w:lang w:val="ru-RU" w:eastAsia="ar-SA" w:bidi="ar-SA"/>
        </w:rPr>
        <w:t xml:space="preserve"> гриппа при терапевтическом применении </w:t>
      </w:r>
      <w:r w:rsidRPr="00E74C54">
        <w:rPr>
          <w:rFonts w:eastAsia="Times New Roman" w:cs="Times New Roman"/>
          <w:bCs/>
          <w:iCs/>
          <w:color w:val="auto"/>
          <w:lang w:val="ru-RU" w:eastAsia="ar-SA" w:bidi="ar-SA"/>
        </w:rPr>
        <w:t xml:space="preserve">показано, что терапевтическая активность </w:t>
      </w:r>
      <w:proofErr w:type="spellStart"/>
      <w:r w:rsidRPr="00E74C54">
        <w:rPr>
          <w:rFonts w:eastAsia="Times New Roman" w:cs="Times New Roman"/>
          <w:bCs/>
          <w:iCs/>
          <w:color w:val="auto"/>
          <w:lang w:val="ru-RU" w:eastAsia="ar-SA" w:bidi="ar-SA"/>
        </w:rPr>
        <w:t>гартонина</w:t>
      </w:r>
      <w:proofErr w:type="spellEnd"/>
      <w:r w:rsidRPr="00E74C54">
        <w:rPr>
          <w:rFonts w:eastAsia="Times New Roman" w:cs="Times New Roman"/>
          <w:bCs/>
          <w:iCs/>
          <w:color w:val="auto"/>
          <w:lang w:val="ru-RU" w:eastAsia="ar-SA" w:bidi="ar-SA"/>
        </w:rPr>
        <w:t xml:space="preserve"> и галловой кислоты составляет 40%, а </w:t>
      </w:r>
      <w:proofErr w:type="spellStart"/>
      <w:r w:rsidRPr="00E74C54">
        <w:rPr>
          <w:rFonts w:eastAsia="Times New Roman" w:cs="Times New Roman"/>
          <w:bCs/>
          <w:iCs/>
          <w:color w:val="auto"/>
          <w:lang w:val="ru-RU" w:eastAsia="ar-SA" w:bidi="ar-SA"/>
        </w:rPr>
        <w:t>мангустина</w:t>
      </w:r>
      <w:proofErr w:type="spellEnd"/>
      <w:r w:rsidRPr="00E74C54">
        <w:rPr>
          <w:rFonts w:eastAsia="Times New Roman" w:cs="Times New Roman"/>
          <w:bCs/>
          <w:iCs/>
          <w:color w:val="auto"/>
          <w:lang w:val="ru-RU" w:eastAsia="ar-SA" w:bidi="ar-SA"/>
        </w:rPr>
        <w:t xml:space="preserve"> и 6-метоксикверцетина превышает 60%.</w:t>
      </w:r>
    </w:p>
    <w:p w:rsidR="001C5C88" w:rsidRPr="00214889" w:rsidRDefault="001C5C88" w:rsidP="003D778B">
      <w:pPr>
        <w:widowControl/>
        <w:spacing w:line="360" w:lineRule="auto"/>
        <w:ind w:firstLine="567"/>
        <w:jc w:val="both"/>
        <w:outlineLvl w:val="4"/>
        <w:rPr>
          <w:rFonts w:eastAsia="Times New Roman" w:cs="Times New Roman"/>
          <w:bCs/>
          <w:iCs/>
          <w:color w:val="auto"/>
          <w:lang w:val="ru-RU" w:eastAsia="ar-SA" w:bidi="ar-SA"/>
        </w:rPr>
      </w:pPr>
      <w:r w:rsidRPr="00E74C54">
        <w:rPr>
          <w:rFonts w:eastAsia="Times New Roman" w:cs="Times New Roman"/>
          <w:bCs/>
          <w:iCs/>
          <w:color w:val="auto"/>
          <w:lang w:val="ru-RU" w:eastAsia="ar-SA" w:bidi="ar-SA"/>
        </w:rPr>
        <w:t xml:space="preserve">4. </w:t>
      </w:r>
      <w:r w:rsidRPr="00214889">
        <w:rPr>
          <w:rFonts w:eastAsia="Times New Roman" w:cs="Times New Roman"/>
          <w:bCs/>
          <w:iCs/>
          <w:color w:val="auto"/>
          <w:lang w:val="ru-RU" w:eastAsia="ar-SA" w:bidi="ar-SA"/>
        </w:rPr>
        <w:t xml:space="preserve">Из трех растительных соединений 6-метоксикверцетин обладал не только высокими значениями ХТИ, но и </w:t>
      </w:r>
      <w:r w:rsidR="00AC5FB4" w:rsidRPr="00214889">
        <w:rPr>
          <w:rFonts w:eastAsia="Times New Roman" w:cs="Times New Roman"/>
          <w:bCs/>
          <w:iCs/>
          <w:color w:val="auto"/>
          <w:lang w:val="ru-RU" w:eastAsia="ar-SA" w:bidi="ar-SA"/>
        </w:rPr>
        <w:t>значительными</w:t>
      </w:r>
      <w:r w:rsidRPr="00214889">
        <w:rPr>
          <w:rFonts w:eastAsia="Times New Roman" w:cs="Times New Roman"/>
          <w:bCs/>
          <w:iCs/>
          <w:color w:val="auto"/>
          <w:lang w:val="ru-RU" w:eastAsia="ar-SA" w:bidi="ar-SA"/>
        </w:rPr>
        <w:t xml:space="preserve"> профилактическими и терапевтическими свойствами. </w:t>
      </w:r>
      <w:proofErr w:type="spellStart"/>
      <w:r w:rsidRPr="00214889">
        <w:rPr>
          <w:rFonts w:eastAsia="Times New Roman" w:cs="Times New Roman"/>
          <w:bCs/>
          <w:iCs/>
          <w:color w:val="auto"/>
          <w:lang w:val="ru-RU" w:eastAsia="ar-SA" w:bidi="ar-SA"/>
        </w:rPr>
        <w:t>Эллаговая</w:t>
      </w:r>
      <w:proofErr w:type="spellEnd"/>
      <w:r w:rsidRPr="00214889">
        <w:rPr>
          <w:rFonts w:eastAsia="Times New Roman" w:cs="Times New Roman"/>
          <w:bCs/>
          <w:iCs/>
          <w:color w:val="auto"/>
          <w:lang w:val="ru-RU" w:eastAsia="ar-SA" w:bidi="ar-SA"/>
        </w:rPr>
        <w:t xml:space="preserve"> кислота обладала </w:t>
      </w:r>
      <w:r w:rsidR="00AC5FB4" w:rsidRPr="00214889">
        <w:rPr>
          <w:rFonts w:eastAsia="Times New Roman" w:cs="Times New Roman"/>
          <w:bCs/>
          <w:iCs/>
          <w:color w:val="auto"/>
          <w:lang w:val="ru-RU" w:eastAsia="ar-SA" w:bidi="ar-SA"/>
        </w:rPr>
        <w:t xml:space="preserve">хорошей </w:t>
      </w:r>
      <w:r w:rsidRPr="00214889">
        <w:rPr>
          <w:rFonts w:eastAsia="Times New Roman" w:cs="Times New Roman"/>
          <w:bCs/>
          <w:iCs/>
          <w:color w:val="auto"/>
          <w:lang w:val="ru-RU" w:eastAsia="ar-SA" w:bidi="ar-SA"/>
        </w:rPr>
        <w:t xml:space="preserve">профилактической активностью, а </w:t>
      </w:r>
      <w:proofErr w:type="spellStart"/>
      <w:r w:rsidRPr="00214889">
        <w:rPr>
          <w:rFonts w:eastAsia="Times New Roman" w:cs="Times New Roman"/>
          <w:bCs/>
          <w:iCs/>
          <w:color w:val="auto"/>
          <w:lang w:val="ru-RU" w:eastAsia="ar-SA" w:bidi="ar-SA"/>
        </w:rPr>
        <w:t>мангустин</w:t>
      </w:r>
      <w:proofErr w:type="spellEnd"/>
      <w:r w:rsidR="00F85B93" w:rsidRPr="00214889">
        <w:rPr>
          <w:rFonts w:eastAsia="Times New Roman" w:cs="Times New Roman"/>
          <w:bCs/>
          <w:iCs/>
          <w:color w:val="auto"/>
          <w:lang w:val="ru-RU" w:eastAsia="ar-SA" w:bidi="ar-SA"/>
        </w:rPr>
        <w:t xml:space="preserve"> </w:t>
      </w:r>
      <w:r w:rsidRPr="00214889">
        <w:rPr>
          <w:rFonts w:eastAsia="Times New Roman" w:cs="Times New Roman"/>
          <w:bCs/>
          <w:iCs/>
          <w:color w:val="auto"/>
          <w:lang w:val="ru-RU" w:eastAsia="ar-SA" w:bidi="ar-SA"/>
        </w:rPr>
        <w:t xml:space="preserve">- </w:t>
      </w:r>
      <w:r w:rsidR="00AC5FB4" w:rsidRPr="00214889">
        <w:rPr>
          <w:rFonts w:eastAsia="Times New Roman" w:cs="Times New Roman"/>
          <w:bCs/>
          <w:iCs/>
          <w:color w:val="auto"/>
          <w:lang w:val="ru-RU" w:eastAsia="ar-SA" w:bidi="ar-SA"/>
        </w:rPr>
        <w:t>выраженными</w:t>
      </w:r>
      <w:r w:rsidRPr="00214889">
        <w:rPr>
          <w:rFonts w:eastAsia="Times New Roman" w:cs="Times New Roman"/>
          <w:bCs/>
          <w:iCs/>
          <w:color w:val="auto"/>
          <w:lang w:val="ru-RU" w:eastAsia="ar-SA" w:bidi="ar-SA"/>
        </w:rPr>
        <w:t xml:space="preserve"> терапевтическими свойствами.</w:t>
      </w:r>
    </w:p>
    <w:p w:rsidR="00F85B93" w:rsidRPr="00E74C54" w:rsidRDefault="00F85B93" w:rsidP="003D778B">
      <w:pPr>
        <w:widowControl/>
        <w:spacing w:line="360" w:lineRule="auto"/>
        <w:ind w:firstLine="567"/>
        <w:jc w:val="both"/>
        <w:outlineLvl w:val="4"/>
        <w:rPr>
          <w:rFonts w:eastAsia="Times New Roman" w:cs="Times New Roman"/>
          <w:bCs/>
          <w:iCs/>
          <w:color w:val="auto"/>
          <w:lang w:val="ru-RU" w:eastAsia="ar-SA" w:bidi="ar-SA"/>
        </w:rPr>
      </w:pPr>
      <w:r w:rsidRPr="00E74C54">
        <w:rPr>
          <w:rFonts w:eastAsia="Times New Roman" w:cs="Times New Roman"/>
          <w:bCs/>
          <w:iCs/>
          <w:color w:val="auto"/>
          <w:lang w:val="ru-RU" w:eastAsia="ar-SA" w:bidi="ar-SA"/>
        </w:rPr>
        <w:t xml:space="preserve">5. По результатам исследований получен патент </w:t>
      </w:r>
      <w:proofErr w:type="gramStart"/>
      <w:r w:rsidRPr="00E74C54">
        <w:rPr>
          <w:rFonts w:eastAsia="Times New Roman" w:cs="Times New Roman"/>
          <w:bCs/>
          <w:iCs/>
          <w:color w:val="auto"/>
          <w:lang w:val="ru-RU" w:eastAsia="ar-SA" w:bidi="ar-SA"/>
        </w:rPr>
        <w:t>Республики</w:t>
      </w:r>
      <w:proofErr w:type="gramEnd"/>
      <w:r w:rsidRPr="00E74C54">
        <w:rPr>
          <w:rFonts w:eastAsia="Times New Roman" w:cs="Times New Roman"/>
          <w:bCs/>
          <w:iCs/>
          <w:color w:val="auto"/>
          <w:lang w:val="ru-RU" w:eastAsia="ar-SA" w:bidi="ar-SA"/>
        </w:rPr>
        <w:t xml:space="preserve"> Казахстан, опубликованы </w:t>
      </w:r>
      <w:r w:rsidR="00D517C1">
        <w:rPr>
          <w:rFonts w:eastAsia="Times New Roman" w:cs="Times New Roman"/>
          <w:bCs/>
          <w:iCs/>
          <w:color w:val="auto"/>
          <w:lang w:val="ru-RU" w:eastAsia="ar-SA" w:bidi="ar-SA"/>
        </w:rPr>
        <w:t>три</w:t>
      </w:r>
      <w:r w:rsidRPr="00E74C54">
        <w:rPr>
          <w:rFonts w:eastAsia="Times New Roman" w:cs="Times New Roman"/>
          <w:bCs/>
          <w:iCs/>
          <w:color w:val="auto"/>
          <w:lang w:val="ru-RU" w:eastAsia="ar-SA" w:bidi="ar-SA"/>
        </w:rPr>
        <w:t xml:space="preserve"> печатные работы, в том числе стать</w:t>
      </w:r>
      <w:r w:rsidR="00F55CEF">
        <w:rPr>
          <w:rFonts w:eastAsia="Times New Roman" w:cs="Times New Roman"/>
          <w:bCs/>
          <w:iCs/>
          <w:color w:val="auto"/>
          <w:lang w:val="ru-RU" w:eastAsia="ar-SA" w:bidi="ar-SA"/>
        </w:rPr>
        <w:t>я</w:t>
      </w:r>
      <w:r w:rsidRPr="00E74C54">
        <w:rPr>
          <w:rFonts w:eastAsia="Times New Roman" w:cs="Times New Roman"/>
          <w:bCs/>
          <w:iCs/>
          <w:color w:val="auto"/>
          <w:lang w:val="ru-RU" w:eastAsia="ar-SA" w:bidi="ar-SA"/>
        </w:rPr>
        <w:t xml:space="preserve"> в отечественн</w:t>
      </w:r>
      <w:r w:rsidR="00F55CEF">
        <w:rPr>
          <w:rFonts w:eastAsia="Times New Roman" w:cs="Times New Roman"/>
          <w:bCs/>
          <w:iCs/>
          <w:color w:val="auto"/>
          <w:lang w:val="ru-RU" w:eastAsia="ar-SA" w:bidi="ar-SA"/>
        </w:rPr>
        <w:t>ом</w:t>
      </w:r>
      <w:r w:rsidRPr="00E74C54">
        <w:rPr>
          <w:rFonts w:eastAsia="Times New Roman" w:cs="Times New Roman"/>
          <w:bCs/>
          <w:iCs/>
          <w:color w:val="auto"/>
          <w:lang w:val="ru-RU" w:eastAsia="ar-SA" w:bidi="ar-SA"/>
        </w:rPr>
        <w:t xml:space="preserve"> журнал</w:t>
      </w:r>
      <w:r w:rsidR="00F55CEF">
        <w:rPr>
          <w:rFonts w:eastAsia="Times New Roman" w:cs="Times New Roman"/>
          <w:bCs/>
          <w:iCs/>
          <w:color w:val="auto"/>
          <w:lang w:val="ru-RU" w:eastAsia="ar-SA" w:bidi="ar-SA"/>
        </w:rPr>
        <w:t>е</w:t>
      </w:r>
      <w:r w:rsidRPr="00E74C54">
        <w:rPr>
          <w:rFonts w:eastAsia="Times New Roman" w:cs="Times New Roman"/>
          <w:bCs/>
          <w:iCs/>
          <w:color w:val="auto"/>
          <w:lang w:val="ru-RU" w:eastAsia="ar-SA" w:bidi="ar-SA"/>
        </w:rPr>
        <w:t xml:space="preserve"> с ненулевым </w:t>
      </w:r>
      <w:proofErr w:type="spellStart"/>
      <w:r w:rsidRPr="00E74C54">
        <w:rPr>
          <w:rFonts w:eastAsia="Times New Roman" w:cs="Times New Roman"/>
          <w:bCs/>
          <w:iCs/>
          <w:color w:val="auto"/>
          <w:lang w:val="ru-RU" w:eastAsia="ar-SA" w:bidi="ar-SA"/>
        </w:rPr>
        <w:t>импакт</w:t>
      </w:r>
      <w:proofErr w:type="spellEnd"/>
      <w:r w:rsidRPr="00E74C54">
        <w:rPr>
          <w:rFonts w:eastAsia="Times New Roman" w:cs="Times New Roman"/>
          <w:bCs/>
          <w:iCs/>
          <w:color w:val="auto"/>
          <w:lang w:val="ru-RU" w:eastAsia="ar-SA" w:bidi="ar-SA"/>
        </w:rPr>
        <w:t>-фактором, принято участие в региональном семинаре</w:t>
      </w:r>
      <w:r w:rsidR="00D517C1">
        <w:rPr>
          <w:rFonts w:eastAsia="Times New Roman" w:cs="Times New Roman"/>
          <w:bCs/>
          <w:iCs/>
          <w:color w:val="auto"/>
          <w:lang w:val="ru-RU" w:eastAsia="ar-SA" w:bidi="ar-SA"/>
        </w:rPr>
        <w:t xml:space="preserve"> и международном конгрессе</w:t>
      </w:r>
      <w:r w:rsidRPr="00E74C54">
        <w:rPr>
          <w:rFonts w:eastAsia="Times New Roman" w:cs="Times New Roman"/>
          <w:bCs/>
          <w:iCs/>
          <w:color w:val="auto"/>
          <w:lang w:val="ru-RU" w:eastAsia="ar-SA" w:bidi="ar-SA"/>
        </w:rPr>
        <w:t>.</w:t>
      </w:r>
    </w:p>
    <w:p w:rsidR="001B4120" w:rsidRPr="00E74C54" w:rsidRDefault="00462B3C" w:rsidP="003D778B">
      <w:pPr>
        <w:widowControl/>
        <w:spacing w:line="360" w:lineRule="auto"/>
        <w:ind w:firstLine="567"/>
        <w:jc w:val="both"/>
        <w:outlineLvl w:val="4"/>
        <w:rPr>
          <w:rFonts w:cs="Times New Roman"/>
          <w:bCs/>
          <w:color w:val="auto"/>
          <w:lang w:val="ru-RU"/>
        </w:rPr>
      </w:pPr>
      <w:r w:rsidRPr="00E74C54">
        <w:rPr>
          <w:rFonts w:cs="Times New Roman"/>
          <w:bCs/>
          <w:color w:val="auto"/>
          <w:lang w:val="ru-RU"/>
        </w:rPr>
        <w:t>Задания этапа работ по проекту на 201</w:t>
      </w:r>
      <w:r w:rsidR="00D8746E" w:rsidRPr="00E74C54">
        <w:rPr>
          <w:rFonts w:cs="Times New Roman"/>
          <w:bCs/>
          <w:color w:val="auto"/>
          <w:lang w:val="ru-RU"/>
        </w:rPr>
        <w:t>9</w:t>
      </w:r>
      <w:r w:rsidRPr="00E74C54">
        <w:rPr>
          <w:rFonts w:cs="Times New Roman"/>
          <w:bCs/>
          <w:color w:val="auto"/>
          <w:lang w:val="ru-RU"/>
        </w:rPr>
        <w:t xml:space="preserve"> г. выполнены в полном объеме и в соответствии с календарным планом. </w:t>
      </w:r>
    </w:p>
    <w:p w:rsidR="00840BA7" w:rsidRPr="000523CB" w:rsidRDefault="00840BA7" w:rsidP="000220E0">
      <w:pPr>
        <w:spacing w:line="360" w:lineRule="auto"/>
        <w:ind w:firstLine="708"/>
        <w:contextualSpacing/>
        <w:jc w:val="both"/>
        <w:rPr>
          <w:rFonts w:cs="Times New Roman"/>
          <w:bCs/>
          <w:color w:val="auto"/>
          <w:sz w:val="26"/>
          <w:szCs w:val="26"/>
          <w:lang w:val="ru-RU"/>
        </w:rPr>
      </w:pPr>
      <w:r w:rsidRPr="000523CB">
        <w:rPr>
          <w:rFonts w:cs="Times New Roman"/>
          <w:bCs/>
          <w:color w:val="auto"/>
          <w:sz w:val="26"/>
          <w:szCs w:val="26"/>
          <w:lang w:val="ru-RU"/>
        </w:rPr>
        <w:br w:type="page"/>
      </w:r>
    </w:p>
    <w:p w:rsidR="006E7265" w:rsidRPr="00D07F1C" w:rsidRDefault="006E7265" w:rsidP="006E7265">
      <w:pPr>
        <w:pStyle w:val="1"/>
        <w:spacing w:before="0" w:line="360" w:lineRule="auto"/>
        <w:jc w:val="center"/>
        <w:rPr>
          <w:rFonts w:ascii="Times New Roman" w:hAnsi="Times New Roman" w:cs="Times New Roman"/>
          <w:b w:val="0"/>
          <w:color w:val="auto"/>
          <w:sz w:val="24"/>
          <w:szCs w:val="24"/>
          <w:lang w:val="en-US" w:eastAsia="en-US"/>
        </w:rPr>
      </w:pPr>
      <w:bookmarkStart w:id="32" w:name="_Toc496614169"/>
      <w:bookmarkStart w:id="33" w:name="_Toc526928091"/>
      <w:bookmarkStart w:id="34" w:name="_Toc20384987"/>
      <w:r w:rsidRPr="00D07F1C">
        <w:rPr>
          <w:rFonts w:ascii="Times New Roman" w:hAnsi="Times New Roman" w:cs="Times New Roman"/>
          <w:b w:val="0"/>
          <w:color w:val="auto"/>
          <w:sz w:val="24"/>
          <w:szCs w:val="24"/>
          <w:lang w:eastAsia="en-US"/>
        </w:rPr>
        <w:lastRenderedPageBreak/>
        <w:t>СПИСОК</w:t>
      </w:r>
      <w:r w:rsidRPr="00D07F1C">
        <w:rPr>
          <w:rFonts w:ascii="Times New Roman" w:hAnsi="Times New Roman" w:cs="Times New Roman"/>
          <w:b w:val="0"/>
          <w:color w:val="auto"/>
          <w:sz w:val="24"/>
          <w:szCs w:val="24"/>
          <w:lang w:val="en-US" w:eastAsia="en-US"/>
        </w:rPr>
        <w:t xml:space="preserve"> </w:t>
      </w:r>
      <w:r w:rsidRPr="00D07F1C">
        <w:rPr>
          <w:rFonts w:ascii="Times New Roman" w:hAnsi="Times New Roman" w:cs="Times New Roman"/>
          <w:b w:val="0"/>
          <w:color w:val="auto"/>
          <w:sz w:val="24"/>
          <w:szCs w:val="24"/>
          <w:lang w:eastAsia="en-US"/>
        </w:rPr>
        <w:t>ИСПОЛЬ</w:t>
      </w:r>
      <w:r w:rsidR="003F54FB" w:rsidRPr="00D07F1C">
        <w:rPr>
          <w:rFonts w:ascii="Times New Roman" w:hAnsi="Times New Roman" w:cs="Times New Roman"/>
          <w:b w:val="0"/>
          <w:color w:val="auto"/>
          <w:sz w:val="24"/>
          <w:szCs w:val="24"/>
          <w:lang w:eastAsia="en-US"/>
        </w:rPr>
        <w:t>З</w:t>
      </w:r>
      <w:r w:rsidRPr="00D07F1C">
        <w:rPr>
          <w:rFonts w:ascii="Times New Roman" w:hAnsi="Times New Roman" w:cs="Times New Roman"/>
          <w:b w:val="0"/>
          <w:color w:val="auto"/>
          <w:sz w:val="24"/>
          <w:szCs w:val="24"/>
          <w:lang w:eastAsia="en-US"/>
        </w:rPr>
        <w:t>ОВАННЫХ</w:t>
      </w:r>
      <w:r w:rsidRPr="00D07F1C">
        <w:rPr>
          <w:rFonts w:ascii="Times New Roman" w:hAnsi="Times New Roman" w:cs="Times New Roman"/>
          <w:b w:val="0"/>
          <w:color w:val="auto"/>
          <w:sz w:val="24"/>
          <w:szCs w:val="24"/>
          <w:lang w:val="en-US" w:eastAsia="en-US"/>
        </w:rPr>
        <w:t xml:space="preserve"> </w:t>
      </w:r>
      <w:r w:rsidRPr="00D07F1C">
        <w:rPr>
          <w:rFonts w:ascii="Times New Roman" w:hAnsi="Times New Roman" w:cs="Times New Roman"/>
          <w:b w:val="0"/>
          <w:color w:val="auto"/>
          <w:sz w:val="24"/>
          <w:szCs w:val="24"/>
          <w:lang w:eastAsia="en-US"/>
        </w:rPr>
        <w:t>ИСТОЧНИКОВ</w:t>
      </w:r>
      <w:bookmarkEnd w:id="32"/>
      <w:bookmarkEnd w:id="33"/>
      <w:bookmarkEnd w:id="34"/>
    </w:p>
    <w:p w:rsidR="005837C9" w:rsidRPr="00EA65C0" w:rsidRDefault="005837C9"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proofErr w:type="gramStart"/>
      <w:r w:rsidRPr="00EA65C0">
        <w:rPr>
          <w:rFonts w:eastAsia="Calibri" w:cs="Times New Roman"/>
          <w:color w:val="auto"/>
          <w:lang w:bidi="ar-SA"/>
        </w:rPr>
        <w:t>1 World Health Organization (WHO), World Health Statistics 2011.</w:t>
      </w:r>
      <w:proofErr w:type="gramEnd"/>
      <w:r w:rsidRPr="00EA65C0">
        <w:rPr>
          <w:rFonts w:eastAsia="Calibri" w:cs="Times New Roman"/>
          <w:color w:val="auto"/>
          <w:lang w:bidi="ar-SA"/>
        </w:rPr>
        <w:t xml:space="preserve"> Available from: http://www.who.int/whosis/whostat/EN_WHS2011_TOC.pdf.</w:t>
      </w:r>
    </w:p>
    <w:p w:rsidR="005837C9" w:rsidRPr="00EA65C0" w:rsidRDefault="005837C9"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val="ru-RU" w:bidi="ar-SA"/>
        </w:rPr>
      </w:pPr>
      <w:r w:rsidRPr="00EA65C0">
        <w:rPr>
          <w:rFonts w:eastAsia="Calibri" w:cs="Times New Roman"/>
          <w:color w:val="auto"/>
          <w:lang w:val="ru-RU" w:bidi="ar-SA"/>
        </w:rPr>
        <w:t xml:space="preserve">2 </w:t>
      </w:r>
      <w:proofErr w:type="spellStart"/>
      <w:r w:rsidRPr="00EA65C0">
        <w:rPr>
          <w:rFonts w:eastAsia="Calibri" w:cs="Times New Roman"/>
          <w:color w:val="auto"/>
          <w:lang w:val="ru-RU" w:bidi="ar-SA"/>
        </w:rPr>
        <w:t>Черданцев</w:t>
      </w:r>
      <w:proofErr w:type="spellEnd"/>
      <w:r w:rsidRPr="00EA65C0">
        <w:rPr>
          <w:rFonts w:eastAsia="Calibri" w:cs="Times New Roman"/>
          <w:color w:val="auto"/>
          <w:lang w:val="ru-RU" w:bidi="ar-SA"/>
        </w:rPr>
        <w:t xml:space="preserve"> А.П., </w:t>
      </w:r>
      <w:proofErr w:type="spellStart"/>
      <w:r w:rsidRPr="00EA65C0">
        <w:rPr>
          <w:rFonts w:eastAsia="Calibri" w:cs="Times New Roman"/>
          <w:color w:val="auto"/>
          <w:lang w:val="ru-RU" w:bidi="ar-SA"/>
        </w:rPr>
        <w:t>Костинов</w:t>
      </w:r>
      <w:proofErr w:type="spellEnd"/>
      <w:r w:rsidRPr="00EA65C0">
        <w:rPr>
          <w:rFonts w:eastAsia="Calibri" w:cs="Times New Roman"/>
          <w:color w:val="auto"/>
          <w:lang w:val="ru-RU" w:bidi="ar-SA"/>
        </w:rPr>
        <w:t xml:space="preserve"> М.П., </w:t>
      </w:r>
      <w:proofErr w:type="spellStart"/>
      <w:r w:rsidRPr="00EA65C0">
        <w:rPr>
          <w:rFonts w:eastAsia="Calibri" w:cs="Times New Roman"/>
          <w:color w:val="auto"/>
          <w:lang w:val="ru-RU" w:bidi="ar-SA"/>
        </w:rPr>
        <w:t>Кусельман</w:t>
      </w:r>
      <w:proofErr w:type="spellEnd"/>
      <w:r w:rsidRPr="00EA65C0">
        <w:rPr>
          <w:rFonts w:eastAsia="Calibri" w:cs="Times New Roman"/>
          <w:color w:val="auto"/>
          <w:lang w:val="ru-RU" w:bidi="ar-SA"/>
        </w:rPr>
        <w:t xml:space="preserve"> А.И., </w:t>
      </w:r>
      <w:proofErr w:type="spellStart"/>
      <w:r w:rsidRPr="00EA65C0">
        <w:rPr>
          <w:rFonts w:eastAsia="Calibri" w:cs="Times New Roman"/>
          <w:color w:val="auto"/>
          <w:lang w:val="ru-RU" w:bidi="ar-SA"/>
        </w:rPr>
        <w:t>Дагиль</w:t>
      </w:r>
      <w:proofErr w:type="spellEnd"/>
      <w:r w:rsidRPr="00EA65C0">
        <w:rPr>
          <w:rFonts w:eastAsia="Calibri" w:cs="Times New Roman"/>
          <w:color w:val="auto"/>
          <w:lang w:val="ru-RU" w:bidi="ar-SA"/>
        </w:rPr>
        <w:t xml:space="preserve"> Ю.А., </w:t>
      </w:r>
      <w:proofErr w:type="spellStart"/>
      <w:r w:rsidRPr="00EA65C0">
        <w:rPr>
          <w:rFonts w:eastAsia="Calibri" w:cs="Times New Roman"/>
          <w:color w:val="auto"/>
          <w:lang w:val="ru-RU" w:bidi="ar-SA"/>
        </w:rPr>
        <w:t>Сависько</w:t>
      </w:r>
      <w:proofErr w:type="spellEnd"/>
      <w:r w:rsidRPr="00EA65C0">
        <w:rPr>
          <w:rFonts w:eastAsia="Calibri" w:cs="Times New Roman"/>
          <w:color w:val="auto"/>
          <w:lang w:val="ru-RU" w:bidi="ar-SA"/>
        </w:rPr>
        <w:t xml:space="preserve"> А.А. Поствакцинальный иммунитет к вирусу гриппа </w:t>
      </w:r>
      <w:r w:rsidRPr="00EA65C0">
        <w:rPr>
          <w:rFonts w:eastAsia="Calibri" w:cs="Times New Roman"/>
          <w:color w:val="auto"/>
          <w:lang w:bidi="ar-SA"/>
        </w:rPr>
        <w:t>A</w:t>
      </w:r>
      <w:r w:rsidRPr="00EA65C0">
        <w:rPr>
          <w:rFonts w:eastAsia="Calibri" w:cs="Times New Roman"/>
          <w:color w:val="auto"/>
          <w:lang w:val="ru-RU" w:bidi="ar-SA"/>
        </w:rPr>
        <w:t>/</w:t>
      </w:r>
      <w:r w:rsidRPr="00EA65C0">
        <w:rPr>
          <w:rFonts w:eastAsia="Calibri" w:cs="Times New Roman"/>
          <w:color w:val="auto"/>
          <w:lang w:bidi="ar-SA"/>
        </w:rPr>
        <w:t>California</w:t>
      </w:r>
      <w:r w:rsidRPr="00EA65C0">
        <w:rPr>
          <w:rFonts w:eastAsia="Calibri" w:cs="Times New Roman"/>
          <w:color w:val="auto"/>
          <w:lang w:val="ru-RU" w:bidi="ar-SA"/>
        </w:rPr>
        <w:t>/7/2009(</w:t>
      </w:r>
      <w:r w:rsidRPr="00EA65C0">
        <w:rPr>
          <w:rFonts w:eastAsia="Calibri" w:cs="Times New Roman"/>
          <w:color w:val="auto"/>
          <w:lang w:bidi="ar-SA"/>
        </w:rPr>
        <w:t>H</w:t>
      </w:r>
      <w:r w:rsidRPr="00EA65C0">
        <w:rPr>
          <w:rFonts w:eastAsia="Calibri" w:cs="Times New Roman"/>
          <w:color w:val="auto"/>
          <w:lang w:val="ru-RU" w:bidi="ar-SA"/>
        </w:rPr>
        <w:t>1</w:t>
      </w:r>
      <w:r w:rsidRPr="00EA65C0">
        <w:rPr>
          <w:rFonts w:eastAsia="Calibri" w:cs="Times New Roman"/>
          <w:color w:val="auto"/>
          <w:lang w:bidi="ar-SA"/>
        </w:rPr>
        <w:t>n</w:t>
      </w:r>
      <w:r w:rsidRPr="00EA65C0">
        <w:rPr>
          <w:rFonts w:eastAsia="Calibri" w:cs="Times New Roman"/>
          <w:color w:val="auto"/>
          <w:lang w:val="ru-RU" w:bidi="ar-SA"/>
        </w:rPr>
        <w:t>1)</w:t>
      </w:r>
      <w:r w:rsidRPr="00EA65C0">
        <w:rPr>
          <w:rFonts w:eastAsia="Calibri" w:cs="Times New Roman"/>
          <w:color w:val="auto"/>
          <w:lang w:bidi="ar-SA"/>
        </w:rPr>
        <w:t>v</w:t>
      </w:r>
      <w:r w:rsidRPr="00EA65C0">
        <w:rPr>
          <w:rFonts w:eastAsia="Calibri" w:cs="Times New Roman"/>
          <w:color w:val="auto"/>
          <w:lang w:val="ru-RU" w:bidi="ar-SA"/>
        </w:rPr>
        <w:t xml:space="preserve"> у иммунизированных беременных //</w:t>
      </w:r>
      <w:r w:rsidRPr="00EA65C0">
        <w:rPr>
          <w:color w:val="auto"/>
          <w:lang w:val="ru-RU"/>
        </w:rPr>
        <w:t xml:space="preserve"> </w:t>
      </w:r>
      <w:r w:rsidRPr="00EA65C0">
        <w:rPr>
          <w:rFonts w:eastAsia="Calibri" w:cs="Times New Roman"/>
          <w:color w:val="auto"/>
          <w:lang w:val="ru-RU" w:bidi="ar-SA"/>
        </w:rPr>
        <w:t>Медицинская иммунология. – 2012. - Т. 14, № 6. – С. 527-532.</w:t>
      </w:r>
    </w:p>
    <w:p w:rsidR="004202A3" w:rsidRPr="00EA65C0" w:rsidRDefault="004202A3"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val="ru-RU" w:bidi="ar-SA"/>
        </w:rPr>
      </w:pPr>
      <w:r w:rsidRPr="00EA65C0">
        <w:rPr>
          <w:rFonts w:eastAsia="Calibri" w:cs="Times New Roman"/>
          <w:color w:val="auto"/>
          <w:lang w:val="ru-RU" w:bidi="ar-SA"/>
        </w:rPr>
        <w:t xml:space="preserve">3 </w:t>
      </w:r>
      <w:r w:rsidR="009F7FC8" w:rsidRPr="00EA65C0">
        <w:rPr>
          <w:rFonts w:eastAsia="Calibri" w:cs="Times New Roman"/>
          <w:color w:val="auto"/>
          <w:lang w:val="ru-RU" w:bidi="ar-SA"/>
        </w:rPr>
        <w:t xml:space="preserve">Лиознов Д.А., Харит С.М., Ерофеева М.К., Зубкова Т.Г., Горчакова О.В., Николаенко С.Л. </w:t>
      </w:r>
      <w:r w:rsidRPr="00EA65C0">
        <w:rPr>
          <w:rFonts w:eastAsia="Calibri" w:cs="Times New Roman"/>
          <w:color w:val="auto"/>
          <w:lang w:val="ru-RU" w:bidi="ar-SA"/>
        </w:rPr>
        <w:t xml:space="preserve">Оценка </w:t>
      </w:r>
      <w:proofErr w:type="spellStart"/>
      <w:r w:rsidRPr="00EA65C0">
        <w:rPr>
          <w:rFonts w:eastAsia="Calibri" w:cs="Times New Roman"/>
          <w:color w:val="auto"/>
          <w:lang w:val="ru-RU" w:bidi="ar-SA"/>
        </w:rPr>
        <w:t>реактогенности</w:t>
      </w:r>
      <w:proofErr w:type="spellEnd"/>
      <w:r w:rsidRPr="00EA65C0">
        <w:rPr>
          <w:rFonts w:eastAsia="Calibri" w:cs="Times New Roman"/>
          <w:color w:val="auto"/>
          <w:lang w:val="ru-RU" w:bidi="ar-SA"/>
        </w:rPr>
        <w:t xml:space="preserve"> и иммуногенности вакцины гриппозной четырехвалентной инактивированной субъединичной // Эпидемиология и вакцинопрофилактика</w:t>
      </w:r>
      <w:r w:rsidR="001E1A5E" w:rsidRPr="00EA65C0">
        <w:rPr>
          <w:rFonts w:eastAsia="Calibri" w:cs="Times New Roman"/>
          <w:color w:val="auto"/>
          <w:lang w:val="ru-RU" w:bidi="ar-SA"/>
        </w:rPr>
        <w:t xml:space="preserve">. – 2018. – </w:t>
      </w:r>
      <w:r w:rsidR="003764EB" w:rsidRPr="00EA65C0">
        <w:rPr>
          <w:rFonts w:eastAsia="Calibri" w:cs="Times New Roman"/>
          <w:color w:val="auto"/>
          <w:lang w:val="ru-RU" w:bidi="ar-SA"/>
        </w:rPr>
        <w:t>№</w:t>
      </w:r>
      <w:r w:rsidR="001E1A5E" w:rsidRPr="00EA65C0">
        <w:rPr>
          <w:rFonts w:eastAsia="Calibri" w:cs="Times New Roman"/>
          <w:color w:val="auto"/>
          <w:lang w:val="ru-RU" w:bidi="ar-SA"/>
        </w:rPr>
        <w:t xml:space="preserve"> </w:t>
      </w:r>
      <w:r w:rsidR="009F7FC8" w:rsidRPr="00EA65C0">
        <w:rPr>
          <w:rFonts w:eastAsia="Calibri" w:cs="Times New Roman"/>
          <w:color w:val="auto"/>
          <w:lang w:val="ru-RU" w:bidi="ar-SA"/>
        </w:rPr>
        <w:t xml:space="preserve">17. – С. 57-62. </w:t>
      </w:r>
    </w:p>
    <w:p w:rsidR="00B7457C" w:rsidRPr="00EA65C0" w:rsidRDefault="009F7FC8"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val="ru-RU" w:bidi="ar-SA"/>
        </w:rPr>
      </w:pPr>
      <w:r w:rsidRPr="00EA65C0">
        <w:rPr>
          <w:rFonts w:eastAsia="Calibri" w:cs="Times New Roman"/>
          <w:color w:val="auto"/>
          <w:lang w:val="ru-RU" w:bidi="ar-SA"/>
        </w:rPr>
        <w:t xml:space="preserve">4 </w:t>
      </w:r>
      <w:proofErr w:type="spellStart"/>
      <w:r w:rsidR="00283244" w:rsidRPr="00EA65C0">
        <w:rPr>
          <w:rFonts w:eastAsia="Calibri" w:cs="Times New Roman"/>
          <w:color w:val="auto"/>
          <w:lang w:val="ru-RU" w:bidi="ar-SA"/>
        </w:rPr>
        <w:t>Лонская</w:t>
      </w:r>
      <w:proofErr w:type="spellEnd"/>
      <w:r w:rsidR="00283244" w:rsidRPr="00EA65C0">
        <w:rPr>
          <w:rFonts w:eastAsia="Calibri" w:cs="Times New Roman"/>
          <w:color w:val="auto"/>
          <w:lang w:val="ru-RU" w:bidi="ar-SA"/>
        </w:rPr>
        <w:t xml:space="preserve"> Н.И., Горбунов М.А., Рукавишников А.В., Шевцов В.А., Миронов А.Н. </w:t>
      </w:r>
      <w:r w:rsidRPr="00EA65C0">
        <w:rPr>
          <w:rFonts w:eastAsia="Calibri" w:cs="Times New Roman"/>
          <w:color w:val="auto"/>
          <w:lang w:val="ru-RU" w:bidi="ar-SA"/>
        </w:rPr>
        <w:t>Основные критерии оценки эффективности гриппозных вакцин // Б</w:t>
      </w:r>
      <w:r w:rsidR="00283244" w:rsidRPr="00EA65C0">
        <w:rPr>
          <w:rFonts w:eastAsia="Calibri" w:cs="Times New Roman"/>
          <w:color w:val="auto"/>
          <w:lang w:val="ru-RU" w:bidi="ar-SA"/>
        </w:rPr>
        <w:t>ио</w:t>
      </w:r>
      <w:r w:rsidRPr="00EA65C0">
        <w:rPr>
          <w:rFonts w:eastAsia="Calibri" w:cs="Times New Roman"/>
          <w:color w:val="auto"/>
          <w:lang w:val="ru-RU" w:bidi="ar-SA"/>
        </w:rPr>
        <w:t xml:space="preserve">препараты. – 2014. – </w:t>
      </w:r>
      <w:r w:rsidR="00283244" w:rsidRPr="00EA65C0">
        <w:rPr>
          <w:rFonts w:eastAsia="Calibri" w:cs="Times New Roman"/>
          <w:color w:val="auto"/>
          <w:lang w:val="ru-RU" w:bidi="ar-SA"/>
        </w:rPr>
        <w:t>№ 3. – С. 11-18.</w:t>
      </w:r>
    </w:p>
    <w:p w:rsidR="009F7FC8" w:rsidRPr="00EA65C0" w:rsidRDefault="00B7457C"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proofErr w:type="gramStart"/>
      <w:r w:rsidRPr="00EA65C0">
        <w:rPr>
          <w:rFonts w:eastAsia="Calibri" w:cs="Times New Roman"/>
          <w:color w:val="auto"/>
          <w:lang w:bidi="ar-SA"/>
        </w:rPr>
        <w:t xml:space="preserve">5 </w:t>
      </w:r>
      <w:r w:rsidR="00AD1A46" w:rsidRPr="00EA65C0">
        <w:rPr>
          <w:rFonts w:eastAsia="Calibri" w:cs="Times New Roman"/>
          <w:color w:val="auto"/>
          <w:lang w:bidi="ar-SA"/>
        </w:rPr>
        <w:t>Fabricant D.S.</w:t>
      </w:r>
      <w:proofErr w:type="gramEnd"/>
      <w:r w:rsidR="00AD1A46" w:rsidRPr="00EA65C0">
        <w:rPr>
          <w:rFonts w:eastAsia="Calibri" w:cs="Times New Roman"/>
          <w:color w:val="auto"/>
          <w:lang w:bidi="ar-SA"/>
        </w:rPr>
        <w:t>, Farnsworth N.R. The value of plants used in traditional Medicine for drug discovery // Environmental Health Perspectives. - 2001. - V. 109. - P. 69-75.</w:t>
      </w:r>
    </w:p>
    <w:p w:rsidR="00B7457C" w:rsidRPr="00EA65C0" w:rsidRDefault="00B7457C"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r w:rsidRPr="00EA65C0">
        <w:rPr>
          <w:rFonts w:eastAsia="Calibri" w:cs="Times New Roman"/>
          <w:color w:val="auto"/>
          <w:lang w:bidi="ar-SA"/>
        </w:rPr>
        <w:t xml:space="preserve">6 </w:t>
      </w:r>
      <w:proofErr w:type="spellStart"/>
      <w:r w:rsidR="00AD1A46" w:rsidRPr="00EA65C0">
        <w:rPr>
          <w:rFonts w:eastAsia="Calibri" w:cs="Times New Roman"/>
          <w:color w:val="auto"/>
          <w:lang w:bidi="ar-SA"/>
        </w:rPr>
        <w:t>Teles</w:t>
      </w:r>
      <w:proofErr w:type="spellEnd"/>
      <w:r w:rsidR="00AD1A46" w:rsidRPr="00EA65C0">
        <w:rPr>
          <w:rFonts w:eastAsia="Calibri" w:cs="Times New Roman"/>
          <w:color w:val="auto"/>
          <w:lang w:bidi="ar-SA"/>
        </w:rPr>
        <w:t xml:space="preserve"> Y.C.F., Souza M.S.R., </w:t>
      </w:r>
      <w:proofErr w:type="spellStart"/>
      <w:r w:rsidR="00AD1A46" w:rsidRPr="00EA65C0">
        <w:rPr>
          <w:rFonts w:eastAsia="Calibri" w:cs="Times New Roman"/>
          <w:color w:val="auto"/>
          <w:lang w:bidi="ar-SA"/>
        </w:rPr>
        <w:t>Vanderlei</w:t>
      </w:r>
      <w:proofErr w:type="spellEnd"/>
      <w:r w:rsidR="00AD1A46" w:rsidRPr="00EA65C0">
        <w:rPr>
          <w:rFonts w:eastAsia="Calibri" w:cs="Times New Roman"/>
          <w:color w:val="auto"/>
          <w:lang w:bidi="ar-SA"/>
        </w:rPr>
        <w:t xml:space="preserve"> de Souza M. Sulphated Flavonoids: Biosynthesis, Structures, and Biological Activities // Molecules. – 2018. – V. 23. – P. 480. </w:t>
      </w:r>
      <w:proofErr w:type="gramStart"/>
      <w:r w:rsidR="00AD1A46" w:rsidRPr="00EA65C0">
        <w:rPr>
          <w:rFonts w:eastAsia="Calibri" w:cs="Times New Roman"/>
          <w:color w:val="auto"/>
          <w:lang w:bidi="ar-SA"/>
        </w:rPr>
        <w:t>doi:</w:t>
      </w:r>
      <w:proofErr w:type="gramEnd"/>
      <w:r w:rsidR="00AD1A46" w:rsidRPr="00EA65C0">
        <w:rPr>
          <w:rFonts w:eastAsia="Calibri" w:cs="Times New Roman"/>
          <w:color w:val="auto"/>
          <w:lang w:bidi="ar-SA"/>
        </w:rPr>
        <w:t>10.3390.</w:t>
      </w:r>
    </w:p>
    <w:p w:rsidR="00B7457C" w:rsidRPr="00EA65C0" w:rsidRDefault="00B7457C"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r w:rsidRPr="00EA65C0">
        <w:rPr>
          <w:rFonts w:eastAsia="Calibri" w:cs="Times New Roman"/>
          <w:color w:val="auto"/>
          <w:lang w:bidi="ar-SA"/>
        </w:rPr>
        <w:t xml:space="preserve">7 </w:t>
      </w:r>
      <w:r w:rsidR="00AD1A46" w:rsidRPr="00EA65C0">
        <w:rPr>
          <w:rFonts w:eastAsia="Calibri" w:cs="Times New Roman"/>
          <w:color w:val="auto"/>
          <w:lang w:bidi="ar-SA"/>
        </w:rPr>
        <w:t xml:space="preserve">Bang S., Li W., Ha T.K.Q., Lee C., Oh W.K., Shim S.H. Anti-influenza effect of the major flavonoids from Salvia </w:t>
      </w:r>
      <w:proofErr w:type="spellStart"/>
      <w:r w:rsidR="00AD1A46" w:rsidRPr="00EA65C0">
        <w:rPr>
          <w:rFonts w:eastAsia="Calibri" w:cs="Times New Roman"/>
          <w:color w:val="auto"/>
          <w:lang w:bidi="ar-SA"/>
        </w:rPr>
        <w:t>plebeia</w:t>
      </w:r>
      <w:proofErr w:type="spellEnd"/>
      <w:r w:rsidR="00AD1A46" w:rsidRPr="00EA65C0">
        <w:rPr>
          <w:rFonts w:eastAsia="Calibri" w:cs="Times New Roman"/>
          <w:color w:val="auto"/>
          <w:lang w:bidi="ar-SA"/>
        </w:rPr>
        <w:t xml:space="preserve"> R.Br. via inhibition of influenza H1N1 virus neuraminidase // Nat Prod Res. – 2017. – V. 15. – P.1-5. </w:t>
      </w:r>
      <w:proofErr w:type="spellStart"/>
      <w:proofErr w:type="gramStart"/>
      <w:r w:rsidR="00AD1A46" w:rsidRPr="00EA65C0">
        <w:rPr>
          <w:rFonts w:eastAsia="Calibri" w:cs="Times New Roman"/>
          <w:color w:val="auto"/>
          <w:lang w:bidi="ar-SA"/>
        </w:rPr>
        <w:t>doi</w:t>
      </w:r>
      <w:proofErr w:type="spellEnd"/>
      <w:proofErr w:type="gramEnd"/>
      <w:r w:rsidR="00AD1A46" w:rsidRPr="00EA65C0">
        <w:rPr>
          <w:rFonts w:eastAsia="Calibri" w:cs="Times New Roman"/>
          <w:color w:val="auto"/>
          <w:lang w:bidi="ar-SA"/>
        </w:rPr>
        <w:t>: 10.1080/14786419.2017.1326042.</w:t>
      </w:r>
    </w:p>
    <w:p w:rsidR="005837C9" w:rsidRPr="00EA65C0" w:rsidRDefault="00AD1A46"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r w:rsidRPr="00EA65C0">
        <w:rPr>
          <w:rFonts w:eastAsia="Calibri" w:cs="Times New Roman"/>
          <w:color w:val="auto"/>
          <w:lang w:bidi="ar-SA"/>
        </w:rPr>
        <w:t xml:space="preserve">8 </w:t>
      </w:r>
      <w:r w:rsidR="00783932" w:rsidRPr="00EA65C0">
        <w:rPr>
          <w:rFonts w:eastAsia="Calibri" w:cs="Times New Roman"/>
          <w:color w:val="auto"/>
          <w:lang w:bidi="ar-SA"/>
        </w:rPr>
        <w:t xml:space="preserve">Kang S.M., Song J.M., </w:t>
      </w:r>
      <w:proofErr w:type="spellStart"/>
      <w:r w:rsidR="00783932" w:rsidRPr="00EA65C0">
        <w:rPr>
          <w:rFonts w:eastAsia="Calibri" w:cs="Times New Roman"/>
          <w:color w:val="auto"/>
          <w:lang w:bidi="ar-SA"/>
        </w:rPr>
        <w:t>Compans</w:t>
      </w:r>
      <w:proofErr w:type="spellEnd"/>
      <w:r w:rsidR="00783932" w:rsidRPr="00EA65C0">
        <w:rPr>
          <w:rFonts w:eastAsia="Calibri" w:cs="Times New Roman"/>
          <w:color w:val="auto"/>
          <w:lang w:bidi="ar-SA"/>
        </w:rPr>
        <w:t xml:space="preserve"> R.W. Novel vac</w:t>
      </w:r>
      <w:r w:rsidR="008A0042" w:rsidRPr="00EA65C0">
        <w:rPr>
          <w:rFonts w:eastAsia="Calibri" w:cs="Times New Roman"/>
          <w:color w:val="auto"/>
          <w:lang w:bidi="ar-SA"/>
        </w:rPr>
        <w:t>cines against influenza viruses //</w:t>
      </w:r>
      <w:r w:rsidR="00783932" w:rsidRPr="00EA65C0">
        <w:rPr>
          <w:rFonts w:eastAsia="Calibri" w:cs="Times New Roman"/>
          <w:color w:val="auto"/>
          <w:lang w:bidi="ar-SA"/>
        </w:rPr>
        <w:t xml:space="preserve"> Virus Res. </w:t>
      </w:r>
      <w:r w:rsidR="008A0042" w:rsidRPr="00EA65C0">
        <w:rPr>
          <w:rFonts w:eastAsia="Calibri" w:cs="Times New Roman"/>
          <w:color w:val="auto"/>
          <w:lang w:bidi="ar-SA"/>
        </w:rPr>
        <w:t xml:space="preserve">– </w:t>
      </w:r>
      <w:r w:rsidR="00783932" w:rsidRPr="00EA65C0">
        <w:rPr>
          <w:rFonts w:eastAsia="Calibri" w:cs="Times New Roman"/>
          <w:color w:val="auto"/>
          <w:lang w:bidi="ar-SA"/>
        </w:rPr>
        <w:t>2011</w:t>
      </w:r>
      <w:r w:rsidR="008A0042" w:rsidRPr="00EA65C0">
        <w:rPr>
          <w:rFonts w:eastAsia="Calibri" w:cs="Times New Roman"/>
          <w:color w:val="auto"/>
          <w:lang w:bidi="ar-SA"/>
        </w:rPr>
        <w:t>.</w:t>
      </w:r>
      <w:r w:rsidR="00783932" w:rsidRPr="00EA65C0">
        <w:rPr>
          <w:rFonts w:eastAsia="Calibri" w:cs="Times New Roman"/>
          <w:color w:val="auto"/>
          <w:lang w:bidi="ar-SA"/>
        </w:rPr>
        <w:t xml:space="preserve"> </w:t>
      </w:r>
      <w:r w:rsidR="008A0042" w:rsidRPr="00EA65C0">
        <w:rPr>
          <w:rFonts w:eastAsia="Calibri" w:cs="Times New Roman"/>
          <w:color w:val="auto"/>
          <w:lang w:bidi="ar-SA"/>
        </w:rPr>
        <w:t>- V</w:t>
      </w:r>
      <w:r w:rsidR="00783932" w:rsidRPr="00EA65C0">
        <w:rPr>
          <w:rFonts w:eastAsia="Calibri" w:cs="Times New Roman"/>
          <w:color w:val="auto"/>
          <w:lang w:bidi="ar-SA"/>
        </w:rPr>
        <w:t>.162</w:t>
      </w:r>
      <w:r w:rsidR="008A0042" w:rsidRPr="00EA65C0">
        <w:rPr>
          <w:rFonts w:eastAsia="Calibri" w:cs="Times New Roman"/>
          <w:color w:val="auto"/>
          <w:lang w:bidi="ar-SA"/>
        </w:rPr>
        <w:t xml:space="preserve">. – </w:t>
      </w:r>
      <w:proofErr w:type="gramStart"/>
      <w:r w:rsidR="008A0042" w:rsidRPr="00EA65C0">
        <w:rPr>
          <w:rFonts w:eastAsia="Calibri" w:cs="Times New Roman"/>
          <w:color w:val="auto"/>
          <w:lang w:val="ru-RU" w:bidi="ar-SA"/>
        </w:rPr>
        <w:t>Р</w:t>
      </w:r>
      <w:r w:rsidR="008A0042" w:rsidRPr="00EA65C0">
        <w:rPr>
          <w:rFonts w:eastAsia="Calibri" w:cs="Times New Roman"/>
          <w:color w:val="auto"/>
          <w:lang w:bidi="ar-SA"/>
        </w:rPr>
        <w:t>.</w:t>
      </w:r>
      <w:r w:rsidR="00783932" w:rsidRPr="00EA65C0">
        <w:rPr>
          <w:rFonts w:eastAsia="Calibri" w:cs="Times New Roman"/>
          <w:color w:val="auto"/>
          <w:lang w:bidi="ar-SA"/>
        </w:rPr>
        <w:t xml:space="preserve"> 31</w:t>
      </w:r>
      <w:proofErr w:type="gramEnd"/>
      <w:r w:rsidR="00783932" w:rsidRPr="00EA65C0">
        <w:rPr>
          <w:rFonts w:eastAsia="Calibri" w:cs="Times New Roman"/>
          <w:color w:val="auto"/>
          <w:lang w:bidi="ar-SA"/>
        </w:rPr>
        <w:t>-38.</w:t>
      </w:r>
    </w:p>
    <w:p w:rsidR="006B051D" w:rsidRPr="00EA65C0" w:rsidRDefault="006B051D"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r w:rsidRPr="00EA65C0">
        <w:rPr>
          <w:rFonts w:eastAsia="Calibri" w:cs="Times New Roman"/>
          <w:color w:val="auto"/>
          <w:lang w:bidi="ar-SA"/>
        </w:rPr>
        <w:t xml:space="preserve">9 </w:t>
      </w:r>
      <w:proofErr w:type="spellStart"/>
      <w:r w:rsidRPr="00EA65C0">
        <w:rPr>
          <w:rFonts w:eastAsia="Calibri" w:cs="Times New Roman"/>
          <w:color w:val="auto"/>
          <w:lang w:bidi="ar-SA"/>
        </w:rPr>
        <w:t>Rumschlag</w:t>
      </w:r>
      <w:proofErr w:type="spellEnd"/>
      <w:r w:rsidRPr="00EA65C0">
        <w:rPr>
          <w:rFonts w:eastAsia="Calibri" w:cs="Times New Roman"/>
          <w:color w:val="auto"/>
          <w:lang w:bidi="ar-SA"/>
        </w:rPr>
        <w:t xml:space="preserve">-Booms E., Rong L. Influenza A Virus Entry: Implications in Virulence and Future Therapeutics // Advances in Virology. -2013. - Article ID 121924. - 9 P. </w:t>
      </w:r>
      <w:r w:rsidR="00BC2CB5" w:rsidRPr="00EA65C0">
        <w:rPr>
          <w:rFonts w:eastAsia="Calibri" w:cs="Times New Roman"/>
          <w:color w:val="auto"/>
          <w:lang w:bidi="ar-SA"/>
        </w:rPr>
        <w:t>http://dx.doi.org/10.1155/2013/121924</w:t>
      </w:r>
      <w:r w:rsidRPr="00EA65C0">
        <w:rPr>
          <w:rFonts w:eastAsia="Calibri" w:cs="Times New Roman"/>
          <w:color w:val="auto"/>
          <w:lang w:bidi="ar-SA"/>
        </w:rPr>
        <w:t>.</w:t>
      </w:r>
    </w:p>
    <w:p w:rsidR="00BC2CB5" w:rsidRPr="00EA65C0" w:rsidRDefault="00BC2CB5"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r w:rsidRPr="00EA65C0">
        <w:rPr>
          <w:rFonts w:eastAsia="Calibri" w:cs="Times New Roman"/>
          <w:color w:val="auto"/>
          <w:lang w:bidi="ar-SA"/>
        </w:rPr>
        <w:t xml:space="preserve">10 Lamb R., Krug R. Orthomyxoviridae: the viruses and their replication // Field's Virology. - 2001. - </w:t>
      </w:r>
      <w:proofErr w:type="gramStart"/>
      <w:r w:rsidRPr="00EA65C0">
        <w:rPr>
          <w:rFonts w:eastAsia="Calibri" w:cs="Times New Roman"/>
          <w:color w:val="auto"/>
          <w:lang w:val="ru-RU" w:bidi="ar-SA"/>
        </w:rPr>
        <w:t>Р</w:t>
      </w:r>
      <w:r w:rsidRPr="00EA65C0">
        <w:rPr>
          <w:rFonts w:eastAsia="Calibri" w:cs="Times New Roman"/>
          <w:color w:val="auto"/>
          <w:lang w:bidi="ar-SA"/>
        </w:rPr>
        <w:t>. 1487</w:t>
      </w:r>
      <w:proofErr w:type="gramEnd"/>
      <w:r w:rsidRPr="00EA65C0">
        <w:rPr>
          <w:rFonts w:eastAsia="Calibri" w:cs="Times New Roman"/>
          <w:color w:val="auto"/>
          <w:lang w:bidi="ar-SA"/>
        </w:rPr>
        <w:t>–1532.</w:t>
      </w:r>
    </w:p>
    <w:p w:rsidR="002A0008" w:rsidRPr="00EA65C0" w:rsidRDefault="002A0008"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r w:rsidRPr="00EA65C0">
        <w:rPr>
          <w:rFonts w:eastAsia="Calibri" w:cs="Times New Roman"/>
          <w:color w:val="auto"/>
          <w:lang w:bidi="ar-SA"/>
        </w:rPr>
        <w:t xml:space="preserve">11 </w:t>
      </w:r>
      <w:proofErr w:type="spellStart"/>
      <w:r w:rsidRPr="00EA65C0">
        <w:rPr>
          <w:rFonts w:eastAsia="Calibri" w:cs="Times New Roman"/>
          <w:color w:val="auto"/>
          <w:lang w:bidi="ar-SA"/>
        </w:rPr>
        <w:t>Moscona</w:t>
      </w:r>
      <w:proofErr w:type="spellEnd"/>
      <w:r w:rsidRPr="00EA65C0">
        <w:rPr>
          <w:rFonts w:eastAsia="Calibri" w:cs="Times New Roman"/>
          <w:color w:val="auto"/>
          <w:lang w:bidi="ar-SA"/>
        </w:rPr>
        <w:t xml:space="preserve"> A. Neuraminidase inhibitors for influenza // The New England Journal of Medicine. - 2005. - V. 353. – </w:t>
      </w:r>
      <w:proofErr w:type="gramStart"/>
      <w:r w:rsidRPr="00EA65C0">
        <w:rPr>
          <w:rFonts w:eastAsia="Calibri" w:cs="Times New Roman"/>
          <w:color w:val="auto"/>
          <w:lang w:val="ru-RU" w:bidi="ar-SA"/>
        </w:rPr>
        <w:t>Р</w:t>
      </w:r>
      <w:r w:rsidRPr="00EA65C0">
        <w:rPr>
          <w:rFonts w:eastAsia="Calibri" w:cs="Times New Roman"/>
          <w:color w:val="auto"/>
          <w:lang w:bidi="ar-SA"/>
        </w:rPr>
        <w:t>. 1363</w:t>
      </w:r>
      <w:proofErr w:type="gramEnd"/>
      <w:r w:rsidRPr="00EA65C0">
        <w:rPr>
          <w:rFonts w:eastAsia="Calibri" w:cs="Times New Roman"/>
          <w:color w:val="auto"/>
          <w:lang w:bidi="ar-SA"/>
        </w:rPr>
        <w:t>–1373.</w:t>
      </w:r>
    </w:p>
    <w:p w:rsidR="00CD62BB" w:rsidRPr="00EA65C0" w:rsidRDefault="00CD62BB"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r w:rsidRPr="00EA65C0">
        <w:rPr>
          <w:rFonts w:eastAsia="Calibri" w:cs="Times New Roman"/>
          <w:color w:val="auto"/>
          <w:lang w:bidi="ar-SA"/>
        </w:rPr>
        <w:t xml:space="preserve">12 </w:t>
      </w:r>
      <w:proofErr w:type="spellStart"/>
      <w:r w:rsidRPr="00EA65C0">
        <w:rPr>
          <w:rFonts w:eastAsia="Calibri" w:cs="Times New Roman"/>
          <w:color w:val="auto"/>
          <w:lang w:bidi="ar-SA"/>
        </w:rPr>
        <w:t>Magano</w:t>
      </w:r>
      <w:proofErr w:type="spellEnd"/>
      <w:r w:rsidRPr="00EA65C0">
        <w:rPr>
          <w:rFonts w:eastAsia="Calibri" w:cs="Times New Roman"/>
          <w:color w:val="auto"/>
          <w:lang w:bidi="ar-SA"/>
        </w:rPr>
        <w:t xml:space="preserve"> J. Synthetic approaches to the neuraminidase inhibitors zanamivir (Relenza) and oseltamivir phosphate (Tamiflu) for the treatment of influenza // Chemical Reviews. – 2009. - V. 109. </w:t>
      </w:r>
      <w:proofErr w:type="gramStart"/>
      <w:r w:rsidRPr="00EA65C0">
        <w:rPr>
          <w:rFonts w:eastAsia="Calibri" w:cs="Times New Roman"/>
          <w:color w:val="auto"/>
          <w:lang w:bidi="ar-SA"/>
        </w:rPr>
        <w:t xml:space="preserve">– </w:t>
      </w:r>
      <w:r w:rsidRPr="00EA65C0">
        <w:rPr>
          <w:rFonts w:eastAsia="Calibri" w:cs="Times New Roman"/>
          <w:color w:val="auto"/>
          <w:lang w:val="ru-RU" w:bidi="ar-SA"/>
        </w:rPr>
        <w:t>Р</w:t>
      </w:r>
      <w:r w:rsidRPr="00EA65C0">
        <w:rPr>
          <w:rFonts w:eastAsia="Calibri" w:cs="Times New Roman"/>
          <w:color w:val="auto"/>
          <w:lang w:bidi="ar-SA"/>
        </w:rPr>
        <w:t>. 4398–4438.</w:t>
      </w:r>
      <w:proofErr w:type="gramEnd"/>
    </w:p>
    <w:p w:rsidR="00E46846" w:rsidRPr="00EA65C0" w:rsidRDefault="00E46846"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r w:rsidRPr="00EA65C0">
        <w:rPr>
          <w:rFonts w:eastAsia="Calibri" w:cs="Times New Roman"/>
          <w:color w:val="auto"/>
          <w:lang w:bidi="ar-SA"/>
        </w:rPr>
        <w:t xml:space="preserve">13 </w:t>
      </w:r>
      <w:proofErr w:type="spellStart"/>
      <w:r w:rsidRPr="00EA65C0">
        <w:rPr>
          <w:rFonts w:eastAsia="Calibri" w:cs="Times New Roman"/>
          <w:color w:val="auto"/>
          <w:lang w:bidi="ar-SA"/>
        </w:rPr>
        <w:t>Moscona</w:t>
      </w:r>
      <w:proofErr w:type="spellEnd"/>
      <w:r w:rsidRPr="00EA65C0">
        <w:rPr>
          <w:rFonts w:eastAsia="Calibri" w:cs="Times New Roman"/>
          <w:color w:val="auto"/>
          <w:lang w:bidi="ar-SA"/>
        </w:rPr>
        <w:t xml:space="preserve"> A. Global Transmission of Oseltamivir-Resistant Influenza // N. Engl. J. Med. </w:t>
      </w:r>
      <w:r w:rsidR="00E62D2B" w:rsidRPr="00EA65C0">
        <w:rPr>
          <w:rFonts w:eastAsia="Calibri" w:cs="Times New Roman"/>
          <w:color w:val="auto"/>
          <w:lang w:bidi="ar-SA"/>
        </w:rPr>
        <w:t>–</w:t>
      </w:r>
      <w:r w:rsidRPr="00EA65C0">
        <w:rPr>
          <w:rFonts w:eastAsia="Calibri" w:cs="Times New Roman"/>
          <w:color w:val="auto"/>
          <w:lang w:bidi="ar-SA"/>
        </w:rPr>
        <w:t xml:space="preserve"> 2009</w:t>
      </w:r>
      <w:r w:rsidR="00E62D2B" w:rsidRPr="00EA65C0">
        <w:rPr>
          <w:rFonts w:eastAsia="Calibri" w:cs="Times New Roman"/>
          <w:color w:val="auto"/>
          <w:lang w:bidi="ar-SA"/>
        </w:rPr>
        <w:t>.</w:t>
      </w:r>
      <w:r w:rsidRPr="00EA65C0">
        <w:rPr>
          <w:rFonts w:eastAsia="Calibri" w:cs="Times New Roman"/>
          <w:color w:val="auto"/>
          <w:lang w:bidi="ar-SA"/>
        </w:rPr>
        <w:t xml:space="preserve"> </w:t>
      </w:r>
      <w:r w:rsidR="00E62D2B" w:rsidRPr="00EA65C0">
        <w:rPr>
          <w:rFonts w:eastAsia="Calibri" w:cs="Times New Roman"/>
          <w:color w:val="auto"/>
          <w:lang w:bidi="ar-SA"/>
        </w:rPr>
        <w:t xml:space="preserve">- V. </w:t>
      </w:r>
      <w:r w:rsidRPr="00EA65C0">
        <w:rPr>
          <w:rFonts w:eastAsia="Calibri" w:cs="Times New Roman"/>
          <w:color w:val="auto"/>
          <w:lang w:bidi="ar-SA"/>
        </w:rPr>
        <w:t>360</w:t>
      </w:r>
      <w:r w:rsidR="00E62D2B" w:rsidRPr="00EA65C0">
        <w:rPr>
          <w:rFonts w:eastAsia="Calibri" w:cs="Times New Roman"/>
          <w:color w:val="auto"/>
          <w:lang w:bidi="ar-SA"/>
        </w:rPr>
        <w:t xml:space="preserve">. – </w:t>
      </w:r>
      <w:proofErr w:type="gramStart"/>
      <w:r w:rsidR="00E62D2B" w:rsidRPr="00EA65C0">
        <w:rPr>
          <w:rFonts w:eastAsia="Calibri" w:cs="Times New Roman"/>
          <w:color w:val="auto"/>
          <w:lang w:val="ru-RU" w:bidi="ar-SA"/>
        </w:rPr>
        <w:t>Р</w:t>
      </w:r>
      <w:r w:rsidR="00E62D2B" w:rsidRPr="00EA65C0">
        <w:rPr>
          <w:rFonts w:eastAsia="Calibri" w:cs="Times New Roman"/>
          <w:color w:val="auto"/>
          <w:lang w:bidi="ar-SA"/>
        </w:rPr>
        <w:t xml:space="preserve">. </w:t>
      </w:r>
      <w:r w:rsidRPr="00EA65C0">
        <w:rPr>
          <w:rFonts w:eastAsia="Calibri" w:cs="Times New Roman"/>
          <w:color w:val="auto"/>
          <w:lang w:bidi="ar-SA"/>
        </w:rPr>
        <w:t>953</w:t>
      </w:r>
      <w:proofErr w:type="gramEnd"/>
      <w:r w:rsidRPr="00EA65C0">
        <w:rPr>
          <w:rFonts w:eastAsia="Calibri" w:cs="Times New Roman"/>
          <w:color w:val="auto"/>
          <w:lang w:bidi="ar-SA"/>
        </w:rPr>
        <w:t>-956.</w:t>
      </w:r>
    </w:p>
    <w:p w:rsidR="00023414" w:rsidRPr="00EA65C0" w:rsidRDefault="00943FD3"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r w:rsidRPr="00EA65C0">
        <w:rPr>
          <w:rFonts w:eastAsia="Calibri" w:cs="Times New Roman"/>
          <w:color w:val="auto"/>
          <w:lang w:bidi="ar-SA"/>
        </w:rPr>
        <w:lastRenderedPageBreak/>
        <w:t xml:space="preserve">14 </w:t>
      </w:r>
      <w:r w:rsidR="00023414" w:rsidRPr="00EA65C0">
        <w:rPr>
          <w:rFonts w:eastAsia="Calibri" w:cs="Times New Roman"/>
          <w:color w:val="auto"/>
          <w:lang w:bidi="ar-SA"/>
        </w:rPr>
        <w:t xml:space="preserve">Cady S.D., Luo W., Hu F., Hong M. Structure and function of the influenza A M2 proton channel // Biochemistry. – 2009. - V. 48. </w:t>
      </w:r>
      <w:proofErr w:type="gramStart"/>
      <w:r w:rsidR="00023414" w:rsidRPr="00EA65C0">
        <w:rPr>
          <w:rFonts w:eastAsia="Calibri" w:cs="Times New Roman"/>
          <w:color w:val="auto"/>
          <w:lang w:bidi="ar-SA"/>
        </w:rPr>
        <w:t xml:space="preserve">– </w:t>
      </w:r>
      <w:r w:rsidR="00023414" w:rsidRPr="00EA65C0">
        <w:rPr>
          <w:rFonts w:eastAsia="Calibri" w:cs="Times New Roman"/>
          <w:color w:val="auto"/>
          <w:lang w:val="ru-RU" w:bidi="ar-SA"/>
        </w:rPr>
        <w:t>Р</w:t>
      </w:r>
      <w:r w:rsidR="00023414" w:rsidRPr="00EA65C0">
        <w:rPr>
          <w:rFonts w:eastAsia="Calibri" w:cs="Times New Roman"/>
          <w:color w:val="auto"/>
          <w:lang w:bidi="ar-SA"/>
        </w:rPr>
        <w:t>. 7356–7364.</w:t>
      </w:r>
      <w:proofErr w:type="gramEnd"/>
    </w:p>
    <w:p w:rsidR="00265CA6" w:rsidRPr="00EA65C0" w:rsidRDefault="00265CA6"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r w:rsidRPr="00EA65C0">
        <w:rPr>
          <w:rFonts w:eastAsia="Calibri" w:cs="Times New Roman"/>
          <w:color w:val="auto"/>
          <w:lang w:bidi="ar-SA"/>
        </w:rPr>
        <w:t xml:space="preserve">15 Barik S. siRNA for Influenza Therapy // Viruses. – 2010. - V. 2. – </w:t>
      </w:r>
      <w:proofErr w:type="gramStart"/>
      <w:r w:rsidRPr="00EA65C0">
        <w:rPr>
          <w:rFonts w:eastAsia="Calibri" w:cs="Times New Roman"/>
          <w:color w:val="auto"/>
          <w:lang w:val="ru-RU" w:bidi="ar-SA"/>
        </w:rPr>
        <w:t>Р</w:t>
      </w:r>
      <w:r w:rsidRPr="00EA65C0">
        <w:rPr>
          <w:rFonts w:eastAsia="Calibri" w:cs="Times New Roman"/>
          <w:color w:val="auto"/>
          <w:lang w:bidi="ar-SA"/>
        </w:rPr>
        <w:t>. 1448</w:t>
      </w:r>
      <w:proofErr w:type="gramEnd"/>
      <w:r w:rsidRPr="00EA65C0">
        <w:rPr>
          <w:rFonts w:eastAsia="Calibri" w:cs="Times New Roman"/>
          <w:color w:val="auto"/>
          <w:lang w:bidi="ar-SA"/>
        </w:rPr>
        <w:t>-1457.</w:t>
      </w:r>
    </w:p>
    <w:p w:rsidR="00265CA6" w:rsidRPr="00EA65C0" w:rsidRDefault="00074493"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r w:rsidRPr="00EA65C0">
        <w:rPr>
          <w:rFonts w:eastAsia="Calibri" w:cs="Times New Roman"/>
          <w:color w:val="auto"/>
          <w:lang w:bidi="ar-SA"/>
        </w:rPr>
        <w:t xml:space="preserve">16 </w:t>
      </w:r>
      <w:proofErr w:type="spellStart"/>
      <w:r w:rsidRPr="00EA65C0">
        <w:rPr>
          <w:rFonts w:eastAsia="Calibri" w:cs="Times New Roman"/>
          <w:color w:val="auto"/>
          <w:lang w:bidi="ar-SA"/>
        </w:rPr>
        <w:t>DeVincenzo</w:t>
      </w:r>
      <w:proofErr w:type="spellEnd"/>
      <w:r w:rsidRPr="00EA65C0">
        <w:rPr>
          <w:rFonts w:eastAsia="Calibri" w:cs="Times New Roman"/>
          <w:color w:val="auto"/>
          <w:lang w:bidi="ar-SA"/>
        </w:rPr>
        <w:t xml:space="preserve"> J., Lambkin-Williams R., Wilkinson T., </w:t>
      </w:r>
      <w:proofErr w:type="spellStart"/>
      <w:r w:rsidRPr="00EA65C0">
        <w:rPr>
          <w:rFonts w:eastAsia="Calibri" w:cs="Times New Roman"/>
          <w:color w:val="auto"/>
          <w:lang w:bidi="ar-SA"/>
        </w:rPr>
        <w:t>Cehelsky</w:t>
      </w:r>
      <w:proofErr w:type="spellEnd"/>
      <w:r w:rsidRPr="00EA65C0">
        <w:rPr>
          <w:rFonts w:eastAsia="Calibri" w:cs="Times New Roman"/>
          <w:color w:val="auto"/>
          <w:lang w:bidi="ar-SA"/>
        </w:rPr>
        <w:t xml:space="preserve"> J., </w:t>
      </w:r>
      <w:proofErr w:type="spellStart"/>
      <w:r w:rsidRPr="00EA65C0">
        <w:rPr>
          <w:rFonts w:eastAsia="Calibri" w:cs="Times New Roman"/>
          <w:color w:val="auto"/>
          <w:lang w:bidi="ar-SA"/>
        </w:rPr>
        <w:t>Nochur</w:t>
      </w:r>
      <w:proofErr w:type="spellEnd"/>
      <w:r w:rsidRPr="00EA65C0">
        <w:rPr>
          <w:rFonts w:eastAsia="Calibri" w:cs="Times New Roman"/>
          <w:color w:val="auto"/>
          <w:lang w:bidi="ar-SA"/>
        </w:rPr>
        <w:t xml:space="preserve"> S., Walsh E., Meyers R., </w:t>
      </w:r>
      <w:proofErr w:type="spellStart"/>
      <w:r w:rsidRPr="00EA65C0">
        <w:rPr>
          <w:rFonts w:eastAsia="Calibri" w:cs="Times New Roman"/>
          <w:color w:val="auto"/>
          <w:lang w:bidi="ar-SA"/>
        </w:rPr>
        <w:t>Gollob</w:t>
      </w:r>
      <w:proofErr w:type="spellEnd"/>
      <w:r w:rsidRPr="00EA65C0">
        <w:rPr>
          <w:rFonts w:eastAsia="Calibri" w:cs="Times New Roman"/>
          <w:color w:val="auto"/>
          <w:lang w:bidi="ar-SA"/>
        </w:rPr>
        <w:t xml:space="preserve"> J., </w:t>
      </w:r>
      <w:proofErr w:type="spellStart"/>
      <w:r w:rsidRPr="00EA65C0">
        <w:rPr>
          <w:rFonts w:eastAsia="Calibri" w:cs="Times New Roman"/>
          <w:color w:val="auto"/>
          <w:lang w:bidi="ar-SA"/>
        </w:rPr>
        <w:t>Vaishnaw</w:t>
      </w:r>
      <w:proofErr w:type="spellEnd"/>
      <w:r w:rsidRPr="00EA65C0">
        <w:rPr>
          <w:rFonts w:eastAsia="Calibri" w:cs="Times New Roman"/>
          <w:color w:val="auto"/>
          <w:lang w:bidi="ar-SA"/>
        </w:rPr>
        <w:t xml:space="preserve"> A. A randomized, double-blind, placebo-controlled study of an RNAi-based therapy directed against respiratory syncytial virus</w:t>
      </w:r>
      <w:r w:rsidR="00AC0ABA" w:rsidRPr="00EA65C0">
        <w:rPr>
          <w:rFonts w:eastAsia="Calibri" w:cs="Times New Roman"/>
          <w:color w:val="auto"/>
          <w:lang w:bidi="ar-SA"/>
        </w:rPr>
        <w:t xml:space="preserve"> //</w:t>
      </w:r>
      <w:r w:rsidRPr="00EA65C0">
        <w:rPr>
          <w:rFonts w:eastAsia="Calibri" w:cs="Times New Roman"/>
          <w:color w:val="auto"/>
          <w:lang w:bidi="ar-SA"/>
        </w:rPr>
        <w:t xml:space="preserve"> </w:t>
      </w:r>
      <w:proofErr w:type="spellStart"/>
      <w:r w:rsidRPr="00EA65C0">
        <w:rPr>
          <w:rFonts w:eastAsia="Calibri" w:cs="Times New Roman"/>
          <w:color w:val="auto"/>
          <w:lang w:bidi="ar-SA"/>
        </w:rPr>
        <w:t>Proc</w:t>
      </w:r>
      <w:proofErr w:type="spellEnd"/>
      <w:r w:rsidRPr="00EA65C0">
        <w:rPr>
          <w:rFonts w:eastAsia="Calibri" w:cs="Times New Roman"/>
          <w:color w:val="auto"/>
          <w:lang w:bidi="ar-SA"/>
        </w:rPr>
        <w:t xml:space="preserve"> </w:t>
      </w:r>
      <w:proofErr w:type="spellStart"/>
      <w:r w:rsidRPr="00EA65C0">
        <w:rPr>
          <w:rFonts w:eastAsia="Calibri" w:cs="Times New Roman"/>
          <w:color w:val="auto"/>
          <w:lang w:bidi="ar-SA"/>
        </w:rPr>
        <w:t>Natl</w:t>
      </w:r>
      <w:proofErr w:type="spellEnd"/>
      <w:r w:rsidRPr="00EA65C0">
        <w:rPr>
          <w:rFonts w:eastAsia="Calibri" w:cs="Times New Roman"/>
          <w:color w:val="auto"/>
          <w:lang w:bidi="ar-SA"/>
        </w:rPr>
        <w:t xml:space="preserve"> </w:t>
      </w:r>
      <w:proofErr w:type="spellStart"/>
      <w:r w:rsidRPr="00EA65C0">
        <w:rPr>
          <w:rFonts w:eastAsia="Calibri" w:cs="Times New Roman"/>
          <w:color w:val="auto"/>
          <w:lang w:bidi="ar-SA"/>
        </w:rPr>
        <w:t>Acad</w:t>
      </w:r>
      <w:proofErr w:type="spellEnd"/>
      <w:r w:rsidRPr="00EA65C0">
        <w:rPr>
          <w:rFonts w:eastAsia="Calibri" w:cs="Times New Roman"/>
          <w:color w:val="auto"/>
          <w:lang w:bidi="ar-SA"/>
        </w:rPr>
        <w:t xml:space="preserve"> </w:t>
      </w:r>
      <w:proofErr w:type="spellStart"/>
      <w:r w:rsidRPr="00EA65C0">
        <w:rPr>
          <w:rFonts w:eastAsia="Calibri" w:cs="Times New Roman"/>
          <w:color w:val="auto"/>
          <w:lang w:bidi="ar-SA"/>
        </w:rPr>
        <w:t>Sci</w:t>
      </w:r>
      <w:proofErr w:type="spellEnd"/>
      <w:r w:rsidRPr="00EA65C0">
        <w:rPr>
          <w:rFonts w:eastAsia="Calibri" w:cs="Times New Roman"/>
          <w:color w:val="auto"/>
          <w:lang w:bidi="ar-SA"/>
        </w:rPr>
        <w:t xml:space="preserve"> USA. </w:t>
      </w:r>
      <w:r w:rsidR="00AC0ABA" w:rsidRPr="00EA65C0">
        <w:rPr>
          <w:rFonts w:eastAsia="Calibri" w:cs="Times New Roman"/>
          <w:color w:val="auto"/>
          <w:lang w:bidi="ar-SA"/>
        </w:rPr>
        <w:t xml:space="preserve">- </w:t>
      </w:r>
      <w:r w:rsidRPr="00EA65C0">
        <w:rPr>
          <w:rFonts w:eastAsia="Calibri" w:cs="Times New Roman"/>
          <w:color w:val="auto"/>
          <w:lang w:bidi="ar-SA"/>
        </w:rPr>
        <w:t xml:space="preserve">2010. </w:t>
      </w:r>
      <w:r w:rsidR="00AC0ABA" w:rsidRPr="00EA65C0">
        <w:rPr>
          <w:rFonts w:eastAsia="Calibri" w:cs="Times New Roman"/>
          <w:color w:val="auto"/>
          <w:lang w:bidi="ar-SA"/>
        </w:rPr>
        <w:t>- V.</w:t>
      </w:r>
      <w:r w:rsidRPr="00EA65C0">
        <w:rPr>
          <w:rFonts w:eastAsia="Calibri" w:cs="Times New Roman"/>
          <w:color w:val="auto"/>
          <w:lang w:bidi="ar-SA"/>
        </w:rPr>
        <w:t>107</w:t>
      </w:r>
      <w:r w:rsidR="00AC0ABA" w:rsidRPr="00EA65C0">
        <w:rPr>
          <w:rFonts w:eastAsia="Calibri" w:cs="Times New Roman"/>
          <w:color w:val="auto"/>
          <w:lang w:bidi="ar-SA"/>
        </w:rPr>
        <w:t>.</w:t>
      </w:r>
      <w:r w:rsidRPr="00EA65C0">
        <w:rPr>
          <w:rFonts w:eastAsia="Calibri" w:cs="Times New Roman"/>
          <w:color w:val="auto"/>
          <w:lang w:bidi="ar-SA"/>
        </w:rPr>
        <w:t xml:space="preserve"> </w:t>
      </w:r>
      <w:proofErr w:type="gramStart"/>
      <w:r w:rsidR="00AC0ABA" w:rsidRPr="00EA65C0">
        <w:rPr>
          <w:rFonts w:eastAsia="Calibri" w:cs="Times New Roman"/>
          <w:color w:val="auto"/>
          <w:lang w:bidi="ar-SA"/>
        </w:rPr>
        <w:t xml:space="preserve">– </w:t>
      </w:r>
      <w:r w:rsidR="00AC0ABA" w:rsidRPr="00EA65C0">
        <w:rPr>
          <w:rFonts w:eastAsia="Calibri" w:cs="Times New Roman"/>
          <w:color w:val="auto"/>
          <w:lang w:val="ru-RU" w:bidi="ar-SA"/>
        </w:rPr>
        <w:t>Р</w:t>
      </w:r>
      <w:r w:rsidR="00AC0ABA" w:rsidRPr="00EA65C0">
        <w:rPr>
          <w:rFonts w:eastAsia="Calibri" w:cs="Times New Roman"/>
          <w:color w:val="auto"/>
          <w:lang w:bidi="ar-SA"/>
        </w:rPr>
        <w:t xml:space="preserve">. </w:t>
      </w:r>
      <w:r w:rsidRPr="00EA65C0">
        <w:rPr>
          <w:rFonts w:eastAsia="Calibri" w:cs="Times New Roman"/>
          <w:color w:val="auto"/>
          <w:lang w:bidi="ar-SA"/>
        </w:rPr>
        <w:t>8800-</w:t>
      </w:r>
      <w:r w:rsidR="00AC0ABA" w:rsidRPr="00EA65C0">
        <w:rPr>
          <w:rFonts w:eastAsia="Calibri" w:cs="Times New Roman"/>
          <w:color w:val="auto"/>
          <w:lang w:bidi="ar-SA"/>
        </w:rPr>
        <w:t>880</w:t>
      </w:r>
      <w:r w:rsidRPr="00EA65C0">
        <w:rPr>
          <w:rFonts w:eastAsia="Calibri" w:cs="Times New Roman"/>
          <w:color w:val="auto"/>
          <w:lang w:bidi="ar-SA"/>
        </w:rPr>
        <w:t>5.</w:t>
      </w:r>
      <w:proofErr w:type="gramEnd"/>
    </w:p>
    <w:p w:rsidR="00074493" w:rsidRPr="00EA65C0" w:rsidRDefault="00074493"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r w:rsidRPr="00EA65C0">
        <w:rPr>
          <w:rFonts w:eastAsia="Calibri" w:cs="Times New Roman"/>
          <w:color w:val="auto"/>
          <w:lang w:bidi="ar-SA"/>
        </w:rPr>
        <w:t xml:space="preserve">17 Sugrue R.J., Tan B-H., Yeo D.S.Y., </w:t>
      </w:r>
      <w:proofErr w:type="spellStart"/>
      <w:r w:rsidRPr="00EA65C0">
        <w:rPr>
          <w:rFonts w:eastAsia="Calibri" w:cs="Times New Roman"/>
          <w:color w:val="auto"/>
          <w:lang w:bidi="ar-SA"/>
        </w:rPr>
        <w:t>Sutejo</w:t>
      </w:r>
      <w:proofErr w:type="spellEnd"/>
      <w:r w:rsidRPr="00EA65C0">
        <w:rPr>
          <w:rFonts w:eastAsia="Calibri" w:cs="Times New Roman"/>
          <w:color w:val="auto"/>
          <w:lang w:bidi="ar-SA"/>
        </w:rPr>
        <w:t xml:space="preserve"> R. Antiviral Drugs for the Control of Pandemic Influenza Virus</w:t>
      </w:r>
      <w:r w:rsidR="009511FC" w:rsidRPr="00EA65C0">
        <w:rPr>
          <w:rFonts w:eastAsia="Calibri" w:cs="Times New Roman"/>
          <w:color w:val="auto"/>
          <w:lang w:bidi="ar-SA"/>
        </w:rPr>
        <w:t xml:space="preserve"> //</w:t>
      </w:r>
      <w:r w:rsidRPr="00EA65C0">
        <w:rPr>
          <w:rFonts w:eastAsia="Calibri" w:cs="Times New Roman"/>
          <w:color w:val="auto"/>
          <w:lang w:bidi="ar-SA"/>
        </w:rPr>
        <w:t xml:space="preserve"> Annals Academy of Medicine. </w:t>
      </w:r>
      <w:r w:rsidR="009511FC" w:rsidRPr="00EA65C0">
        <w:rPr>
          <w:rFonts w:eastAsia="Calibri" w:cs="Times New Roman"/>
          <w:color w:val="auto"/>
          <w:lang w:bidi="ar-SA"/>
        </w:rPr>
        <w:t>– 2008.</w:t>
      </w:r>
      <w:r w:rsidRPr="00EA65C0">
        <w:rPr>
          <w:rFonts w:eastAsia="Calibri" w:cs="Times New Roman"/>
          <w:color w:val="auto"/>
          <w:lang w:bidi="ar-SA"/>
        </w:rPr>
        <w:t xml:space="preserve"> </w:t>
      </w:r>
      <w:r w:rsidR="00AC0ABA" w:rsidRPr="00EA65C0">
        <w:rPr>
          <w:rFonts w:eastAsia="Calibri" w:cs="Times New Roman"/>
          <w:color w:val="auto"/>
          <w:lang w:bidi="ar-SA"/>
        </w:rPr>
        <w:t>- V.</w:t>
      </w:r>
      <w:r w:rsidRPr="00EA65C0">
        <w:rPr>
          <w:rFonts w:eastAsia="Calibri" w:cs="Times New Roman"/>
          <w:color w:val="auto"/>
          <w:lang w:bidi="ar-SA"/>
        </w:rPr>
        <w:t xml:space="preserve"> 37.</w:t>
      </w:r>
      <w:r w:rsidR="009511FC" w:rsidRPr="00EA65C0">
        <w:rPr>
          <w:rFonts w:eastAsia="Calibri" w:cs="Times New Roman"/>
          <w:color w:val="auto"/>
          <w:lang w:bidi="ar-SA"/>
        </w:rPr>
        <w:t xml:space="preserve"> – </w:t>
      </w:r>
      <w:proofErr w:type="gramStart"/>
      <w:r w:rsidR="009511FC" w:rsidRPr="00EA65C0">
        <w:rPr>
          <w:rFonts w:eastAsia="Calibri" w:cs="Times New Roman"/>
          <w:color w:val="auto"/>
          <w:lang w:val="ru-RU" w:bidi="ar-SA"/>
        </w:rPr>
        <w:t>Р</w:t>
      </w:r>
      <w:r w:rsidR="009511FC" w:rsidRPr="00EA65C0">
        <w:rPr>
          <w:rFonts w:eastAsia="Calibri" w:cs="Times New Roman"/>
          <w:color w:val="auto"/>
          <w:lang w:bidi="ar-SA"/>
        </w:rPr>
        <w:t xml:space="preserve">. </w:t>
      </w:r>
      <w:r w:rsidR="003701B1" w:rsidRPr="00EA65C0">
        <w:rPr>
          <w:rFonts w:eastAsia="Calibri" w:cs="Times New Roman"/>
          <w:color w:val="auto"/>
          <w:lang w:bidi="ar-SA"/>
        </w:rPr>
        <w:t>518</w:t>
      </w:r>
      <w:proofErr w:type="gramEnd"/>
      <w:r w:rsidR="009A11EF" w:rsidRPr="00EA65C0">
        <w:rPr>
          <w:rFonts w:eastAsia="Calibri" w:cs="Times New Roman"/>
          <w:color w:val="auto"/>
          <w:lang w:bidi="ar-SA"/>
        </w:rPr>
        <w:t>-</w:t>
      </w:r>
      <w:r w:rsidR="003701B1" w:rsidRPr="00EA65C0">
        <w:rPr>
          <w:rFonts w:eastAsia="Calibri" w:cs="Times New Roman"/>
          <w:color w:val="auto"/>
          <w:lang w:bidi="ar-SA"/>
        </w:rPr>
        <w:t>524.</w:t>
      </w:r>
    </w:p>
    <w:p w:rsidR="00265CA6" w:rsidRPr="00EA65C0" w:rsidRDefault="00181914"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proofErr w:type="gramStart"/>
      <w:r w:rsidRPr="00EA65C0">
        <w:rPr>
          <w:rFonts w:eastAsia="Calibri" w:cs="Times New Roman"/>
          <w:color w:val="auto"/>
          <w:lang w:bidi="ar-SA"/>
        </w:rPr>
        <w:t>18 Hudson J.B.</w:t>
      </w:r>
      <w:proofErr w:type="gramEnd"/>
      <w:r w:rsidRPr="00EA65C0">
        <w:rPr>
          <w:rFonts w:eastAsia="Calibri" w:cs="Times New Roman"/>
          <w:color w:val="auto"/>
          <w:lang w:bidi="ar-SA"/>
        </w:rPr>
        <w:t xml:space="preserve"> The use of herbal extracts in the control of influenza // J Med Plants Res. – 2009. - V. 3. – </w:t>
      </w:r>
      <w:proofErr w:type="gramStart"/>
      <w:r w:rsidRPr="00EA65C0">
        <w:rPr>
          <w:rFonts w:eastAsia="Calibri" w:cs="Times New Roman"/>
          <w:color w:val="auto"/>
          <w:lang w:val="ru-RU" w:bidi="ar-SA"/>
        </w:rPr>
        <w:t>Р</w:t>
      </w:r>
      <w:r w:rsidRPr="00EA65C0">
        <w:rPr>
          <w:rFonts w:eastAsia="Calibri" w:cs="Times New Roman"/>
          <w:color w:val="auto"/>
          <w:lang w:bidi="ar-SA"/>
        </w:rPr>
        <w:t>. 1189</w:t>
      </w:r>
      <w:proofErr w:type="gramEnd"/>
      <w:r w:rsidRPr="00EA65C0">
        <w:rPr>
          <w:rFonts w:eastAsia="Calibri" w:cs="Times New Roman"/>
          <w:color w:val="auto"/>
          <w:lang w:bidi="ar-SA"/>
        </w:rPr>
        <w:t>-1194.</w:t>
      </w:r>
    </w:p>
    <w:p w:rsidR="00D50B72" w:rsidRPr="00EA65C0" w:rsidRDefault="00D50B72"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r w:rsidRPr="00EA65C0">
        <w:rPr>
          <w:rFonts w:eastAsia="Calibri" w:cs="Times New Roman"/>
          <w:color w:val="auto"/>
          <w:lang w:bidi="ar-SA"/>
        </w:rPr>
        <w:t xml:space="preserve">19 Kuroda K., Sawai R., Shibata T., </w:t>
      </w:r>
      <w:proofErr w:type="spellStart"/>
      <w:r w:rsidRPr="00EA65C0">
        <w:rPr>
          <w:rFonts w:eastAsia="Calibri" w:cs="Times New Roman"/>
          <w:color w:val="auto"/>
          <w:lang w:bidi="ar-SA"/>
        </w:rPr>
        <w:t>Gomyou</w:t>
      </w:r>
      <w:proofErr w:type="spellEnd"/>
      <w:r w:rsidRPr="00EA65C0">
        <w:rPr>
          <w:rFonts w:eastAsia="Calibri" w:cs="Times New Roman"/>
          <w:color w:val="auto"/>
          <w:lang w:bidi="ar-SA"/>
        </w:rPr>
        <w:t xml:space="preserve"> R., </w:t>
      </w:r>
      <w:proofErr w:type="spellStart"/>
      <w:r w:rsidRPr="00EA65C0">
        <w:rPr>
          <w:rFonts w:eastAsia="Calibri" w:cs="Times New Roman"/>
          <w:color w:val="auto"/>
          <w:lang w:bidi="ar-SA"/>
        </w:rPr>
        <w:t>Osawa</w:t>
      </w:r>
      <w:proofErr w:type="spellEnd"/>
      <w:r w:rsidRPr="00EA65C0">
        <w:rPr>
          <w:rFonts w:eastAsia="Calibri" w:cs="Times New Roman"/>
          <w:color w:val="auto"/>
          <w:lang w:bidi="ar-SA"/>
        </w:rPr>
        <w:t xml:space="preserve"> K., Shimizu K. Anti- influenza virus activity of </w:t>
      </w:r>
      <w:proofErr w:type="spellStart"/>
      <w:r w:rsidRPr="00EA65C0">
        <w:rPr>
          <w:rFonts w:eastAsia="Calibri" w:cs="Times New Roman"/>
          <w:i/>
          <w:color w:val="auto"/>
          <w:lang w:bidi="ar-SA"/>
        </w:rPr>
        <w:t>Chaenomeles</w:t>
      </w:r>
      <w:proofErr w:type="spellEnd"/>
      <w:r w:rsidRPr="00EA65C0">
        <w:rPr>
          <w:rFonts w:eastAsia="Calibri" w:cs="Times New Roman"/>
          <w:i/>
          <w:color w:val="auto"/>
          <w:lang w:bidi="ar-SA"/>
        </w:rPr>
        <w:t xml:space="preserve"> </w:t>
      </w:r>
      <w:proofErr w:type="spellStart"/>
      <w:r w:rsidRPr="00EA65C0">
        <w:rPr>
          <w:rFonts w:eastAsia="Calibri" w:cs="Times New Roman"/>
          <w:i/>
          <w:color w:val="auto"/>
          <w:lang w:bidi="ar-SA"/>
        </w:rPr>
        <w:t>sinensis</w:t>
      </w:r>
      <w:proofErr w:type="spellEnd"/>
      <w:r w:rsidRPr="00EA65C0">
        <w:rPr>
          <w:rFonts w:eastAsia="Calibri" w:cs="Times New Roman"/>
          <w:color w:val="auto"/>
          <w:lang w:bidi="ar-SA"/>
        </w:rPr>
        <w:t xml:space="preserve"> // J </w:t>
      </w:r>
      <w:proofErr w:type="spellStart"/>
      <w:r w:rsidRPr="00EA65C0">
        <w:rPr>
          <w:rFonts w:eastAsia="Calibri" w:cs="Times New Roman"/>
          <w:color w:val="auto"/>
          <w:lang w:bidi="ar-SA"/>
        </w:rPr>
        <w:t>Ethnopharmacol</w:t>
      </w:r>
      <w:proofErr w:type="spellEnd"/>
      <w:r w:rsidRPr="00EA65C0">
        <w:rPr>
          <w:rFonts w:eastAsia="Calibri" w:cs="Times New Roman"/>
          <w:color w:val="auto"/>
          <w:lang w:bidi="ar-SA"/>
        </w:rPr>
        <w:t xml:space="preserve">. – 2008. - V. 118. – </w:t>
      </w:r>
      <w:proofErr w:type="gramStart"/>
      <w:r w:rsidRPr="00EA65C0">
        <w:rPr>
          <w:rFonts w:eastAsia="Calibri" w:cs="Times New Roman"/>
          <w:color w:val="auto"/>
          <w:lang w:val="ru-RU" w:bidi="ar-SA"/>
        </w:rPr>
        <w:t>Р</w:t>
      </w:r>
      <w:r w:rsidRPr="00EA65C0">
        <w:rPr>
          <w:rFonts w:eastAsia="Calibri" w:cs="Times New Roman"/>
          <w:color w:val="auto"/>
          <w:lang w:bidi="ar-SA"/>
        </w:rPr>
        <w:t>. 108</w:t>
      </w:r>
      <w:proofErr w:type="gramEnd"/>
      <w:r w:rsidRPr="00EA65C0">
        <w:rPr>
          <w:rFonts w:eastAsia="Calibri" w:cs="Times New Roman"/>
          <w:color w:val="auto"/>
          <w:lang w:bidi="ar-SA"/>
        </w:rPr>
        <w:t>-112.</w:t>
      </w:r>
    </w:p>
    <w:p w:rsidR="00CC4E10" w:rsidRPr="00EA65C0" w:rsidRDefault="00CC4E10"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r w:rsidRPr="00EA65C0">
        <w:rPr>
          <w:rFonts w:eastAsia="Calibri" w:cs="Times New Roman"/>
          <w:color w:val="auto"/>
          <w:lang w:bidi="ar-SA"/>
        </w:rPr>
        <w:t xml:space="preserve">20 Ludwig S., Ehrhardt C., </w:t>
      </w:r>
      <w:proofErr w:type="spellStart"/>
      <w:r w:rsidRPr="00EA65C0">
        <w:rPr>
          <w:rFonts w:eastAsia="Calibri" w:cs="Times New Roman"/>
          <w:color w:val="auto"/>
          <w:lang w:bidi="ar-SA"/>
        </w:rPr>
        <w:t>Hrincius</w:t>
      </w:r>
      <w:proofErr w:type="spellEnd"/>
      <w:r w:rsidRPr="00EA65C0">
        <w:rPr>
          <w:rFonts w:eastAsia="Calibri" w:cs="Times New Roman"/>
          <w:color w:val="auto"/>
          <w:lang w:bidi="ar-SA"/>
        </w:rPr>
        <w:t xml:space="preserve"> E.R., </w:t>
      </w:r>
      <w:proofErr w:type="spellStart"/>
      <w:r w:rsidRPr="00EA65C0">
        <w:rPr>
          <w:rFonts w:eastAsia="Calibri" w:cs="Times New Roman"/>
          <w:color w:val="auto"/>
          <w:lang w:bidi="ar-SA"/>
        </w:rPr>
        <w:t>Korte</w:t>
      </w:r>
      <w:proofErr w:type="spellEnd"/>
      <w:r w:rsidRPr="00EA65C0">
        <w:rPr>
          <w:rFonts w:eastAsia="Calibri" w:cs="Times New Roman"/>
          <w:color w:val="auto"/>
          <w:lang w:bidi="ar-SA"/>
        </w:rPr>
        <w:t xml:space="preserve"> V., Mazur I., </w:t>
      </w:r>
      <w:proofErr w:type="spellStart"/>
      <w:r w:rsidRPr="00EA65C0">
        <w:rPr>
          <w:rFonts w:eastAsia="Calibri" w:cs="Times New Roman"/>
          <w:color w:val="auto"/>
          <w:lang w:bidi="ar-SA"/>
        </w:rPr>
        <w:t>Droebner</w:t>
      </w:r>
      <w:proofErr w:type="spellEnd"/>
      <w:r w:rsidRPr="00EA65C0">
        <w:rPr>
          <w:rFonts w:eastAsia="Calibri" w:cs="Times New Roman"/>
          <w:color w:val="auto"/>
          <w:lang w:bidi="ar-SA"/>
        </w:rPr>
        <w:t xml:space="preserve"> K., </w:t>
      </w:r>
      <w:proofErr w:type="spellStart"/>
      <w:r w:rsidRPr="00EA65C0">
        <w:rPr>
          <w:rFonts w:eastAsia="Calibri" w:cs="Times New Roman"/>
          <w:color w:val="auto"/>
          <w:lang w:bidi="ar-SA"/>
        </w:rPr>
        <w:t>Poetter</w:t>
      </w:r>
      <w:proofErr w:type="spellEnd"/>
      <w:r w:rsidRPr="00EA65C0">
        <w:rPr>
          <w:rFonts w:eastAsia="Calibri" w:cs="Times New Roman"/>
          <w:color w:val="auto"/>
          <w:lang w:bidi="ar-SA"/>
        </w:rPr>
        <w:t xml:space="preserve"> A., </w:t>
      </w:r>
      <w:proofErr w:type="spellStart"/>
      <w:r w:rsidRPr="00EA65C0">
        <w:rPr>
          <w:rFonts w:eastAsia="Calibri" w:cs="Times New Roman"/>
          <w:color w:val="auto"/>
          <w:lang w:bidi="ar-SA"/>
        </w:rPr>
        <w:t>Dreschers</w:t>
      </w:r>
      <w:proofErr w:type="spellEnd"/>
      <w:r w:rsidRPr="00EA65C0">
        <w:rPr>
          <w:rFonts w:eastAsia="Calibri" w:cs="Times New Roman"/>
          <w:color w:val="auto"/>
          <w:lang w:bidi="ar-SA"/>
        </w:rPr>
        <w:t xml:space="preserve"> S., </w:t>
      </w:r>
      <w:proofErr w:type="spellStart"/>
      <w:r w:rsidRPr="00EA65C0">
        <w:rPr>
          <w:rFonts w:eastAsia="Calibri" w:cs="Times New Roman"/>
          <w:color w:val="auto"/>
          <w:lang w:bidi="ar-SA"/>
        </w:rPr>
        <w:t>Schmolke</w:t>
      </w:r>
      <w:proofErr w:type="spellEnd"/>
      <w:r w:rsidRPr="00EA65C0">
        <w:rPr>
          <w:rFonts w:eastAsia="Calibri" w:cs="Times New Roman"/>
          <w:color w:val="auto"/>
          <w:lang w:bidi="ar-SA"/>
        </w:rPr>
        <w:t xml:space="preserve"> M., </w:t>
      </w:r>
      <w:proofErr w:type="spellStart"/>
      <w:r w:rsidRPr="00EA65C0">
        <w:rPr>
          <w:rFonts w:eastAsia="Calibri" w:cs="Times New Roman"/>
          <w:color w:val="auto"/>
          <w:lang w:bidi="ar-SA"/>
        </w:rPr>
        <w:t>Planz</w:t>
      </w:r>
      <w:proofErr w:type="spellEnd"/>
      <w:r w:rsidRPr="00EA65C0">
        <w:rPr>
          <w:rFonts w:eastAsia="Calibri" w:cs="Times New Roman"/>
          <w:color w:val="auto"/>
          <w:lang w:bidi="ar-SA"/>
        </w:rPr>
        <w:t xml:space="preserve"> O. A polyphenol rich plant extract, CYSTUS052, exerts anti influenza virus activity in cell culture without toxic side effects or the tendency to induce viral resistance // Antiviral Res. – 2007. - V. 76. – </w:t>
      </w:r>
      <w:proofErr w:type="gramStart"/>
      <w:r w:rsidRPr="00EA65C0">
        <w:rPr>
          <w:rFonts w:eastAsia="Calibri" w:cs="Times New Roman"/>
          <w:color w:val="auto"/>
          <w:lang w:val="ru-RU" w:bidi="ar-SA"/>
        </w:rPr>
        <w:t>Р</w:t>
      </w:r>
      <w:r w:rsidRPr="00EA65C0">
        <w:rPr>
          <w:rFonts w:eastAsia="Calibri" w:cs="Times New Roman"/>
          <w:color w:val="auto"/>
          <w:lang w:bidi="ar-SA"/>
        </w:rPr>
        <w:t>. 38</w:t>
      </w:r>
      <w:proofErr w:type="gramEnd"/>
      <w:r w:rsidRPr="00EA65C0">
        <w:rPr>
          <w:rFonts w:eastAsia="Calibri" w:cs="Times New Roman"/>
          <w:color w:val="auto"/>
          <w:lang w:bidi="ar-SA"/>
        </w:rPr>
        <w:t>-47.</w:t>
      </w:r>
    </w:p>
    <w:p w:rsidR="00F4782D" w:rsidRPr="00EA65C0" w:rsidRDefault="00F4782D"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r w:rsidRPr="00EA65C0">
        <w:rPr>
          <w:rFonts w:eastAsia="Calibri" w:cs="Times New Roman"/>
          <w:color w:val="auto"/>
          <w:lang w:bidi="ar-SA"/>
        </w:rPr>
        <w:t xml:space="preserve">21 </w:t>
      </w:r>
      <w:r w:rsidRPr="00EA65C0">
        <w:rPr>
          <w:rFonts w:eastAsia="Calibri" w:cs="Times New Roman"/>
          <w:color w:val="auto"/>
          <w:lang w:val="de-DE" w:bidi="ar-SA"/>
        </w:rPr>
        <w:t>He W</w:t>
      </w:r>
      <w:r w:rsidRPr="00EA65C0">
        <w:rPr>
          <w:rFonts w:eastAsia="Calibri" w:cs="Times New Roman"/>
          <w:color w:val="auto"/>
          <w:lang w:bidi="ar-SA"/>
        </w:rPr>
        <w:t>.</w:t>
      </w:r>
      <w:r w:rsidRPr="00EA65C0">
        <w:rPr>
          <w:rFonts w:eastAsia="Calibri" w:cs="Times New Roman"/>
          <w:color w:val="auto"/>
          <w:lang w:val="de-DE" w:bidi="ar-SA"/>
        </w:rPr>
        <w:t>, Han H</w:t>
      </w:r>
      <w:r w:rsidRPr="00EA65C0">
        <w:rPr>
          <w:rFonts w:eastAsia="Calibri" w:cs="Times New Roman"/>
          <w:color w:val="auto"/>
          <w:lang w:bidi="ar-SA"/>
        </w:rPr>
        <w:t>.</w:t>
      </w:r>
      <w:r w:rsidRPr="00EA65C0">
        <w:rPr>
          <w:rFonts w:eastAsia="Calibri" w:cs="Times New Roman"/>
          <w:color w:val="auto"/>
          <w:lang w:val="de-DE" w:bidi="ar-SA"/>
        </w:rPr>
        <w:t>, Wang W</w:t>
      </w:r>
      <w:r w:rsidRPr="00EA65C0">
        <w:rPr>
          <w:rFonts w:eastAsia="Calibri" w:cs="Times New Roman"/>
          <w:color w:val="auto"/>
          <w:lang w:bidi="ar-SA"/>
        </w:rPr>
        <w:t>.</w:t>
      </w:r>
      <w:r w:rsidRPr="00EA65C0">
        <w:rPr>
          <w:rFonts w:eastAsia="Calibri" w:cs="Times New Roman"/>
          <w:color w:val="auto"/>
          <w:lang w:val="de-DE" w:bidi="ar-SA"/>
        </w:rPr>
        <w:t>, Gao B</w:t>
      </w:r>
      <w:r w:rsidRPr="00EA65C0">
        <w:rPr>
          <w:rFonts w:eastAsia="Calibri" w:cs="Times New Roman"/>
          <w:color w:val="auto"/>
          <w:lang w:bidi="ar-SA"/>
        </w:rPr>
        <w:t>.</w:t>
      </w:r>
      <w:r w:rsidRPr="00EA65C0">
        <w:rPr>
          <w:rFonts w:eastAsia="Calibri" w:cs="Times New Roman"/>
          <w:color w:val="auto"/>
          <w:lang w:val="de-DE" w:bidi="ar-SA"/>
        </w:rPr>
        <w:t xml:space="preserve"> </w:t>
      </w:r>
      <w:r w:rsidRPr="00EA65C0">
        <w:rPr>
          <w:rFonts w:eastAsia="Calibri" w:cs="Times New Roman"/>
          <w:color w:val="auto"/>
          <w:lang w:bidi="ar-SA"/>
        </w:rPr>
        <w:t xml:space="preserve">Anti-influenza virus effect of aqueous extracts from dandelion // Virology Journal. – 2011. - V. 8. </w:t>
      </w:r>
      <w:proofErr w:type="gramStart"/>
      <w:r w:rsidRPr="00EA65C0">
        <w:rPr>
          <w:rFonts w:eastAsia="Calibri" w:cs="Times New Roman"/>
          <w:color w:val="auto"/>
          <w:lang w:bidi="ar-SA"/>
        </w:rPr>
        <w:t xml:space="preserve">– </w:t>
      </w:r>
      <w:r w:rsidRPr="00EA65C0">
        <w:rPr>
          <w:rFonts w:eastAsia="Calibri" w:cs="Times New Roman"/>
          <w:color w:val="auto"/>
          <w:lang w:val="ru-RU" w:bidi="ar-SA"/>
        </w:rPr>
        <w:t>Р</w:t>
      </w:r>
      <w:r w:rsidRPr="00EA65C0">
        <w:rPr>
          <w:rFonts w:eastAsia="Calibri" w:cs="Times New Roman"/>
          <w:color w:val="auto"/>
          <w:lang w:bidi="ar-SA"/>
        </w:rPr>
        <w:t>. 538.</w:t>
      </w:r>
      <w:proofErr w:type="gramEnd"/>
    </w:p>
    <w:p w:rsidR="00D50B72" w:rsidRPr="00EA65C0" w:rsidRDefault="00ED4760"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proofErr w:type="gramStart"/>
      <w:r w:rsidRPr="00EA65C0">
        <w:rPr>
          <w:rFonts w:eastAsia="Calibri" w:cs="Times New Roman"/>
          <w:color w:val="auto"/>
          <w:lang w:bidi="ar-SA"/>
        </w:rPr>
        <w:t xml:space="preserve">22 </w:t>
      </w:r>
      <w:proofErr w:type="spellStart"/>
      <w:r w:rsidRPr="00EA65C0">
        <w:rPr>
          <w:rFonts w:eastAsia="Calibri" w:cs="Times New Roman"/>
          <w:color w:val="auto"/>
          <w:lang w:bidi="ar-SA"/>
        </w:rPr>
        <w:t>Safrin</w:t>
      </w:r>
      <w:proofErr w:type="spellEnd"/>
      <w:r w:rsidRPr="00EA65C0">
        <w:rPr>
          <w:rFonts w:eastAsia="Calibri" w:cs="Times New Roman"/>
          <w:color w:val="auto"/>
          <w:lang w:bidi="ar-SA"/>
        </w:rPr>
        <w:t xml:space="preserve"> S. Antiviral agents.</w:t>
      </w:r>
      <w:proofErr w:type="gramEnd"/>
      <w:r w:rsidRPr="00EA65C0">
        <w:rPr>
          <w:rFonts w:eastAsia="Calibri" w:cs="Times New Roman"/>
          <w:color w:val="auto"/>
          <w:lang w:bidi="ar-SA"/>
        </w:rPr>
        <w:t xml:space="preserve"> </w:t>
      </w:r>
      <w:proofErr w:type="gramStart"/>
      <w:r w:rsidRPr="00EA65C0">
        <w:rPr>
          <w:rFonts w:eastAsia="Calibri" w:cs="Times New Roman"/>
          <w:color w:val="auto"/>
          <w:lang w:bidi="ar-SA"/>
        </w:rPr>
        <w:t>Basic and clinical pharmacology.</w:t>
      </w:r>
      <w:proofErr w:type="gramEnd"/>
      <w:r w:rsidRPr="00EA65C0">
        <w:rPr>
          <w:rFonts w:eastAsia="Calibri" w:cs="Times New Roman"/>
          <w:color w:val="auto"/>
          <w:lang w:bidi="ar-SA"/>
        </w:rPr>
        <w:t xml:space="preserve"> In: </w:t>
      </w:r>
      <w:proofErr w:type="spellStart"/>
      <w:r w:rsidRPr="00EA65C0">
        <w:rPr>
          <w:rFonts w:eastAsia="Calibri" w:cs="Times New Roman"/>
          <w:color w:val="auto"/>
          <w:lang w:bidi="ar-SA"/>
        </w:rPr>
        <w:t>Katzung</w:t>
      </w:r>
      <w:proofErr w:type="spellEnd"/>
      <w:r w:rsidRPr="00EA65C0">
        <w:rPr>
          <w:rFonts w:eastAsia="Calibri" w:cs="Times New Roman"/>
          <w:color w:val="auto"/>
          <w:lang w:bidi="ar-SA"/>
        </w:rPr>
        <w:t xml:space="preserve"> B.G., editor, </w:t>
      </w:r>
      <w:proofErr w:type="spellStart"/>
      <w:r w:rsidRPr="00EA65C0">
        <w:rPr>
          <w:rFonts w:eastAsia="Calibri" w:cs="Times New Roman"/>
          <w:color w:val="auto"/>
          <w:lang w:bidi="ar-SA"/>
        </w:rPr>
        <w:t>McGrow</w:t>
      </w:r>
      <w:proofErr w:type="spellEnd"/>
      <w:r w:rsidRPr="00EA65C0">
        <w:rPr>
          <w:rFonts w:eastAsia="Calibri" w:cs="Times New Roman"/>
          <w:color w:val="auto"/>
          <w:lang w:bidi="ar-SA"/>
        </w:rPr>
        <w:t>-Hill, New York, 2007. - P. 815.</w:t>
      </w:r>
    </w:p>
    <w:p w:rsidR="00D50B72" w:rsidRPr="00EA65C0" w:rsidRDefault="003E706A"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r w:rsidRPr="00EA65C0">
        <w:rPr>
          <w:rFonts w:eastAsia="Calibri" w:cs="Times New Roman"/>
          <w:color w:val="auto"/>
          <w:lang w:bidi="ar-SA"/>
        </w:rPr>
        <w:t>23 Wink M. Evolution of secondary metabolites from an ecological and molecular phylogenetic perspective // Phytochemistry. – 2003. – V. 64. – P. 3-19.</w:t>
      </w:r>
    </w:p>
    <w:p w:rsidR="003E706A" w:rsidRPr="00EA65C0" w:rsidRDefault="003E706A"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r w:rsidRPr="00EA65C0">
        <w:rPr>
          <w:rFonts w:eastAsia="Calibri" w:cs="Times New Roman"/>
          <w:color w:val="auto"/>
          <w:lang w:bidi="ar-SA"/>
        </w:rPr>
        <w:t xml:space="preserve">24 Tai Y., Wei C., Yang H., et al. Transcriptomic and phytochemical analysis of the biosynthesis of characteristic constituents in tea (Camellia </w:t>
      </w:r>
      <w:proofErr w:type="spellStart"/>
      <w:r w:rsidRPr="00EA65C0">
        <w:rPr>
          <w:rFonts w:eastAsia="Calibri" w:cs="Times New Roman"/>
          <w:color w:val="auto"/>
          <w:lang w:bidi="ar-SA"/>
        </w:rPr>
        <w:t>sinensis</w:t>
      </w:r>
      <w:proofErr w:type="spellEnd"/>
      <w:r w:rsidRPr="00EA65C0">
        <w:rPr>
          <w:rFonts w:eastAsia="Calibri" w:cs="Times New Roman"/>
          <w:color w:val="auto"/>
          <w:lang w:bidi="ar-SA"/>
        </w:rPr>
        <w:t>) compared with oil tea (Camellia oleifera) // BMC Plant Biology. - 2015. – V. 15. – P. 190. https://doi.org/10.1186/s12870-015-0574-6.</w:t>
      </w:r>
    </w:p>
    <w:p w:rsidR="003E706A" w:rsidRPr="00EA65C0" w:rsidRDefault="003E706A"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r w:rsidRPr="00EA65C0">
        <w:rPr>
          <w:rFonts w:eastAsia="Calibri" w:cs="Times New Roman"/>
          <w:color w:val="auto"/>
          <w:lang w:bidi="ar-SA"/>
        </w:rPr>
        <w:t xml:space="preserve">25 Silva F.L., Moreno P.R.H., </w:t>
      </w:r>
      <w:proofErr w:type="spellStart"/>
      <w:r w:rsidRPr="00EA65C0">
        <w:rPr>
          <w:rFonts w:eastAsia="Calibri" w:cs="Times New Roman"/>
          <w:color w:val="auto"/>
          <w:lang w:bidi="ar-SA"/>
        </w:rPr>
        <w:t>Braz-Filho</w:t>
      </w:r>
      <w:proofErr w:type="spellEnd"/>
      <w:r w:rsidRPr="00EA65C0">
        <w:rPr>
          <w:rFonts w:eastAsia="Calibri" w:cs="Times New Roman"/>
          <w:color w:val="auto"/>
          <w:lang w:bidi="ar-SA"/>
        </w:rPr>
        <w:t xml:space="preserve"> R., Tavares J.F., Barbosa-Filho J.M. Chemical constituents of </w:t>
      </w:r>
      <w:proofErr w:type="spellStart"/>
      <w:r w:rsidRPr="00EA65C0">
        <w:rPr>
          <w:rFonts w:eastAsia="Calibri" w:cs="Times New Roman"/>
          <w:color w:val="auto"/>
          <w:lang w:bidi="ar-SA"/>
        </w:rPr>
        <w:t>Cardiospermum</w:t>
      </w:r>
      <w:proofErr w:type="spellEnd"/>
      <w:r w:rsidRPr="00EA65C0">
        <w:rPr>
          <w:rFonts w:eastAsia="Calibri" w:cs="Times New Roman"/>
          <w:color w:val="auto"/>
          <w:lang w:bidi="ar-SA"/>
        </w:rPr>
        <w:t xml:space="preserve"> </w:t>
      </w:r>
      <w:proofErr w:type="spellStart"/>
      <w:r w:rsidRPr="00EA65C0">
        <w:rPr>
          <w:rFonts w:eastAsia="Calibri" w:cs="Times New Roman"/>
          <w:color w:val="auto"/>
          <w:lang w:bidi="ar-SA"/>
        </w:rPr>
        <w:t>corindum</w:t>
      </w:r>
      <w:proofErr w:type="spellEnd"/>
      <w:r w:rsidRPr="00EA65C0">
        <w:rPr>
          <w:rFonts w:eastAsia="Calibri" w:cs="Times New Roman"/>
          <w:color w:val="auto"/>
          <w:lang w:bidi="ar-SA"/>
        </w:rPr>
        <w:t xml:space="preserve"> L. and their distribution in </w:t>
      </w:r>
      <w:proofErr w:type="spellStart"/>
      <w:r w:rsidRPr="00EA65C0">
        <w:rPr>
          <w:rFonts w:eastAsia="Calibri" w:cs="Times New Roman"/>
          <w:color w:val="auto"/>
          <w:lang w:bidi="ar-SA"/>
        </w:rPr>
        <w:t>Sapindaceae</w:t>
      </w:r>
      <w:proofErr w:type="spellEnd"/>
      <w:r w:rsidRPr="00EA65C0">
        <w:rPr>
          <w:rFonts w:eastAsia="Calibri" w:cs="Times New Roman"/>
          <w:color w:val="auto"/>
          <w:lang w:bidi="ar-SA"/>
        </w:rPr>
        <w:t xml:space="preserve"> // Biochemical Systematics and Ecology. – 2014. – V. 57. – P. 137-140. https://doi.org/10.1016/j.bse.2014.07.021.</w:t>
      </w:r>
    </w:p>
    <w:p w:rsidR="003E706A" w:rsidRPr="00EA65C0" w:rsidRDefault="003E706A"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r w:rsidRPr="00EA65C0">
        <w:rPr>
          <w:rFonts w:eastAsia="Calibri" w:cs="Times New Roman"/>
          <w:color w:val="auto"/>
          <w:lang w:bidi="ar-SA"/>
        </w:rPr>
        <w:t xml:space="preserve">26 </w:t>
      </w:r>
      <w:proofErr w:type="spellStart"/>
      <w:r w:rsidRPr="00EA65C0">
        <w:rPr>
          <w:rFonts w:eastAsia="Calibri" w:cs="Times New Roman"/>
          <w:color w:val="auto"/>
          <w:lang w:bidi="ar-SA"/>
        </w:rPr>
        <w:t>CsepRegi</w:t>
      </w:r>
      <w:proofErr w:type="spellEnd"/>
      <w:r w:rsidRPr="00EA65C0">
        <w:rPr>
          <w:rFonts w:eastAsia="Calibri" w:cs="Times New Roman"/>
          <w:color w:val="auto"/>
          <w:lang w:bidi="ar-SA"/>
        </w:rPr>
        <w:t xml:space="preserve"> R., </w:t>
      </w:r>
      <w:proofErr w:type="spellStart"/>
      <w:r w:rsidRPr="00EA65C0">
        <w:rPr>
          <w:rFonts w:eastAsia="Calibri" w:cs="Times New Roman"/>
          <w:color w:val="auto"/>
          <w:lang w:bidi="ar-SA"/>
        </w:rPr>
        <w:t>BenCsik</w:t>
      </w:r>
      <w:proofErr w:type="spellEnd"/>
      <w:r w:rsidRPr="00EA65C0">
        <w:rPr>
          <w:rFonts w:eastAsia="Calibri" w:cs="Times New Roman"/>
          <w:color w:val="auto"/>
          <w:lang w:bidi="ar-SA"/>
        </w:rPr>
        <w:t xml:space="preserve"> T., Papp N. Examination of secondary metabolites and antioxidant capacity of </w:t>
      </w:r>
      <w:proofErr w:type="spellStart"/>
      <w:r w:rsidRPr="00EA65C0">
        <w:rPr>
          <w:rFonts w:eastAsia="Calibri" w:cs="Times New Roman"/>
          <w:color w:val="auto"/>
          <w:lang w:bidi="ar-SA"/>
        </w:rPr>
        <w:t>anthyllis</w:t>
      </w:r>
      <w:proofErr w:type="spellEnd"/>
      <w:r w:rsidRPr="00EA65C0">
        <w:rPr>
          <w:rFonts w:eastAsia="Calibri" w:cs="Times New Roman"/>
          <w:color w:val="auto"/>
          <w:lang w:bidi="ar-SA"/>
        </w:rPr>
        <w:t xml:space="preserve"> </w:t>
      </w:r>
      <w:proofErr w:type="spellStart"/>
      <w:r w:rsidRPr="00EA65C0">
        <w:rPr>
          <w:rFonts w:eastAsia="Calibri" w:cs="Times New Roman"/>
          <w:color w:val="auto"/>
          <w:lang w:bidi="ar-SA"/>
        </w:rPr>
        <w:t>vulneraria</w:t>
      </w:r>
      <w:proofErr w:type="spellEnd"/>
      <w:r w:rsidRPr="00EA65C0">
        <w:rPr>
          <w:rFonts w:eastAsia="Calibri" w:cs="Times New Roman"/>
          <w:color w:val="auto"/>
          <w:lang w:bidi="ar-SA"/>
        </w:rPr>
        <w:t xml:space="preserve">, fuchsia sp., </w:t>
      </w:r>
      <w:proofErr w:type="spellStart"/>
      <w:r w:rsidRPr="00EA65C0">
        <w:rPr>
          <w:rFonts w:eastAsia="Calibri" w:cs="Times New Roman"/>
          <w:color w:val="auto"/>
          <w:lang w:bidi="ar-SA"/>
        </w:rPr>
        <w:t>galium</w:t>
      </w:r>
      <w:proofErr w:type="spellEnd"/>
      <w:r w:rsidRPr="00EA65C0">
        <w:rPr>
          <w:rFonts w:eastAsia="Calibri" w:cs="Times New Roman"/>
          <w:color w:val="auto"/>
          <w:lang w:bidi="ar-SA"/>
        </w:rPr>
        <w:t xml:space="preserve"> </w:t>
      </w:r>
      <w:proofErr w:type="spellStart"/>
      <w:r w:rsidRPr="00EA65C0">
        <w:rPr>
          <w:rFonts w:eastAsia="Calibri" w:cs="Times New Roman"/>
          <w:color w:val="auto"/>
          <w:lang w:bidi="ar-SA"/>
        </w:rPr>
        <w:t>mollugo</w:t>
      </w:r>
      <w:proofErr w:type="spellEnd"/>
      <w:r w:rsidRPr="00EA65C0">
        <w:rPr>
          <w:rFonts w:eastAsia="Calibri" w:cs="Times New Roman"/>
          <w:color w:val="auto"/>
          <w:lang w:bidi="ar-SA"/>
        </w:rPr>
        <w:t xml:space="preserve"> and veronica </w:t>
      </w:r>
      <w:proofErr w:type="spellStart"/>
      <w:r w:rsidRPr="00EA65C0">
        <w:rPr>
          <w:rFonts w:eastAsia="Calibri" w:cs="Times New Roman"/>
          <w:color w:val="auto"/>
          <w:lang w:bidi="ar-SA"/>
        </w:rPr>
        <w:t>beccabunga</w:t>
      </w:r>
      <w:proofErr w:type="spellEnd"/>
      <w:r w:rsidRPr="00EA65C0">
        <w:rPr>
          <w:rFonts w:eastAsia="Calibri" w:cs="Times New Roman"/>
          <w:color w:val="auto"/>
          <w:lang w:bidi="ar-SA"/>
        </w:rPr>
        <w:t xml:space="preserve"> // </w:t>
      </w:r>
      <w:proofErr w:type="spellStart"/>
      <w:r w:rsidRPr="00EA65C0">
        <w:rPr>
          <w:rFonts w:eastAsia="Calibri" w:cs="Times New Roman"/>
          <w:color w:val="auto"/>
          <w:lang w:bidi="ar-SA"/>
        </w:rPr>
        <w:t>Acta</w:t>
      </w:r>
      <w:proofErr w:type="spellEnd"/>
      <w:r w:rsidRPr="00EA65C0">
        <w:rPr>
          <w:rFonts w:eastAsia="Calibri" w:cs="Times New Roman"/>
          <w:color w:val="auto"/>
          <w:lang w:bidi="ar-SA"/>
        </w:rPr>
        <w:t xml:space="preserve"> </w:t>
      </w:r>
      <w:proofErr w:type="spellStart"/>
      <w:r w:rsidRPr="00EA65C0">
        <w:rPr>
          <w:rFonts w:eastAsia="Calibri" w:cs="Times New Roman"/>
          <w:color w:val="auto"/>
          <w:lang w:bidi="ar-SA"/>
        </w:rPr>
        <w:t>Biologica</w:t>
      </w:r>
      <w:proofErr w:type="spellEnd"/>
      <w:r w:rsidRPr="00EA65C0">
        <w:rPr>
          <w:rFonts w:eastAsia="Calibri" w:cs="Times New Roman"/>
          <w:color w:val="auto"/>
          <w:lang w:bidi="ar-SA"/>
        </w:rPr>
        <w:t xml:space="preserve"> </w:t>
      </w:r>
      <w:proofErr w:type="spellStart"/>
      <w:r w:rsidRPr="00EA65C0">
        <w:rPr>
          <w:rFonts w:eastAsia="Calibri" w:cs="Times New Roman"/>
          <w:color w:val="auto"/>
          <w:lang w:bidi="ar-SA"/>
        </w:rPr>
        <w:t>Hungarica</w:t>
      </w:r>
      <w:proofErr w:type="spellEnd"/>
      <w:r w:rsidRPr="00EA65C0">
        <w:rPr>
          <w:rFonts w:eastAsia="Calibri" w:cs="Times New Roman"/>
          <w:color w:val="auto"/>
          <w:lang w:bidi="ar-SA"/>
        </w:rPr>
        <w:t>. – 2016. – V. 67. – P. 442–446. DOI: 10.1556/018.67.2016.4.10.</w:t>
      </w:r>
    </w:p>
    <w:p w:rsidR="003E706A" w:rsidRPr="00EA65C0" w:rsidRDefault="003E706A"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r w:rsidRPr="00EA65C0">
        <w:rPr>
          <w:rFonts w:eastAsia="Calibri" w:cs="Times New Roman"/>
          <w:color w:val="auto"/>
          <w:lang w:bidi="ar-SA"/>
        </w:rPr>
        <w:lastRenderedPageBreak/>
        <w:t>27 Wink M. Evolution of secondary metabolites in legumes (Fabaceae) // South African Journal of Botany. – 2013. – V. 89. – P. 164-175. https://doi.org/10.1016/j.sajb.2013.06.006.</w:t>
      </w:r>
    </w:p>
    <w:p w:rsidR="003E706A" w:rsidRPr="00EA65C0" w:rsidRDefault="003E706A"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r w:rsidRPr="00EA65C0">
        <w:rPr>
          <w:rFonts w:eastAsia="Calibri" w:cs="Times New Roman"/>
          <w:color w:val="auto"/>
          <w:lang w:bidi="ar-SA"/>
        </w:rPr>
        <w:t xml:space="preserve">28 </w:t>
      </w:r>
      <w:proofErr w:type="spellStart"/>
      <w:r w:rsidRPr="00EA65C0">
        <w:rPr>
          <w:rFonts w:eastAsia="Calibri" w:cs="Times New Roman"/>
          <w:color w:val="auto"/>
          <w:lang w:bidi="ar-SA"/>
        </w:rPr>
        <w:t>Julkunen-Tiitto</w:t>
      </w:r>
      <w:proofErr w:type="spellEnd"/>
      <w:r w:rsidRPr="00EA65C0">
        <w:rPr>
          <w:rFonts w:eastAsia="Calibri" w:cs="Times New Roman"/>
          <w:color w:val="auto"/>
          <w:lang w:bidi="ar-SA"/>
        </w:rPr>
        <w:t xml:space="preserve"> R., Bryant J., </w:t>
      </w:r>
      <w:proofErr w:type="spellStart"/>
      <w:r w:rsidRPr="00EA65C0">
        <w:rPr>
          <w:rFonts w:eastAsia="Calibri" w:cs="Times New Roman"/>
          <w:color w:val="auto"/>
          <w:lang w:bidi="ar-SA"/>
        </w:rPr>
        <w:t>Rousi</w:t>
      </w:r>
      <w:proofErr w:type="spellEnd"/>
      <w:r w:rsidRPr="00EA65C0">
        <w:rPr>
          <w:rFonts w:eastAsia="Calibri" w:cs="Times New Roman"/>
          <w:color w:val="auto"/>
          <w:lang w:bidi="ar-SA"/>
        </w:rPr>
        <w:t xml:space="preserve"> M., </w:t>
      </w:r>
      <w:proofErr w:type="spellStart"/>
      <w:r w:rsidRPr="00EA65C0">
        <w:rPr>
          <w:rFonts w:eastAsia="Calibri" w:cs="Times New Roman"/>
          <w:color w:val="auto"/>
          <w:lang w:bidi="ar-SA"/>
        </w:rPr>
        <w:t>Sikanen</w:t>
      </w:r>
      <w:proofErr w:type="spellEnd"/>
      <w:r w:rsidRPr="00EA65C0">
        <w:rPr>
          <w:rFonts w:eastAsia="Calibri" w:cs="Times New Roman"/>
          <w:color w:val="auto"/>
          <w:lang w:bidi="ar-SA"/>
        </w:rPr>
        <w:t xml:space="preserve"> H. Chemical diversity of several Betulaceae species: Comparison of phenolics and terpenoids in northern birch stems // Trees. – 1996. – V. 11. – P. 16-22. DOI: 10.1007/s004680050053.</w:t>
      </w:r>
    </w:p>
    <w:p w:rsidR="003E706A" w:rsidRPr="00EA65C0" w:rsidRDefault="003E706A"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r w:rsidRPr="00EA65C0">
        <w:rPr>
          <w:rFonts w:eastAsia="Calibri" w:cs="Times New Roman"/>
          <w:color w:val="auto"/>
          <w:lang w:bidi="ar-SA"/>
        </w:rPr>
        <w:t xml:space="preserve">29 </w:t>
      </w:r>
      <w:proofErr w:type="spellStart"/>
      <w:r w:rsidR="00491A04" w:rsidRPr="00EA65C0">
        <w:rPr>
          <w:rFonts w:eastAsia="Calibri" w:cs="Times New Roman"/>
          <w:color w:val="auto"/>
          <w:lang w:bidi="ar-SA"/>
        </w:rPr>
        <w:t>Klimov</w:t>
      </w:r>
      <w:proofErr w:type="spellEnd"/>
      <w:r w:rsidR="00491A04" w:rsidRPr="00EA65C0">
        <w:rPr>
          <w:rFonts w:eastAsia="Calibri" w:cs="Times New Roman"/>
          <w:color w:val="auto"/>
          <w:lang w:bidi="ar-SA"/>
        </w:rPr>
        <w:t xml:space="preserve"> A., </w:t>
      </w:r>
      <w:proofErr w:type="spellStart"/>
      <w:r w:rsidR="00491A04" w:rsidRPr="00EA65C0">
        <w:rPr>
          <w:rFonts w:eastAsia="Calibri" w:cs="Times New Roman"/>
          <w:color w:val="auto"/>
          <w:lang w:bidi="ar-SA"/>
        </w:rPr>
        <w:t>Balish</w:t>
      </w:r>
      <w:proofErr w:type="spellEnd"/>
      <w:r w:rsidR="00491A04" w:rsidRPr="00EA65C0">
        <w:rPr>
          <w:rFonts w:eastAsia="Calibri" w:cs="Times New Roman"/>
          <w:color w:val="auto"/>
          <w:lang w:bidi="ar-SA"/>
        </w:rPr>
        <w:t xml:space="preserve"> A., </w:t>
      </w:r>
      <w:proofErr w:type="spellStart"/>
      <w:r w:rsidR="00491A04" w:rsidRPr="00EA65C0">
        <w:rPr>
          <w:rFonts w:eastAsia="Calibri" w:cs="Times New Roman"/>
          <w:color w:val="auto"/>
          <w:lang w:bidi="ar-SA"/>
        </w:rPr>
        <w:t>Veguilla</w:t>
      </w:r>
      <w:proofErr w:type="spellEnd"/>
      <w:r w:rsidR="00491A04" w:rsidRPr="00EA65C0">
        <w:rPr>
          <w:rFonts w:eastAsia="Calibri" w:cs="Times New Roman"/>
          <w:color w:val="auto"/>
          <w:lang w:bidi="ar-SA"/>
        </w:rPr>
        <w:t xml:space="preserve"> V., Sun H., Schiffer J., Lu X., Katz J.M., Hancock K. Influenza virus titration, antigenic characterization, and serological methods for antibody detection // Influenza Virus. – 2012. – V. 865. – </w:t>
      </w:r>
      <w:proofErr w:type="gramStart"/>
      <w:r w:rsidR="00491A04" w:rsidRPr="00EA65C0">
        <w:rPr>
          <w:rFonts w:eastAsia="Calibri" w:cs="Times New Roman"/>
          <w:color w:val="auto"/>
          <w:lang w:val="ru-RU" w:bidi="ar-SA"/>
        </w:rPr>
        <w:t>Р</w:t>
      </w:r>
      <w:r w:rsidR="00491A04" w:rsidRPr="00EA65C0">
        <w:rPr>
          <w:rFonts w:eastAsia="Calibri" w:cs="Times New Roman"/>
          <w:color w:val="auto"/>
          <w:lang w:bidi="ar-SA"/>
        </w:rPr>
        <w:t>. 25</w:t>
      </w:r>
      <w:proofErr w:type="gramEnd"/>
      <w:r w:rsidR="00491A04" w:rsidRPr="00EA65C0">
        <w:rPr>
          <w:rFonts w:eastAsia="Calibri" w:cs="Times New Roman"/>
          <w:color w:val="auto"/>
          <w:lang w:bidi="ar-SA"/>
        </w:rPr>
        <w:t>–51.</w:t>
      </w:r>
    </w:p>
    <w:p w:rsidR="00D50B72" w:rsidRPr="00EA65C0" w:rsidRDefault="00A94065"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val="ru-RU" w:bidi="ar-SA"/>
        </w:rPr>
      </w:pPr>
      <w:r w:rsidRPr="00EA65C0">
        <w:rPr>
          <w:rFonts w:eastAsia="Calibri" w:cs="Times New Roman"/>
          <w:color w:val="auto"/>
          <w:lang w:val="ru-RU" w:bidi="ar-SA"/>
        </w:rPr>
        <w:t xml:space="preserve">30 </w:t>
      </w:r>
      <w:proofErr w:type="spellStart"/>
      <w:r w:rsidRPr="00EA65C0">
        <w:rPr>
          <w:rFonts w:eastAsia="Calibri" w:cs="Times New Roman"/>
          <w:color w:val="auto"/>
          <w:lang w:val="ru-RU" w:bidi="ar-SA"/>
        </w:rPr>
        <w:t>Бердимуратова</w:t>
      </w:r>
      <w:proofErr w:type="spellEnd"/>
      <w:r w:rsidRPr="00EA65C0">
        <w:rPr>
          <w:rFonts w:eastAsia="Calibri" w:cs="Times New Roman"/>
          <w:color w:val="auto"/>
          <w:lang w:val="ru-RU" w:bidi="ar-SA"/>
        </w:rPr>
        <w:t xml:space="preserve"> Г.Д., </w:t>
      </w:r>
      <w:proofErr w:type="spellStart"/>
      <w:r w:rsidRPr="00EA65C0">
        <w:rPr>
          <w:rFonts w:eastAsia="Calibri" w:cs="Times New Roman"/>
          <w:color w:val="auto"/>
          <w:lang w:val="ru-RU" w:bidi="ar-SA"/>
        </w:rPr>
        <w:t>Музычкина</w:t>
      </w:r>
      <w:proofErr w:type="spellEnd"/>
      <w:r w:rsidRPr="00EA65C0">
        <w:rPr>
          <w:rFonts w:eastAsia="Calibri" w:cs="Times New Roman"/>
          <w:color w:val="auto"/>
          <w:lang w:val="ru-RU" w:bidi="ar-SA"/>
        </w:rPr>
        <w:t xml:space="preserve"> Р.А., </w:t>
      </w:r>
      <w:proofErr w:type="spellStart"/>
      <w:r w:rsidRPr="00EA65C0">
        <w:rPr>
          <w:rFonts w:eastAsia="Calibri" w:cs="Times New Roman"/>
          <w:color w:val="auto"/>
          <w:lang w:val="ru-RU" w:bidi="ar-SA"/>
        </w:rPr>
        <w:t>Корулькин</w:t>
      </w:r>
      <w:proofErr w:type="spellEnd"/>
      <w:r w:rsidRPr="00EA65C0">
        <w:rPr>
          <w:rFonts w:eastAsia="Calibri" w:cs="Times New Roman"/>
          <w:color w:val="auto"/>
          <w:lang w:val="ru-RU" w:bidi="ar-SA"/>
        </w:rPr>
        <w:t xml:space="preserve"> Д.Ю., </w:t>
      </w:r>
      <w:proofErr w:type="spellStart"/>
      <w:r w:rsidRPr="00EA65C0">
        <w:rPr>
          <w:rFonts w:eastAsia="Calibri" w:cs="Times New Roman"/>
          <w:color w:val="auto"/>
          <w:lang w:val="ru-RU" w:bidi="ar-SA"/>
        </w:rPr>
        <w:t>Абилов</w:t>
      </w:r>
      <w:proofErr w:type="spellEnd"/>
      <w:r w:rsidRPr="00EA65C0">
        <w:rPr>
          <w:rFonts w:eastAsia="Calibri" w:cs="Times New Roman"/>
          <w:color w:val="auto"/>
          <w:lang w:val="ru-RU" w:bidi="ar-SA"/>
        </w:rPr>
        <w:t xml:space="preserve"> Ж.А., Тулегенова А.У. Биологически активные вещества растений. Выделение, разделение, анализ. Алматы: </w:t>
      </w:r>
      <w:proofErr w:type="spellStart"/>
      <w:r w:rsidRPr="00EA65C0">
        <w:rPr>
          <w:rFonts w:eastAsia="Calibri" w:cs="Times New Roman"/>
          <w:color w:val="auto"/>
          <w:lang w:val="ru-RU" w:bidi="ar-SA"/>
        </w:rPr>
        <w:t>Атамұра</w:t>
      </w:r>
      <w:proofErr w:type="spellEnd"/>
      <w:r w:rsidRPr="00EA65C0">
        <w:rPr>
          <w:rFonts w:eastAsia="Calibri" w:cs="Times New Roman"/>
          <w:color w:val="auto"/>
          <w:lang w:val="ru-RU" w:bidi="ar-SA"/>
        </w:rPr>
        <w:t xml:space="preserve">, 2006. </w:t>
      </w:r>
      <w:r w:rsidR="008544D4" w:rsidRPr="00EA65C0">
        <w:rPr>
          <w:rFonts w:eastAsia="Calibri" w:cs="Times New Roman"/>
          <w:color w:val="auto"/>
          <w:lang w:val="ru-RU" w:bidi="ar-SA"/>
        </w:rPr>
        <w:t xml:space="preserve">- </w:t>
      </w:r>
      <w:r w:rsidRPr="00EA65C0">
        <w:rPr>
          <w:rFonts w:eastAsia="Calibri" w:cs="Times New Roman"/>
          <w:color w:val="auto"/>
          <w:lang w:val="ru-RU" w:bidi="ar-SA"/>
        </w:rPr>
        <w:t>438 с.</w:t>
      </w:r>
    </w:p>
    <w:p w:rsidR="003B11BD" w:rsidRPr="00EA65C0" w:rsidRDefault="003B11BD"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val="ru-RU" w:bidi="ar-SA"/>
        </w:rPr>
      </w:pPr>
      <w:r w:rsidRPr="00EA65C0">
        <w:rPr>
          <w:rFonts w:eastAsia="Calibri" w:cs="Times New Roman"/>
          <w:color w:val="auto"/>
          <w:lang w:val="ru-RU" w:bidi="ar-SA"/>
        </w:rPr>
        <w:t xml:space="preserve">31 Маркарян А.А. Основные принципы составления и стандартизации комплексных средств растительного происхождения. Проблемы управления здравоохранения. М.: Изд. </w:t>
      </w:r>
      <w:proofErr w:type="spellStart"/>
      <w:r w:rsidRPr="00EA65C0">
        <w:rPr>
          <w:rFonts w:eastAsia="Calibri" w:cs="Times New Roman"/>
          <w:color w:val="auto"/>
          <w:lang w:val="ru-RU" w:bidi="ar-SA"/>
        </w:rPr>
        <w:t>Профтек</w:t>
      </w:r>
      <w:proofErr w:type="spellEnd"/>
      <w:r w:rsidRPr="00EA65C0">
        <w:rPr>
          <w:rFonts w:eastAsia="Calibri" w:cs="Times New Roman"/>
          <w:color w:val="auto"/>
          <w:lang w:val="ru-RU" w:bidi="ar-SA"/>
        </w:rPr>
        <w:t>, 2003. - № 6. – С. 78–81.</w:t>
      </w:r>
    </w:p>
    <w:p w:rsidR="00604FCF" w:rsidRPr="00EA65C0" w:rsidRDefault="00604FCF"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val="ru-RU" w:bidi="ar-SA"/>
        </w:rPr>
      </w:pPr>
      <w:r w:rsidRPr="00EA65C0">
        <w:rPr>
          <w:rFonts w:eastAsia="Calibri" w:cs="Times New Roman"/>
          <w:color w:val="auto"/>
          <w:lang w:val="ru-RU" w:bidi="ar-SA"/>
        </w:rPr>
        <w:t xml:space="preserve">32 Миронов А.Н. </w:t>
      </w:r>
      <w:r w:rsidRPr="00EA65C0">
        <w:rPr>
          <w:rFonts w:eastAsia="Calibri" w:cs="Times New Roman"/>
          <w:bCs/>
          <w:color w:val="auto"/>
          <w:lang w:val="ru-RU" w:bidi="ar-SA"/>
        </w:rPr>
        <w:t xml:space="preserve">Руководство по проведению доклинических исследований лекарственных средств. </w:t>
      </w:r>
      <w:r w:rsidRPr="00EA65C0">
        <w:rPr>
          <w:rFonts w:eastAsia="Calibri" w:cs="Times New Roman"/>
          <w:color w:val="auto"/>
          <w:lang w:val="ru-RU" w:bidi="ar-SA"/>
        </w:rPr>
        <w:t>Часть первая. — М.: Гриф и К, 2012. — 944 с.</w:t>
      </w:r>
    </w:p>
    <w:p w:rsidR="00074493" w:rsidRPr="00EA65C0" w:rsidRDefault="006027E5"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val="ru-RU" w:bidi="ar-SA"/>
        </w:rPr>
      </w:pPr>
      <w:r w:rsidRPr="00EA65C0">
        <w:rPr>
          <w:rFonts w:eastAsia="Calibri" w:cs="Times New Roman"/>
          <w:color w:val="auto"/>
          <w:lang w:val="ru-RU" w:bidi="ar-SA"/>
        </w:rPr>
        <w:t xml:space="preserve">33 Мошкова Л.В., </w:t>
      </w:r>
      <w:proofErr w:type="spellStart"/>
      <w:r w:rsidRPr="00EA65C0">
        <w:rPr>
          <w:rFonts w:eastAsia="Calibri" w:cs="Times New Roman"/>
          <w:color w:val="auto"/>
          <w:lang w:val="ru-RU" w:bidi="ar-SA"/>
        </w:rPr>
        <w:t>Коржавых</w:t>
      </w:r>
      <w:proofErr w:type="spellEnd"/>
      <w:r w:rsidRPr="00EA65C0">
        <w:rPr>
          <w:rFonts w:eastAsia="Calibri" w:cs="Times New Roman"/>
          <w:color w:val="auto"/>
          <w:lang w:val="ru-RU" w:bidi="ar-SA"/>
        </w:rPr>
        <w:t xml:space="preserve"> Э.А. Методология исследований в области создания новых лекарственных препаратов // Российский химический журнал. </w:t>
      </w:r>
      <w:r w:rsidR="008E29A8" w:rsidRPr="00EA65C0">
        <w:rPr>
          <w:rFonts w:eastAsia="Calibri" w:cs="Times New Roman"/>
          <w:color w:val="auto"/>
          <w:lang w:val="ru-RU" w:bidi="ar-SA"/>
        </w:rPr>
        <w:t xml:space="preserve">– </w:t>
      </w:r>
      <w:r w:rsidRPr="00EA65C0">
        <w:rPr>
          <w:rFonts w:eastAsia="Calibri" w:cs="Times New Roman"/>
          <w:color w:val="auto"/>
          <w:lang w:val="ru-RU" w:bidi="ar-SA"/>
        </w:rPr>
        <w:t>2010</w:t>
      </w:r>
      <w:r w:rsidR="008E29A8" w:rsidRPr="00EA65C0">
        <w:rPr>
          <w:rFonts w:eastAsia="Calibri" w:cs="Times New Roman"/>
          <w:color w:val="auto"/>
          <w:lang w:val="ru-RU" w:bidi="ar-SA"/>
        </w:rPr>
        <w:t>. -</w:t>
      </w:r>
      <w:r w:rsidRPr="00EA65C0">
        <w:rPr>
          <w:rFonts w:eastAsia="Calibri" w:cs="Times New Roman"/>
          <w:color w:val="auto"/>
          <w:lang w:val="ru-RU" w:bidi="ar-SA"/>
        </w:rPr>
        <w:t xml:space="preserve"> № 6</w:t>
      </w:r>
      <w:r w:rsidR="008E29A8" w:rsidRPr="00EA65C0">
        <w:rPr>
          <w:rFonts w:eastAsia="Calibri" w:cs="Times New Roman"/>
          <w:color w:val="auto"/>
          <w:lang w:val="ru-RU" w:bidi="ar-SA"/>
        </w:rPr>
        <w:t>.</w:t>
      </w:r>
      <w:r w:rsidRPr="00EA65C0">
        <w:rPr>
          <w:rFonts w:eastAsia="Calibri" w:cs="Times New Roman"/>
          <w:color w:val="auto"/>
          <w:lang w:val="ru-RU" w:bidi="ar-SA"/>
        </w:rPr>
        <w:t xml:space="preserve"> </w:t>
      </w:r>
      <w:r w:rsidR="008E29A8" w:rsidRPr="00EA65C0">
        <w:rPr>
          <w:rFonts w:eastAsia="Calibri" w:cs="Times New Roman"/>
          <w:color w:val="auto"/>
          <w:lang w:val="ru-RU" w:bidi="ar-SA"/>
        </w:rPr>
        <w:t>– С.</w:t>
      </w:r>
      <w:r w:rsidRPr="00EA65C0">
        <w:rPr>
          <w:rFonts w:eastAsia="Calibri" w:cs="Times New Roman"/>
          <w:color w:val="auto"/>
          <w:lang w:val="ru-RU" w:bidi="ar-SA"/>
        </w:rPr>
        <w:t xml:space="preserve"> 42–52.</w:t>
      </w:r>
    </w:p>
    <w:p w:rsidR="006027E5" w:rsidRPr="00EA65C0" w:rsidRDefault="006A0B28"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bidi="ar-SA"/>
        </w:rPr>
      </w:pPr>
      <w:r w:rsidRPr="00EA65C0">
        <w:rPr>
          <w:rFonts w:eastAsia="Calibri" w:cs="Times New Roman"/>
          <w:color w:val="auto"/>
          <w:lang w:bidi="ar-SA"/>
        </w:rPr>
        <w:t xml:space="preserve">34 Pandey M., Debnath M., Gupta S., </w:t>
      </w:r>
      <w:proofErr w:type="spellStart"/>
      <w:r w:rsidRPr="00EA65C0">
        <w:rPr>
          <w:rFonts w:eastAsia="Calibri" w:cs="Times New Roman"/>
          <w:color w:val="auto"/>
          <w:lang w:bidi="ar-SA"/>
        </w:rPr>
        <w:t>Chikara</w:t>
      </w:r>
      <w:proofErr w:type="spellEnd"/>
      <w:r w:rsidRPr="00EA65C0">
        <w:rPr>
          <w:rFonts w:eastAsia="Calibri" w:cs="Times New Roman"/>
          <w:color w:val="auto"/>
          <w:lang w:bidi="ar-SA"/>
        </w:rPr>
        <w:t xml:space="preserve"> S.K. </w:t>
      </w:r>
      <w:proofErr w:type="spellStart"/>
      <w:r w:rsidRPr="00EA65C0">
        <w:rPr>
          <w:rFonts w:eastAsia="Calibri" w:cs="Times New Roman"/>
          <w:color w:val="auto"/>
          <w:lang w:bidi="ar-SA"/>
        </w:rPr>
        <w:t>Phytomedicine</w:t>
      </w:r>
      <w:proofErr w:type="spellEnd"/>
      <w:r w:rsidRPr="00EA65C0">
        <w:rPr>
          <w:rFonts w:eastAsia="Calibri" w:cs="Times New Roman"/>
          <w:color w:val="auto"/>
          <w:lang w:bidi="ar-SA"/>
        </w:rPr>
        <w:t xml:space="preserve">: An ancient approach turning into future potential source of therapeutics // Journal of </w:t>
      </w:r>
      <w:proofErr w:type="spellStart"/>
      <w:r w:rsidRPr="00EA65C0">
        <w:rPr>
          <w:rFonts w:eastAsia="Calibri" w:cs="Times New Roman"/>
          <w:color w:val="auto"/>
          <w:lang w:bidi="ar-SA"/>
        </w:rPr>
        <w:t>Pharmacognosy</w:t>
      </w:r>
      <w:proofErr w:type="spellEnd"/>
      <w:r w:rsidRPr="00EA65C0">
        <w:rPr>
          <w:rFonts w:eastAsia="Calibri" w:cs="Times New Roman"/>
          <w:color w:val="auto"/>
          <w:lang w:bidi="ar-SA"/>
        </w:rPr>
        <w:t xml:space="preserve"> and </w:t>
      </w:r>
      <w:proofErr w:type="spellStart"/>
      <w:r w:rsidRPr="00EA65C0">
        <w:rPr>
          <w:rFonts w:eastAsia="Calibri" w:cs="Times New Roman"/>
          <w:color w:val="auto"/>
          <w:lang w:bidi="ar-SA"/>
        </w:rPr>
        <w:t>Phytotherapy</w:t>
      </w:r>
      <w:proofErr w:type="spellEnd"/>
      <w:r w:rsidRPr="00EA65C0">
        <w:rPr>
          <w:rFonts w:eastAsia="Calibri" w:cs="Times New Roman"/>
          <w:color w:val="auto"/>
          <w:lang w:bidi="ar-SA"/>
        </w:rPr>
        <w:t xml:space="preserve">. – 2011. – V. 3. – </w:t>
      </w:r>
      <w:proofErr w:type="gramStart"/>
      <w:r w:rsidRPr="00EA65C0">
        <w:rPr>
          <w:rFonts w:eastAsia="Calibri" w:cs="Times New Roman"/>
          <w:color w:val="auto"/>
          <w:lang w:val="ru-RU" w:bidi="ar-SA"/>
        </w:rPr>
        <w:t>Р</w:t>
      </w:r>
      <w:r w:rsidRPr="00EA65C0">
        <w:rPr>
          <w:rFonts w:eastAsia="Calibri" w:cs="Times New Roman"/>
          <w:color w:val="auto"/>
          <w:lang w:bidi="ar-SA"/>
        </w:rPr>
        <w:t>. 27</w:t>
      </w:r>
      <w:proofErr w:type="gramEnd"/>
      <w:r w:rsidRPr="00EA65C0">
        <w:rPr>
          <w:rFonts w:eastAsia="Calibri" w:cs="Times New Roman"/>
          <w:color w:val="auto"/>
          <w:lang w:bidi="ar-SA"/>
        </w:rPr>
        <w:t>–37.</w:t>
      </w:r>
    </w:p>
    <w:p w:rsidR="00D1562C" w:rsidRPr="00EA65C0" w:rsidRDefault="00D1562C" w:rsidP="0038391D">
      <w:pPr>
        <w:widowControl/>
        <w:tabs>
          <w:tab w:val="left" w:pos="360"/>
          <w:tab w:val="left" w:pos="993"/>
        </w:tabs>
        <w:suppressAutoHyphens w:val="0"/>
        <w:autoSpaceDE w:val="0"/>
        <w:autoSpaceDN w:val="0"/>
        <w:adjustRightInd w:val="0"/>
        <w:spacing w:line="360" w:lineRule="auto"/>
        <w:ind w:firstLine="567"/>
        <w:jc w:val="both"/>
        <w:rPr>
          <w:rFonts w:eastAsia="Calibri" w:cs="Times New Roman"/>
          <w:color w:val="auto"/>
          <w:lang w:val="ru-RU" w:bidi="ar-SA"/>
        </w:rPr>
      </w:pPr>
      <w:r w:rsidRPr="00EA65C0">
        <w:rPr>
          <w:rFonts w:eastAsia="Calibri" w:cs="Times New Roman"/>
          <w:color w:val="auto"/>
          <w:lang w:val="ru-RU" w:bidi="ar-SA"/>
        </w:rPr>
        <w:t>35 Руководство по экспериментальному (доклиническому) изучению новых фармакологических веществ</w:t>
      </w:r>
      <w:proofErr w:type="gramStart"/>
      <w:r w:rsidRPr="00EA65C0">
        <w:rPr>
          <w:rFonts w:eastAsia="Calibri" w:cs="Times New Roman"/>
          <w:color w:val="auto"/>
          <w:lang w:val="ru-RU" w:bidi="ar-SA"/>
        </w:rPr>
        <w:t xml:space="preserve"> / П</w:t>
      </w:r>
      <w:proofErr w:type="gramEnd"/>
      <w:r w:rsidRPr="00EA65C0">
        <w:rPr>
          <w:rFonts w:eastAsia="Calibri" w:cs="Times New Roman"/>
          <w:color w:val="auto"/>
          <w:lang w:val="ru-RU" w:bidi="ar-SA"/>
        </w:rPr>
        <w:t xml:space="preserve">од ред. Р.У. </w:t>
      </w:r>
      <w:proofErr w:type="spellStart"/>
      <w:r w:rsidRPr="00EA65C0">
        <w:rPr>
          <w:rFonts w:eastAsia="Calibri" w:cs="Times New Roman"/>
          <w:color w:val="auto"/>
          <w:lang w:val="ru-RU" w:bidi="ar-SA"/>
        </w:rPr>
        <w:t>Хабриева</w:t>
      </w:r>
      <w:proofErr w:type="spellEnd"/>
      <w:r w:rsidRPr="00EA65C0">
        <w:rPr>
          <w:rFonts w:eastAsia="Calibri" w:cs="Times New Roman"/>
          <w:color w:val="auto"/>
          <w:lang w:val="ru-RU" w:bidi="ar-SA"/>
        </w:rPr>
        <w:t>, Москва, 2005 г.</w:t>
      </w:r>
      <w:r w:rsidR="00386E56" w:rsidRPr="00EA65C0">
        <w:rPr>
          <w:rFonts w:eastAsia="Calibri" w:cs="Times New Roman"/>
          <w:color w:val="auto"/>
          <w:lang w:val="ru-RU" w:bidi="ar-SA"/>
        </w:rPr>
        <w:t xml:space="preserve"> – 398 с.</w:t>
      </w:r>
    </w:p>
    <w:p w:rsidR="00D2554D" w:rsidRPr="00D07F1C" w:rsidRDefault="00D2554D" w:rsidP="00D2554D">
      <w:pPr>
        <w:pStyle w:val="1"/>
        <w:spacing w:before="0" w:line="360" w:lineRule="auto"/>
        <w:jc w:val="center"/>
        <w:rPr>
          <w:rFonts w:ascii="Times New Roman" w:hAnsi="Times New Roman" w:cs="Times New Roman"/>
          <w:b w:val="0"/>
          <w:color w:val="auto"/>
          <w:sz w:val="24"/>
          <w:szCs w:val="24"/>
        </w:rPr>
      </w:pPr>
      <w:bookmarkStart w:id="35" w:name="_Toc526928092"/>
      <w:bookmarkStart w:id="36" w:name="_Toc20384988"/>
      <w:r w:rsidRPr="00D07F1C">
        <w:rPr>
          <w:rFonts w:ascii="Times New Roman" w:hAnsi="Times New Roman" w:cs="Times New Roman"/>
          <w:b w:val="0"/>
          <w:color w:val="auto"/>
          <w:sz w:val="24"/>
          <w:szCs w:val="24"/>
        </w:rPr>
        <w:lastRenderedPageBreak/>
        <w:t>ПРИЛОЖЕНИЕ А</w:t>
      </w:r>
      <w:bookmarkEnd w:id="35"/>
      <w:bookmarkEnd w:id="36"/>
    </w:p>
    <w:p w:rsidR="00BC15E3" w:rsidRPr="000523CB" w:rsidRDefault="00A93C57" w:rsidP="00A93C57">
      <w:pPr>
        <w:spacing w:line="360" w:lineRule="auto"/>
        <w:jc w:val="center"/>
        <w:rPr>
          <w:bCs/>
          <w:color w:val="auto"/>
          <w:sz w:val="26"/>
          <w:szCs w:val="26"/>
          <w:lang w:val="ru-RU"/>
        </w:rPr>
      </w:pPr>
      <w:r w:rsidRPr="000523CB">
        <w:rPr>
          <w:bCs/>
          <w:noProof/>
          <w:color w:val="auto"/>
          <w:sz w:val="26"/>
          <w:szCs w:val="26"/>
          <w:lang w:val="ru-RU" w:eastAsia="ru-RU" w:bidi="ar-SA"/>
        </w:rPr>
        <w:drawing>
          <wp:inline distT="0" distB="0" distL="0" distR="0" wp14:anchorId="65CDDB9A" wp14:editId="256EA21A">
            <wp:extent cx="5940425" cy="8391317"/>
            <wp:effectExtent l="0" t="0" r="3175" b="0"/>
            <wp:docPr id="10" name="Рисунок 10" descr="D:\Айжан\ПВЗ 2018\Отчеты 2018\Сканы КП для годовых отчетов\Березин_2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Айжан\ПВЗ 2018\Отчеты 2018\Сканы КП для годовых отчетов\Березин_2018-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425" cy="8391317"/>
                    </a:xfrm>
                    <a:prstGeom prst="rect">
                      <a:avLst/>
                    </a:prstGeom>
                    <a:noFill/>
                    <a:ln>
                      <a:noFill/>
                    </a:ln>
                  </pic:spPr>
                </pic:pic>
              </a:graphicData>
            </a:graphic>
          </wp:inline>
        </w:drawing>
      </w:r>
    </w:p>
    <w:p w:rsidR="00A93C57" w:rsidRPr="000523CB" w:rsidRDefault="00A93C57" w:rsidP="00A93C57">
      <w:pPr>
        <w:spacing w:line="360" w:lineRule="auto"/>
        <w:jc w:val="center"/>
        <w:rPr>
          <w:bCs/>
          <w:color w:val="auto"/>
          <w:sz w:val="26"/>
          <w:szCs w:val="26"/>
          <w:lang w:val="ru-RU"/>
        </w:rPr>
      </w:pPr>
      <w:r w:rsidRPr="000523CB">
        <w:rPr>
          <w:bCs/>
          <w:noProof/>
          <w:color w:val="auto"/>
          <w:sz w:val="26"/>
          <w:szCs w:val="26"/>
          <w:lang w:val="ru-RU" w:eastAsia="ru-RU" w:bidi="ar-SA"/>
        </w:rPr>
        <w:lastRenderedPageBreak/>
        <w:drawing>
          <wp:inline distT="0" distB="0" distL="0" distR="0" wp14:anchorId="12F1B882" wp14:editId="5E40038E">
            <wp:extent cx="5940425" cy="8391317"/>
            <wp:effectExtent l="0" t="0" r="3175" b="0"/>
            <wp:docPr id="11" name="Рисунок 11" descr="D:\Айжан\ПВЗ 2018\Отчеты 2018\Сканы КП для годовых отчетов\Березин_2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Айжан\ПВЗ 2018\Отчеты 2018\Сканы КП для годовых отчетов\Березин_2018-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0425" cy="8391317"/>
                    </a:xfrm>
                    <a:prstGeom prst="rect">
                      <a:avLst/>
                    </a:prstGeom>
                    <a:noFill/>
                    <a:ln>
                      <a:noFill/>
                    </a:ln>
                  </pic:spPr>
                </pic:pic>
              </a:graphicData>
            </a:graphic>
          </wp:inline>
        </w:drawing>
      </w:r>
    </w:p>
    <w:p w:rsidR="00A93C57" w:rsidRPr="000523CB" w:rsidRDefault="00A93C57" w:rsidP="00A93C57">
      <w:pPr>
        <w:spacing w:line="360" w:lineRule="auto"/>
        <w:jc w:val="center"/>
        <w:rPr>
          <w:bCs/>
          <w:color w:val="auto"/>
          <w:sz w:val="26"/>
          <w:szCs w:val="26"/>
          <w:lang w:val="ru-RU"/>
        </w:rPr>
      </w:pPr>
      <w:r w:rsidRPr="000523CB">
        <w:rPr>
          <w:bCs/>
          <w:noProof/>
          <w:color w:val="auto"/>
          <w:sz w:val="26"/>
          <w:szCs w:val="26"/>
          <w:lang w:val="ru-RU" w:eastAsia="ru-RU" w:bidi="ar-SA"/>
        </w:rPr>
        <w:lastRenderedPageBreak/>
        <w:drawing>
          <wp:inline distT="0" distB="0" distL="0" distR="0" wp14:anchorId="1E80D49A" wp14:editId="4F68DE27">
            <wp:extent cx="6143625" cy="8678353"/>
            <wp:effectExtent l="0" t="0" r="0" b="8890"/>
            <wp:docPr id="12" name="Рисунок 12" descr="D:\Айжан\ПВЗ 2018\Отчеты 2018\Сканы КП для годовых отчетов\Березин_2018-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Айжан\ПВЗ 2018\Отчеты 2018\Сканы КП для годовых отчетов\Березин_2018-201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43473" cy="8678138"/>
                    </a:xfrm>
                    <a:prstGeom prst="rect">
                      <a:avLst/>
                    </a:prstGeom>
                    <a:noFill/>
                    <a:ln>
                      <a:noFill/>
                    </a:ln>
                  </pic:spPr>
                </pic:pic>
              </a:graphicData>
            </a:graphic>
          </wp:inline>
        </w:drawing>
      </w:r>
    </w:p>
    <w:p w:rsidR="00BC15E3" w:rsidRDefault="00BC15E3" w:rsidP="00D2554D">
      <w:pPr>
        <w:spacing w:line="360" w:lineRule="auto"/>
        <w:ind w:firstLine="567"/>
        <w:jc w:val="center"/>
        <w:rPr>
          <w:bCs/>
          <w:color w:val="auto"/>
          <w:sz w:val="26"/>
          <w:szCs w:val="26"/>
          <w:lang w:val="ru-RU"/>
        </w:rPr>
      </w:pPr>
    </w:p>
    <w:p w:rsidR="00FF0875" w:rsidRDefault="00FF0875" w:rsidP="00D2554D">
      <w:pPr>
        <w:spacing w:line="360" w:lineRule="auto"/>
        <w:ind w:firstLine="567"/>
        <w:jc w:val="center"/>
        <w:rPr>
          <w:bCs/>
          <w:color w:val="auto"/>
          <w:sz w:val="26"/>
          <w:szCs w:val="26"/>
          <w:lang w:val="ru-RU"/>
        </w:rPr>
      </w:pPr>
      <w:r>
        <w:rPr>
          <w:bCs/>
          <w:noProof/>
          <w:color w:val="auto"/>
          <w:sz w:val="26"/>
          <w:szCs w:val="26"/>
          <w:lang w:val="ru-RU" w:eastAsia="ru-RU" w:bidi="ar-SA"/>
        </w:rPr>
        <w:lastRenderedPageBreak/>
        <w:drawing>
          <wp:inline distT="0" distB="0" distL="0" distR="0">
            <wp:extent cx="5940425" cy="8387834"/>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8387834"/>
                    </a:xfrm>
                    <a:prstGeom prst="rect">
                      <a:avLst/>
                    </a:prstGeom>
                    <a:noFill/>
                    <a:ln>
                      <a:noFill/>
                    </a:ln>
                  </pic:spPr>
                </pic:pic>
              </a:graphicData>
            </a:graphic>
          </wp:inline>
        </w:drawing>
      </w:r>
    </w:p>
    <w:p w:rsidR="00FF0875" w:rsidRDefault="00FF0875" w:rsidP="00D2554D">
      <w:pPr>
        <w:spacing w:line="360" w:lineRule="auto"/>
        <w:ind w:firstLine="567"/>
        <w:jc w:val="center"/>
        <w:rPr>
          <w:bCs/>
          <w:color w:val="auto"/>
          <w:sz w:val="26"/>
          <w:szCs w:val="26"/>
          <w:lang w:val="ru-RU"/>
        </w:rPr>
      </w:pPr>
      <w:r>
        <w:rPr>
          <w:bCs/>
          <w:noProof/>
          <w:color w:val="auto"/>
          <w:sz w:val="26"/>
          <w:szCs w:val="26"/>
          <w:lang w:val="ru-RU" w:eastAsia="ru-RU" w:bidi="ar-SA"/>
        </w:rPr>
        <w:lastRenderedPageBreak/>
        <w:drawing>
          <wp:inline distT="0" distB="0" distL="0" distR="0">
            <wp:extent cx="5940425" cy="8387834"/>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8387834"/>
                    </a:xfrm>
                    <a:prstGeom prst="rect">
                      <a:avLst/>
                    </a:prstGeom>
                    <a:noFill/>
                    <a:ln>
                      <a:noFill/>
                    </a:ln>
                  </pic:spPr>
                </pic:pic>
              </a:graphicData>
            </a:graphic>
          </wp:inline>
        </w:drawing>
      </w:r>
    </w:p>
    <w:p w:rsidR="00FF0875" w:rsidRPr="000523CB" w:rsidRDefault="00FF0875" w:rsidP="00D2554D">
      <w:pPr>
        <w:spacing w:line="360" w:lineRule="auto"/>
        <w:ind w:firstLine="567"/>
        <w:jc w:val="center"/>
        <w:rPr>
          <w:bCs/>
          <w:color w:val="auto"/>
          <w:sz w:val="26"/>
          <w:szCs w:val="26"/>
          <w:lang w:val="ru-RU"/>
        </w:rPr>
      </w:pPr>
    </w:p>
    <w:p w:rsidR="00077024" w:rsidRPr="00D07F1C" w:rsidRDefault="00077024" w:rsidP="00077024">
      <w:pPr>
        <w:pStyle w:val="1"/>
        <w:spacing w:before="0" w:line="360" w:lineRule="auto"/>
        <w:jc w:val="center"/>
        <w:rPr>
          <w:rFonts w:ascii="Times New Roman" w:hAnsi="Times New Roman" w:cs="Times New Roman"/>
          <w:b w:val="0"/>
          <w:color w:val="auto"/>
          <w:sz w:val="24"/>
          <w:szCs w:val="24"/>
        </w:rPr>
      </w:pPr>
      <w:bookmarkStart w:id="37" w:name="_Toc20384989"/>
      <w:r w:rsidRPr="00D07F1C">
        <w:rPr>
          <w:rFonts w:ascii="Times New Roman" w:hAnsi="Times New Roman" w:cs="Times New Roman"/>
          <w:b w:val="0"/>
          <w:color w:val="auto"/>
          <w:sz w:val="24"/>
          <w:szCs w:val="24"/>
        </w:rPr>
        <w:lastRenderedPageBreak/>
        <w:t>ПРИЛОЖЕНИЕ Б</w:t>
      </w:r>
      <w:bookmarkEnd w:id="37"/>
    </w:p>
    <w:p w:rsidR="008D2B90" w:rsidRPr="00D07F1C" w:rsidRDefault="008D2B90" w:rsidP="00D07F1C">
      <w:pPr>
        <w:spacing w:line="360" w:lineRule="auto"/>
        <w:jc w:val="center"/>
        <w:rPr>
          <w:bCs/>
          <w:color w:val="auto"/>
          <w:lang w:val="ru-RU"/>
        </w:rPr>
      </w:pPr>
      <w:r w:rsidRPr="00D07F1C">
        <w:rPr>
          <w:bCs/>
          <w:color w:val="auto"/>
          <w:lang w:val="ru-RU"/>
        </w:rPr>
        <w:t>СПИСОК ОПУБЛИКОВАННЫХ РАБОТ</w:t>
      </w:r>
    </w:p>
    <w:p w:rsidR="00D517C1" w:rsidRPr="00D517C1" w:rsidRDefault="00D517C1" w:rsidP="00D517C1">
      <w:pPr>
        <w:tabs>
          <w:tab w:val="left" w:pos="993"/>
        </w:tabs>
        <w:spacing w:line="360" w:lineRule="auto"/>
        <w:ind w:firstLine="567"/>
        <w:jc w:val="both"/>
        <w:rPr>
          <w:rFonts w:cs="Times New Roman"/>
          <w:bCs/>
          <w:color w:val="auto"/>
          <w:spacing w:val="-2"/>
          <w:lang w:val="kk-KZ"/>
        </w:rPr>
      </w:pPr>
      <w:r w:rsidRPr="00D517C1">
        <w:rPr>
          <w:rFonts w:cs="Times New Roman"/>
          <w:bCs/>
          <w:color w:val="auto"/>
          <w:spacing w:val="-2"/>
          <w:lang w:val="kk-KZ"/>
        </w:rPr>
        <w:t>1.</w:t>
      </w:r>
      <w:r w:rsidRPr="00D517C1">
        <w:rPr>
          <w:rFonts w:cs="Times New Roman"/>
          <w:bCs/>
          <w:color w:val="auto"/>
          <w:spacing w:val="-2"/>
          <w:lang w:val="kk-KZ"/>
        </w:rPr>
        <w:tab/>
        <w:t>Богоявленский А.П., Турмагамбетова А.С., Березин В.Э., Алексюк М.С., Алексюк П.Г., Зайцева И.А., Омиртаева Э.С. Фитокомпозиция для профилактики и терапии гриппа // Патент РК на изобретение №33543 от 19.03.2019г.</w:t>
      </w:r>
    </w:p>
    <w:p w:rsidR="00D517C1" w:rsidRPr="00D517C1" w:rsidRDefault="00D517C1" w:rsidP="00D517C1">
      <w:pPr>
        <w:tabs>
          <w:tab w:val="left" w:pos="993"/>
        </w:tabs>
        <w:spacing w:line="360" w:lineRule="auto"/>
        <w:ind w:firstLine="567"/>
        <w:jc w:val="both"/>
        <w:rPr>
          <w:rFonts w:cs="Times New Roman"/>
          <w:bCs/>
          <w:color w:val="auto"/>
          <w:spacing w:val="-2"/>
          <w:lang w:val="kk-KZ"/>
        </w:rPr>
      </w:pPr>
      <w:r w:rsidRPr="00D517C1">
        <w:rPr>
          <w:rFonts w:cs="Times New Roman"/>
          <w:bCs/>
          <w:color w:val="auto"/>
          <w:spacing w:val="-2"/>
          <w:lang w:val="kk-KZ"/>
        </w:rPr>
        <w:t>2.</w:t>
      </w:r>
      <w:r w:rsidRPr="00D517C1">
        <w:rPr>
          <w:rFonts w:cs="Times New Roman"/>
          <w:bCs/>
          <w:color w:val="auto"/>
          <w:spacing w:val="-2"/>
          <w:lang w:val="kk-KZ"/>
        </w:rPr>
        <w:tab/>
        <w:t>Turmagambetova A., Sokolova N., Bogoyavlenskiy A., Zaitseva I., Berezin V. Effective Plant Extracts against Drug Resistant Influenza Virus Strains // Regional Workshop: Alternative Approaches to Combatting Anti-Microbial Resistance, April 18-19, 2019, Almaty, Kazakhstan. - P. 27</w:t>
      </w:r>
    </w:p>
    <w:p w:rsidR="00D517C1" w:rsidRPr="00D517C1" w:rsidRDefault="00D517C1" w:rsidP="00D517C1">
      <w:pPr>
        <w:tabs>
          <w:tab w:val="left" w:pos="993"/>
        </w:tabs>
        <w:spacing w:line="360" w:lineRule="auto"/>
        <w:ind w:firstLine="567"/>
        <w:jc w:val="both"/>
        <w:rPr>
          <w:rFonts w:cs="Times New Roman"/>
          <w:bCs/>
          <w:color w:val="auto"/>
          <w:spacing w:val="-2"/>
          <w:lang w:val="kk-KZ"/>
        </w:rPr>
      </w:pPr>
      <w:r w:rsidRPr="00D517C1">
        <w:rPr>
          <w:rFonts w:cs="Times New Roman"/>
          <w:bCs/>
          <w:color w:val="auto"/>
          <w:spacing w:val="-2"/>
          <w:lang w:val="kk-KZ"/>
        </w:rPr>
        <w:t>3. Турмагамбетова А.С., Алексюк П.Г., Богоявленский А.П.,Березин В.Э. Противовирусные свойства 6-метоксикверцетина, выделенного из растения Tagetes patula // Наука и образование (ИФ КБЦ 0,006). - 2019. - №2(55). - С. 226-231.</w:t>
      </w:r>
    </w:p>
    <w:p w:rsidR="00245B7A" w:rsidRPr="00D07F1C" w:rsidRDefault="00D517C1" w:rsidP="00D517C1">
      <w:pPr>
        <w:tabs>
          <w:tab w:val="left" w:pos="993"/>
        </w:tabs>
        <w:spacing w:line="360" w:lineRule="auto"/>
        <w:ind w:firstLine="567"/>
        <w:jc w:val="both"/>
        <w:rPr>
          <w:rFonts w:cs="Times New Roman"/>
          <w:bCs/>
          <w:color w:val="auto"/>
          <w:spacing w:val="-2"/>
          <w:lang w:val="kk-KZ"/>
        </w:rPr>
      </w:pPr>
      <w:r w:rsidRPr="00D517C1">
        <w:rPr>
          <w:rFonts w:cs="Times New Roman"/>
          <w:bCs/>
          <w:color w:val="auto"/>
          <w:spacing w:val="-2"/>
          <w:lang w:val="kk-KZ"/>
        </w:rPr>
        <w:t>4. Bogoyavlenskiy A., Turmagambetova A., Berezin V., Alexyuk P., Alexyuk M., Zaitceva I., Sokolova N., Omirtaeva E., Akanova K., Zhumanov Zh., Anarkulova E., Moldakhanov Y. Anti-influenza properties of patuletin from Tagetes patula // European Biotechnology Congress, Valencia, Spain, April 11-13, 2019. – P. 161.</w:t>
      </w:r>
    </w:p>
    <w:p w:rsidR="008D2B90" w:rsidRPr="00D517C1" w:rsidRDefault="008D2B90" w:rsidP="008D2B90">
      <w:pPr>
        <w:tabs>
          <w:tab w:val="left" w:pos="567"/>
        </w:tabs>
        <w:spacing w:line="360" w:lineRule="auto"/>
        <w:jc w:val="both"/>
        <w:rPr>
          <w:rFonts w:cs="Times New Roman"/>
          <w:b/>
          <w:bCs/>
          <w:color w:val="auto"/>
        </w:rPr>
      </w:pPr>
      <w:r w:rsidRPr="00D517C1">
        <w:rPr>
          <w:rFonts w:cs="Times New Roman"/>
          <w:b/>
          <w:bCs/>
          <w:color w:val="auto"/>
        </w:rPr>
        <w:br w:type="page"/>
      </w:r>
    </w:p>
    <w:p w:rsidR="00BC15E3" w:rsidRPr="007127B6" w:rsidRDefault="00BC15E3" w:rsidP="00BC15E3">
      <w:pPr>
        <w:pStyle w:val="1"/>
        <w:spacing w:before="0" w:line="360" w:lineRule="auto"/>
        <w:jc w:val="center"/>
        <w:rPr>
          <w:rFonts w:ascii="Times New Roman" w:hAnsi="Times New Roman" w:cs="Times New Roman"/>
          <w:b w:val="0"/>
          <w:color w:val="auto"/>
          <w:sz w:val="24"/>
          <w:szCs w:val="24"/>
          <w:lang w:val="en-US"/>
        </w:rPr>
      </w:pPr>
      <w:bookmarkStart w:id="38" w:name="_Toc20384990"/>
      <w:r w:rsidRPr="007127B6">
        <w:rPr>
          <w:rFonts w:ascii="Times New Roman" w:hAnsi="Times New Roman" w:cs="Times New Roman"/>
          <w:b w:val="0"/>
          <w:color w:val="auto"/>
          <w:sz w:val="24"/>
          <w:szCs w:val="24"/>
        </w:rPr>
        <w:lastRenderedPageBreak/>
        <w:t>ПРИЛОЖЕНИЕ</w:t>
      </w:r>
      <w:r w:rsidRPr="007127B6">
        <w:rPr>
          <w:rFonts w:ascii="Times New Roman" w:hAnsi="Times New Roman" w:cs="Times New Roman"/>
          <w:b w:val="0"/>
          <w:color w:val="auto"/>
          <w:sz w:val="24"/>
          <w:szCs w:val="24"/>
          <w:lang w:val="en-US"/>
        </w:rPr>
        <w:t xml:space="preserve"> </w:t>
      </w:r>
      <w:proofErr w:type="gramStart"/>
      <w:r w:rsidRPr="007127B6">
        <w:rPr>
          <w:rFonts w:ascii="Times New Roman" w:hAnsi="Times New Roman" w:cs="Times New Roman"/>
          <w:b w:val="0"/>
          <w:color w:val="auto"/>
          <w:sz w:val="24"/>
          <w:szCs w:val="24"/>
        </w:rPr>
        <w:t>В</w:t>
      </w:r>
      <w:bookmarkEnd w:id="38"/>
      <w:proofErr w:type="gramEnd"/>
    </w:p>
    <w:p w:rsidR="002F61E0" w:rsidRDefault="002F61E0" w:rsidP="002F61E0">
      <w:pPr>
        <w:tabs>
          <w:tab w:val="left" w:pos="567"/>
        </w:tabs>
        <w:spacing w:line="360" w:lineRule="auto"/>
        <w:jc w:val="both"/>
        <w:rPr>
          <w:b/>
          <w:bCs/>
          <w:color w:val="auto"/>
        </w:rPr>
      </w:pPr>
      <w:r>
        <w:rPr>
          <w:b/>
          <w:bCs/>
          <w:noProof/>
          <w:color w:val="auto"/>
          <w:lang w:val="ru-RU" w:eastAsia="ru-RU" w:bidi="ar-SA"/>
        </w:rPr>
        <w:drawing>
          <wp:inline distT="0" distB="0" distL="0" distR="0" wp14:anchorId="2F64298D" wp14:editId="309AC863">
            <wp:extent cx="5940425" cy="8389863"/>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2F61E0" w:rsidRDefault="002F61E0" w:rsidP="002F61E0">
      <w:pPr>
        <w:tabs>
          <w:tab w:val="left" w:pos="567"/>
        </w:tabs>
        <w:spacing w:line="360" w:lineRule="auto"/>
        <w:jc w:val="both"/>
        <w:rPr>
          <w:b/>
          <w:bCs/>
          <w:color w:val="auto"/>
        </w:rPr>
      </w:pPr>
    </w:p>
    <w:p w:rsidR="002F61E0" w:rsidRPr="000760AD" w:rsidRDefault="002F61E0" w:rsidP="002F61E0">
      <w:pPr>
        <w:tabs>
          <w:tab w:val="left" w:pos="567"/>
        </w:tabs>
        <w:spacing w:line="360" w:lineRule="auto"/>
        <w:jc w:val="both"/>
        <w:rPr>
          <w:b/>
          <w:bCs/>
          <w:color w:val="auto"/>
        </w:rPr>
      </w:pPr>
      <w:r>
        <w:rPr>
          <w:b/>
          <w:bCs/>
          <w:noProof/>
          <w:color w:val="auto"/>
          <w:lang w:val="ru-RU" w:eastAsia="ru-RU" w:bidi="ar-SA"/>
        </w:rPr>
        <w:lastRenderedPageBreak/>
        <w:drawing>
          <wp:inline distT="0" distB="0" distL="0" distR="0" wp14:anchorId="1A6668F2" wp14:editId="65D4BB57">
            <wp:extent cx="5940425" cy="8389863"/>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2F61E0" w:rsidRPr="000760AD" w:rsidRDefault="002F61E0" w:rsidP="002F61E0">
      <w:pPr>
        <w:tabs>
          <w:tab w:val="left" w:pos="567"/>
        </w:tabs>
        <w:spacing w:line="360" w:lineRule="auto"/>
        <w:jc w:val="both"/>
        <w:rPr>
          <w:b/>
          <w:bCs/>
          <w:color w:val="auto"/>
        </w:rPr>
      </w:pPr>
    </w:p>
    <w:p w:rsidR="002F61E0" w:rsidRPr="000760AD" w:rsidRDefault="002F61E0" w:rsidP="002F61E0">
      <w:pPr>
        <w:tabs>
          <w:tab w:val="left" w:pos="567"/>
        </w:tabs>
        <w:spacing w:line="360" w:lineRule="auto"/>
        <w:jc w:val="both"/>
        <w:rPr>
          <w:b/>
          <w:bCs/>
          <w:color w:val="auto"/>
        </w:rPr>
      </w:pPr>
    </w:p>
    <w:p w:rsidR="002F61E0" w:rsidRDefault="002F61E0" w:rsidP="002F61E0">
      <w:pPr>
        <w:tabs>
          <w:tab w:val="left" w:pos="567"/>
        </w:tabs>
        <w:spacing w:line="360" w:lineRule="auto"/>
        <w:jc w:val="both"/>
        <w:rPr>
          <w:b/>
          <w:bCs/>
          <w:color w:val="auto"/>
        </w:rPr>
      </w:pPr>
      <w:r>
        <w:rPr>
          <w:b/>
          <w:bCs/>
          <w:noProof/>
          <w:color w:val="auto"/>
          <w:lang w:val="ru-RU" w:eastAsia="ru-RU" w:bidi="ar-SA"/>
        </w:rPr>
        <w:lastRenderedPageBreak/>
        <w:drawing>
          <wp:inline distT="0" distB="0" distL="0" distR="0" wp14:anchorId="233D1BD7" wp14:editId="7A61D328">
            <wp:extent cx="4985280" cy="7040880"/>
            <wp:effectExtent l="0" t="0" r="6350"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82617" cy="7037119"/>
                    </a:xfrm>
                    <a:prstGeom prst="rect">
                      <a:avLst/>
                    </a:prstGeom>
                    <a:noFill/>
                    <a:ln>
                      <a:noFill/>
                    </a:ln>
                  </pic:spPr>
                </pic:pic>
              </a:graphicData>
            </a:graphic>
          </wp:inline>
        </w:drawing>
      </w:r>
    </w:p>
    <w:p w:rsidR="002F61E0" w:rsidRDefault="002F61E0" w:rsidP="002F61E0">
      <w:pPr>
        <w:tabs>
          <w:tab w:val="left" w:pos="567"/>
        </w:tabs>
        <w:spacing w:line="360" w:lineRule="auto"/>
        <w:jc w:val="both"/>
        <w:rPr>
          <w:b/>
          <w:bCs/>
          <w:color w:val="auto"/>
        </w:rPr>
      </w:pPr>
    </w:p>
    <w:p w:rsidR="002F61E0" w:rsidRDefault="00AA1B20" w:rsidP="002F61E0">
      <w:pPr>
        <w:tabs>
          <w:tab w:val="left" w:pos="567"/>
        </w:tabs>
        <w:spacing w:line="360" w:lineRule="auto"/>
        <w:jc w:val="both"/>
        <w:rPr>
          <w:b/>
          <w:bCs/>
          <w:color w:val="auto"/>
        </w:rPr>
      </w:pPr>
      <w:r>
        <w:rPr>
          <w:b/>
          <w:bCs/>
          <w:noProof/>
          <w:color w:val="auto"/>
          <w:lang w:val="ru-RU" w:eastAsia="ru-RU" w:bidi="ar-SA"/>
        </w:rPr>
        <w:lastRenderedPageBreak/>
        <w:drawing>
          <wp:inline distT="0" distB="0" distL="0" distR="0">
            <wp:extent cx="5940425" cy="7829093"/>
            <wp:effectExtent l="0" t="0" r="3175"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0425" cy="7829093"/>
                    </a:xfrm>
                    <a:prstGeom prst="rect">
                      <a:avLst/>
                    </a:prstGeom>
                    <a:noFill/>
                    <a:ln>
                      <a:noFill/>
                    </a:ln>
                  </pic:spPr>
                </pic:pic>
              </a:graphicData>
            </a:graphic>
          </wp:inline>
        </w:drawing>
      </w:r>
    </w:p>
    <w:p w:rsidR="002F61E0" w:rsidRDefault="002F61E0" w:rsidP="002F61E0">
      <w:pPr>
        <w:tabs>
          <w:tab w:val="left" w:pos="567"/>
        </w:tabs>
        <w:spacing w:line="360" w:lineRule="auto"/>
        <w:jc w:val="both"/>
        <w:rPr>
          <w:b/>
          <w:bCs/>
          <w:color w:val="auto"/>
        </w:rPr>
      </w:pPr>
    </w:p>
    <w:p w:rsidR="002F61E0" w:rsidRPr="00290CD6" w:rsidRDefault="00AA1B20" w:rsidP="002F61E0">
      <w:pPr>
        <w:tabs>
          <w:tab w:val="left" w:pos="567"/>
        </w:tabs>
        <w:spacing w:line="360" w:lineRule="auto"/>
        <w:jc w:val="both"/>
        <w:rPr>
          <w:b/>
          <w:bCs/>
          <w:color w:val="auto"/>
        </w:rPr>
      </w:pPr>
      <w:r>
        <w:rPr>
          <w:b/>
          <w:bCs/>
          <w:noProof/>
          <w:color w:val="auto"/>
          <w:lang w:val="ru-RU" w:eastAsia="ru-RU" w:bidi="ar-SA"/>
        </w:rPr>
        <w:lastRenderedPageBreak/>
        <w:drawing>
          <wp:inline distT="0" distB="0" distL="0" distR="0">
            <wp:extent cx="5940425" cy="8362416"/>
            <wp:effectExtent l="0" t="0" r="3175"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0425" cy="8362416"/>
                    </a:xfrm>
                    <a:prstGeom prst="rect">
                      <a:avLst/>
                    </a:prstGeom>
                    <a:noFill/>
                    <a:ln>
                      <a:noFill/>
                    </a:ln>
                  </pic:spPr>
                </pic:pic>
              </a:graphicData>
            </a:graphic>
          </wp:inline>
        </w:drawing>
      </w:r>
    </w:p>
    <w:p w:rsidR="00D506AE" w:rsidRDefault="00D506AE" w:rsidP="000220E0">
      <w:pPr>
        <w:tabs>
          <w:tab w:val="left" w:pos="567"/>
        </w:tabs>
        <w:spacing w:line="360" w:lineRule="auto"/>
        <w:jc w:val="both"/>
        <w:rPr>
          <w:rFonts w:cs="Times New Roman"/>
          <w:b/>
          <w:bCs/>
          <w:color w:val="auto"/>
          <w:sz w:val="26"/>
          <w:szCs w:val="26"/>
          <w:lang w:val="ru-RU"/>
        </w:rPr>
      </w:pPr>
    </w:p>
    <w:p w:rsidR="00EB31C6" w:rsidRDefault="00EB31C6" w:rsidP="000220E0">
      <w:pPr>
        <w:tabs>
          <w:tab w:val="left" w:pos="567"/>
        </w:tabs>
        <w:spacing w:line="360" w:lineRule="auto"/>
        <w:jc w:val="both"/>
        <w:rPr>
          <w:rFonts w:cs="Times New Roman"/>
          <w:b/>
          <w:bCs/>
          <w:color w:val="auto"/>
          <w:sz w:val="26"/>
          <w:szCs w:val="26"/>
          <w:lang w:val="ru-RU"/>
        </w:rPr>
      </w:pPr>
      <w:r>
        <w:rPr>
          <w:rFonts w:cs="Times New Roman"/>
          <w:b/>
          <w:bCs/>
          <w:noProof/>
          <w:color w:val="auto"/>
          <w:sz w:val="26"/>
          <w:szCs w:val="26"/>
          <w:lang w:val="ru-RU" w:eastAsia="ru-RU" w:bidi="ar-SA"/>
        </w:rPr>
        <w:lastRenderedPageBreak/>
        <w:drawing>
          <wp:inline distT="0" distB="0" distL="0" distR="0">
            <wp:extent cx="5359400" cy="800671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59400" cy="8006715"/>
                    </a:xfrm>
                    <a:prstGeom prst="rect">
                      <a:avLst/>
                    </a:prstGeom>
                    <a:noFill/>
                    <a:ln>
                      <a:noFill/>
                    </a:ln>
                  </pic:spPr>
                </pic:pic>
              </a:graphicData>
            </a:graphic>
          </wp:inline>
        </w:drawing>
      </w:r>
    </w:p>
    <w:p w:rsidR="00EB31C6" w:rsidRDefault="00EB31C6" w:rsidP="000220E0">
      <w:pPr>
        <w:tabs>
          <w:tab w:val="left" w:pos="567"/>
        </w:tabs>
        <w:spacing w:line="360" w:lineRule="auto"/>
        <w:jc w:val="both"/>
        <w:rPr>
          <w:rFonts w:cs="Times New Roman"/>
          <w:b/>
          <w:bCs/>
          <w:color w:val="auto"/>
          <w:sz w:val="26"/>
          <w:szCs w:val="26"/>
          <w:lang w:val="ru-RU"/>
        </w:rPr>
      </w:pPr>
    </w:p>
    <w:p w:rsidR="00EB31C6" w:rsidRDefault="00EB31C6" w:rsidP="000220E0">
      <w:pPr>
        <w:tabs>
          <w:tab w:val="left" w:pos="567"/>
        </w:tabs>
        <w:spacing w:line="360" w:lineRule="auto"/>
        <w:jc w:val="both"/>
        <w:rPr>
          <w:rFonts w:cs="Times New Roman"/>
          <w:b/>
          <w:bCs/>
          <w:color w:val="auto"/>
          <w:sz w:val="26"/>
          <w:szCs w:val="26"/>
          <w:lang w:val="ru-RU"/>
        </w:rPr>
      </w:pPr>
      <w:r>
        <w:rPr>
          <w:rFonts w:cs="Times New Roman"/>
          <w:b/>
          <w:bCs/>
          <w:noProof/>
          <w:color w:val="auto"/>
          <w:sz w:val="26"/>
          <w:szCs w:val="26"/>
          <w:lang w:val="ru-RU" w:eastAsia="ru-RU" w:bidi="ar-SA"/>
        </w:rPr>
        <w:lastRenderedPageBreak/>
        <w:drawing>
          <wp:inline distT="0" distB="0" distL="0" distR="0">
            <wp:extent cx="5359400" cy="8380730"/>
            <wp:effectExtent l="0" t="0" r="0"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59400" cy="8380730"/>
                    </a:xfrm>
                    <a:prstGeom prst="rect">
                      <a:avLst/>
                    </a:prstGeom>
                    <a:noFill/>
                    <a:ln>
                      <a:noFill/>
                    </a:ln>
                  </pic:spPr>
                </pic:pic>
              </a:graphicData>
            </a:graphic>
          </wp:inline>
        </w:drawing>
      </w:r>
    </w:p>
    <w:p w:rsidR="00EB31C6" w:rsidRDefault="00EB31C6" w:rsidP="000220E0">
      <w:pPr>
        <w:tabs>
          <w:tab w:val="left" w:pos="567"/>
        </w:tabs>
        <w:spacing w:line="360" w:lineRule="auto"/>
        <w:jc w:val="both"/>
        <w:rPr>
          <w:rFonts w:cs="Times New Roman"/>
          <w:b/>
          <w:bCs/>
          <w:color w:val="auto"/>
          <w:sz w:val="26"/>
          <w:szCs w:val="26"/>
          <w:lang w:val="ru-RU"/>
        </w:rPr>
      </w:pPr>
    </w:p>
    <w:p w:rsidR="00D506AE" w:rsidRPr="007127B6" w:rsidRDefault="00D506AE" w:rsidP="00D506AE">
      <w:pPr>
        <w:pStyle w:val="1"/>
        <w:spacing w:before="0" w:line="360" w:lineRule="auto"/>
        <w:jc w:val="center"/>
        <w:rPr>
          <w:rFonts w:ascii="Times New Roman" w:hAnsi="Times New Roman" w:cs="Times New Roman"/>
          <w:b w:val="0"/>
          <w:color w:val="auto"/>
          <w:sz w:val="24"/>
          <w:szCs w:val="24"/>
          <w:lang w:val="en-US"/>
        </w:rPr>
      </w:pPr>
      <w:bookmarkStart w:id="39" w:name="_Toc527097716"/>
      <w:bookmarkStart w:id="40" w:name="_Toc20384991"/>
      <w:r w:rsidRPr="007127B6">
        <w:rPr>
          <w:rFonts w:ascii="Times New Roman" w:hAnsi="Times New Roman" w:cs="Times New Roman"/>
          <w:b w:val="0"/>
          <w:color w:val="auto"/>
          <w:sz w:val="24"/>
          <w:szCs w:val="24"/>
        </w:rPr>
        <w:lastRenderedPageBreak/>
        <w:t>ПРИЛОЖЕНИЕ</w:t>
      </w:r>
      <w:r w:rsidRPr="007127B6">
        <w:rPr>
          <w:rFonts w:ascii="Times New Roman" w:hAnsi="Times New Roman" w:cs="Times New Roman"/>
          <w:b w:val="0"/>
          <w:color w:val="auto"/>
          <w:sz w:val="24"/>
          <w:szCs w:val="24"/>
          <w:lang w:val="en-US"/>
        </w:rPr>
        <w:t xml:space="preserve"> </w:t>
      </w:r>
      <w:r w:rsidRPr="007127B6">
        <w:rPr>
          <w:rFonts w:ascii="Times New Roman" w:hAnsi="Times New Roman" w:cs="Times New Roman"/>
          <w:b w:val="0"/>
          <w:color w:val="auto"/>
          <w:sz w:val="24"/>
          <w:szCs w:val="24"/>
        </w:rPr>
        <w:t>Г</w:t>
      </w:r>
      <w:bookmarkEnd w:id="39"/>
      <w:bookmarkEnd w:id="40"/>
    </w:p>
    <w:p w:rsidR="00241FB8" w:rsidRDefault="00241FB8" w:rsidP="000220E0">
      <w:pPr>
        <w:tabs>
          <w:tab w:val="left" w:pos="567"/>
        </w:tabs>
        <w:spacing w:line="360" w:lineRule="auto"/>
        <w:jc w:val="both"/>
        <w:rPr>
          <w:rFonts w:cs="Times New Roman"/>
          <w:b/>
          <w:bCs/>
          <w:color w:val="auto"/>
          <w:sz w:val="26"/>
          <w:szCs w:val="26"/>
        </w:rPr>
      </w:pPr>
      <w:r>
        <w:rPr>
          <w:rFonts w:cs="Times New Roman"/>
          <w:b/>
          <w:bCs/>
          <w:noProof/>
          <w:color w:val="auto"/>
          <w:sz w:val="26"/>
          <w:szCs w:val="26"/>
          <w:lang w:val="ru-RU" w:eastAsia="ru-RU" w:bidi="ar-SA"/>
        </w:rPr>
        <w:drawing>
          <wp:inline distT="0" distB="0" distL="0" distR="0" wp14:anchorId="6AA9A4EF" wp14:editId="09296674">
            <wp:extent cx="5940425" cy="8168084"/>
            <wp:effectExtent l="0" t="0" r="3175" b="4445"/>
            <wp:docPr id="22" name="Рисунок 22" descr="D:\Айжан\ПВЗ 2018\Отчеты 2018\Регистр. карты ПВЗ_ 2018\Березин регкарта каз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Айжан\ПВЗ 2018\Отчеты 2018\Регистр. карты ПВЗ_ 2018\Березин регкарта каз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241FB8" w:rsidRDefault="00241FB8" w:rsidP="000220E0">
      <w:pPr>
        <w:tabs>
          <w:tab w:val="left" w:pos="567"/>
        </w:tabs>
        <w:spacing w:line="360" w:lineRule="auto"/>
        <w:jc w:val="both"/>
        <w:rPr>
          <w:rFonts w:cs="Times New Roman"/>
          <w:b/>
          <w:bCs/>
          <w:color w:val="auto"/>
          <w:sz w:val="26"/>
          <w:szCs w:val="26"/>
        </w:rPr>
      </w:pPr>
      <w:r>
        <w:rPr>
          <w:rFonts w:cs="Times New Roman"/>
          <w:b/>
          <w:bCs/>
          <w:noProof/>
          <w:color w:val="auto"/>
          <w:sz w:val="26"/>
          <w:szCs w:val="26"/>
          <w:lang w:val="ru-RU" w:eastAsia="ru-RU" w:bidi="ar-SA"/>
        </w:rPr>
        <w:lastRenderedPageBreak/>
        <w:drawing>
          <wp:inline distT="0" distB="0" distL="0" distR="0" wp14:anchorId="495DE64B" wp14:editId="3258A097">
            <wp:extent cx="5940425" cy="8168084"/>
            <wp:effectExtent l="0" t="0" r="3175" b="4445"/>
            <wp:docPr id="23" name="Рисунок 23" descr="D:\Айжан\ПВЗ 2018\Отчеты 2018\Регистр. карты ПВЗ_ 2018\Березин регкарта каз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Айжан\ПВЗ 2018\Отчеты 2018\Регистр. карты ПВЗ_ 2018\Березин регкарта каз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8D28CE" w:rsidRDefault="008D28CE" w:rsidP="008D28CE">
      <w:pPr>
        <w:tabs>
          <w:tab w:val="left" w:pos="567"/>
        </w:tabs>
        <w:spacing w:line="360" w:lineRule="auto"/>
        <w:jc w:val="both"/>
        <w:rPr>
          <w:rFonts w:cs="Times New Roman"/>
          <w:b/>
          <w:bCs/>
          <w:color w:val="auto"/>
          <w:sz w:val="26"/>
          <w:szCs w:val="26"/>
        </w:rPr>
      </w:pPr>
      <w:r>
        <w:rPr>
          <w:rFonts w:cs="Times New Roman"/>
          <w:b/>
          <w:bCs/>
          <w:noProof/>
          <w:color w:val="auto"/>
          <w:sz w:val="26"/>
          <w:szCs w:val="26"/>
          <w:lang w:val="ru-RU" w:eastAsia="ru-RU" w:bidi="ar-SA"/>
        </w:rPr>
        <w:lastRenderedPageBreak/>
        <w:drawing>
          <wp:inline distT="0" distB="0" distL="0" distR="0" wp14:anchorId="103897B6" wp14:editId="6620D8DD">
            <wp:extent cx="5940425" cy="8168084"/>
            <wp:effectExtent l="0" t="0" r="3175" b="4445"/>
            <wp:docPr id="2" name="Рисунок 2" descr="D:\Айжан\ПВЗ 2018\Отчеты 2018\Регистр. карты ПВЗ_ 2018\Березин регкарта ру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Айжан\ПВЗ 2018\Отчеты 2018\Регистр. карты ПВЗ_ 2018\Березин регкарта рус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8D28CE" w:rsidRDefault="008D28CE" w:rsidP="008D28CE">
      <w:pPr>
        <w:tabs>
          <w:tab w:val="left" w:pos="567"/>
        </w:tabs>
        <w:spacing w:line="360" w:lineRule="auto"/>
        <w:jc w:val="both"/>
        <w:rPr>
          <w:rFonts w:cs="Times New Roman"/>
          <w:b/>
          <w:bCs/>
          <w:color w:val="auto"/>
          <w:sz w:val="26"/>
          <w:szCs w:val="26"/>
        </w:rPr>
      </w:pPr>
      <w:r>
        <w:rPr>
          <w:rFonts w:cs="Times New Roman"/>
          <w:b/>
          <w:bCs/>
          <w:noProof/>
          <w:color w:val="auto"/>
          <w:sz w:val="26"/>
          <w:szCs w:val="26"/>
          <w:lang w:val="ru-RU" w:eastAsia="ru-RU" w:bidi="ar-SA"/>
        </w:rPr>
        <w:lastRenderedPageBreak/>
        <w:drawing>
          <wp:inline distT="0" distB="0" distL="0" distR="0" wp14:anchorId="3A178000" wp14:editId="32965738">
            <wp:extent cx="5940425" cy="8168084"/>
            <wp:effectExtent l="0" t="0" r="3175" b="4445"/>
            <wp:docPr id="16" name="Рисунок 16" descr="D:\Айжан\ПВЗ 2018\Отчеты 2018\Регистр. карты ПВЗ_ 2018\Березин регкарта ру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Айжан\ПВЗ 2018\Отчеты 2018\Регистр. карты ПВЗ_ 2018\Березин регкарта рус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8D28CE" w:rsidRDefault="008D28CE" w:rsidP="000220E0">
      <w:pPr>
        <w:tabs>
          <w:tab w:val="left" w:pos="567"/>
        </w:tabs>
        <w:spacing w:line="360" w:lineRule="auto"/>
        <w:jc w:val="both"/>
        <w:rPr>
          <w:rFonts w:cs="Times New Roman"/>
          <w:b/>
          <w:bCs/>
          <w:color w:val="auto"/>
          <w:sz w:val="26"/>
          <w:szCs w:val="26"/>
        </w:rPr>
      </w:pPr>
    </w:p>
    <w:p w:rsidR="00D506AE" w:rsidRPr="000760AD" w:rsidRDefault="00032B20" w:rsidP="000220E0">
      <w:pPr>
        <w:tabs>
          <w:tab w:val="left" w:pos="567"/>
        </w:tabs>
        <w:spacing w:line="360" w:lineRule="auto"/>
        <w:jc w:val="both"/>
        <w:rPr>
          <w:rFonts w:cs="Times New Roman"/>
          <w:b/>
          <w:bCs/>
          <w:color w:val="auto"/>
          <w:sz w:val="26"/>
          <w:szCs w:val="26"/>
        </w:rPr>
      </w:pPr>
      <w:r w:rsidRPr="000523CB">
        <w:rPr>
          <w:noProof/>
          <w:color w:val="auto"/>
          <w:lang w:val="ru-RU" w:eastAsia="ru-RU" w:bidi="ar-SA"/>
        </w:rPr>
        <w:lastRenderedPageBreak/>
        <w:drawing>
          <wp:inline distT="0" distB="0" distL="0" distR="0" wp14:anchorId="23341BEA" wp14:editId="211FA3BF">
            <wp:extent cx="5810250" cy="7974782"/>
            <wp:effectExtent l="0" t="0" r="0" b="7620"/>
            <wp:docPr id="13" name="Рисунок 13" descr="Березин_дипл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Березин_диплом"/>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10287" cy="7974833"/>
                    </a:xfrm>
                    <a:prstGeom prst="rect">
                      <a:avLst/>
                    </a:prstGeom>
                    <a:noFill/>
                    <a:ln>
                      <a:noFill/>
                    </a:ln>
                  </pic:spPr>
                </pic:pic>
              </a:graphicData>
            </a:graphic>
          </wp:inline>
        </w:drawing>
      </w:r>
    </w:p>
    <w:p w:rsidR="00401B7D" w:rsidRDefault="00401B7D" w:rsidP="000220E0">
      <w:pPr>
        <w:tabs>
          <w:tab w:val="left" w:pos="567"/>
        </w:tabs>
        <w:spacing w:line="360" w:lineRule="auto"/>
        <w:jc w:val="both"/>
        <w:rPr>
          <w:rFonts w:cs="Times New Roman"/>
          <w:b/>
          <w:bCs/>
          <w:color w:val="auto"/>
          <w:sz w:val="26"/>
          <w:szCs w:val="26"/>
        </w:rPr>
      </w:pPr>
    </w:p>
    <w:p w:rsidR="008A1FD8" w:rsidRPr="000760AD" w:rsidRDefault="008A1FD8" w:rsidP="000220E0">
      <w:pPr>
        <w:tabs>
          <w:tab w:val="left" w:pos="567"/>
        </w:tabs>
        <w:spacing w:line="360" w:lineRule="auto"/>
        <w:jc w:val="both"/>
        <w:rPr>
          <w:rFonts w:cs="Times New Roman"/>
          <w:b/>
          <w:bCs/>
          <w:color w:val="auto"/>
          <w:sz w:val="26"/>
          <w:szCs w:val="26"/>
        </w:rPr>
      </w:pPr>
    </w:p>
    <w:p w:rsidR="00401B7D" w:rsidRDefault="00857D4D" w:rsidP="000220E0">
      <w:pPr>
        <w:tabs>
          <w:tab w:val="left" w:pos="567"/>
        </w:tabs>
        <w:spacing w:line="360" w:lineRule="auto"/>
        <w:jc w:val="both"/>
        <w:rPr>
          <w:rFonts w:cs="Times New Roman"/>
          <w:b/>
          <w:bCs/>
          <w:color w:val="auto"/>
          <w:sz w:val="26"/>
          <w:szCs w:val="26"/>
        </w:rPr>
      </w:pPr>
      <w:r>
        <w:rPr>
          <w:rFonts w:cs="Times New Roman"/>
          <w:b/>
          <w:bCs/>
          <w:noProof/>
          <w:color w:val="auto"/>
          <w:sz w:val="26"/>
          <w:szCs w:val="26"/>
          <w:lang w:val="ru-RU" w:eastAsia="ru-RU" w:bidi="ar-SA"/>
        </w:rPr>
        <w:lastRenderedPageBreak/>
        <w:drawing>
          <wp:inline distT="0" distB="0" distL="0" distR="0">
            <wp:extent cx="5940425" cy="8086672"/>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0425" cy="8086672"/>
                    </a:xfrm>
                    <a:prstGeom prst="rect">
                      <a:avLst/>
                    </a:prstGeom>
                    <a:noFill/>
                    <a:ln>
                      <a:noFill/>
                    </a:ln>
                  </pic:spPr>
                </pic:pic>
              </a:graphicData>
            </a:graphic>
          </wp:inline>
        </w:drawing>
      </w:r>
    </w:p>
    <w:p w:rsidR="00683B93" w:rsidRDefault="00683B93" w:rsidP="000220E0">
      <w:pPr>
        <w:tabs>
          <w:tab w:val="left" w:pos="567"/>
        </w:tabs>
        <w:spacing w:line="360" w:lineRule="auto"/>
        <w:jc w:val="both"/>
        <w:rPr>
          <w:rFonts w:cs="Times New Roman"/>
          <w:b/>
          <w:bCs/>
          <w:color w:val="auto"/>
          <w:sz w:val="26"/>
          <w:szCs w:val="26"/>
          <w:lang w:val="ru-RU"/>
        </w:rPr>
      </w:pPr>
    </w:p>
    <w:p w:rsidR="00857D4D" w:rsidRPr="00857D4D" w:rsidRDefault="00857D4D" w:rsidP="000220E0">
      <w:pPr>
        <w:tabs>
          <w:tab w:val="left" w:pos="567"/>
        </w:tabs>
        <w:spacing w:line="360" w:lineRule="auto"/>
        <w:jc w:val="both"/>
        <w:rPr>
          <w:rFonts w:cs="Times New Roman"/>
          <w:b/>
          <w:bCs/>
          <w:color w:val="auto"/>
          <w:sz w:val="26"/>
          <w:szCs w:val="26"/>
          <w:lang w:val="ru-RU"/>
        </w:rPr>
      </w:pPr>
    </w:p>
    <w:sectPr w:rsidR="00857D4D" w:rsidRPr="00857D4D" w:rsidSect="001C3E2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46D77" w:rsidRDefault="00546D77" w:rsidP="00B74C97">
      <w:r>
        <w:separator/>
      </w:r>
    </w:p>
  </w:endnote>
  <w:endnote w:type="continuationSeparator" w:id="0">
    <w:p w:rsidR="00546D77" w:rsidRDefault="00546D77" w:rsidP="00B74C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0113767"/>
      <w:docPartObj>
        <w:docPartGallery w:val="Page Numbers (Bottom of Page)"/>
        <w:docPartUnique/>
      </w:docPartObj>
    </w:sdtPr>
    <w:sdtEndPr>
      <w:rPr>
        <w:rFonts w:cs="Times New Roman"/>
      </w:rPr>
    </w:sdtEndPr>
    <w:sdtContent>
      <w:p w:rsidR="00EA2548" w:rsidRPr="00B74C97" w:rsidRDefault="00EA2548">
        <w:pPr>
          <w:pStyle w:val="ab"/>
          <w:jc w:val="center"/>
          <w:rPr>
            <w:rFonts w:cs="Times New Roman"/>
          </w:rPr>
        </w:pPr>
        <w:r w:rsidRPr="00B74C97">
          <w:rPr>
            <w:rFonts w:cs="Times New Roman"/>
          </w:rPr>
          <w:fldChar w:fldCharType="begin"/>
        </w:r>
        <w:r w:rsidRPr="00B74C97">
          <w:rPr>
            <w:rFonts w:cs="Times New Roman"/>
          </w:rPr>
          <w:instrText>PAGE   \* MERGEFORMAT</w:instrText>
        </w:r>
        <w:r w:rsidRPr="00B74C97">
          <w:rPr>
            <w:rFonts w:cs="Times New Roman"/>
          </w:rPr>
          <w:fldChar w:fldCharType="separate"/>
        </w:r>
        <w:r w:rsidR="00992840" w:rsidRPr="00992840">
          <w:rPr>
            <w:rFonts w:cs="Times New Roman"/>
            <w:noProof/>
            <w:lang w:val="ru-RU"/>
          </w:rPr>
          <w:t>5</w:t>
        </w:r>
        <w:r w:rsidRPr="00B74C97">
          <w:rPr>
            <w:rFonts w:cs="Times New Roman"/>
          </w:rPr>
          <w:fldChar w:fldCharType="end"/>
        </w:r>
      </w:p>
    </w:sdtContent>
  </w:sdt>
  <w:p w:rsidR="00EA2548" w:rsidRDefault="00EA2548">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46D77" w:rsidRDefault="00546D77" w:rsidP="00B74C97">
      <w:r>
        <w:separator/>
      </w:r>
    </w:p>
  </w:footnote>
  <w:footnote w:type="continuationSeparator" w:id="0">
    <w:p w:rsidR="00546D77" w:rsidRDefault="00546D77" w:rsidP="00B74C9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805686"/>
    <w:multiLevelType w:val="hybridMultilevel"/>
    <w:tmpl w:val="2050E1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BAD1A32"/>
    <w:multiLevelType w:val="hybridMultilevel"/>
    <w:tmpl w:val="AAB441CE"/>
    <w:lvl w:ilvl="0" w:tplc="F65CC3F2">
      <w:start w:val="1"/>
      <w:numFmt w:val="decimal"/>
      <w:lvlText w:val="%1."/>
      <w:lvlJc w:val="left"/>
      <w:pPr>
        <w:ind w:left="1407" w:hanging="8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409E27FB"/>
    <w:multiLevelType w:val="hybridMultilevel"/>
    <w:tmpl w:val="4A96E51C"/>
    <w:lvl w:ilvl="0" w:tplc="E344520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44D311C4"/>
    <w:multiLevelType w:val="hybridMultilevel"/>
    <w:tmpl w:val="117AB53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nsid w:val="514B6954"/>
    <w:multiLevelType w:val="hybridMultilevel"/>
    <w:tmpl w:val="8F2ABF4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nsid w:val="5A0534FC"/>
    <w:multiLevelType w:val="hybridMultilevel"/>
    <w:tmpl w:val="B454705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5C724129"/>
    <w:multiLevelType w:val="multilevel"/>
    <w:tmpl w:val="17601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F2C4CFE"/>
    <w:multiLevelType w:val="hybridMultilevel"/>
    <w:tmpl w:val="6BB2205A"/>
    <w:lvl w:ilvl="0" w:tplc="9C60B19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77D614C2"/>
    <w:multiLevelType w:val="multilevel"/>
    <w:tmpl w:val="BAB08B52"/>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num w:numId="1">
    <w:abstractNumId w:val="4"/>
  </w:num>
  <w:num w:numId="2">
    <w:abstractNumId w:val="1"/>
  </w:num>
  <w:num w:numId="3">
    <w:abstractNumId w:val="7"/>
  </w:num>
  <w:num w:numId="4">
    <w:abstractNumId w:val="8"/>
  </w:num>
  <w:num w:numId="5">
    <w:abstractNumId w:val="2"/>
  </w:num>
  <w:num w:numId="6">
    <w:abstractNumId w:val="3"/>
  </w:num>
  <w:num w:numId="7">
    <w:abstractNumId w:val="0"/>
  </w:num>
  <w:num w:numId="8">
    <w:abstractNumId w:val="5"/>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4484"/>
    <w:rsid w:val="000019C8"/>
    <w:rsid w:val="000106D0"/>
    <w:rsid w:val="00010A61"/>
    <w:rsid w:val="00015980"/>
    <w:rsid w:val="000220E0"/>
    <w:rsid w:val="00023414"/>
    <w:rsid w:val="000251AA"/>
    <w:rsid w:val="0003207C"/>
    <w:rsid w:val="00032B20"/>
    <w:rsid w:val="00040BF3"/>
    <w:rsid w:val="00040E69"/>
    <w:rsid w:val="00041AF4"/>
    <w:rsid w:val="00043A57"/>
    <w:rsid w:val="0004460C"/>
    <w:rsid w:val="00045BE8"/>
    <w:rsid w:val="000523CB"/>
    <w:rsid w:val="00054514"/>
    <w:rsid w:val="00055382"/>
    <w:rsid w:val="00063141"/>
    <w:rsid w:val="00063E79"/>
    <w:rsid w:val="0006724B"/>
    <w:rsid w:val="00071145"/>
    <w:rsid w:val="0007278A"/>
    <w:rsid w:val="00074493"/>
    <w:rsid w:val="00074C42"/>
    <w:rsid w:val="00076026"/>
    <w:rsid w:val="000760AD"/>
    <w:rsid w:val="0007653E"/>
    <w:rsid w:val="000769C6"/>
    <w:rsid w:val="00077024"/>
    <w:rsid w:val="000801DB"/>
    <w:rsid w:val="00081F41"/>
    <w:rsid w:val="0008542D"/>
    <w:rsid w:val="0008651F"/>
    <w:rsid w:val="00086EEB"/>
    <w:rsid w:val="000A3F8F"/>
    <w:rsid w:val="000A6101"/>
    <w:rsid w:val="000B2921"/>
    <w:rsid w:val="000B7043"/>
    <w:rsid w:val="000C10EC"/>
    <w:rsid w:val="000C19FA"/>
    <w:rsid w:val="000C41DF"/>
    <w:rsid w:val="000C4CA7"/>
    <w:rsid w:val="000C7BD6"/>
    <w:rsid w:val="000D2767"/>
    <w:rsid w:val="000D699D"/>
    <w:rsid w:val="000E0625"/>
    <w:rsid w:val="000E24E8"/>
    <w:rsid w:val="000E3D48"/>
    <w:rsid w:val="000E5769"/>
    <w:rsid w:val="000E76F5"/>
    <w:rsid w:val="000F1563"/>
    <w:rsid w:val="000F4CA7"/>
    <w:rsid w:val="000F54B3"/>
    <w:rsid w:val="000F5F6C"/>
    <w:rsid w:val="000F6068"/>
    <w:rsid w:val="00104C0A"/>
    <w:rsid w:val="001061C1"/>
    <w:rsid w:val="00107A6C"/>
    <w:rsid w:val="001102F2"/>
    <w:rsid w:val="00111B29"/>
    <w:rsid w:val="0011752A"/>
    <w:rsid w:val="001208F4"/>
    <w:rsid w:val="0012392D"/>
    <w:rsid w:val="0012663B"/>
    <w:rsid w:val="0013470A"/>
    <w:rsid w:val="00136176"/>
    <w:rsid w:val="001368AF"/>
    <w:rsid w:val="0014509D"/>
    <w:rsid w:val="001465DC"/>
    <w:rsid w:val="00147B7E"/>
    <w:rsid w:val="00150319"/>
    <w:rsid w:val="00155AB1"/>
    <w:rsid w:val="00157F4F"/>
    <w:rsid w:val="001602C7"/>
    <w:rsid w:val="001622A5"/>
    <w:rsid w:val="00162511"/>
    <w:rsid w:val="00163077"/>
    <w:rsid w:val="001664A4"/>
    <w:rsid w:val="00173B46"/>
    <w:rsid w:val="00181914"/>
    <w:rsid w:val="001828E9"/>
    <w:rsid w:val="001832A6"/>
    <w:rsid w:val="001858AF"/>
    <w:rsid w:val="00190829"/>
    <w:rsid w:val="001920DF"/>
    <w:rsid w:val="00194656"/>
    <w:rsid w:val="0019716D"/>
    <w:rsid w:val="001A057B"/>
    <w:rsid w:val="001A13A9"/>
    <w:rsid w:val="001A1E17"/>
    <w:rsid w:val="001A2091"/>
    <w:rsid w:val="001A2F36"/>
    <w:rsid w:val="001A6509"/>
    <w:rsid w:val="001A715D"/>
    <w:rsid w:val="001B1002"/>
    <w:rsid w:val="001B13AB"/>
    <w:rsid w:val="001B4120"/>
    <w:rsid w:val="001B65AB"/>
    <w:rsid w:val="001C0E09"/>
    <w:rsid w:val="001C1D16"/>
    <w:rsid w:val="001C2143"/>
    <w:rsid w:val="001C2DC8"/>
    <w:rsid w:val="001C3E29"/>
    <w:rsid w:val="001C5155"/>
    <w:rsid w:val="001C51F8"/>
    <w:rsid w:val="001C5645"/>
    <w:rsid w:val="001C5C88"/>
    <w:rsid w:val="001D3E12"/>
    <w:rsid w:val="001E0B72"/>
    <w:rsid w:val="001E1A5E"/>
    <w:rsid w:val="001E2914"/>
    <w:rsid w:val="001E29D9"/>
    <w:rsid w:val="001E3C10"/>
    <w:rsid w:val="001E437E"/>
    <w:rsid w:val="001E4AEB"/>
    <w:rsid w:val="001E60CD"/>
    <w:rsid w:val="001E765A"/>
    <w:rsid w:val="001F51B8"/>
    <w:rsid w:val="001F5652"/>
    <w:rsid w:val="001F5E5A"/>
    <w:rsid w:val="0020166A"/>
    <w:rsid w:val="00204526"/>
    <w:rsid w:val="002049C4"/>
    <w:rsid w:val="00204E51"/>
    <w:rsid w:val="00214889"/>
    <w:rsid w:val="00214FE6"/>
    <w:rsid w:val="00216CDD"/>
    <w:rsid w:val="00216E7C"/>
    <w:rsid w:val="00222769"/>
    <w:rsid w:val="002245F5"/>
    <w:rsid w:val="0022641D"/>
    <w:rsid w:val="00230058"/>
    <w:rsid w:val="00231CEE"/>
    <w:rsid w:val="00233298"/>
    <w:rsid w:val="00234EA6"/>
    <w:rsid w:val="00241FB8"/>
    <w:rsid w:val="00245B7A"/>
    <w:rsid w:val="00250063"/>
    <w:rsid w:val="00250D6D"/>
    <w:rsid w:val="00252E46"/>
    <w:rsid w:val="00254846"/>
    <w:rsid w:val="00254A53"/>
    <w:rsid w:val="00255813"/>
    <w:rsid w:val="0025662C"/>
    <w:rsid w:val="00262A86"/>
    <w:rsid w:val="00265CA6"/>
    <w:rsid w:val="00275FB4"/>
    <w:rsid w:val="00281698"/>
    <w:rsid w:val="00283244"/>
    <w:rsid w:val="00284AE4"/>
    <w:rsid w:val="00285939"/>
    <w:rsid w:val="002865E3"/>
    <w:rsid w:val="0029068E"/>
    <w:rsid w:val="002930A5"/>
    <w:rsid w:val="00295913"/>
    <w:rsid w:val="002A0008"/>
    <w:rsid w:val="002A4694"/>
    <w:rsid w:val="002A4F6F"/>
    <w:rsid w:val="002A5654"/>
    <w:rsid w:val="002A588D"/>
    <w:rsid w:val="002B0644"/>
    <w:rsid w:val="002B4B50"/>
    <w:rsid w:val="002B6BF8"/>
    <w:rsid w:val="002B7161"/>
    <w:rsid w:val="002C7571"/>
    <w:rsid w:val="002E045B"/>
    <w:rsid w:val="002E06FE"/>
    <w:rsid w:val="002E0FA9"/>
    <w:rsid w:val="002E195E"/>
    <w:rsid w:val="002E1D54"/>
    <w:rsid w:val="002E2466"/>
    <w:rsid w:val="002E41C9"/>
    <w:rsid w:val="002E54B2"/>
    <w:rsid w:val="002E6CA3"/>
    <w:rsid w:val="002F1A57"/>
    <w:rsid w:val="002F2F50"/>
    <w:rsid w:val="002F5D9C"/>
    <w:rsid w:val="002F61E0"/>
    <w:rsid w:val="002F6222"/>
    <w:rsid w:val="002F6B01"/>
    <w:rsid w:val="002F7191"/>
    <w:rsid w:val="0030560C"/>
    <w:rsid w:val="00305C7D"/>
    <w:rsid w:val="00307927"/>
    <w:rsid w:val="003106EA"/>
    <w:rsid w:val="00312B8B"/>
    <w:rsid w:val="00314BC7"/>
    <w:rsid w:val="00321DFD"/>
    <w:rsid w:val="00324A14"/>
    <w:rsid w:val="00325B11"/>
    <w:rsid w:val="00325EF4"/>
    <w:rsid w:val="003309E8"/>
    <w:rsid w:val="00334686"/>
    <w:rsid w:val="00334C56"/>
    <w:rsid w:val="00337B10"/>
    <w:rsid w:val="00340354"/>
    <w:rsid w:val="00347011"/>
    <w:rsid w:val="00357D44"/>
    <w:rsid w:val="0036212C"/>
    <w:rsid w:val="003631CF"/>
    <w:rsid w:val="0036378E"/>
    <w:rsid w:val="00363F6E"/>
    <w:rsid w:val="00367289"/>
    <w:rsid w:val="003701B1"/>
    <w:rsid w:val="003705D7"/>
    <w:rsid w:val="003764EB"/>
    <w:rsid w:val="0038391D"/>
    <w:rsid w:val="003847FB"/>
    <w:rsid w:val="003866BD"/>
    <w:rsid w:val="00386E56"/>
    <w:rsid w:val="00387A03"/>
    <w:rsid w:val="003919EA"/>
    <w:rsid w:val="0039228C"/>
    <w:rsid w:val="00392546"/>
    <w:rsid w:val="0039450F"/>
    <w:rsid w:val="00397E6D"/>
    <w:rsid w:val="003A04B1"/>
    <w:rsid w:val="003A34A0"/>
    <w:rsid w:val="003A4484"/>
    <w:rsid w:val="003B0089"/>
    <w:rsid w:val="003B10AA"/>
    <w:rsid w:val="003B11BD"/>
    <w:rsid w:val="003B1CD3"/>
    <w:rsid w:val="003B39D6"/>
    <w:rsid w:val="003B596C"/>
    <w:rsid w:val="003B6873"/>
    <w:rsid w:val="003B6B8B"/>
    <w:rsid w:val="003C0965"/>
    <w:rsid w:val="003C3FD9"/>
    <w:rsid w:val="003D0F30"/>
    <w:rsid w:val="003D17D7"/>
    <w:rsid w:val="003D3A03"/>
    <w:rsid w:val="003D4990"/>
    <w:rsid w:val="003D778B"/>
    <w:rsid w:val="003E2FAB"/>
    <w:rsid w:val="003E3AAA"/>
    <w:rsid w:val="003E523A"/>
    <w:rsid w:val="003E5CC3"/>
    <w:rsid w:val="003E706A"/>
    <w:rsid w:val="003F525B"/>
    <w:rsid w:val="003F54FB"/>
    <w:rsid w:val="004008FF"/>
    <w:rsid w:val="00401B7D"/>
    <w:rsid w:val="00402807"/>
    <w:rsid w:val="00404718"/>
    <w:rsid w:val="00407955"/>
    <w:rsid w:val="004100E4"/>
    <w:rsid w:val="0041212A"/>
    <w:rsid w:val="00413881"/>
    <w:rsid w:val="004142A3"/>
    <w:rsid w:val="00416776"/>
    <w:rsid w:val="004202A3"/>
    <w:rsid w:val="00421548"/>
    <w:rsid w:val="004218E9"/>
    <w:rsid w:val="0042201D"/>
    <w:rsid w:val="004240CA"/>
    <w:rsid w:val="00426AAC"/>
    <w:rsid w:val="004321FD"/>
    <w:rsid w:val="00436FCC"/>
    <w:rsid w:val="004376C9"/>
    <w:rsid w:val="00443AC1"/>
    <w:rsid w:val="00444896"/>
    <w:rsid w:val="00444B4B"/>
    <w:rsid w:val="00447D74"/>
    <w:rsid w:val="0045047E"/>
    <w:rsid w:val="00450D88"/>
    <w:rsid w:val="004575A7"/>
    <w:rsid w:val="00461403"/>
    <w:rsid w:val="00462B3C"/>
    <w:rsid w:val="0046685E"/>
    <w:rsid w:val="004702A3"/>
    <w:rsid w:val="00471B83"/>
    <w:rsid w:val="004739E9"/>
    <w:rsid w:val="00476F5C"/>
    <w:rsid w:val="00476FD1"/>
    <w:rsid w:val="004817D7"/>
    <w:rsid w:val="00490EA0"/>
    <w:rsid w:val="00491A04"/>
    <w:rsid w:val="0049307D"/>
    <w:rsid w:val="00497C09"/>
    <w:rsid w:val="004A02F2"/>
    <w:rsid w:val="004A076E"/>
    <w:rsid w:val="004A36B7"/>
    <w:rsid w:val="004A3D4C"/>
    <w:rsid w:val="004A6715"/>
    <w:rsid w:val="004B0231"/>
    <w:rsid w:val="004B18F2"/>
    <w:rsid w:val="004C2879"/>
    <w:rsid w:val="004C4D97"/>
    <w:rsid w:val="004C6ED4"/>
    <w:rsid w:val="004D3294"/>
    <w:rsid w:val="004D4E4C"/>
    <w:rsid w:val="004D5900"/>
    <w:rsid w:val="004E3F7E"/>
    <w:rsid w:val="004E55E2"/>
    <w:rsid w:val="004F5901"/>
    <w:rsid w:val="004F64D4"/>
    <w:rsid w:val="004F71B1"/>
    <w:rsid w:val="004F7750"/>
    <w:rsid w:val="004F7B6B"/>
    <w:rsid w:val="004F7EFB"/>
    <w:rsid w:val="005003D0"/>
    <w:rsid w:val="00500B5B"/>
    <w:rsid w:val="005018B8"/>
    <w:rsid w:val="005056D2"/>
    <w:rsid w:val="00510C26"/>
    <w:rsid w:val="00511528"/>
    <w:rsid w:val="00513717"/>
    <w:rsid w:val="0051674B"/>
    <w:rsid w:val="00520BD5"/>
    <w:rsid w:val="00523155"/>
    <w:rsid w:val="00526358"/>
    <w:rsid w:val="00527D32"/>
    <w:rsid w:val="00532EBD"/>
    <w:rsid w:val="00536C52"/>
    <w:rsid w:val="005374E9"/>
    <w:rsid w:val="0053760A"/>
    <w:rsid w:val="005439A6"/>
    <w:rsid w:val="00546D77"/>
    <w:rsid w:val="00550E73"/>
    <w:rsid w:val="00551514"/>
    <w:rsid w:val="00553977"/>
    <w:rsid w:val="00554826"/>
    <w:rsid w:val="0056137C"/>
    <w:rsid w:val="00562FF4"/>
    <w:rsid w:val="00565B33"/>
    <w:rsid w:val="00567504"/>
    <w:rsid w:val="0057222C"/>
    <w:rsid w:val="0057369B"/>
    <w:rsid w:val="005758D9"/>
    <w:rsid w:val="00576647"/>
    <w:rsid w:val="005770D1"/>
    <w:rsid w:val="0057764F"/>
    <w:rsid w:val="005837C9"/>
    <w:rsid w:val="005938DB"/>
    <w:rsid w:val="00593D75"/>
    <w:rsid w:val="00595CF1"/>
    <w:rsid w:val="00596CB7"/>
    <w:rsid w:val="005A01D6"/>
    <w:rsid w:val="005A16BD"/>
    <w:rsid w:val="005A5709"/>
    <w:rsid w:val="005A71C3"/>
    <w:rsid w:val="005A74E9"/>
    <w:rsid w:val="005B1BDA"/>
    <w:rsid w:val="005B3674"/>
    <w:rsid w:val="005C172E"/>
    <w:rsid w:val="005C3F7F"/>
    <w:rsid w:val="005C5161"/>
    <w:rsid w:val="005D2733"/>
    <w:rsid w:val="005D3DC0"/>
    <w:rsid w:val="005D4595"/>
    <w:rsid w:val="005D7CDD"/>
    <w:rsid w:val="005D7D47"/>
    <w:rsid w:val="005E1BE5"/>
    <w:rsid w:val="005E1F8F"/>
    <w:rsid w:val="005E52FF"/>
    <w:rsid w:val="005F1251"/>
    <w:rsid w:val="005F4B00"/>
    <w:rsid w:val="005F727D"/>
    <w:rsid w:val="00600F6A"/>
    <w:rsid w:val="00601FFF"/>
    <w:rsid w:val="006027E5"/>
    <w:rsid w:val="00602B1F"/>
    <w:rsid w:val="00604FCF"/>
    <w:rsid w:val="006076D7"/>
    <w:rsid w:val="00607C38"/>
    <w:rsid w:val="00607E31"/>
    <w:rsid w:val="00611420"/>
    <w:rsid w:val="0061225A"/>
    <w:rsid w:val="006150C1"/>
    <w:rsid w:val="00620EB2"/>
    <w:rsid w:val="00623841"/>
    <w:rsid w:val="0064109A"/>
    <w:rsid w:val="00643506"/>
    <w:rsid w:val="00644349"/>
    <w:rsid w:val="0064537F"/>
    <w:rsid w:val="0064564E"/>
    <w:rsid w:val="00645789"/>
    <w:rsid w:val="00651D2A"/>
    <w:rsid w:val="00655AF6"/>
    <w:rsid w:val="00657211"/>
    <w:rsid w:val="00663D98"/>
    <w:rsid w:val="00670EE5"/>
    <w:rsid w:val="00671271"/>
    <w:rsid w:val="00673F15"/>
    <w:rsid w:val="0067408F"/>
    <w:rsid w:val="006770EC"/>
    <w:rsid w:val="00683B93"/>
    <w:rsid w:val="006858A9"/>
    <w:rsid w:val="00690390"/>
    <w:rsid w:val="00690748"/>
    <w:rsid w:val="00694291"/>
    <w:rsid w:val="00695641"/>
    <w:rsid w:val="006962BE"/>
    <w:rsid w:val="00697364"/>
    <w:rsid w:val="006A0B28"/>
    <w:rsid w:val="006A317C"/>
    <w:rsid w:val="006A422A"/>
    <w:rsid w:val="006B051D"/>
    <w:rsid w:val="006B0BB3"/>
    <w:rsid w:val="006B2E3B"/>
    <w:rsid w:val="006B51E8"/>
    <w:rsid w:val="006B60F1"/>
    <w:rsid w:val="006C33C5"/>
    <w:rsid w:val="006D1B98"/>
    <w:rsid w:val="006D5119"/>
    <w:rsid w:val="006E7265"/>
    <w:rsid w:val="006E7C18"/>
    <w:rsid w:val="006F3F69"/>
    <w:rsid w:val="006F63FB"/>
    <w:rsid w:val="00702103"/>
    <w:rsid w:val="00702E25"/>
    <w:rsid w:val="00705133"/>
    <w:rsid w:val="00711F14"/>
    <w:rsid w:val="007127B6"/>
    <w:rsid w:val="00714229"/>
    <w:rsid w:val="007142A5"/>
    <w:rsid w:val="00717C6D"/>
    <w:rsid w:val="007220C7"/>
    <w:rsid w:val="00722254"/>
    <w:rsid w:val="007236FE"/>
    <w:rsid w:val="007241D9"/>
    <w:rsid w:val="00724AA6"/>
    <w:rsid w:val="007250B7"/>
    <w:rsid w:val="0072558A"/>
    <w:rsid w:val="00725C52"/>
    <w:rsid w:val="00726D29"/>
    <w:rsid w:val="00727049"/>
    <w:rsid w:val="0073047D"/>
    <w:rsid w:val="00731C3A"/>
    <w:rsid w:val="007327AF"/>
    <w:rsid w:val="00732C20"/>
    <w:rsid w:val="00733834"/>
    <w:rsid w:val="00734C95"/>
    <w:rsid w:val="007427BC"/>
    <w:rsid w:val="007456D9"/>
    <w:rsid w:val="0075002B"/>
    <w:rsid w:val="00750B3C"/>
    <w:rsid w:val="00751889"/>
    <w:rsid w:val="007519A6"/>
    <w:rsid w:val="00756060"/>
    <w:rsid w:val="00757A94"/>
    <w:rsid w:val="007631BF"/>
    <w:rsid w:val="00766AAA"/>
    <w:rsid w:val="00771F19"/>
    <w:rsid w:val="00772B37"/>
    <w:rsid w:val="00774B60"/>
    <w:rsid w:val="007801C6"/>
    <w:rsid w:val="0078052D"/>
    <w:rsid w:val="007816F0"/>
    <w:rsid w:val="00783932"/>
    <w:rsid w:val="00784969"/>
    <w:rsid w:val="00784EB2"/>
    <w:rsid w:val="00787D8C"/>
    <w:rsid w:val="0079473B"/>
    <w:rsid w:val="007A1A96"/>
    <w:rsid w:val="007A40DE"/>
    <w:rsid w:val="007A47D4"/>
    <w:rsid w:val="007A47F3"/>
    <w:rsid w:val="007A6E54"/>
    <w:rsid w:val="007A75E3"/>
    <w:rsid w:val="007B0CB5"/>
    <w:rsid w:val="007B5AED"/>
    <w:rsid w:val="007B7037"/>
    <w:rsid w:val="007C0BF0"/>
    <w:rsid w:val="007C1613"/>
    <w:rsid w:val="007C1CDB"/>
    <w:rsid w:val="007C427E"/>
    <w:rsid w:val="007D18DB"/>
    <w:rsid w:val="007D1B7D"/>
    <w:rsid w:val="007D2FA2"/>
    <w:rsid w:val="007D38B5"/>
    <w:rsid w:val="007D41C7"/>
    <w:rsid w:val="007D6AC5"/>
    <w:rsid w:val="007D71D8"/>
    <w:rsid w:val="007D77FF"/>
    <w:rsid w:val="007E0074"/>
    <w:rsid w:val="007E1B61"/>
    <w:rsid w:val="007E25C0"/>
    <w:rsid w:val="007E34AD"/>
    <w:rsid w:val="007E5E70"/>
    <w:rsid w:val="007F2C8B"/>
    <w:rsid w:val="007F2E91"/>
    <w:rsid w:val="007F4B6F"/>
    <w:rsid w:val="007F4F13"/>
    <w:rsid w:val="007F5AEE"/>
    <w:rsid w:val="008016A5"/>
    <w:rsid w:val="00802568"/>
    <w:rsid w:val="008031F7"/>
    <w:rsid w:val="00803F21"/>
    <w:rsid w:val="008053A2"/>
    <w:rsid w:val="00805E32"/>
    <w:rsid w:val="00820E1A"/>
    <w:rsid w:val="00825448"/>
    <w:rsid w:val="0082600D"/>
    <w:rsid w:val="008265B0"/>
    <w:rsid w:val="00826609"/>
    <w:rsid w:val="00840BA7"/>
    <w:rsid w:val="00842058"/>
    <w:rsid w:val="00845FD5"/>
    <w:rsid w:val="008530D4"/>
    <w:rsid w:val="0085370D"/>
    <w:rsid w:val="00853FCE"/>
    <w:rsid w:val="008544D4"/>
    <w:rsid w:val="00856557"/>
    <w:rsid w:val="00857D4D"/>
    <w:rsid w:val="00863D96"/>
    <w:rsid w:val="008721AA"/>
    <w:rsid w:val="00875DA3"/>
    <w:rsid w:val="008831E7"/>
    <w:rsid w:val="00883543"/>
    <w:rsid w:val="00884F4C"/>
    <w:rsid w:val="008872EF"/>
    <w:rsid w:val="00887B1E"/>
    <w:rsid w:val="00892E34"/>
    <w:rsid w:val="008A0042"/>
    <w:rsid w:val="008A1FD8"/>
    <w:rsid w:val="008A3248"/>
    <w:rsid w:val="008A5F5A"/>
    <w:rsid w:val="008A7C8A"/>
    <w:rsid w:val="008A7D6B"/>
    <w:rsid w:val="008B50B9"/>
    <w:rsid w:val="008B6A59"/>
    <w:rsid w:val="008C02B5"/>
    <w:rsid w:val="008C21C6"/>
    <w:rsid w:val="008C632B"/>
    <w:rsid w:val="008C67AC"/>
    <w:rsid w:val="008D28CE"/>
    <w:rsid w:val="008D2B90"/>
    <w:rsid w:val="008D2F83"/>
    <w:rsid w:val="008D64B2"/>
    <w:rsid w:val="008E032B"/>
    <w:rsid w:val="008E1534"/>
    <w:rsid w:val="008E29A8"/>
    <w:rsid w:val="008E3852"/>
    <w:rsid w:val="008E62B7"/>
    <w:rsid w:val="008F008D"/>
    <w:rsid w:val="008F41A1"/>
    <w:rsid w:val="008F4846"/>
    <w:rsid w:val="008F4F50"/>
    <w:rsid w:val="00903F42"/>
    <w:rsid w:val="00910AFB"/>
    <w:rsid w:val="00912629"/>
    <w:rsid w:val="009139F8"/>
    <w:rsid w:val="00913FD2"/>
    <w:rsid w:val="0091612D"/>
    <w:rsid w:val="009163EC"/>
    <w:rsid w:val="00922069"/>
    <w:rsid w:val="00926A28"/>
    <w:rsid w:val="00926ED0"/>
    <w:rsid w:val="00934FAA"/>
    <w:rsid w:val="00941E06"/>
    <w:rsid w:val="00943FD3"/>
    <w:rsid w:val="00944EF0"/>
    <w:rsid w:val="0094659D"/>
    <w:rsid w:val="00947F69"/>
    <w:rsid w:val="009511FC"/>
    <w:rsid w:val="00951B97"/>
    <w:rsid w:val="009520E7"/>
    <w:rsid w:val="0095295B"/>
    <w:rsid w:val="009558C2"/>
    <w:rsid w:val="00955B66"/>
    <w:rsid w:val="00956C44"/>
    <w:rsid w:val="0097575D"/>
    <w:rsid w:val="0097706E"/>
    <w:rsid w:val="0097747E"/>
    <w:rsid w:val="009779F9"/>
    <w:rsid w:val="00977B22"/>
    <w:rsid w:val="009804C7"/>
    <w:rsid w:val="00983E53"/>
    <w:rsid w:val="009844B2"/>
    <w:rsid w:val="00984888"/>
    <w:rsid w:val="009875A8"/>
    <w:rsid w:val="00992840"/>
    <w:rsid w:val="00992FFB"/>
    <w:rsid w:val="009A0F17"/>
    <w:rsid w:val="009A11EF"/>
    <w:rsid w:val="009A3B42"/>
    <w:rsid w:val="009A3E83"/>
    <w:rsid w:val="009A4C7D"/>
    <w:rsid w:val="009A50C1"/>
    <w:rsid w:val="009A5740"/>
    <w:rsid w:val="009A78A7"/>
    <w:rsid w:val="009B030E"/>
    <w:rsid w:val="009B0BFE"/>
    <w:rsid w:val="009B4475"/>
    <w:rsid w:val="009B5306"/>
    <w:rsid w:val="009C1243"/>
    <w:rsid w:val="009C6902"/>
    <w:rsid w:val="009D21B9"/>
    <w:rsid w:val="009D3F0E"/>
    <w:rsid w:val="009E1D3A"/>
    <w:rsid w:val="009E2FB1"/>
    <w:rsid w:val="009E54EC"/>
    <w:rsid w:val="009E55EA"/>
    <w:rsid w:val="009F0B44"/>
    <w:rsid w:val="009F0BF6"/>
    <w:rsid w:val="009F21C1"/>
    <w:rsid w:val="009F51BD"/>
    <w:rsid w:val="009F6AEC"/>
    <w:rsid w:val="009F6E71"/>
    <w:rsid w:val="009F6EC9"/>
    <w:rsid w:val="009F70A9"/>
    <w:rsid w:val="009F7FC8"/>
    <w:rsid w:val="00A009CA"/>
    <w:rsid w:val="00A12EC6"/>
    <w:rsid w:val="00A15364"/>
    <w:rsid w:val="00A15762"/>
    <w:rsid w:val="00A15AD0"/>
    <w:rsid w:val="00A21F59"/>
    <w:rsid w:val="00A23695"/>
    <w:rsid w:val="00A3052A"/>
    <w:rsid w:val="00A35CE0"/>
    <w:rsid w:val="00A42284"/>
    <w:rsid w:val="00A502C7"/>
    <w:rsid w:val="00A55E60"/>
    <w:rsid w:val="00A673B7"/>
    <w:rsid w:val="00A734F8"/>
    <w:rsid w:val="00A77421"/>
    <w:rsid w:val="00A84E11"/>
    <w:rsid w:val="00A91FFF"/>
    <w:rsid w:val="00A93C57"/>
    <w:rsid w:val="00A94065"/>
    <w:rsid w:val="00A95CF9"/>
    <w:rsid w:val="00A96B13"/>
    <w:rsid w:val="00A9726D"/>
    <w:rsid w:val="00AA1B20"/>
    <w:rsid w:val="00AA3E93"/>
    <w:rsid w:val="00AB52C1"/>
    <w:rsid w:val="00AB5E08"/>
    <w:rsid w:val="00AC0ABA"/>
    <w:rsid w:val="00AC0F50"/>
    <w:rsid w:val="00AC1699"/>
    <w:rsid w:val="00AC2875"/>
    <w:rsid w:val="00AC4A6A"/>
    <w:rsid w:val="00AC5634"/>
    <w:rsid w:val="00AC5C8B"/>
    <w:rsid w:val="00AC5E78"/>
    <w:rsid w:val="00AC5FB4"/>
    <w:rsid w:val="00AC6A50"/>
    <w:rsid w:val="00AC73DB"/>
    <w:rsid w:val="00AD1A46"/>
    <w:rsid w:val="00AD2795"/>
    <w:rsid w:val="00AD4013"/>
    <w:rsid w:val="00AD5B06"/>
    <w:rsid w:val="00AE0B9C"/>
    <w:rsid w:val="00AE11E7"/>
    <w:rsid w:val="00AE5B60"/>
    <w:rsid w:val="00AF2B2C"/>
    <w:rsid w:val="00B02778"/>
    <w:rsid w:val="00B061A5"/>
    <w:rsid w:val="00B10464"/>
    <w:rsid w:val="00B10D4A"/>
    <w:rsid w:val="00B151EC"/>
    <w:rsid w:val="00B156A8"/>
    <w:rsid w:val="00B24C37"/>
    <w:rsid w:val="00B253D9"/>
    <w:rsid w:val="00B35F01"/>
    <w:rsid w:val="00B36BC8"/>
    <w:rsid w:val="00B37DDB"/>
    <w:rsid w:val="00B42338"/>
    <w:rsid w:val="00B423B9"/>
    <w:rsid w:val="00B42F41"/>
    <w:rsid w:val="00B44D9C"/>
    <w:rsid w:val="00B45EAF"/>
    <w:rsid w:val="00B460E0"/>
    <w:rsid w:val="00B467BE"/>
    <w:rsid w:val="00B47A6E"/>
    <w:rsid w:val="00B52354"/>
    <w:rsid w:val="00B53E06"/>
    <w:rsid w:val="00B552B3"/>
    <w:rsid w:val="00B56170"/>
    <w:rsid w:val="00B61DC0"/>
    <w:rsid w:val="00B66712"/>
    <w:rsid w:val="00B7457C"/>
    <w:rsid w:val="00B74C97"/>
    <w:rsid w:val="00B74F56"/>
    <w:rsid w:val="00B8113E"/>
    <w:rsid w:val="00B8544B"/>
    <w:rsid w:val="00B87266"/>
    <w:rsid w:val="00B95481"/>
    <w:rsid w:val="00B95F4C"/>
    <w:rsid w:val="00BA39EA"/>
    <w:rsid w:val="00BC15E3"/>
    <w:rsid w:val="00BC1E93"/>
    <w:rsid w:val="00BC2CB5"/>
    <w:rsid w:val="00BD1787"/>
    <w:rsid w:val="00BD76E1"/>
    <w:rsid w:val="00BE08D7"/>
    <w:rsid w:val="00BE2008"/>
    <w:rsid w:val="00BE7992"/>
    <w:rsid w:val="00BF0EF9"/>
    <w:rsid w:val="00BF2CA6"/>
    <w:rsid w:val="00BF605C"/>
    <w:rsid w:val="00C02DCA"/>
    <w:rsid w:val="00C074DB"/>
    <w:rsid w:val="00C1002D"/>
    <w:rsid w:val="00C12289"/>
    <w:rsid w:val="00C17CBA"/>
    <w:rsid w:val="00C21ACD"/>
    <w:rsid w:val="00C22284"/>
    <w:rsid w:val="00C23DD2"/>
    <w:rsid w:val="00C24837"/>
    <w:rsid w:val="00C316A8"/>
    <w:rsid w:val="00C3196D"/>
    <w:rsid w:val="00C35CC2"/>
    <w:rsid w:val="00C37328"/>
    <w:rsid w:val="00C41489"/>
    <w:rsid w:val="00C41E86"/>
    <w:rsid w:val="00C4345F"/>
    <w:rsid w:val="00C44EC4"/>
    <w:rsid w:val="00C45AF7"/>
    <w:rsid w:val="00C4745C"/>
    <w:rsid w:val="00C53F1B"/>
    <w:rsid w:val="00C54AFC"/>
    <w:rsid w:val="00C556DD"/>
    <w:rsid w:val="00C56C50"/>
    <w:rsid w:val="00C6678A"/>
    <w:rsid w:val="00C66B70"/>
    <w:rsid w:val="00C70BF2"/>
    <w:rsid w:val="00C76D97"/>
    <w:rsid w:val="00C7729E"/>
    <w:rsid w:val="00C774DE"/>
    <w:rsid w:val="00C80F1E"/>
    <w:rsid w:val="00C81F7B"/>
    <w:rsid w:val="00C82F1E"/>
    <w:rsid w:val="00C86495"/>
    <w:rsid w:val="00C87F5D"/>
    <w:rsid w:val="00C90987"/>
    <w:rsid w:val="00C94887"/>
    <w:rsid w:val="00C962E2"/>
    <w:rsid w:val="00CA1474"/>
    <w:rsid w:val="00CA5930"/>
    <w:rsid w:val="00CA65AF"/>
    <w:rsid w:val="00CB496A"/>
    <w:rsid w:val="00CB7114"/>
    <w:rsid w:val="00CC0BC5"/>
    <w:rsid w:val="00CC4E10"/>
    <w:rsid w:val="00CC5B85"/>
    <w:rsid w:val="00CC75ED"/>
    <w:rsid w:val="00CD49E1"/>
    <w:rsid w:val="00CD58F7"/>
    <w:rsid w:val="00CD62BB"/>
    <w:rsid w:val="00CD63D2"/>
    <w:rsid w:val="00CD6A9E"/>
    <w:rsid w:val="00CD79AC"/>
    <w:rsid w:val="00CE0890"/>
    <w:rsid w:val="00CE22A9"/>
    <w:rsid w:val="00CE22D3"/>
    <w:rsid w:val="00CE57F0"/>
    <w:rsid w:val="00CE7FC3"/>
    <w:rsid w:val="00CF1FA1"/>
    <w:rsid w:val="00D05941"/>
    <w:rsid w:val="00D06691"/>
    <w:rsid w:val="00D075F3"/>
    <w:rsid w:val="00D07F1C"/>
    <w:rsid w:val="00D10406"/>
    <w:rsid w:val="00D11A02"/>
    <w:rsid w:val="00D12FE0"/>
    <w:rsid w:val="00D14846"/>
    <w:rsid w:val="00D14A3D"/>
    <w:rsid w:val="00D1562C"/>
    <w:rsid w:val="00D21FBE"/>
    <w:rsid w:val="00D235CD"/>
    <w:rsid w:val="00D236A5"/>
    <w:rsid w:val="00D2554D"/>
    <w:rsid w:val="00D25D42"/>
    <w:rsid w:val="00D2707E"/>
    <w:rsid w:val="00D275E8"/>
    <w:rsid w:val="00D327F7"/>
    <w:rsid w:val="00D34CB5"/>
    <w:rsid w:val="00D350F0"/>
    <w:rsid w:val="00D37F47"/>
    <w:rsid w:val="00D46FB4"/>
    <w:rsid w:val="00D506AE"/>
    <w:rsid w:val="00D50B72"/>
    <w:rsid w:val="00D5135B"/>
    <w:rsid w:val="00D517C1"/>
    <w:rsid w:val="00D564E2"/>
    <w:rsid w:val="00D6224B"/>
    <w:rsid w:val="00D71039"/>
    <w:rsid w:val="00D76118"/>
    <w:rsid w:val="00D763FA"/>
    <w:rsid w:val="00D83778"/>
    <w:rsid w:val="00D8746E"/>
    <w:rsid w:val="00D928EC"/>
    <w:rsid w:val="00D93F20"/>
    <w:rsid w:val="00D96638"/>
    <w:rsid w:val="00DA28BC"/>
    <w:rsid w:val="00DB02D8"/>
    <w:rsid w:val="00DB5BA3"/>
    <w:rsid w:val="00DB664D"/>
    <w:rsid w:val="00DB75EC"/>
    <w:rsid w:val="00DB7FE7"/>
    <w:rsid w:val="00DC53DF"/>
    <w:rsid w:val="00DD31F8"/>
    <w:rsid w:val="00DD4FE7"/>
    <w:rsid w:val="00DD6F48"/>
    <w:rsid w:val="00DD70A4"/>
    <w:rsid w:val="00DE29E2"/>
    <w:rsid w:val="00DE4BB1"/>
    <w:rsid w:val="00DE5250"/>
    <w:rsid w:val="00DE59CB"/>
    <w:rsid w:val="00DE7CD7"/>
    <w:rsid w:val="00DF52DD"/>
    <w:rsid w:val="00DF56D6"/>
    <w:rsid w:val="00DF737C"/>
    <w:rsid w:val="00DF76B8"/>
    <w:rsid w:val="00DF7BE6"/>
    <w:rsid w:val="00E00491"/>
    <w:rsid w:val="00E02326"/>
    <w:rsid w:val="00E02BA0"/>
    <w:rsid w:val="00E05072"/>
    <w:rsid w:val="00E07D85"/>
    <w:rsid w:val="00E151D4"/>
    <w:rsid w:val="00E1615B"/>
    <w:rsid w:val="00E16250"/>
    <w:rsid w:val="00E1799C"/>
    <w:rsid w:val="00E213B3"/>
    <w:rsid w:val="00E21738"/>
    <w:rsid w:val="00E2201A"/>
    <w:rsid w:val="00E2510F"/>
    <w:rsid w:val="00E31ACA"/>
    <w:rsid w:val="00E3219C"/>
    <w:rsid w:val="00E36043"/>
    <w:rsid w:val="00E36468"/>
    <w:rsid w:val="00E3767F"/>
    <w:rsid w:val="00E37C20"/>
    <w:rsid w:val="00E37E67"/>
    <w:rsid w:val="00E417BF"/>
    <w:rsid w:val="00E43527"/>
    <w:rsid w:val="00E4352F"/>
    <w:rsid w:val="00E46846"/>
    <w:rsid w:val="00E51C29"/>
    <w:rsid w:val="00E52EE3"/>
    <w:rsid w:val="00E52F62"/>
    <w:rsid w:val="00E530B6"/>
    <w:rsid w:val="00E53EAD"/>
    <w:rsid w:val="00E56AB5"/>
    <w:rsid w:val="00E607E4"/>
    <w:rsid w:val="00E62D2B"/>
    <w:rsid w:val="00E66125"/>
    <w:rsid w:val="00E70591"/>
    <w:rsid w:val="00E710AC"/>
    <w:rsid w:val="00E71E83"/>
    <w:rsid w:val="00E74C54"/>
    <w:rsid w:val="00E76AEB"/>
    <w:rsid w:val="00E81457"/>
    <w:rsid w:val="00E835D2"/>
    <w:rsid w:val="00E84073"/>
    <w:rsid w:val="00E90E1A"/>
    <w:rsid w:val="00E92392"/>
    <w:rsid w:val="00E96B93"/>
    <w:rsid w:val="00EA2548"/>
    <w:rsid w:val="00EA6423"/>
    <w:rsid w:val="00EA65C0"/>
    <w:rsid w:val="00EB01AB"/>
    <w:rsid w:val="00EB31C6"/>
    <w:rsid w:val="00EB47F6"/>
    <w:rsid w:val="00EB4966"/>
    <w:rsid w:val="00EB5377"/>
    <w:rsid w:val="00EB7E51"/>
    <w:rsid w:val="00EC0D0B"/>
    <w:rsid w:val="00EC1327"/>
    <w:rsid w:val="00EC2D03"/>
    <w:rsid w:val="00EC51C8"/>
    <w:rsid w:val="00EC60D1"/>
    <w:rsid w:val="00ED0997"/>
    <w:rsid w:val="00ED3954"/>
    <w:rsid w:val="00ED4760"/>
    <w:rsid w:val="00ED6454"/>
    <w:rsid w:val="00ED6778"/>
    <w:rsid w:val="00ED687A"/>
    <w:rsid w:val="00ED6A98"/>
    <w:rsid w:val="00EE0C03"/>
    <w:rsid w:val="00EE13F8"/>
    <w:rsid w:val="00EE2DE2"/>
    <w:rsid w:val="00EE4EE2"/>
    <w:rsid w:val="00EF14EC"/>
    <w:rsid w:val="00EF7668"/>
    <w:rsid w:val="00F00413"/>
    <w:rsid w:val="00F05C7A"/>
    <w:rsid w:val="00F060E7"/>
    <w:rsid w:val="00F112BD"/>
    <w:rsid w:val="00F11915"/>
    <w:rsid w:val="00F125B7"/>
    <w:rsid w:val="00F150FC"/>
    <w:rsid w:val="00F220F7"/>
    <w:rsid w:val="00F22ADC"/>
    <w:rsid w:val="00F27AB7"/>
    <w:rsid w:val="00F358DC"/>
    <w:rsid w:val="00F43752"/>
    <w:rsid w:val="00F45AA5"/>
    <w:rsid w:val="00F4782D"/>
    <w:rsid w:val="00F51B02"/>
    <w:rsid w:val="00F534C6"/>
    <w:rsid w:val="00F54E2A"/>
    <w:rsid w:val="00F55CEF"/>
    <w:rsid w:val="00F62633"/>
    <w:rsid w:val="00F67CA7"/>
    <w:rsid w:val="00F67FA2"/>
    <w:rsid w:val="00F70B58"/>
    <w:rsid w:val="00F80066"/>
    <w:rsid w:val="00F83CA5"/>
    <w:rsid w:val="00F8416B"/>
    <w:rsid w:val="00F85B78"/>
    <w:rsid w:val="00F85B93"/>
    <w:rsid w:val="00F8618A"/>
    <w:rsid w:val="00F90702"/>
    <w:rsid w:val="00F9226B"/>
    <w:rsid w:val="00F9537C"/>
    <w:rsid w:val="00FA065C"/>
    <w:rsid w:val="00FA462E"/>
    <w:rsid w:val="00FA4CB2"/>
    <w:rsid w:val="00FA4E04"/>
    <w:rsid w:val="00FB2FAC"/>
    <w:rsid w:val="00FB3A37"/>
    <w:rsid w:val="00FB47CD"/>
    <w:rsid w:val="00FB5BCB"/>
    <w:rsid w:val="00FB6905"/>
    <w:rsid w:val="00FC4C01"/>
    <w:rsid w:val="00FC7846"/>
    <w:rsid w:val="00FC7D25"/>
    <w:rsid w:val="00FD00AF"/>
    <w:rsid w:val="00FD2D1A"/>
    <w:rsid w:val="00FD752E"/>
    <w:rsid w:val="00FD7C91"/>
    <w:rsid w:val="00FE53AC"/>
    <w:rsid w:val="00FF0875"/>
    <w:rsid w:val="00FF0999"/>
    <w:rsid w:val="00FF1C1C"/>
    <w:rsid w:val="00FF1F29"/>
    <w:rsid w:val="00FF2544"/>
    <w:rsid w:val="00FF724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F7B6B"/>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styleId="1">
    <w:name w:val="heading 1"/>
    <w:basedOn w:val="a"/>
    <w:next w:val="a"/>
    <w:link w:val="10"/>
    <w:uiPriority w:val="9"/>
    <w:qFormat/>
    <w:rsid w:val="006E7265"/>
    <w:pPr>
      <w:keepNext/>
      <w:keepLines/>
      <w:widowControl/>
      <w:suppressAutoHyphens w:val="0"/>
      <w:spacing w:before="480" w:line="276" w:lineRule="auto"/>
      <w:outlineLvl w:val="0"/>
    </w:pPr>
    <w:rPr>
      <w:rFonts w:asciiTheme="majorHAnsi" w:eastAsiaTheme="majorEastAsia" w:hAnsiTheme="majorHAnsi" w:cstheme="majorBidi"/>
      <w:b/>
      <w:bCs/>
      <w:color w:val="365F91" w:themeColor="accent1" w:themeShade="BF"/>
      <w:sz w:val="28"/>
      <w:szCs w:val="28"/>
      <w:lang w:val="ru-RU" w:eastAsia="ru-RU"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A4484"/>
    <w:pPr>
      <w:ind w:left="720"/>
      <w:contextualSpacing/>
    </w:pPr>
  </w:style>
  <w:style w:type="table" w:styleId="a4">
    <w:name w:val="Table Grid"/>
    <w:basedOn w:val="a1"/>
    <w:uiPriority w:val="59"/>
    <w:rsid w:val="00FD2D1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
    <w:link w:val="a6"/>
    <w:uiPriority w:val="99"/>
    <w:semiHidden/>
    <w:unhideWhenUsed/>
    <w:rsid w:val="009B0BFE"/>
    <w:rPr>
      <w:rFonts w:ascii="Tahoma" w:hAnsi="Tahoma"/>
      <w:sz w:val="16"/>
      <w:szCs w:val="16"/>
    </w:rPr>
  </w:style>
  <w:style w:type="character" w:customStyle="1" w:styleId="a6">
    <w:name w:val="Текст выноски Знак"/>
    <w:basedOn w:val="a0"/>
    <w:link w:val="a5"/>
    <w:uiPriority w:val="99"/>
    <w:semiHidden/>
    <w:rsid w:val="009B0BFE"/>
    <w:rPr>
      <w:rFonts w:ascii="Tahoma" w:eastAsia="Arial Unicode MS" w:hAnsi="Tahoma" w:cs="Tahoma"/>
      <w:color w:val="000000"/>
      <w:sz w:val="16"/>
      <w:szCs w:val="16"/>
      <w:lang w:val="en-US" w:bidi="en-US"/>
    </w:rPr>
  </w:style>
  <w:style w:type="character" w:customStyle="1" w:styleId="10">
    <w:name w:val="Заголовок 1 Знак"/>
    <w:basedOn w:val="a0"/>
    <w:link w:val="1"/>
    <w:uiPriority w:val="9"/>
    <w:rsid w:val="006E7265"/>
    <w:rPr>
      <w:rFonts w:asciiTheme="majorHAnsi" w:eastAsiaTheme="majorEastAsia" w:hAnsiTheme="majorHAnsi" w:cstheme="majorBidi"/>
      <w:b/>
      <w:bCs/>
      <w:color w:val="365F91" w:themeColor="accent1" w:themeShade="BF"/>
      <w:sz w:val="28"/>
      <w:szCs w:val="28"/>
      <w:lang w:eastAsia="ru-RU"/>
    </w:rPr>
  </w:style>
  <w:style w:type="character" w:styleId="a7">
    <w:name w:val="Hyperlink"/>
    <w:basedOn w:val="a0"/>
    <w:uiPriority w:val="99"/>
    <w:unhideWhenUsed/>
    <w:rsid w:val="00657211"/>
    <w:rPr>
      <w:color w:val="0000FF" w:themeColor="hyperlink"/>
      <w:u w:val="single"/>
    </w:rPr>
  </w:style>
  <w:style w:type="paragraph" w:styleId="a8">
    <w:name w:val="TOC Heading"/>
    <w:basedOn w:val="1"/>
    <w:next w:val="a"/>
    <w:uiPriority w:val="39"/>
    <w:unhideWhenUsed/>
    <w:qFormat/>
    <w:rsid w:val="00307927"/>
    <w:pPr>
      <w:outlineLvl w:val="9"/>
    </w:pPr>
  </w:style>
  <w:style w:type="paragraph" w:styleId="11">
    <w:name w:val="toc 1"/>
    <w:basedOn w:val="a"/>
    <w:next w:val="a"/>
    <w:autoRedefine/>
    <w:uiPriority w:val="39"/>
    <w:unhideWhenUsed/>
    <w:rsid w:val="00307927"/>
    <w:pPr>
      <w:spacing w:after="100"/>
    </w:pPr>
  </w:style>
  <w:style w:type="paragraph" w:styleId="a9">
    <w:name w:val="header"/>
    <w:basedOn w:val="a"/>
    <w:link w:val="aa"/>
    <w:uiPriority w:val="99"/>
    <w:unhideWhenUsed/>
    <w:rsid w:val="00B74C97"/>
    <w:pPr>
      <w:tabs>
        <w:tab w:val="center" w:pos="4677"/>
        <w:tab w:val="right" w:pos="9355"/>
      </w:tabs>
    </w:pPr>
  </w:style>
  <w:style w:type="character" w:customStyle="1" w:styleId="aa">
    <w:name w:val="Верхний колонтитул Знак"/>
    <w:basedOn w:val="a0"/>
    <w:link w:val="a9"/>
    <w:uiPriority w:val="99"/>
    <w:rsid w:val="00B74C97"/>
    <w:rPr>
      <w:rFonts w:ascii="Times New Roman" w:eastAsia="Arial Unicode MS" w:hAnsi="Times New Roman" w:cs="Tahoma"/>
      <w:color w:val="000000"/>
      <w:sz w:val="24"/>
      <w:szCs w:val="24"/>
      <w:lang w:val="en-US" w:bidi="en-US"/>
    </w:rPr>
  </w:style>
  <w:style w:type="paragraph" w:styleId="ab">
    <w:name w:val="footer"/>
    <w:basedOn w:val="a"/>
    <w:link w:val="ac"/>
    <w:uiPriority w:val="99"/>
    <w:unhideWhenUsed/>
    <w:rsid w:val="00B74C97"/>
    <w:pPr>
      <w:tabs>
        <w:tab w:val="center" w:pos="4677"/>
        <w:tab w:val="right" w:pos="9355"/>
      </w:tabs>
    </w:pPr>
  </w:style>
  <w:style w:type="character" w:customStyle="1" w:styleId="ac">
    <w:name w:val="Нижний колонтитул Знак"/>
    <w:basedOn w:val="a0"/>
    <w:link w:val="ab"/>
    <w:uiPriority w:val="99"/>
    <w:rsid w:val="00B74C97"/>
    <w:rPr>
      <w:rFonts w:ascii="Times New Roman" w:eastAsia="Arial Unicode MS" w:hAnsi="Times New Roman" w:cs="Tahoma"/>
      <w:color w:val="000000"/>
      <w:sz w:val="24"/>
      <w:szCs w:val="24"/>
      <w:lang w:val="en-US" w:bidi="en-US"/>
    </w:rPr>
  </w:style>
  <w:style w:type="paragraph" w:styleId="ad">
    <w:name w:val="Normal (Web)"/>
    <w:basedOn w:val="a"/>
    <w:uiPriority w:val="99"/>
    <w:unhideWhenUsed/>
    <w:rsid w:val="003B6873"/>
    <w:pPr>
      <w:widowControl/>
      <w:suppressAutoHyphens w:val="0"/>
      <w:spacing w:before="100" w:beforeAutospacing="1" w:after="100" w:afterAutospacing="1"/>
    </w:pPr>
    <w:rPr>
      <w:rFonts w:eastAsia="Times New Roman" w:cs="Times New Roman"/>
      <w:color w:val="auto"/>
      <w:lang w:val="ru-RU" w:eastAsia="ru-RU"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F7B6B"/>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styleId="1">
    <w:name w:val="heading 1"/>
    <w:basedOn w:val="a"/>
    <w:next w:val="a"/>
    <w:link w:val="10"/>
    <w:uiPriority w:val="9"/>
    <w:qFormat/>
    <w:rsid w:val="006E7265"/>
    <w:pPr>
      <w:keepNext/>
      <w:keepLines/>
      <w:widowControl/>
      <w:suppressAutoHyphens w:val="0"/>
      <w:spacing w:before="480" w:line="276" w:lineRule="auto"/>
      <w:outlineLvl w:val="0"/>
    </w:pPr>
    <w:rPr>
      <w:rFonts w:asciiTheme="majorHAnsi" w:eastAsiaTheme="majorEastAsia" w:hAnsiTheme="majorHAnsi" w:cstheme="majorBidi"/>
      <w:b/>
      <w:bCs/>
      <w:color w:val="365F91" w:themeColor="accent1" w:themeShade="BF"/>
      <w:sz w:val="28"/>
      <w:szCs w:val="28"/>
      <w:lang w:val="ru-RU" w:eastAsia="ru-RU"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A4484"/>
    <w:pPr>
      <w:ind w:left="720"/>
      <w:contextualSpacing/>
    </w:pPr>
  </w:style>
  <w:style w:type="table" w:styleId="a4">
    <w:name w:val="Table Grid"/>
    <w:basedOn w:val="a1"/>
    <w:uiPriority w:val="59"/>
    <w:rsid w:val="00FD2D1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
    <w:link w:val="a6"/>
    <w:uiPriority w:val="99"/>
    <w:semiHidden/>
    <w:unhideWhenUsed/>
    <w:rsid w:val="009B0BFE"/>
    <w:rPr>
      <w:rFonts w:ascii="Tahoma" w:hAnsi="Tahoma"/>
      <w:sz w:val="16"/>
      <w:szCs w:val="16"/>
    </w:rPr>
  </w:style>
  <w:style w:type="character" w:customStyle="1" w:styleId="a6">
    <w:name w:val="Текст выноски Знак"/>
    <w:basedOn w:val="a0"/>
    <w:link w:val="a5"/>
    <w:uiPriority w:val="99"/>
    <w:semiHidden/>
    <w:rsid w:val="009B0BFE"/>
    <w:rPr>
      <w:rFonts w:ascii="Tahoma" w:eastAsia="Arial Unicode MS" w:hAnsi="Tahoma" w:cs="Tahoma"/>
      <w:color w:val="000000"/>
      <w:sz w:val="16"/>
      <w:szCs w:val="16"/>
      <w:lang w:val="en-US" w:bidi="en-US"/>
    </w:rPr>
  </w:style>
  <w:style w:type="character" w:customStyle="1" w:styleId="10">
    <w:name w:val="Заголовок 1 Знак"/>
    <w:basedOn w:val="a0"/>
    <w:link w:val="1"/>
    <w:uiPriority w:val="9"/>
    <w:rsid w:val="006E7265"/>
    <w:rPr>
      <w:rFonts w:asciiTheme="majorHAnsi" w:eastAsiaTheme="majorEastAsia" w:hAnsiTheme="majorHAnsi" w:cstheme="majorBidi"/>
      <w:b/>
      <w:bCs/>
      <w:color w:val="365F91" w:themeColor="accent1" w:themeShade="BF"/>
      <w:sz w:val="28"/>
      <w:szCs w:val="28"/>
      <w:lang w:eastAsia="ru-RU"/>
    </w:rPr>
  </w:style>
  <w:style w:type="character" w:styleId="a7">
    <w:name w:val="Hyperlink"/>
    <w:basedOn w:val="a0"/>
    <w:uiPriority w:val="99"/>
    <w:unhideWhenUsed/>
    <w:rsid w:val="00657211"/>
    <w:rPr>
      <w:color w:val="0000FF" w:themeColor="hyperlink"/>
      <w:u w:val="single"/>
    </w:rPr>
  </w:style>
  <w:style w:type="paragraph" w:styleId="a8">
    <w:name w:val="TOC Heading"/>
    <w:basedOn w:val="1"/>
    <w:next w:val="a"/>
    <w:uiPriority w:val="39"/>
    <w:unhideWhenUsed/>
    <w:qFormat/>
    <w:rsid w:val="00307927"/>
    <w:pPr>
      <w:outlineLvl w:val="9"/>
    </w:pPr>
  </w:style>
  <w:style w:type="paragraph" w:styleId="11">
    <w:name w:val="toc 1"/>
    <w:basedOn w:val="a"/>
    <w:next w:val="a"/>
    <w:autoRedefine/>
    <w:uiPriority w:val="39"/>
    <w:unhideWhenUsed/>
    <w:rsid w:val="00307927"/>
    <w:pPr>
      <w:spacing w:after="100"/>
    </w:pPr>
  </w:style>
  <w:style w:type="paragraph" w:styleId="a9">
    <w:name w:val="header"/>
    <w:basedOn w:val="a"/>
    <w:link w:val="aa"/>
    <w:uiPriority w:val="99"/>
    <w:unhideWhenUsed/>
    <w:rsid w:val="00B74C97"/>
    <w:pPr>
      <w:tabs>
        <w:tab w:val="center" w:pos="4677"/>
        <w:tab w:val="right" w:pos="9355"/>
      </w:tabs>
    </w:pPr>
  </w:style>
  <w:style w:type="character" w:customStyle="1" w:styleId="aa">
    <w:name w:val="Верхний колонтитул Знак"/>
    <w:basedOn w:val="a0"/>
    <w:link w:val="a9"/>
    <w:uiPriority w:val="99"/>
    <w:rsid w:val="00B74C97"/>
    <w:rPr>
      <w:rFonts w:ascii="Times New Roman" w:eastAsia="Arial Unicode MS" w:hAnsi="Times New Roman" w:cs="Tahoma"/>
      <w:color w:val="000000"/>
      <w:sz w:val="24"/>
      <w:szCs w:val="24"/>
      <w:lang w:val="en-US" w:bidi="en-US"/>
    </w:rPr>
  </w:style>
  <w:style w:type="paragraph" w:styleId="ab">
    <w:name w:val="footer"/>
    <w:basedOn w:val="a"/>
    <w:link w:val="ac"/>
    <w:uiPriority w:val="99"/>
    <w:unhideWhenUsed/>
    <w:rsid w:val="00B74C97"/>
    <w:pPr>
      <w:tabs>
        <w:tab w:val="center" w:pos="4677"/>
        <w:tab w:val="right" w:pos="9355"/>
      </w:tabs>
    </w:pPr>
  </w:style>
  <w:style w:type="character" w:customStyle="1" w:styleId="ac">
    <w:name w:val="Нижний колонтитул Знак"/>
    <w:basedOn w:val="a0"/>
    <w:link w:val="ab"/>
    <w:uiPriority w:val="99"/>
    <w:rsid w:val="00B74C97"/>
    <w:rPr>
      <w:rFonts w:ascii="Times New Roman" w:eastAsia="Arial Unicode MS" w:hAnsi="Times New Roman" w:cs="Tahoma"/>
      <w:color w:val="000000"/>
      <w:sz w:val="24"/>
      <w:szCs w:val="24"/>
      <w:lang w:val="en-US" w:bidi="en-US"/>
    </w:rPr>
  </w:style>
  <w:style w:type="paragraph" w:styleId="ad">
    <w:name w:val="Normal (Web)"/>
    <w:basedOn w:val="a"/>
    <w:uiPriority w:val="99"/>
    <w:unhideWhenUsed/>
    <w:rsid w:val="003B6873"/>
    <w:pPr>
      <w:widowControl/>
      <w:suppressAutoHyphens w:val="0"/>
      <w:spacing w:before="100" w:beforeAutospacing="1" w:after="100" w:afterAutospacing="1"/>
    </w:pPr>
    <w:rPr>
      <w:rFonts w:eastAsia="Times New Roman" w:cs="Times New Roman"/>
      <w:color w:val="auto"/>
      <w:lang w:val="ru-RU" w:eastAsia="ru-R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4343954">
      <w:bodyDiv w:val="1"/>
      <w:marLeft w:val="0"/>
      <w:marRight w:val="0"/>
      <w:marTop w:val="0"/>
      <w:marBottom w:val="0"/>
      <w:divBdr>
        <w:top w:val="none" w:sz="0" w:space="0" w:color="auto"/>
        <w:left w:val="none" w:sz="0" w:space="0" w:color="auto"/>
        <w:bottom w:val="none" w:sz="0" w:space="0" w:color="auto"/>
        <w:right w:val="none" w:sz="0" w:space="0" w:color="auto"/>
      </w:divBdr>
    </w:div>
    <w:div w:id="409304620">
      <w:bodyDiv w:val="1"/>
      <w:marLeft w:val="0"/>
      <w:marRight w:val="0"/>
      <w:marTop w:val="0"/>
      <w:marBottom w:val="0"/>
      <w:divBdr>
        <w:top w:val="none" w:sz="0" w:space="0" w:color="auto"/>
        <w:left w:val="none" w:sz="0" w:space="0" w:color="auto"/>
        <w:bottom w:val="none" w:sz="0" w:space="0" w:color="auto"/>
        <w:right w:val="none" w:sz="0" w:space="0" w:color="auto"/>
      </w:divBdr>
    </w:div>
    <w:div w:id="509223693">
      <w:bodyDiv w:val="1"/>
      <w:marLeft w:val="0"/>
      <w:marRight w:val="0"/>
      <w:marTop w:val="0"/>
      <w:marBottom w:val="0"/>
      <w:divBdr>
        <w:top w:val="none" w:sz="0" w:space="0" w:color="auto"/>
        <w:left w:val="none" w:sz="0" w:space="0" w:color="auto"/>
        <w:bottom w:val="none" w:sz="0" w:space="0" w:color="auto"/>
        <w:right w:val="none" w:sz="0" w:space="0" w:color="auto"/>
      </w:divBdr>
    </w:div>
    <w:div w:id="644970782">
      <w:bodyDiv w:val="1"/>
      <w:marLeft w:val="0"/>
      <w:marRight w:val="0"/>
      <w:marTop w:val="0"/>
      <w:marBottom w:val="0"/>
      <w:divBdr>
        <w:top w:val="none" w:sz="0" w:space="0" w:color="auto"/>
        <w:left w:val="none" w:sz="0" w:space="0" w:color="auto"/>
        <w:bottom w:val="none" w:sz="0" w:space="0" w:color="auto"/>
        <w:right w:val="none" w:sz="0" w:space="0" w:color="auto"/>
      </w:divBdr>
    </w:div>
    <w:div w:id="1271430467">
      <w:bodyDiv w:val="1"/>
      <w:marLeft w:val="0"/>
      <w:marRight w:val="0"/>
      <w:marTop w:val="0"/>
      <w:marBottom w:val="0"/>
      <w:divBdr>
        <w:top w:val="none" w:sz="0" w:space="0" w:color="auto"/>
        <w:left w:val="none" w:sz="0" w:space="0" w:color="auto"/>
        <w:bottom w:val="none" w:sz="0" w:space="0" w:color="auto"/>
        <w:right w:val="none" w:sz="0" w:space="0" w:color="auto"/>
      </w:divBdr>
    </w:div>
    <w:div w:id="1386875485">
      <w:bodyDiv w:val="1"/>
      <w:marLeft w:val="0"/>
      <w:marRight w:val="0"/>
      <w:marTop w:val="0"/>
      <w:marBottom w:val="0"/>
      <w:divBdr>
        <w:top w:val="none" w:sz="0" w:space="0" w:color="auto"/>
        <w:left w:val="none" w:sz="0" w:space="0" w:color="auto"/>
        <w:bottom w:val="none" w:sz="0" w:space="0" w:color="auto"/>
        <w:right w:val="none" w:sz="0" w:space="0" w:color="auto"/>
      </w:divBdr>
    </w:div>
    <w:div w:id="2044398098">
      <w:bodyDiv w:val="1"/>
      <w:marLeft w:val="0"/>
      <w:marRight w:val="0"/>
      <w:marTop w:val="0"/>
      <w:marBottom w:val="0"/>
      <w:divBdr>
        <w:top w:val="none" w:sz="0" w:space="0" w:color="auto"/>
        <w:left w:val="none" w:sz="0" w:space="0" w:color="auto"/>
        <w:bottom w:val="none" w:sz="0" w:space="0" w:color="auto"/>
        <w:right w:val="none" w:sz="0" w:space="0" w:color="auto"/>
      </w:divBdr>
    </w:div>
    <w:div w:id="2107461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wmf"/><Relationship Id="rId18" Type="http://schemas.openxmlformats.org/officeDocument/2006/relationships/image" Target="media/image9.png"/><Relationship Id="rId26" Type="http://schemas.openxmlformats.org/officeDocument/2006/relationships/image" Target="media/image14.jpe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chart" Target="charts/chart1.xml"/><Relationship Id="rId34" Type="http://schemas.openxmlformats.org/officeDocument/2006/relationships/image" Target="media/image22.emf"/><Relationship Id="rId42" Type="http://schemas.openxmlformats.org/officeDocument/2006/relationships/image" Target="media/image30.emf"/><Relationship Id="rId7" Type="http://schemas.openxmlformats.org/officeDocument/2006/relationships/footnotes" Target="footnotes.xml"/><Relationship Id="rId12" Type="http://schemas.openxmlformats.org/officeDocument/2006/relationships/image" Target="media/image4.wmf"/><Relationship Id="rId17" Type="http://schemas.openxmlformats.org/officeDocument/2006/relationships/image" Target="media/image8.png"/><Relationship Id="rId25" Type="http://schemas.openxmlformats.org/officeDocument/2006/relationships/image" Target="media/image13.jpeg"/><Relationship Id="rId33" Type="http://schemas.openxmlformats.org/officeDocument/2006/relationships/image" Target="media/image21.emf"/><Relationship Id="rId38"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7.emf"/><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chart" Target="charts/chart3.xml"/><Relationship Id="rId32" Type="http://schemas.openxmlformats.org/officeDocument/2006/relationships/image" Target="media/image20.emf"/><Relationship Id="rId37" Type="http://schemas.openxmlformats.org/officeDocument/2006/relationships/image" Target="media/image25.jpeg"/><Relationship Id="rId40" Type="http://schemas.openxmlformats.org/officeDocument/2006/relationships/image" Target="media/image28.jpeg"/><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chart" Target="charts/chart2.xml"/><Relationship Id="rId28" Type="http://schemas.openxmlformats.org/officeDocument/2006/relationships/image" Target="media/image16.emf"/><Relationship Id="rId36" Type="http://schemas.openxmlformats.org/officeDocument/2006/relationships/image" Target="media/image24.emf"/><Relationship Id="rId10" Type="http://schemas.openxmlformats.org/officeDocument/2006/relationships/image" Target="media/image2.emf"/><Relationship Id="rId19" Type="http://schemas.openxmlformats.org/officeDocument/2006/relationships/image" Target="media/image10.png"/><Relationship Id="rId31" Type="http://schemas.openxmlformats.org/officeDocument/2006/relationships/image" Target="media/image19.emf"/><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5.jpeg"/><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I:\2019\&#1086;&#1090;&#1095;&#1077;&#1090;&#1099;%202019\&#1040;&#1085;&#1090;&#1080;&#1074;&#1080;&#1088;&#1091;&#1089;&#1085;&#1072;&#1103;%20&#1041;&#1077;&#1088;&#1077;&#1079;&#1080;&#1085;_&#1055;&#1062;&#1060;%20(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I:\2019\&#1086;&#1090;&#1095;&#1077;&#1090;&#1099;%202019\&#1040;&#1085;&#1090;&#1080;&#1074;&#1080;&#1088;&#1091;&#1089;&#1085;&#1072;&#1103;%20&#1041;&#1077;&#1088;&#1077;&#1079;&#1080;&#1085;_&#1055;&#1062;&#1060;%20(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errBars>
            <c:errBarType val="both"/>
            <c:errValType val="percentage"/>
            <c:noEndCap val="0"/>
            <c:val val="5"/>
          </c:errBars>
          <c:cat>
            <c:strRef>
              <c:f>Лист2!$A$3:$A$13</c:f>
              <c:strCache>
                <c:ptCount val="11"/>
                <c:pt idx="0">
                  <c:v>контроль зараженный</c:v>
                </c:pt>
                <c:pt idx="1">
                  <c:v>сиреневая кислота</c:v>
                </c:pt>
                <c:pt idx="2">
                  <c:v>вогонин</c:v>
                </c:pt>
                <c:pt idx="3">
                  <c:v>хлорогеновая кислота</c:v>
                </c:pt>
                <c:pt idx="4">
                  <c:v>ресвератрол</c:v>
                </c:pt>
                <c:pt idx="5">
                  <c:v>гартонин</c:v>
                </c:pt>
                <c:pt idx="6">
                  <c:v>мангустин</c:v>
                </c:pt>
                <c:pt idx="7">
                  <c:v>галловая кислота</c:v>
                </c:pt>
                <c:pt idx="8">
                  <c:v>эллаговая кислота</c:v>
                </c:pt>
                <c:pt idx="9">
                  <c:v>6-метоксикверцетин</c:v>
                </c:pt>
                <c:pt idx="10">
                  <c:v>контроль чистый</c:v>
                </c:pt>
              </c:strCache>
            </c:strRef>
          </c:cat>
          <c:val>
            <c:numRef>
              <c:f>Лист2!$B$3:$B$13</c:f>
              <c:numCache>
                <c:formatCode>General</c:formatCode>
                <c:ptCount val="11"/>
                <c:pt idx="0">
                  <c:v>0</c:v>
                </c:pt>
                <c:pt idx="1">
                  <c:v>10</c:v>
                </c:pt>
                <c:pt idx="2">
                  <c:v>15</c:v>
                </c:pt>
                <c:pt idx="3">
                  <c:v>20</c:v>
                </c:pt>
                <c:pt idx="4">
                  <c:v>20</c:v>
                </c:pt>
                <c:pt idx="5">
                  <c:v>20</c:v>
                </c:pt>
                <c:pt idx="6">
                  <c:v>25</c:v>
                </c:pt>
                <c:pt idx="7">
                  <c:v>50</c:v>
                </c:pt>
                <c:pt idx="8">
                  <c:v>80</c:v>
                </c:pt>
                <c:pt idx="9">
                  <c:v>100</c:v>
                </c:pt>
                <c:pt idx="10">
                  <c:v>100</c:v>
                </c:pt>
              </c:numCache>
            </c:numRef>
          </c:val>
          <c:extLst xmlns:c16r2="http://schemas.microsoft.com/office/drawing/2015/06/chart">
            <c:ext xmlns:c16="http://schemas.microsoft.com/office/drawing/2014/chart" uri="{C3380CC4-5D6E-409C-BE32-E72D297353CC}">
              <c16:uniqueId val="{00000000-0C02-4A27-9309-DC458F76C564}"/>
            </c:ext>
          </c:extLst>
        </c:ser>
        <c:dLbls>
          <c:showLegendKey val="0"/>
          <c:showVal val="0"/>
          <c:showCatName val="0"/>
          <c:showSerName val="0"/>
          <c:showPercent val="0"/>
          <c:showBubbleSize val="0"/>
        </c:dLbls>
        <c:gapWidth val="150"/>
        <c:axId val="231031552"/>
        <c:axId val="231033472"/>
      </c:barChart>
      <c:catAx>
        <c:axId val="231031552"/>
        <c:scaling>
          <c:orientation val="minMax"/>
        </c:scaling>
        <c:delete val="0"/>
        <c:axPos val="b"/>
        <c:numFmt formatCode="General" sourceLinked="0"/>
        <c:majorTickMark val="out"/>
        <c:minorTickMark val="none"/>
        <c:tickLblPos val="nextTo"/>
        <c:crossAx val="231033472"/>
        <c:crosses val="autoZero"/>
        <c:auto val="1"/>
        <c:lblAlgn val="ctr"/>
        <c:lblOffset val="100"/>
        <c:noMultiLvlLbl val="0"/>
      </c:catAx>
      <c:valAx>
        <c:axId val="231033472"/>
        <c:scaling>
          <c:orientation val="minMax"/>
          <c:max val="100"/>
        </c:scaling>
        <c:delete val="0"/>
        <c:axPos val="l"/>
        <c:majorGridlines/>
        <c:numFmt formatCode="General" sourceLinked="1"/>
        <c:majorTickMark val="out"/>
        <c:minorTickMark val="none"/>
        <c:tickLblPos val="nextTo"/>
        <c:crossAx val="231031552"/>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strRef>
              <c:f>Лист5!$A$2:$G$2</c:f>
              <c:strCache>
                <c:ptCount val="7"/>
                <c:pt idx="0">
                  <c:v>осельтамивир</c:v>
                </c:pt>
                <c:pt idx="1">
                  <c:v>Ремантадин</c:v>
                </c:pt>
                <c:pt idx="2">
                  <c:v>6-метоксикверцетин</c:v>
                </c:pt>
                <c:pt idx="3">
                  <c:v>мангустин</c:v>
                </c:pt>
                <c:pt idx="4">
                  <c:v>эллаговая кислота</c:v>
                </c:pt>
                <c:pt idx="5">
                  <c:v>контроль чистый</c:v>
                </c:pt>
                <c:pt idx="6">
                  <c:v>контроль зараженный</c:v>
                </c:pt>
              </c:strCache>
            </c:strRef>
          </c:cat>
          <c:val>
            <c:numRef>
              <c:f>Лист5!$A$3:$G$3</c:f>
              <c:numCache>
                <c:formatCode>General</c:formatCode>
                <c:ptCount val="7"/>
                <c:pt idx="0">
                  <c:v>73</c:v>
                </c:pt>
                <c:pt idx="1">
                  <c:v>46</c:v>
                </c:pt>
                <c:pt idx="2">
                  <c:v>65</c:v>
                </c:pt>
                <c:pt idx="3">
                  <c:v>73</c:v>
                </c:pt>
                <c:pt idx="4">
                  <c:v>15</c:v>
                </c:pt>
                <c:pt idx="5">
                  <c:v>100</c:v>
                </c:pt>
                <c:pt idx="6">
                  <c:v>0</c:v>
                </c:pt>
              </c:numCache>
            </c:numRef>
          </c:val>
          <c:extLst xmlns:c16r2="http://schemas.microsoft.com/office/drawing/2015/06/chart">
            <c:ext xmlns:c16="http://schemas.microsoft.com/office/drawing/2014/chart" uri="{C3380CC4-5D6E-409C-BE32-E72D297353CC}">
              <c16:uniqueId val="{00000000-8E25-4533-9B73-D154E93B787D}"/>
            </c:ext>
          </c:extLst>
        </c:ser>
        <c:dLbls>
          <c:showLegendKey val="0"/>
          <c:showVal val="0"/>
          <c:showCatName val="0"/>
          <c:showSerName val="0"/>
          <c:showPercent val="0"/>
          <c:showBubbleSize val="0"/>
        </c:dLbls>
        <c:gapWidth val="150"/>
        <c:axId val="97945472"/>
        <c:axId val="97947008"/>
      </c:barChart>
      <c:catAx>
        <c:axId val="97945472"/>
        <c:scaling>
          <c:orientation val="minMax"/>
        </c:scaling>
        <c:delete val="0"/>
        <c:axPos val="b"/>
        <c:numFmt formatCode="General" sourceLinked="0"/>
        <c:majorTickMark val="out"/>
        <c:minorTickMark val="none"/>
        <c:tickLblPos val="nextTo"/>
        <c:crossAx val="97947008"/>
        <c:crosses val="autoZero"/>
        <c:auto val="1"/>
        <c:lblAlgn val="ctr"/>
        <c:lblOffset val="100"/>
        <c:noMultiLvlLbl val="0"/>
      </c:catAx>
      <c:valAx>
        <c:axId val="97947008"/>
        <c:scaling>
          <c:orientation val="minMax"/>
          <c:max val="100"/>
        </c:scaling>
        <c:delete val="0"/>
        <c:axPos val="l"/>
        <c:majorGridlines/>
        <c:numFmt formatCode="General" sourceLinked="1"/>
        <c:majorTickMark val="out"/>
        <c:minorTickMark val="none"/>
        <c:tickLblPos val="nextTo"/>
        <c:crossAx val="97945472"/>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strRef>
              <c:f>Лист5!$A$35:$G$35</c:f>
              <c:strCache>
                <c:ptCount val="7"/>
                <c:pt idx="0">
                  <c:v>осельтамивир</c:v>
                </c:pt>
                <c:pt idx="1">
                  <c:v>Ремантадин</c:v>
                </c:pt>
                <c:pt idx="2">
                  <c:v>6-метоксикверцетин</c:v>
                </c:pt>
                <c:pt idx="3">
                  <c:v>мангустин</c:v>
                </c:pt>
                <c:pt idx="4">
                  <c:v>эллаговая кислота</c:v>
                </c:pt>
                <c:pt idx="5">
                  <c:v>контроль чистый</c:v>
                </c:pt>
                <c:pt idx="6">
                  <c:v>контроль зараженный</c:v>
                </c:pt>
              </c:strCache>
            </c:strRef>
          </c:cat>
          <c:val>
            <c:numRef>
              <c:f>Лист5!$A$36:$G$36</c:f>
              <c:numCache>
                <c:formatCode>General</c:formatCode>
                <c:ptCount val="7"/>
                <c:pt idx="0">
                  <c:v>80</c:v>
                </c:pt>
                <c:pt idx="1">
                  <c:v>74</c:v>
                </c:pt>
                <c:pt idx="2">
                  <c:v>100</c:v>
                </c:pt>
                <c:pt idx="3">
                  <c:v>25</c:v>
                </c:pt>
                <c:pt idx="4">
                  <c:v>80</c:v>
                </c:pt>
                <c:pt idx="5">
                  <c:v>100</c:v>
                </c:pt>
                <c:pt idx="6">
                  <c:v>0</c:v>
                </c:pt>
              </c:numCache>
            </c:numRef>
          </c:val>
          <c:extLst xmlns:c16r2="http://schemas.microsoft.com/office/drawing/2015/06/chart">
            <c:ext xmlns:c16="http://schemas.microsoft.com/office/drawing/2014/chart" uri="{C3380CC4-5D6E-409C-BE32-E72D297353CC}">
              <c16:uniqueId val="{00000000-E4D4-4EAE-A2DF-73C2299B9439}"/>
            </c:ext>
          </c:extLst>
        </c:ser>
        <c:dLbls>
          <c:showLegendKey val="0"/>
          <c:showVal val="0"/>
          <c:showCatName val="0"/>
          <c:showSerName val="0"/>
          <c:showPercent val="0"/>
          <c:showBubbleSize val="0"/>
        </c:dLbls>
        <c:gapWidth val="150"/>
        <c:axId val="101014528"/>
        <c:axId val="101020416"/>
      </c:barChart>
      <c:catAx>
        <c:axId val="101014528"/>
        <c:scaling>
          <c:orientation val="minMax"/>
        </c:scaling>
        <c:delete val="0"/>
        <c:axPos val="b"/>
        <c:numFmt formatCode="General" sourceLinked="0"/>
        <c:majorTickMark val="out"/>
        <c:minorTickMark val="none"/>
        <c:tickLblPos val="nextTo"/>
        <c:crossAx val="101020416"/>
        <c:crosses val="autoZero"/>
        <c:auto val="1"/>
        <c:lblAlgn val="ctr"/>
        <c:lblOffset val="100"/>
        <c:noMultiLvlLbl val="0"/>
      </c:catAx>
      <c:valAx>
        <c:axId val="101020416"/>
        <c:scaling>
          <c:orientation val="minMax"/>
          <c:max val="100"/>
        </c:scaling>
        <c:delete val="0"/>
        <c:axPos val="l"/>
        <c:majorGridlines/>
        <c:numFmt formatCode="General" sourceLinked="1"/>
        <c:majorTickMark val="out"/>
        <c:minorTickMark val="none"/>
        <c:tickLblPos val="nextTo"/>
        <c:crossAx val="101014528"/>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59CA84-30B0-4245-9505-72DA2040A4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52</Pages>
  <Words>7681</Words>
  <Characters>43787</Characters>
  <Application>Microsoft Office Word</Application>
  <DocSecurity>0</DocSecurity>
  <Lines>364</Lines>
  <Paragraphs>102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51366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8</cp:revision>
  <dcterms:created xsi:type="dcterms:W3CDTF">2019-10-04T05:07:00Z</dcterms:created>
  <dcterms:modified xsi:type="dcterms:W3CDTF">2019-10-07T06:05:00Z</dcterms:modified>
</cp:coreProperties>
</file>