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AA4" w:rsidRPr="000C2F33" w:rsidRDefault="009F5AA4" w:rsidP="009F5AA4">
      <w:pPr>
        <w:spacing w:after="0" w:line="240" w:lineRule="auto"/>
        <w:jc w:val="center"/>
        <w:rPr>
          <w:rFonts w:ascii="Times New Roman" w:eastAsia="Times New Roman" w:hAnsi="Times New Roman"/>
          <w:sz w:val="24"/>
          <w:szCs w:val="28"/>
          <w:lang w:eastAsia="ru-RU"/>
        </w:rPr>
      </w:pPr>
      <w:r w:rsidRPr="000C2F33">
        <w:rPr>
          <w:rFonts w:ascii="Times New Roman" w:eastAsia="Times New Roman" w:hAnsi="Times New Roman"/>
          <w:sz w:val="24"/>
          <w:szCs w:val="28"/>
          <w:lang w:eastAsia="ru-RU"/>
        </w:rPr>
        <w:t>МИНИСТЕРСТВО ОБРАЗОВАНИЯ И НАУКИ РЕСПУБЛИКИ КАЗАХСТАН</w:t>
      </w:r>
    </w:p>
    <w:p w:rsidR="009F5AA4" w:rsidRPr="000C2F33" w:rsidRDefault="009F5AA4" w:rsidP="009F5AA4">
      <w:pPr>
        <w:spacing w:after="0" w:line="240" w:lineRule="auto"/>
        <w:jc w:val="center"/>
        <w:rPr>
          <w:rFonts w:ascii="Times New Roman" w:eastAsia="Times New Roman" w:hAnsi="Times New Roman"/>
          <w:sz w:val="24"/>
          <w:szCs w:val="28"/>
          <w:lang w:eastAsia="ru-RU"/>
        </w:rPr>
      </w:pPr>
      <w:r w:rsidRPr="000C2F33">
        <w:rPr>
          <w:rFonts w:ascii="Times New Roman" w:eastAsia="Times New Roman" w:hAnsi="Times New Roman"/>
          <w:sz w:val="24"/>
          <w:szCs w:val="28"/>
          <w:lang w:eastAsia="ru-RU"/>
        </w:rPr>
        <w:t>КАЗАХСКИЙ УНИВЕРСИТЕТ МЕЖДУНАРОДНЫХ ОТНОШЕНИЙ И МИРОВЫХ ЯЗЫКОВ ИМЕНИ АБЫЛАЙ ХАНА</w:t>
      </w: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rPr>
          <w:rFonts w:ascii="Times New Roman" w:eastAsia="Times New Roman" w:hAnsi="Times New Roman"/>
          <w:sz w:val="28"/>
          <w:szCs w:val="28"/>
          <w:lang w:eastAsia="ru-RU"/>
        </w:rPr>
      </w:pPr>
    </w:p>
    <w:p w:rsidR="009F5AA4" w:rsidRPr="000C2F33" w:rsidRDefault="009F5AA4" w:rsidP="009F5AA4">
      <w:pPr>
        <w:spacing w:after="0" w:line="240" w:lineRule="auto"/>
        <w:ind w:firstLine="709"/>
        <w:rPr>
          <w:rFonts w:ascii="Times New Roman" w:eastAsia="Times New Roman" w:hAnsi="Times New Roman"/>
          <w:sz w:val="28"/>
          <w:szCs w:val="28"/>
          <w:lang w:eastAsia="ru-RU"/>
        </w:rPr>
      </w:pPr>
    </w:p>
    <w:p w:rsidR="009F5AA4" w:rsidRPr="000C2F33" w:rsidRDefault="009F5AA4" w:rsidP="009F5AA4">
      <w:pPr>
        <w:spacing w:after="0" w:line="240" w:lineRule="auto"/>
        <w:ind w:firstLine="709"/>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УДК 82: 008: 81’42</w:t>
      </w:r>
    </w:p>
    <w:p w:rsidR="009F5AA4" w:rsidRPr="000C2F33" w:rsidRDefault="009F5AA4" w:rsidP="009F5AA4">
      <w:pPr>
        <w:spacing w:after="0" w:line="240" w:lineRule="auto"/>
        <w:ind w:firstLine="709"/>
        <w:rPr>
          <w:rFonts w:ascii="Times New Roman" w:hAnsi="Times New Roman"/>
          <w:sz w:val="28"/>
          <w:szCs w:val="28"/>
        </w:rPr>
      </w:pPr>
      <w:r w:rsidRPr="000C2F33">
        <w:rPr>
          <w:rFonts w:ascii="Times New Roman" w:eastAsia="Times New Roman" w:hAnsi="Times New Roman"/>
          <w:sz w:val="28"/>
          <w:szCs w:val="28"/>
          <w:lang w:eastAsia="ru-RU"/>
        </w:rPr>
        <w:t xml:space="preserve">№ госрегистрации </w:t>
      </w:r>
      <w:r w:rsidRPr="000C2F33">
        <w:rPr>
          <w:rFonts w:ascii="Times New Roman" w:hAnsi="Times New Roman"/>
          <w:sz w:val="28"/>
          <w:szCs w:val="28"/>
        </w:rPr>
        <w:t>AP05133019</w:t>
      </w:r>
    </w:p>
    <w:p w:rsidR="009F5AA4" w:rsidRPr="000C2F33" w:rsidRDefault="009F5AA4" w:rsidP="009F5AA4">
      <w:pPr>
        <w:spacing w:after="0" w:line="240" w:lineRule="auto"/>
        <w:ind w:firstLine="709"/>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 xml:space="preserve">Код МРНТИ: </w:t>
      </w:r>
      <w:r w:rsidRPr="000C2F33">
        <w:rPr>
          <w:rFonts w:ascii="Times New Roman" w:hAnsi="Times New Roman"/>
          <w:sz w:val="28"/>
          <w:szCs w:val="28"/>
        </w:rPr>
        <w:t>17.01.07; 16.21.07.</w:t>
      </w:r>
    </w:p>
    <w:p w:rsidR="009F5AA4" w:rsidRPr="000C2F33" w:rsidRDefault="009F5AA4" w:rsidP="009F5AA4">
      <w:pPr>
        <w:spacing w:after="0" w:line="240" w:lineRule="auto"/>
        <w:ind w:firstLine="709"/>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16.21.33</w:t>
      </w:r>
    </w:p>
    <w:p w:rsidR="009F5AA4" w:rsidRPr="000C2F33" w:rsidRDefault="009F5AA4" w:rsidP="009F5AA4">
      <w:pPr>
        <w:spacing w:after="0" w:line="240" w:lineRule="auto"/>
        <w:ind w:firstLine="709"/>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Инв. №</w:t>
      </w: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5387"/>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УТВЕРЖДАЮ</w:t>
      </w:r>
    </w:p>
    <w:p w:rsidR="009F5AA4" w:rsidRPr="000C2F33" w:rsidRDefault="009F5AA4" w:rsidP="009F5AA4">
      <w:pPr>
        <w:spacing w:after="0" w:line="240" w:lineRule="auto"/>
        <w:ind w:left="5387"/>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 xml:space="preserve">Ректор КазУМОиМЯ им. Абылай хана, академик </w:t>
      </w:r>
    </w:p>
    <w:p w:rsidR="009F5AA4" w:rsidRPr="000C2F33" w:rsidRDefault="009F5AA4" w:rsidP="009F5AA4">
      <w:pPr>
        <w:spacing w:after="0" w:line="240" w:lineRule="auto"/>
        <w:ind w:left="5387"/>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НАН РК</w:t>
      </w:r>
    </w:p>
    <w:p w:rsidR="009F5AA4" w:rsidRPr="000C2F33" w:rsidRDefault="009F5AA4" w:rsidP="009F5AA4">
      <w:pPr>
        <w:spacing w:after="0" w:line="240" w:lineRule="auto"/>
        <w:ind w:firstLine="5387"/>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_____________С.С.Кунанбаева</w:t>
      </w:r>
    </w:p>
    <w:p w:rsidR="009F5AA4" w:rsidRPr="000C2F33" w:rsidRDefault="009F5AA4" w:rsidP="009F5AA4">
      <w:pPr>
        <w:spacing w:after="0" w:line="240" w:lineRule="auto"/>
        <w:ind w:firstLine="5387"/>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«____»_____________ 2019 г.</w:t>
      </w: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ОТЧЕТ О НАУЧНО-ИССЛЕДОВАТЕЛЬСКОЙ РАБОТЕ</w:t>
      </w:r>
    </w:p>
    <w:p w:rsidR="009F5AA4" w:rsidRPr="000C2F33" w:rsidRDefault="009F5AA4" w:rsidP="009F5AA4">
      <w:pPr>
        <w:spacing w:after="0" w:line="240" w:lineRule="auto"/>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851"/>
        <w:jc w:val="center"/>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по теме</w:t>
      </w:r>
    </w:p>
    <w:p w:rsidR="009F5AA4" w:rsidRPr="000C2F33" w:rsidRDefault="009F5AA4" w:rsidP="009F5AA4">
      <w:pPr>
        <w:pStyle w:val="a3"/>
        <w:spacing w:before="0" w:beforeAutospacing="0" w:after="0"/>
        <w:ind w:firstLine="851"/>
        <w:jc w:val="center"/>
        <w:rPr>
          <w:bCs/>
          <w:sz w:val="28"/>
          <w:szCs w:val="28"/>
        </w:rPr>
      </w:pPr>
      <w:r w:rsidRPr="000C2F33">
        <w:rPr>
          <w:bCs/>
          <w:sz w:val="28"/>
          <w:szCs w:val="28"/>
        </w:rPr>
        <w:t>КУЛЬТУРНЫЕ КОДЫ СОВРЕМЕННОГО КАЗАХСТАНА (ЛИТЕРАТУРНЫЙ И МЕДИЙНЫЙ ДИСКУРСЫ)</w:t>
      </w:r>
    </w:p>
    <w:p w:rsidR="009F5AA4" w:rsidRPr="000C2F33" w:rsidRDefault="009F5AA4" w:rsidP="009F5AA4">
      <w:pPr>
        <w:pStyle w:val="a3"/>
        <w:spacing w:before="0" w:beforeAutospacing="0" w:after="0"/>
        <w:ind w:firstLine="851"/>
        <w:jc w:val="center"/>
        <w:rPr>
          <w:sz w:val="28"/>
          <w:szCs w:val="28"/>
          <w:lang w:val="kk-KZ"/>
        </w:rPr>
      </w:pPr>
      <w:r w:rsidRPr="000C2F33">
        <w:rPr>
          <w:sz w:val="28"/>
          <w:szCs w:val="28"/>
        </w:rPr>
        <w:t>(</w:t>
      </w:r>
      <w:r w:rsidRPr="000C2F33">
        <w:rPr>
          <w:rStyle w:val="af8"/>
          <w:rFonts w:eastAsia="Calibri"/>
          <w:b w:val="0"/>
        </w:rPr>
        <w:t>промежуточный</w:t>
      </w:r>
      <w:r w:rsidRPr="000C2F33">
        <w:rPr>
          <w:sz w:val="28"/>
          <w:szCs w:val="28"/>
        </w:rPr>
        <w:t>)</w:t>
      </w:r>
    </w:p>
    <w:p w:rsidR="009F5AA4" w:rsidRPr="000C2F33" w:rsidRDefault="009F5AA4" w:rsidP="009F5AA4">
      <w:pPr>
        <w:pStyle w:val="a3"/>
        <w:spacing w:before="0" w:beforeAutospacing="0" w:after="0"/>
        <w:ind w:firstLine="851"/>
        <w:jc w:val="center"/>
        <w:rPr>
          <w:sz w:val="28"/>
          <w:szCs w:val="28"/>
          <w:lang w:val="kk-KZ"/>
        </w:rPr>
      </w:pPr>
    </w:p>
    <w:p w:rsidR="009F5AA4" w:rsidRPr="000C2F33" w:rsidRDefault="009F5AA4" w:rsidP="009F5AA4">
      <w:pPr>
        <w:spacing w:after="0" w:line="240" w:lineRule="auto"/>
        <w:jc w:val="center"/>
        <w:rPr>
          <w:rStyle w:val="s0"/>
          <w:sz w:val="24"/>
          <w:szCs w:val="24"/>
        </w:rPr>
      </w:pPr>
      <w:r w:rsidRPr="000C2F33">
        <w:rPr>
          <w:rStyle w:val="s0"/>
          <w:sz w:val="24"/>
          <w:szCs w:val="24"/>
        </w:rPr>
        <w:t xml:space="preserve">Бюджетная программа 217  «Развитие науки» </w:t>
      </w:r>
    </w:p>
    <w:p w:rsidR="009F5AA4" w:rsidRPr="000C2F33" w:rsidRDefault="009F5AA4" w:rsidP="009F5AA4">
      <w:pPr>
        <w:spacing w:after="0" w:line="240" w:lineRule="auto"/>
        <w:jc w:val="center"/>
        <w:rPr>
          <w:rStyle w:val="s0"/>
          <w:sz w:val="24"/>
          <w:szCs w:val="24"/>
        </w:rPr>
      </w:pPr>
      <w:r w:rsidRPr="000C2F33">
        <w:rPr>
          <w:rStyle w:val="s0"/>
          <w:sz w:val="24"/>
          <w:szCs w:val="24"/>
        </w:rPr>
        <w:t>Подпрограмма 102 «Грантовое финансирование научных исследований»</w:t>
      </w:r>
    </w:p>
    <w:p w:rsidR="009F5AA4" w:rsidRPr="000C2F33" w:rsidRDefault="009F5AA4" w:rsidP="009F5AA4">
      <w:pPr>
        <w:pStyle w:val="a3"/>
        <w:shd w:val="clear" w:color="auto" w:fill="FFFFFF"/>
        <w:spacing w:before="0" w:beforeAutospacing="0" w:after="0"/>
        <w:ind w:firstLine="709"/>
        <w:contextualSpacing/>
        <w:jc w:val="both"/>
        <w:textAlignment w:val="baseline"/>
        <w:rPr>
          <w:spacing w:val="2"/>
        </w:rPr>
      </w:pPr>
      <w:r w:rsidRPr="000C2F33">
        <w:rPr>
          <w:bCs/>
        </w:rPr>
        <w:t>Приоритет «</w:t>
      </w:r>
      <w:r w:rsidRPr="000C2F33">
        <w:t xml:space="preserve">Научные основы «Мәңгілік ел» (образование </w:t>
      </w:r>
      <w:r w:rsidRPr="000C2F33">
        <w:rPr>
          <w:lang w:val="en-US"/>
        </w:rPr>
        <w:t>XXI</w:t>
      </w:r>
      <w:r w:rsidRPr="000C2F33">
        <w:t xml:space="preserve"> века, фундаментальные и прикладные исследования в области гуманитарных наук)»</w:t>
      </w:r>
    </w:p>
    <w:p w:rsidR="009F5AA4" w:rsidRPr="000C2F33" w:rsidRDefault="009F5AA4" w:rsidP="009F5AA4">
      <w:pPr>
        <w:spacing w:after="0" w:line="240" w:lineRule="auto"/>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r w:rsidRPr="000C2F33">
        <w:rPr>
          <w:rFonts w:ascii="Times New Roman" w:eastAsia="Times New Roman" w:hAnsi="Times New Roman"/>
          <w:sz w:val="28"/>
          <w:szCs w:val="28"/>
          <w:lang w:eastAsia="ru-RU"/>
        </w:rPr>
        <w:t>Руководитель темы    _____________________</w:t>
      </w:r>
      <w:r w:rsidRPr="000C2F33">
        <w:rPr>
          <w:rFonts w:ascii="Times New Roman" w:eastAsia="Times New Roman" w:hAnsi="Times New Roman"/>
          <w:sz w:val="28"/>
          <w:szCs w:val="28"/>
          <w:lang w:val="kk-KZ" w:eastAsia="ru-RU"/>
        </w:rPr>
        <w:t xml:space="preserve">     </w:t>
      </w:r>
      <w:r w:rsidRPr="000C2F33">
        <w:rPr>
          <w:rFonts w:ascii="Times New Roman" w:eastAsia="Times New Roman" w:hAnsi="Times New Roman"/>
          <w:sz w:val="28"/>
          <w:szCs w:val="28"/>
          <w:lang w:eastAsia="ru-RU"/>
        </w:rPr>
        <w:t>С.М.Алтыбаева</w:t>
      </w:r>
    </w:p>
    <w:p w:rsidR="009F5AA4" w:rsidRPr="000C2F33" w:rsidRDefault="009F5AA4" w:rsidP="009F5AA4">
      <w:pPr>
        <w:spacing w:after="0" w:line="240" w:lineRule="auto"/>
        <w:ind w:firstLine="709"/>
        <w:jc w:val="center"/>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both"/>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both"/>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both"/>
        <w:rPr>
          <w:rFonts w:ascii="Times New Roman" w:eastAsia="Times New Roman" w:hAnsi="Times New Roman"/>
          <w:sz w:val="28"/>
          <w:szCs w:val="28"/>
          <w:lang w:eastAsia="ru-RU"/>
        </w:rPr>
      </w:pPr>
    </w:p>
    <w:p w:rsidR="009F5AA4" w:rsidRPr="000C2F33" w:rsidRDefault="009F5AA4" w:rsidP="009F5AA4">
      <w:pPr>
        <w:spacing w:after="0" w:line="240" w:lineRule="auto"/>
        <w:ind w:firstLine="709"/>
        <w:jc w:val="both"/>
        <w:rPr>
          <w:rFonts w:ascii="Times New Roman" w:eastAsia="Times New Roman" w:hAnsi="Times New Roman"/>
          <w:sz w:val="28"/>
          <w:szCs w:val="28"/>
          <w:lang w:eastAsia="ru-RU"/>
        </w:rPr>
      </w:pPr>
    </w:p>
    <w:p w:rsidR="009F5AA4" w:rsidRDefault="009F5AA4" w:rsidP="009F5AA4">
      <w:pPr>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Алматы – 2019</w:t>
      </w:r>
    </w:p>
    <w:p w:rsidR="009F5AA4" w:rsidRDefault="009F5AA4" w:rsidP="009F5AA4">
      <w:pPr>
        <w:spacing w:after="0" w:line="240" w:lineRule="auto"/>
        <w:jc w:val="center"/>
        <w:rPr>
          <w:rFonts w:ascii="Times New Roman" w:eastAsia="Times New Roman" w:hAnsi="Times New Roman"/>
          <w:color w:val="000000"/>
          <w:sz w:val="28"/>
          <w:szCs w:val="28"/>
          <w:lang w:eastAsia="ru-RU"/>
        </w:rPr>
      </w:pPr>
    </w:p>
    <w:p w:rsidR="009F5AA4" w:rsidRPr="009F5AA4" w:rsidRDefault="009F5AA4" w:rsidP="009F5AA4">
      <w:pPr>
        <w:spacing w:after="0" w:line="240" w:lineRule="auto"/>
        <w:ind w:firstLine="709"/>
        <w:jc w:val="center"/>
        <w:rPr>
          <w:rFonts w:ascii="Times New Roman" w:eastAsia="Times New Roman" w:hAnsi="Times New Roman"/>
          <w:color w:val="000000"/>
          <w:sz w:val="24"/>
          <w:szCs w:val="24"/>
          <w:lang w:eastAsia="ru-RU"/>
        </w:rPr>
      </w:pPr>
      <w:r w:rsidRPr="009F5AA4">
        <w:rPr>
          <w:rFonts w:ascii="Times New Roman" w:eastAsia="Times New Roman" w:hAnsi="Times New Roman"/>
          <w:color w:val="000000"/>
          <w:sz w:val="24"/>
          <w:szCs w:val="24"/>
          <w:lang w:eastAsia="ru-RU"/>
        </w:rPr>
        <w:t>СПИСОК ИСПОЛНИТЕЛЕЙ</w:t>
      </w:r>
    </w:p>
    <w:p w:rsidR="009F5AA4" w:rsidRPr="002D2134" w:rsidRDefault="009F5AA4" w:rsidP="009F5AA4">
      <w:pPr>
        <w:spacing w:after="0" w:line="240" w:lineRule="auto"/>
        <w:ind w:firstLine="709"/>
        <w:jc w:val="center"/>
        <w:rPr>
          <w:rFonts w:ascii="Times New Roman" w:eastAsia="Times New Roman" w:hAnsi="Times New Roman"/>
          <w:color w:val="000000"/>
          <w:sz w:val="24"/>
          <w:szCs w:val="24"/>
          <w:lang w:eastAsia="ru-RU"/>
        </w:rPr>
      </w:pPr>
    </w:p>
    <w:tbl>
      <w:tblPr>
        <w:tblW w:w="9826" w:type="dxa"/>
        <w:tblCellSpacing w:w="0" w:type="dxa"/>
        <w:tblCellMar>
          <w:top w:w="105" w:type="dxa"/>
          <w:left w:w="105" w:type="dxa"/>
          <w:bottom w:w="105" w:type="dxa"/>
          <w:right w:w="105" w:type="dxa"/>
        </w:tblCellMar>
        <w:tblLook w:val="04A0"/>
      </w:tblPr>
      <w:tblGrid>
        <w:gridCol w:w="3517"/>
        <w:gridCol w:w="3119"/>
        <w:gridCol w:w="3190"/>
      </w:tblGrid>
      <w:tr w:rsidR="009F5AA4" w:rsidRPr="00EF70E8" w:rsidTr="00E7431E">
        <w:trPr>
          <w:tblCellSpacing w:w="0" w:type="dxa"/>
        </w:trPr>
        <w:tc>
          <w:tcPr>
            <w:tcW w:w="3517" w:type="dxa"/>
            <w:hideMark/>
          </w:tcPr>
          <w:p w:rsidR="009F5AA4" w:rsidRPr="00EF70E8" w:rsidRDefault="009F5AA4" w:rsidP="00E7431E">
            <w:pPr>
              <w:spacing w:after="0" w:line="240" w:lineRule="auto"/>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Руководитель темы</w:t>
            </w:r>
            <w:r>
              <w:rPr>
                <w:rFonts w:ascii="Times New Roman" w:eastAsia="Times New Roman" w:hAnsi="Times New Roman"/>
                <w:color w:val="000000"/>
                <w:sz w:val="24"/>
                <w:szCs w:val="24"/>
                <w:lang w:eastAsia="ru-RU"/>
              </w:rPr>
              <w:t>, ГНС</w:t>
            </w:r>
            <w:r w:rsidRPr="00EF70E8">
              <w:rPr>
                <w:rFonts w:ascii="Times New Roman" w:eastAsia="Times New Roman" w:hAnsi="Times New Roman"/>
                <w:color w:val="000000"/>
                <w:sz w:val="24"/>
                <w:szCs w:val="24"/>
                <w:lang w:eastAsia="ru-RU"/>
              </w:rPr>
              <w:t>: д.филол.н., доцент КазУМОиМЯ им. Абылай хана</w:t>
            </w:r>
          </w:p>
        </w:tc>
        <w:tc>
          <w:tcPr>
            <w:tcW w:w="3119" w:type="dxa"/>
            <w:hideMark/>
          </w:tcPr>
          <w:p w:rsidR="009F5AA4" w:rsidRPr="00EF70E8" w:rsidRDefault="009F5AA4" w:rsidP="00E7431E">
            <w:pPr>
              <w:spacing w:after="0" w:line="240" w:lineRule="auto"/>
              <w:rPr>
                <w:sz w:val="24"/>
                <w:szCs w:val="24"/>
                <w:lang w:eastAsia="ru-RU"/>
              </w:rPr>
            </w:pPr>
          </w:p>
        </w:tc>
        <w:tc>
          <w:tcPr>
            <w:tcW w:w="3190" w:type="dxa"/>
            <w:hideMark/>
          </w:tcPr>
          <w:p w:rsidR="009F5AA4" w:rsidRPr="00EF70E8" w:rsidRDefault="009F5AA4" w:rsidP="00E7431E">
            <w:pPr>
              <w:spacing w:after="0" w:line="240" w:lineRule="auto"/>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 xml:space="preserve">Алтыбаева С.М. (реферат, введение, раздел 1, подразделы 1.1, 1.2, заключение)   </w:t>
            </w:r>
          </w:p>
        </w:tc>
      </w:tr>
      <w:tr w:rsidR="009F5AA4" w:rsidRPr="00EF70E8" w:rsidTr="00E7431E">
        <w:trPr>
          <w:tblCellSpacing w:w="0" w:type="dxa"/>
        </w:trPr>
        <w:tc>
          <w:tcPr>
            <w:tcW w:w="3517" w:type="dxa"/>
            <w:hideMark/>
          </w:tcPr>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Исполнители темы:</w:t>
            </w:r>
          </w:p>
          <w:p w:rsidR="009F5AA4" w:rsidRPr="00EF70E8" w:rsidRDefault="009F5AA4" w:rsidP="00E7431E">
            <w:pPr>
              <w:spacing w:after="0" w:line="240" w:lineRule="auto"/>
              <w:rPr>
                <w:rFonts w:ascii="Times New Roman" w:eastAsia="Times New Roman" w:hAnsi="Times New Roman"/>
                <w:color w:val="000000"/>
                <w:sz w:val="24"/>
                <w:szCs w:val="24"/>
                <w:lang w:eastAsia="ru-RU"/>
              </w:rPr>
            </w:pPr>
          </w:p>
        </w:tc>
        <w:tc>
          <w:tcPr>
            <w:tcW w:w="3119" w:type="dxa"/>
            <w:hideMark/>
          </w:tcPr>
          <w:p w:rsidR="009F5AA4" w:rsidRPr="00EF70E8" w:rsidRDefault="009F5AA4" w:rsidP="00E7431E">
            <w:pPr>
              <w:spacing w:after="0" w:line="240" w:lineRule="auto"/>
              <w:rPr>
                <w:sz w:val="24"/>
                <w:szCs w:val="24"/>
                <w:lang w:eastAsia="ru-RU"/>
              </w:rPr>
            </w:pPr>
          </w:p>
        </w:tc>
        <w:tc>
          <w:tcPr>
            <w:tcW w:w="3190" w:type="dxa"/>
            <w:hideMark/>
          </w:tcPr>
          <w:p w:rsidR="009F5AA4" w:rsidRPr="00EF70E8" w:rsidRDefault="009F5AA4" w:rsidP="00E7431E">
            <w:pPr>
              <w:spacing w:after="0" w:line="240" w:lineRule="auto"/>
              <w:rPr>
                <w:rFonts w:ascii="Times New Roman" w:eastAsia="Times New Roman" w:hAnsi="Times New Roman"/>
                <w:color w:val="000000"/>
                <w:sz w:val="24"/>
                <w:szCs w:val="24"/>
                <w:lang w:eastAsia="ru-RU"/>
              </w:rPr>
            </w:pPr>
          </w:p>
        </w:tc>
      </w:tr>
      <w:tr w:rsidR="009F5AA4" w:rsidRPr="00EF70E8" w:rsidTr="00E7431E">
        <w:trPr>
          <w:tblCellSpacing w:w="0" w:type="dxa"/>
        </w:trPr>
        <w:tc>
          <w:tcPr>
            <w:tcW w:w="3517" w:type="dxa"/>
            <w:hideMark/>
          </w:tcPr>
          <w:p w:rsidR="009F5AA4" w:rsidRPr="00EF70E8" w:rsidRDefault="009F5AA4" w:rsidP="009F5AA4">
            <w:pPr>
              <w:spacing w:after="0" w:line="24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СНС,  д</w:t>
            </w:r>
            <w:r w:rsidRPr="00EF70E8">
              <w:rPr>
                <w:rFonts w:ascii="Times New Roman" w:eastAsia="Times New Roman" w:hAnsi="Times New Roman"/>
                <w:color w:val="000000"/>
                <w:sz w:val="24"/>
                <w:szCs w:val="24"/>
                <w:lang w:eastAsia="ru-RU"/>
              </w:rPr>
              <w:t>октор философии (</w:t>
            </w:r>
            <w:r w:rsidRPr="00EF70E8">
              <w:rPr>
                <w:rFonts w:ascii="Times New Roman" w:eastAsia="Times New Roman" w:hAnsi="Times New Roman"/>
                <w:color w:val="000000"/>
                <w:sz w:val="24"/>
                <w:szCs w:val="24"/>
                <w:lang w:val="en-US" w:eastAsia="ru-RU"/>
              </w:rPr>
              <w:t>PhD</w:t>
            </w:r>
            <w:r w:rsidRPr="00EF70E8">
              <w:rPr>
                <w:rFonts w:ascii="Times New Roman" w:eastAsia="Times New Roman" w:hAnsi="Times New Roman"/>
                <w:color w:val="000000"/>
                <w:sz w:val="24"/>
                <w:szCs w:val="24"/>
                <w:lang w:eastAsia="ru-RU"/>
              </w:rPr>
              <w:t>)</w:t>
            </w:r>
          </w:p>
        </w:tc>
        <w:tc>
          <w:tcPr>
            <w:tcW w:w="3119" w:type="dxa"/>
            <w:hideMark/>
          </w:tcPr>
          <w:p w:rsidR="009F5AA4" w:rsidRPr="00EF70E8" w:rsidRDefault="009F5AA4" w:rsidP="00E7431E">
            <w:pPr>
              <w:spacing w:after="0" w:line="240" w:lineRule="auto"/>
              <w:rPr>
                <w:sz w:val="24"/>
                <w:szCs w:val="24"/>
                <w:lang w:eastAsia="ru-RU"/>
              </w:rPr>
            </w:pPr>
          </w:p>
        </w:tc>
        <w:tc>
          <w:tcPr>
            <w:tcW w:w="3190" w:type="dxa"/>
            <w:hideMark/>
          </w:tcPr>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Аймагамбетова М.М.</w:t>
            </w:r>
          </w:p>
          <w:p w:rsidR="009F5AA4" w:rsidRPr="00EF70E8" w:rsidRDefault="009F5AA4" w:rsidP="00E7431E">
            <w:pPr>
              <w:spacing w:after="0" w:line="240" w:lineRule="auto"/>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 xml:space="preserve">(раздел 2, подразделы 2.1, 2.2, </w:t>
            </w:r>
            <w:r>
              <w:rPr>
                <w:rFonts w:ascii="Times New Roman" w:eastAsia="Times New Roman" w:hAnsi="Times New Roman"/>
                <w:color w:val="000000"/>
                <w:sz w:val="24"/>
                <w:szCs w:val="24"/>
                <w:lang w:eastAsia="ru-RU"/>
              </w:rPr>
              <w:t xml:space="preserve"> приложения</w:t>
            </w:r>
            <w:r w:rsidRPr="00EF70E8">
              <w:rPr>
                <w:rFonts w:ascii="Times New Roman" w:eastAsia="Times New Roman" w:hAnsi="Times New Roman"/>
                <w:color w:val="000000"/>
                <w:sz w:val="24"/>
                <w:szCs w:val="24"/>
                <w:lang w:eastAsia="ru-RU"/>
              </w:rPr>
              <w:t xml:space="preserve"> Д</w:t>
            </w:r>
            <w:r>
              <w:rPr>
                <w:rFonts w:ascii="Times New Roman" w:eastAsia="Times New Roman" w:hAnsi="Times New Roman"/>
                <w:color w:val="000000"/>
                <w:sz w:val="24"/>
                <w:szCs w:val="24"/>
                <w:lang w:eastAsia="ru-RU"/>
              </w:rPr>
              <w:t>, Ж</w:t>
            </w:r>
            <w:r w:rsidRPr="00EF70E8">
              <w:rPr>
                <w:rFonts w:ascii="Times New Roman" w:eastAsia="Times New Roman" w:hAnsi="Times New Roman"/>
                <w:color w:val="000000"/>
                <w:sz w:val="24"/>
                <w:szCs w:val="24"/>
                <w:lang w:eastAsia="ru-RU"/>
              </w:rPr>
              <w:t>)</w:t>
            </w:r>
          </w:p>
        </w:tc>
      </w:tr>
      <w:tr w:rsidR="009F5AA4" w:rsidRPr="002D2134" w:rsidTr="00E7431E">
        <w:trPr>
          <w:tblCellSpacing w:w="0" w:type="dxa"/>
        </w:trPr>
        <w:tc>
          <w:tcPr>
            <w:tcW w:w="3517" w:type="dxa"/>
          </w:tcPr>
          <w:p w:rsidR="009F5AA4"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sz w:val="24"/>
                <w:szCs w:val="24"/>
                <w:lang w:eastAsia="ru-RU"/>
              </w:rPr>
              <w:t>НС</w:t>
            </w:r>
            <w:r w:rsidRPr="00EF70E8">
              <w:rPr>
                <w:rFonts w:ascii="Times New Roman" w:eastAsia="Times New Roman" w:hAnsi="Times New Roman"/>
                <w:color w:val="000000"/>
                <w:sz w:val="24"/>
                <w:szCs w:val="24"/>
                <w:lang w:eastAsia="ru-RU"/>
              </w:rPr>
              <w:t>, магистр</w:t>
            </w:r>
            <w:r>
              <w:rPr>
                <w:rFonts w:ascii="Times New Roman" w:eastAsia="Times New Roman" w:hAnsi="Times New Roman"/>
                <w:color w:val="000000"/>
                <w:sz w:val="24"/>
                <w:szCs w:val="24"/>
                <w:lang w:eastAsia="ru-RU"/>
              </w:rPr>
              <w:t xml:space="preserve"> филологии</w:t>
            </w:r>
          </w:p>
          <w:p w:rsidR="009F5AA4" w:rsidRDefault="009F5AA4" w:rsidP="00E7431E">
            <w:pPr>
              <w:spacing w:after="0" w:line="240" w:lineRule="auto"/>
              <w:jc w:val="both"/>
              <w:rPr>
                <w:rFonts w:ascii="Times New Roman" w:eastAsia="Times New Roman" w:hAnsi="Times New Roman"/>
                <w:color w:val="000000"/>
                <w:sz w:val="24"/>
                <w:szCs w:val="24"/>
                <w:lang w:eastAsia="ru-RU"/>
              </w:rPr>
            </w:pPr>
          </w:p>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p>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МНС, магистр</w:t>
            </w:r>
            <w:r>
              <w:rPr>
                <w:rFonts w:ascii="Times New Roman" w:eastAsia="Times New Roman" w:hAnsi="Times New Roman"/>
                <w:color w:val="000000"/>
                <w:sz w:val="24"/>
                <w:szCs w:val="24"/>
                <w:lang w:eastAsia="ru-RU"/>
              </w:rPr>
              <w:t xml:space="preserve"> педагогических наук,</w:t>
            </w:r>
            <w:r w:rsidRPr="00EF70E8">
              <w:rPr>
                <w:rFonts w:ascii="Times New Roman" w:eastAsia="Times New Roman" w:hAnsi="Times New Roman"/>
                <w:color w:val="000000"/>
                <w:sz w:val="24"/>
                <w:szCs w:val="24"/>
                <w:lang w:eastAsia="ru-RU"/>
              </w:rPr>
              <w:t xml:space="preserve"> докторант 3 года обучения</w:t>
            </w:r>
          </w:p>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p>
          <w:p w:rsidR="009F5AA4" w:rsidRDefault="009F5AA4" w:rsidP="00E7431E">
            <w:pPr>
              <w:spacing w:after="0" w:line="240" w:lineRule="auto"/>
              <w:rPr>
                <w:rFonts w:ascii="Times New Roman" w:eastAsia="Times New Roman" w:hAnsi="Times New Roman"/>
                <w:color w:val="000000"/>
                <w:sz w:val="24"/>
                <w:szCs w:val="24"/>
                <w:lang w:eastAsia="ru-RU"/>
              </w:rPr>
            </w:pPr>
          </w:p>
          <w:p w:rsidR="009F5AA4" w:rsidRPr="00EF70E8" w:rsidRDefault="009F5AA4" w:rsidP="00E7431E">
            <w:pPr>
              <w:spacing w:after="0" w:line="240" w:lineRule="auto"/>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МНС, магистр педагогических наук</w:t>
            </w:r>
          </w:p>
        </w:tc>
        <w:tc>
          <w:tcPr>
            <w:tcW w:w="3119" w:type="dxa"/>
            <w:hideMark/>
          </w:tcPr>
          <w:p w:rsidR="009F5AA4" w:rsidRPr="00EF70E8" w:rsidRDefault="009F5AA4" w:rsidP="00E7431E">
            <w:pPr>
              <w:spacing w:after="0" w:line="240" w:lineRule="auto"/>
              <w:rPr>
                <w:sz w:val="24"/>
                <w:szCs w:val="24"/>
                <w:lang w:eastAsia="ru-RU"/>
              </w:rPr>
            </w:pPr>
          </w:p>
        </w:tc>
        <w:tc>
          <w:tcPr>
            <w:tcW w:w="3190" w:type="dxa"/>
          </w:tcPr>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 xml:space="preserve">Сопиева Б.А. </w:t>
            </w:r>
          </w:p>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(подраздел 2.1)</w:t>
            </w:r>
          </w:p>
          <w:p w:rsidR="009F5AA4" w:rsidRPr="00EF70E8" w:rsidRDefault="009F5AA4" w:rsidP="00E7431E">
            <w:pPr>
              <w:spacing w:after="0" w:line="240" w:lineRule="auto"/>
              <w:rPr>
                <w:rFonts w:ascii="Times New Roman" w:eastAsia="Times New Roman" w:hAnsi="Times New Roman"/>
                <w:color w:val="000000"/>
                <w:sz w:val="24"/>
                <w:szCs w:val="24"/>
                <w:lang w:eastAsia="ru-RU"/>
              </w:rPr>
            </w:pPr>
          </w:p>
          <w:p w:rsidR="009F5AA4" w:rsidRPr="00EF70E8" w:rsidRDefault="009F5AA4" w:rsidP="00E7431E">
            <w:pPr>
              <w:spacing w:after="0" w:line="240" w:lineRule="auto"/>
              <w:rPr>
                <w:rFonts w:ascii="Times New Roman" w:hAnsi="Times New Roman"/>
                <w:sz w:val="24"/>
                <w:szCs w:val="24"/>
              </w:rPr>
            </w:pPr>
            <w:r w:rsidRPr="00EF70E8">
              <w:rPr>
                <w:rFonts w:ascii="Times New Roman" w:hAnsi="Times New Roman"/>
                <w:sz w:val="24"/>
                <w:szCs w:val="24"/>
              </w:rPr>
              <w:t>Абдикеримова Г.С.</w:t>
            </w:r>
          </w:p>
          <w:p w:rsidR="009F5AA4" w:rsidRPr="00EF70E8" w:rsidRDefault="009F5AA4" w:rsidP="00E7431E">
            <w:pPr>
              <w:spacing w:after="0" w:line="240" w:lineRule="auto"/>
              <w:jc w:val="both"/>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(подраздел 2.3)</w:t>
            </w:r>
          </w:p>
          <w:p w:rsidR="009F5AA4" w:rsidRPr="00EF70E8" w:rsidRDefault="009F5AA4" w:rsidP="00E7431E">
            <w:pPr>
              <w:spacing w:after="0" w:line="240" w:lineRule="auto"/>
              <w:rPr>
                <w:rFonts w:ascii="Times New Roman" w:eastAsia="Times New Roman" w:hAnsi="Times New Roman"/>
                <w:color w:val="000000"/>
                <w:sz w:val="24"/>
                <w:szCs w:val="24"/>
                <w:lang w:eastAsia="ru-RU"/>
              </w:rPr>
            </w:pPr>
          </w:p>
          <w:p w:rsidR="009F5AA4" w:rsidRDefault="009F5AA4" w:rsidP="00E7431E">
            <w:pPr>
              <w:spacing w:after="0" w:line="240" w:lineRule="auto"/>
              <w:rPr>
                <w:rFonts w:ascii="Times New Roman" w:hAnsi="Times New Roman"/>
                <w:sz w:val="24"/>
                <w:szCs w:val="24"/>
              </w:rPr>
            </w:pPr>
          </w:p>
          <w:p w:rsidR="009F5AA4" w:rsidRPr="00EF70E8" w:rsidRDefault="009F5AA4" w:rsidP="00E7431E">
            <w:pPr>
              <w:spacing w:after="0" w:line="240" w:lineRule="auto"/>
              <w:rPr>
                <w:rFonts w:ascii="Times New Roman" w:hAnsi="Times New Roman"/>
                <w:sz w:val="24"/>
                <w:szCs w:val="24"/>
              </w:rPr>
            </w:pPr>
            <w:r w:rsidRPr="00EF70E8">
              <w:rPr>
                <w:rFonts w:ascii="Times New Roman" w:hAnsi="Times New Roman"/>
                <w:sz w:val="24"/>
                <w:szCs w:val="24"/>
              </w:rPr>
              <w:t>Сагындыков Е.С.</w:t>
            </w:r>
          </w:p>
          <w:p w:rsidR="009F5AA4" w:rsidRPr="00EF70E8" w:rsidRDefault="009F5AA4" w:rsidP="00E7431E">
            <w:pPr>
              <w:spacing w:after="0" w:line="240" w:lineRule="auto"/>
              <w:rPr>
                <w:rFonts w:ascii="Times New Roman" w:eastAsia="Times New Roman" w:hAnsi="Times New Roman"/>
                <w:color w:val="000000"/>
                <w:sz w:val="24"/>
                <w:szCs w:val="24"/>
                <w:lang w:eastAsia="ru-RU"/>
              </w:rPr>
            </w:pPr>
            <w:r w:rsidRPr="00EF70E8">
              <w:rPr>
                <w:rFonts w:ascii="Times New Roman" w:eastAsia="Times New Roman" w:hAnsi="Times New Roman"/>
                <w:color w:val="000000"/>
                <w:sz w:val="24"/>
                <w:szCs w:val="24"/>
                <w:lang w:eastAsia="ru-RU"/>
              </w:rPr>
              <w:t xml:space="preserve">(Список источников, подраздел 1. 2; Приложение А, Б, В, </w:t>
            </w:r>
            <w:r>
              <w:rPr>
                <w:rFonts w:ascii="Times New Roman" w:eastAsia="Times New Roman" w:hAnsi="Times New Roman"/>
                <w:color w:val="000000"/>
                <w:sz w:val="24"/>
                <w:szCs w:val="24"/>
                <w:lang w:eastAsia="ru-RU"/>
              </w:rPr>
              <w:t>Г, Е</w:t>
            </w:r>
            <w:r w:rsidRPr="00EF70E8">
              <w:rPr>
                <w:rFonts w:ascii="Times New Roman" w:eastAsia="Times New Roman" w:hAnsi="Times New Roman"/>
                <w:color w:val="000000"/>
                <w:sz w:val="24"/>
                <w:szCs w:val="24"/>
                <w:lang w:eastAsia="ru-RU"/>
              </w:rPr>
              <w:t>)</w:t>
            </w:r>
          </w:p>
        </w:tc>
      </w:tr>
    </w:tbl>
    <w:p w:rsidR="009F5AA4" w:rsidRPr="002D2134" w:rsidRDefault="009F5AA4" w:rsidP="009F5AA4">
      <w:pPr>
        <w:spacing w:after="0" w:line="240" w:lineRule="auto"/>
        <w:ind w:firstLine="709"/>
        <w:jc w:val="center"/>
        <w:rPr>
          <w:rFonts w:ascii="Times New Roman" w:eastAsia="Times New Roman" w:hAnsi="Times New Roman"/>
          <w:color w:val="000000"/>
          <w:sz w:val="24"/>
          <w:szCs w:val="24"/>
          <w:lang w:eastAsia="ru-RU"/>
        </w:rPr>
      </w:pPr>
    </w:p>
    <w:p w:rsidR="009F5AA4" w:rsidRPr="002D2134" w:rsidRDefault="009F5AA4" w:rsidP="009F5AA4">
      <w:pPr>
        <w:spacing w:after="0" w:line="240" w:lineRule="auto"/>
        <w:ind w:firstLine="709"/>
        <w:jc w:val="center"/>
        <w:rPr>
          <w:rFonts w:ascii="Times New Roman" w:eastAsia="Times New Roman" w:hAnsi="Times New Roman"/>
          <w:color w:val="000000"/>
          <w:sz w:val="24"/>
          <w:szCs w:val="24"/>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Pr>
        <w:spacing w:after="0" w:line="240" w:lineRule="auto"/>
        <w:ind w:firstLine="709"/>
        <w:jc w:val="center"/>
        <w:rPr>
          <w:rFonts w:ascii="Times New Roman" w:eastAsia="Times New Roman" w:hAnsi="Times New Roman"/>
          <w:color w:val="000000"/>
          <w:sz w:val="28"/>
          <w:szCs w:val="28"/>
          <w:lang w:eastAsia="ru-RU"/>
        </w:rPr>
      </w:pPr>
    </w:p>
    <w:p w:rsidR="009F5AA4" w:rsidRDefault="009F5AA4" w:rsidP="009F5AA4"/>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9F5AA4" w:rsidRDefault="009F5AA4" w:rsidP="003D19FC">
      <w:pPr>
        <w:spacing w:after="0" w:line="240" w:lineRule="auto"/>
        <w:jc w:val="center"/>
        <w:rPr>
          <w:rFonts w:ascii="Times New Roman" w:eastAsia="Times New Roman" w:hAnsi="Times New Roman"/>
          <w:sz w:val="24"/>
          <w:szCs w:val="24"/>
          <w:lang w:eastAsia="ru-RU"/>
        </w:rPr>
      </w:pPr>
    </w:p>
    <w:p w:rsidR="003D19FC" w:rsidRDefault="003D19FC" w:rsidP="003D19FC">
      <w:pPr>
        <w:spacing w:after="0" w:line="240" w:lineRule="auto"/>
        <w:jc w:val="center"/>
        <w:rPr>
          <w:rFonts w:ascii="Times New Roman" w:eastAsia="Times New Roman" w:hAnsi="Times New Roman"/>
          <w:sz w:val="24"/>
          <w:szCs w:val="24"/>
          <w:lang w:eastAsia="ru-RU"/>
        </w:rPr>
      </w:pPr>
      <w:r w:rsidRPr="00E24C4B">
        <w:rPr>
          <w:rFonts w:ascii="Times New Roman" w:eastAsia="Times New Roman" w:hAnsi="Times New Roman"/>
          <w:sz w:val="24"/>
          <w:szCs w:val="24"/>
          <w:lang w:eastAsia="ru-RU"/>
        </w:rPr>
        <w:t>РЕФЕРАТ</w:t>
      </w:r>
      <w:r>
        <w:rPr>
          <w:rFonts w:ascii="Times New Roman" w:eastAsia="Times New Roman" w:hAnsi="Times New Roman"/>
          <w:sz w:val="24"/>
          <w:szCs w:val="24"/>
          <w:lang w:eastAsia="ru-RU"/>
        </w:rPr>
        <w:t xml:space="preserve"> </w:t>
      </w:r>
    </w:p>
    <w:p w:rsidR="003D19FC" w:rsidRPr="00E24C4B" w:rsidRDefault="003D19FC" w:rsidP="003D19FC">
      <w:pPr>
        <w:spacing w:after="0" w:line="240" w:lineRule="auto"/>
        <w:ind w:firstLine="709"/>
        <w:jc w:val="center"/>
        <w:rPr>
          <w:rFonts w:ascii="Times New Roman" w:eastAsia="Times New Roman" w:hAnsi="Times New Roman"/>
          <w:sz w:val="24"/>
          <w:szCs w:val="24"/>
          <w:lang w:eastAsia="ru-RU"/>
        </w:rPr>
      </w:pPr>
    </w:p>
    <w:p w:rsidR="003D19FC" w:rsidRPr="00E24C4B" w:rsidRDefault="003D19FC" w:rsidP="003D19FC">
      <w:pPr>
        <w:spacing w:after="0" w:line="240" w:lineRule="auto"/>
        <w:ind w:firstLine="567"/>
        <w:jc w:val="both"/>
        <w:rPr>
          <w:rFonts w:ascii="Times New Roman" w:eastAsia="Times New Roman" w:hAnsi="Times New Roman"/>
          <w:sz w:val="24"/>
          <w:szCs w:val="24"/>
          <w:lang w:eastAsia="ru-RU"/>
        </w:rPr>
      </w:pPr>
      <w:r w:rsidRPr="00C93F4E">
        <w:rPr>
          <w:rFonts w:ascii="Times New Roman" w:eastAsia="Times New Roman" w:hAnsi="Times New Roman"/>
          <w:sz w:val="24"/>
          <w:szCs w:val="24"/>
          <w:lang w:eastAsia="ru-RU"/>
        </w:rPr>
        <w:t xml:space="preserve">Отчет </w:t>
      </w:r>
      <w:r w:rsidR="00431D02" w:rsidRPr="0084185D">
        <w:rPr>
          <w:rFonts w:ascii="Times New Roman" w:eastAsia="Times New Roman" w:hAnsi="Times New Roman"/>
          <w:sz w:val="24"/>
          <w:szCs w:val="24"/>
          <w:lang w:eastAsia="ru-RU"/>
        </w:rPr>
        <w:t>7</w:t>
      </w:r>
      <w:r w:rsidR="00DE12AB">
        <w:rPr>
          <w:rFonts w:ascii="Times New Roman" w:eastAsia="Times New Roman" w:hAnsi="Times New Roman"/>
          <w:sz w:val="24"/>
          <w:szCs w:val="24"/>
          <w:lang w:eastAsia="ru-RU"/>
        </w:rPr>
        <w:t>2</w:t>
      </w:r>
      <w:r w:rsidRPr="0084185D">
        <w:rPr>
          <w:rFonts w:ascii="Times New Roman" w:eastAsia="Times New Roman" w:hAnsi="Times New Roman"/>
          <w:sz w:val="24"/>
          <w:szCs w:val="24"/>
          <w:lang w:eastAsia="ru-RU"/>
        </w:rPr>
        <w:t xml:space="preserve"> с., </w:t>
      </w:r>
      <w:r w:rsidR="00431D02" w:rsidRPr="0084185D">
        <w:rPr>
          <w:rFonts w:ascii="Times New Roman" w:eastAsia="Times New Roman" w:hAnsi="Times New Roman"/>
          <w:sz w:val="24"/>
          <w:szCs w:val="24"/>
          <w:lang w:eastAsia="ru-RU"/>
        </w:rPr>
        <w:t xml:space="preserve">38 </w:t>
      </w:r>
      <w:r w:rsidRPr="0084185D">
        <w:rPr>
          <w:rFonts w:ascii="Times New Roman" w:eastAsia="Times New Roman" w:hAnsi="Times New Roman"/>
          <w:sz w:val="24"/>
          <w:szCs w:val="24"/>
          <w:lang w:eastAsia="ru-RU"/>
        </w:rPr>
        <w:t xml:space="preserve">источников, </w:t>
      </w:r>
      <w:r w:rsidR="0084185D" w:rsidRPr="0084185D">
        <w:rPr>
          <w:rFonts w:ascii="Times New Roman" w:eastAsia="Times New Roman" w:hAnsi="Times New Roman"/>
          <w:sz w:val="24"/>
          <w:szCs w:val="24"/>
          <w:lang w:eastAsia="ru-RU"/>
        </w:rPr>
        <w:t>7</w:t>
      </w:r>
      <w:r w:rsidR="00BA2425" w:rsidRPr="0084185D">
        <w:rPr>
          <w:rFonts w:ascii="Times New Roman" w:eastAsia="Times New Roman" w:hAnsi="Times New Roman"/>
          <w:sz w:val="24"/>
          <w:szCs w:val="24"/>
          <w:lang w:eastAsia="ru-RU"/>
        </w:rPr>
        <w:t xml:space="preserve"> </w:t>
      </w:r>
      <w:r w:rsidRPr="0084185D">
        <w:rPr>
          <w:rFonts w:ascii="Times New Roman" w:eastAsia="Times New Roman" w:hAnsi="Times New Roman"/>
          <w:sz w:val="24"/>
          <w:szCs w:val="24"/>
          <w:lang w:eastAsia="ru-RU"/>
        </w:rPr>
        <w:t>прил.</w:t>
      </w:r>
    </w:p>
    <w:p w:rsidR="003D19FC" w:rsidRPr="00E24C4B" w:rsidRDefault="003D19FC" w:rsidP="003D19FC">
      <w:pPr>
        <w:spacing w:after="0" w:line="240" w:lineRule="auto"/>
        <w:ind w:firstLine="567"/>
        <w:jc w:val="both"/>
        <w:rPr>
          <w:rFonts w:ascii="Times New Roman" w:eastAsia="Times New Roman" w:hAnsi="Times New Roman"/>
          <w:sz w:val="24"/>
          <w:szCs w:val="24"/>
          <w:lang w:eastAsia="ru-RU"/>
        </w:rPr>
      </w:pPr>
    </w:p>
    <w:p w:rsidR="00A5525F" w:rsidRDefault="00A5525F" w:rsidP="003D19FC">
      <w:pPr>
        <w:pStyle w:val="a3"/>
        <w:spacing w:before="0" w:beforeAutospacing="0" w:after="0" w:line="360" w:lineRule="auto"/>
        <w:ind w:firstLine="567"/>
        <w:jc w:val="both"/>
      </w:pPr>
    </w:p>
    <w:p w:rsidR="003D19FC" w:rsidRDefault="003D19FC" w:rsidP="003D19FC">
      <w:pPr>
        <w:pStyle w:val="a3"/>
        <w:spacing w:before="0" w:beforeAutospacing="0" w:after="0" w:line="360" w:lineRule="auto"/>
        <w:ind w:firstLine="567"/>
        <w:jc w:val="both"/>
      </w:pPr>
      <w:r w:rsidRPr="00E24C4B">
        <w:t xml:space="preserve">КУЛЬТУРНЫЙ КОД, ЛИТЕРАТУРА, МЕДИЙНЫЙ ДИСКУРС, МЕДИАЛЬНЫЙ АНАЛИЗ, КОНЦЕПТ, </w:t>
      </w:r>
      <w:r w:rsidR="00AE28BA">
        <w:t>ЭТНОСТЕРЕОТИП,</w:t>
      </w:r>
      <w:r w:rsidRPr="00E24C4B">
        <w:t xml:space="preserve"> НАРРАТИВ, МИФ, </w:t>
      </w:r>
      <w:r>
        <w:t>ЗАГОЛОВОК</w:t>
      </w:r>
      <w:r w:rsidRPr="00E24C4B">
        <w:t>.</w:t>
      </w:r>
    </w:p>
    <w:p w:rsidR="00A5525F" w:rsidRDefault="00A5525F" w:rsidP="00596C91">
      <w:pPr>
        <w:spacing w:after="0" w:line="360" w:lineRule="auto"/>
        <w:ind w:firstLine="567"/>
        <w:jc w:val="both"/>
        <w:rPr>
          <w:rFonts w:ascii="Times New Roman" w:eastAsia="Times New Roman" w:hAnsi="Times New Roman"/>
          <w:sz w:val="24"/>
          <w:szCs w:val="24"/>
          <w:lang w:eastAsia="ru-RU"/>
        </w:rPr>
      </w:pPr>
    </w:p>
    <w:p w:rsidR="003D19FC" w:rsidRPr="00E24C4B" w:rsidRDefault="003D19FC" w:rsidP="00596C91">
      <w:pPr>
        <w:spacing w:after="0" w:line="360" w:lineRule="auto"/>
        <w:ind w:firstLine="567"/>
        <w:jc w:val="both"/>
        <w:rPr>
          <w:rFonts w:ascii="Times New Roman" w:hAnsi="Times New Roman"/>
          <w:sz w:val="24"/>
          <w:szCs w:val="24"/>
        </w:rPr>
      </w:pPr>
      <w:r w:rsidRPr="00E24C4B">
        <w:rPr>
          <w:rFonts w:ascii="Times New Roman" w:eastAsia="Times New Roman" w:hAnsi="Times New Roman"/>
          <w:sz w:val="24"/>
          <w:szCs w:val="24"/>
          <w:lang w:eastAsia="ru-RU"/>
        </w:rPr>
        <w:t xml:space="preserve">Объектом исследования являются </w:t>
      </w:r>
      <w:r w:rsidRPr="00E24C4B">
        <w:rPr>
          <w:rFonts w:ascii="Times New Roman" w:hAnsi="Times New Roman"/>
          <w:bCs/>
          <w:sz w:val="24"/>
          <w:szCs w:val="24"/>
        </w:rPr>
        <w:t xml:space="preserve">литературный и медийный дискурсы современного Казахстана с точки зрения содержания и функционирования в них различных </w:t>
      </w:r>
      <w:r>
        <w:rPr>
          <w:rFonts w:ascii="Times New Roman" w:hAnsi="Times New Roman"/>
          <w:bCs/>
          <w:sz w:val="24"/>
          <w:szCs w:val="24"/>
        </w:rPr>
        <w:t xml:space="preserve">культурных кодов (далее - КК). </w:t>
      </w:r>
      <w:r w:rsidRPr="00141B6F">
        <w:rPr>
          <w:rFonts w:ascii="Times New Roman" w:eastAsia="Times New Roman" w:hAnsi="Times New Roman"/>
          <w:sz w:val="24"/>
          <w:szCs w:val="24"/>
          <w:lang w:eastAsia="ru-RU"/>
        </w:rPr>
        <w:t xml:space="preserve"> </w:t>
      </w:r>
      <w:r w:rsidRPr="00E24C4B">
        <w:rPr>
          <w:rFonts w:ascii="Times New Roman" w:hAnsi="Times New Roman"/>
          <w:bCs/>
          <w:sz w:val="24"/>
          <w:szCs w:val="24"/>
        </w:rPr>
        <w:t xml:space="preserve">Предметом исследования является инвариантная система культурных кодов литературного и медийного дискурсов Казахстана. </w:t>
      </w:r>
      <w:r w:rsidR="00596C91">
        <w:rPr>
          <w:rFonts w:ascii="Times New Roman" w:hAnsi="Times New Roman"/>
          <w:bCs/>
          <w:sz w:val="24"/>
          <w:szCs w:val="24"/>
        </w:rPr>
        <w:t xml:space="preserve"> </w:t>
      </w:r>
      <w:r w:rsidRPr="00E24C4B">
        <w:rPr>
          <w:rFonts w:ascii="Times New Roman" w:hAnsi="Times New Roman"/>
          <w:sz w:val="24"/>
          <w:szCs w:val="24"/>
        </w:rPr>
        <w:t>Цель исследования</w:t>
      </w:r>
      <w:r>
        <w:rPr>
          <w:rFonts w:ascii="Times New Roman" w:hAnsi="Times New Roman"/>
          <w:sz w:val="24"/>
          <w:szCs w:val="24"/>
        </w:rPr>
        <w:t xml:space="preserve"> </w:t>
      </w:r>
      <w:r w:rsidRPr="00E24C4B">
        <w:rPr>
          <w:rFonts w:ascii="Times New Roman" w:eastAsia="Times New Roman" w:hAnsi="Times New Roman"/>
          <w:i/>
          <w:iCs/>
          <w:sz w:val="24"/>
          <w:szCs w:val="24"/>
          <w:lang w:eastAsia="ru-RU"/>
        </w:rPr>
        <w:t>–</w:t>
      </w:r>
      <w:r>
        <w:rPr>
          <w:rFonts w:ascii="Times New Roman" w:eastAsia="Times New Roman" w:hAnsi="Times New Roman"/>
          <w:i/>
          <w:iCs/>
          <w:sz w:val="24"/>
          <w:szCs w:val="24"/>
          <w:lang w:eastAsia="ru-RU"/>
        </w:rPr>
        <w:t xml:space="preserve"> </w:t>
      </w:r>
      <w:r w:rsidRPr="00E24C4B">
        <w:rPr>
          <w:rFonts w:ascii="Times New Roman" w:hAnsi="Times New Roman"/>
          <w:sz w:val="24"/>
          <w:szCs w:val="24"/>
        </w:rPr>
        <w:t>комплексное междисциплинарное исследование инвариантной системы КК литературного и медийного дискурсов современного Казахстана.</w:t>
      </w:r>
    </w:p>
    <w:p w:rsidR="00BA2425" w:rsidRDefault="003D19FC" w:rsidP="00BA2425">
      <w:pPr>
        <w:pStyle w:val="11"/>
        <w:tabs>
          <w:tab w:val="left" w:pos="0"/>
        </w:tabs>
        <w:spacing w:after="0" w:line="360" w:lineRule="auto"/>
        <w:ind w:left="0" w:firstLine="567"/>
        <w:jc w:val="both"/>
        <w:rPr>
          <w:rFonts w:ascii="Times New Roman" w:hAnsi="Times New Roman"/>
          <w:sz w:val="24"/>
          <w:szCs w:val="24"/>
        </w:rPr>
      </w:pPr>
      <w:r w:rsidRPr="00E24C4B">
        <w:rPr>
          <w:rFonts w:ascii="Times New Roman" w:hAnsi="Times New Roman"/>
          <w:sz w:val="24"/>
          <w:szCs w:val="24"/>
        </w:rPr>
        <w:t>Методология</w:t>
      </w:r>
      <w:r>
        <w:rPr>
          <w:rFonts w:ascii="Times New Roman" w:hAnsi="Times New Roman"/>
          <w:sz w:val="24"/>
          <w:szCs w:val="24"/>
        </w:rPr>
        <w:t xml:space="preserve"> </w:t>
      </w:r>
      <w:r w:rsidRPr="00E24C4B">
        <w:rPr>
          <w:rFonts w:ascii="Times New Roman" w:hAnsi="Times New Roman"/>
          <w:sz w:val="24"/>
          <w:szCs w:val="24"/>
        </w:rPr>
        <w:t>исследования: сравнительно-типологический, описательный; структуралистский методы, критический дискурс-анализ, мифопоэтический, интертекстуальный, ценностный анализ,  научные подходы «рецептивной критики» (</w:t>
      </w:r>
      <w:r w:rsidRPr="00E24C4B">
        <w:rPr>
          <w:rFonts w:ascii="Times New Roman" w:hAnsi="Times New Roman"/>
          <w:sz w:val="24"/>
          <w:szCs w:val="24"/>
          <w:lang w:val="en-US"/>
        </w:rPr>
        <w:t>receptivecriticism</w:t>
      </w:r>
      <w:r w:rsidRPr="00E24C4B">
        <w:rPr>
          <w:rFonts w:ascii="Times New Roman" w:hAnsi="Times New Roman"/>
          <w:sz w:val="24"/>
          <w:szCs w:val="24"/>
        </w:rPr>
        <w:t>), нарратологический анализ</w:t>
      </w:r>
      <w:r>
        <w:rPr>
          <w:rFonts w:ascii="Times New Roman" w:hAnsi="Times New Roman"/>
          <w:sz w:val="24"/>
          <w:szCs w:val="24"/>
        </w:rPr>
        <w:t>, контрастивный анализ лексики</w:t>
      </w:r>
      <w:r w:rsidRPr="00E24C4B">
        <w:rPr>
          <w:rFonts w:ascii="Times New Roman" w:hAnsi="Times New Roman"/>
          <w:sz w:val="24"/>
          <w:szCs w:val="24"/>
        </w:rPr>
        <w:t xml:space="preserve">. Эмпирические методы: количественные (ассоциативный эксперимент) и качественные (наблюдение, </w:t>
      </w:r>
      <w:r>
        <w:rPr>
          <w:rFonts w:ascii="Times New Roman" w:hAnsi="Times New Roman"/>
          <w:sz w:val="24"/>
          <w:szCs w:val="24"/>
        </w:rPr>
        <w:t xml:space="preserve">описание, </w:t>
      </w:r>
      <w:r w:rsidRPr="00E24C4B">
        <w:rPr>
          <w:rFonts w:ascii="Times New Roman" w:hAnsi="Times New Roman"/>
          <w:sz w:val="24"/>
          <w:szCs w:val="24"/>
        </w:rPr>
        <w:t>контент-анализ) методы</w:t>
      </w:r>
      <w:r>
        <w:rPr>
          <w:rFonts w:ascii="Times New Roman" w:hAnsi="Times New Roman"/>
          <w:sz w:val="24"/>
          <w:szCs w:val="24"/>
        </w:rPr>
        <w:t xml:space="preserve"> </w:t>
      </w:r>
      <w:r w:rsidRPr="00E24C4B">
        <w:rPr>
          <w:rFonts w:ascii="Times New Roman" w:hAnsi="Times New Roman"/>
          <w:sz w:val="24"/>
          <w:szCs w:val="24"/>
        </w:rPr>
        <w:t xml:space="preserve">социолингвистики, </w:t>
      </w:r>
      <w:r>
        <w:rPr>
          <w:rFonts w:ascii="Times New Roman" w:hAnsi="Times New Roman"/>
          <w:sz w:val="24"/>
          <w:szCs w:val="24"/>
        </w:rPr>
        <w:t xml:space="preserve">этнолингвистики, этнографии, истории, искусствоведения, </w:t>
      </w:r>
      <w:r w:rsidRPr="00E24C4B">
        <w:rPr>
          <w:rFonts w:ascii="Times New Roman" w:hAnsi="Times New Roman"/>
          <w:sz w:val="24"/>
          <w:szCs w:val="24"/>
        </w:rPr>
        <w:t>что также определяет междисциплинарный модус исследования.</w:t>
      </w:r>
      <w:r>
        <w:rPr>
          <w:rFonts w:ascii="Times New Roman" w:hAnsi="Times New Roman"/>
          <w:sz w:val="24"/>
          <w:szCs w:val="24"/>
        </w:rPr>
        <w:t xml:space="preserve"> </w:t>
      </w:r>
      <w:r w:rsidRPr="00E24C4B">
        <w:rPr>
          <w:rFonts w:ascii="Times New Roman" w:hAnsi="Times New Roman" w:cs="Times New Roman"/>
          <w:sz w:val="24"/>
          <w:szCs w:val="24"/>
        </w:rPr>
        <w:t xml:space="preserve">С </w:t>
      </w:r>
      <w:r w:rsidRPr="00E24C4B">
        <w:rPr>
          <w:rFonts w:ascii="Times New Roman" w:hAnsi="Times New Roman"/>
          <w:sz w:val="24"/>
          <w:szCs w:val="24"/>
        </w:rPr>
        <w:t xml:space="preserve">целью выявления общих тенденций и закономерностей литературного процесса, </w:t>
      </w:r>
      <w:r>
        <w:rPr>
          <w:rFonts w:ascii="Times New Roman" w:hAnsi="Times New Roman"/>
          <w:sz w:val="24"/>
          <w:szCs w:val="24"/>
        </w:rPr>
        <w:t>специфики теоретико-прикладных аспектов функционирования медиадискурса</w:t>
      </w:r>
      <w:r w:rsidRPr="00E24C4B">
        <w:rPr>
          <w:rFonts w:ascii="Times New Roman" w:hAnsi="Times New Roman"/>
          <w:sz w:val="24"/>
          <w:szCs w:val="24"/>
        </w:rPr>
        <w:t xml:space="preserve"> применяются феноменологический, </w:t>
      </w:r>
      <w:r>
        <w:rPr>
          <w:rFonts w:ascii="Times New Roman" w:hAnsi="Times New Roman"/>
          <w:sz w:val="24"/>
          <w:szCs w:val="24"/>
        </w:rPr>
        <w:t>эпистемологический и другие</w:t>
      </w:r>
      <w:r w:rsidRPr="00E24C4B">
        <w:rPr>
          <w:rFonts w:ascii="Times New Roman" w:hAnsi="Times New Roman"/>
          <w:sz w:val="24"/>
          <w:szCs w:val="24"/>
        </w:rPr>
        <w:t xml:space="preserve"> научные подходы.</w:t>
      </w:r>
    </w:p>
    <w:p w:rsidR="003D19FC" w:rsidRPr="00FE4C38" w:rsidRDefault="00A5525F" w:rsidP="00A5525F">
      <w:pPr>
        <w:pStyle w:val="11"/>
        <w:tabs>
          <w:tab w:val="left" w:pos="0"/>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В отчетный период </w:t>
      </w:r>
      <w:r w:rsidR="00FE4C38">
        <w:rPr>
          <w:rFonts w:ascii="Times New Roman" w:hAnsi="Times New Roman"/>
          <w:sz w:val="24"/>
          <w:szCs w:val="24"/>
        </w:rPr>
        <w:t xml:space="preserve">углубленные </w:t>
      </w:r>
      <w:r>
        <w:rPr>
          <w:rFonts w:ascii="Times New Roman" w:hAnsi="Times New Roman"/>
          <w:sz w:val="24"/>
          <w:szCs w:val="24"/>
        </w:rPr>
        <w:t xml:space="preserve">научно-исследовательские работы </w:t>
      </w:r>
      <w:r w:rsidR="00FE4C38">
        <w:rPr>
          <w:rFonts w:ascii="Times New Roman" w:hAnsi="Times New Roman"/>
          <w:sz w:val="24"/>
          <w:szCs w:val="24"/>
        </w:rPr>
        <w:t xml:space="preserve">согласованно </w:t>
      </w:r>
      <w:r>
        <w:rPr>
          <w:rFonts w:ascii="Times New Roman" w:hAnsi="Times New Roman"/>
          <w:sz w:val="24"/>
          <w:szCs w:val="24"/>
        </w:rPr>
        <w:t xml:space="preserve">велись по двум крупным проблемным блокам: </w:t>
      </w:r>
      <w:r w:rsidR="00FE4C38">
        <w:rPr>
          <w:rFonts w:ascii="Times New Roman" w:hAnsi="Times New Roman"/>
          <w:sz w:val="24"/>
          <w:szCs w:val="24"/>
        </w:rPr>
        <w:t>1)</w:t>
      </w:r>
      <w:r>
        <w:rPr>
          <w:rFonts w:ascii="Times New Roman" w:hAnsi="Times New Roman"/>
          <w:sz w:val="24"/>
          <w:szCs w:val="24"/>
        </w:rPr>
        <w:t xml:space="preserve"> определение, научное обоснование и описание когнитивно-эстетических, коммуникативно-информативных моделей литературного и медийного дискурсов современного Казахстана и </w:t>
      </w:r>
      <w:r w:rsidR="00FE4C38">
        <w:rPr>
          <w:rFonts w:ascii="Times New Roman" w:hAnsi="Times New Roman"/>
          <w:sz w:val="24"/>
          <w:szCs w:val="24"/>
        </w:rPr>
        <w:t xml:space="preserve">2) </w:t>
      </w:r>
      <w:r>
        <w:rPr>
          <w:rFonts w:ascii="Times New Roman" w:hAnsi="Times New Roman"/>
          <w:sz w:val="24"/>
          <w:szCs w:val="24"/>
        </w:rPr>
        <w:t xml:space="preserve">дальнейшая актуализация мифопоэтической парадигмы прозы, </w:t>
      </w:r>
      <w:r w:rsidR="00A36538">
        <w:rPr>
          <w:rFonts w:ascii="Times New Roman" w:hAnsi="Times New Roman"/>
          <w:sz w:val="24"/>
          <w:szCs w:val="24"/>
        </w:rPr>
        <w:t xml:space="preserve">референциальных и эпистемологических аспектов функционирования культурных кодов, </w:t>
      </w:r>
      <w:r>
        <w:rPr>
          <w:rFonts w:ascii="Times New Roman" w:hAnsi="Times New Roman"/>
          <w:sz w:val="24"/>
          <w:szCs w:val="24"/>
        </w:rPr>
        <w:t>изучение, в том числе прикладного характера (САЭ, опрос),  неориторических, интертекстуальных</w:t>
      </w:r>
      <w:r w:rsidR="00FE4C38">
        <w:rPr>
          <w:rFonts w:ascii="Times New Roman" w:hAnsi="Times New Roman"/>
          <w:sz w:val="24"/>
          <w:szCs w:val="24"/>
        </w:rPr>
        <w:t xml:space="preserve">, комбинированных манипулятивно-провокативных технологий </w:t>
      </w:r>
      <w:r>
        <w:rPr>
          <w:rFonts w:ascii="Times New Roman" w:hAnsi="Times New Roman"/>
          <w:sz w:val="24"/>
          <w:szCs w:val="24"/>
        </w:rPr>
        <w:t xml:space="preserve">и иных атрибуций массмедиа. </w:t>
      </w:r>
      <w:r w:rsidR="00FE4C38">
        <w:rPr>
          <w:rFonts w:ascii="Times New Roman" w:hAnsi="Times New Roman"/>
          <w:sz w:val="24"/>
          <w:szCs w:val="24"/>
        </w:rPr>
        <w:t xml:space="preserve"> Однако помимо названной проблематики в фокусе внимания исследовательской группы находились также вопросы терминологического оформления </w:t>
      </w:r>
      <w:r w:rsidR="00FE4C38">
        <w:rPr>
          <w:rFonts w:ascii="Times New Roman" w:hAnsi="Times New Roman"/>
          <w:sz w:val="24"/>
          <w:szCs w:val="24"/>
        </w:rPr>
        <w:lastRenderedPageBreak/>
        <w:t xml:space="preserve">ряда выявленных явлений поэтики текста, нарративных моделей, другие актуальные проблемы. </w:t>
      </w:r>
      <w:r w:rsidR="003D19FC">
        <w:rPr>
          <w:rFonts w:ascii="Times New Roman" w:hAnsi="Times New Roman"/>
          <w:sz w:val="24"/>
          <w:szCs w:val="24"/>
        </w:rPr>
        <w:t xml:space="preserve">В общей сложности </w:t>
      </w:r>
      <w:r w:rsidR="00C107B3">
        <w:rPr>
          <w:rFonts w:ascii="Times New Roman" w:hAnsi="Times New Roman"/>
          <w:sz w:val="24"/>
          <w:szCs w:val="24"/>
        </w:rPr>
        <w:t xml:space="preserve">осуществлен </w:t>
      </w:r>
      <w:r>
        <w:rPr>
          <w:rFonts w:ascii="Times New Roman" w:hAnsi="Times New Roman"/>
          <w:sz w:val="24"/>
          <w:szCs w:val="24"/>
        </w:rPr>
        <w:t xml:space="preserve">комплексный </w:t>
      </w:r>
      <w:r w:rsidR="00C107B3">
        <w:rPr>
          <w:rFonts w:ascii="Times New Roman" w:hAnsi="Times New Roman"/>
          <w:sz w:val="24"/>
          <w:szCs w:val="24"/>
        </w:rPr>
        <w:t xml:space="preserve">анализ </w:t>
      </w:r>
      <w:r>
        <w:rPr>
          <w:rFonts w:ascii="Times New Roman" w:hAnsi="Times New Roman"/>
          <w:sz w:val="24"/>
          <w:szCs w:val="24"/>
        </w:rPr>
        <w:t xml:space="preserve">20 </w:t>
      </w:r>
      <w:r w:rsidRPr="00BA2425">
        <w:rPr>
          <w:rFonts w:ascii="Times New Roman" w:hAnsi="Times New Roman"/>
          <w:sz w:val="24"/>
          <w:szCs w:val="24"/>
        </w:rPr>
        <w:t>произведений художественной литературы Казахстана</w:t>
      </w:r>
      <w:r>
        <w:rPr>
          <w:rFonts w:ascii="Times New Roman" w:hAnsi="Times New Roman"/>
          <w:sz w:val="24"/>
          <w:szCs w:val="24"/>
        </w:rPr>
        <w:t xml:space="preserve">, </w:t>
      </w:r>
      <w:r w:rsidR="00BA2425" w:rsidRPr="00BA2425">
        <w:rPr>
          <w:rFonts w:ascii="Times New Roman" w:hAnsi="Times New Roman"/>
          <w:sz w:val="24"/>
          <w:szCs w:val="24"/>
        </w:rPr>
        <w:t>более 20</w:t>
      </w:r>
      <w:r w:rsidR="003D19FC" w:rsidRPr="00BA2425">
        <w:rPr>
          <w:rFonts w:ascii="Times New Roman" w:hAnsi="Times New Roman"/>
          <w:sz w:val="24"/>
          <w:szCs w:val="24"/>
        </w:rPr>
        <w:t xml:space="preserve"> </w:t>
      </w:r>
      <w:r w:rsidR="00BA2425" w:rsidRPr="00BA2425">
        <w:rPr>
          <w:rFonts w:ascii="Times New Roman" w:hAnsi="Times New Roman"/>
          <w:sz w:val="24"/>
          <w:szCs w:val="24"/>
        </w:rPr>
        <w:t>печатных, новостных сайтов Казахстана</w:t>
      </w:r>
      <w:r w:rsidR="003D19FC" w:rsidRPr="00BA2425">
        <w:rPr>
          <w:rFonts w:ascii="Times New Roman" w:hAnsi="Times New Roman"/>
          <w:sz w:val="24"/>
          <w:szCs w:val="24"/>
        </w:rPr>
        <w:t xml:space="preserve">  </w:t>
      </w:r>
      <w:r w:rsidR="00C107B3">
        <w:rPr>
          <w:rFonts w:ascii="Times New Roman" w:hAnsi="Times New Roman"/>
          <w:sz w:val="24"/>
          <w:szCs w:val="24"/>
        </w:rPr>
        <w:t>(Приложение Ж)</w:t>
      </w:r>
      <w:r w:rsidR="003D19FC" w:rsidRPr="00BA2425">
        <w:rPr>
          <w:rFonts w:ascii="Times New Roman" w:hAnsi="Times New Roman"/>
          <w:sz w:val="24"/>
          <w:szCs w:val="24"/>
        </w:rPr>
        <w:t>.</w:t>
      </w:r>
      <w:r w:rsidR="00A36538">
        <w:rPr>
          <w:rFonts w:ascii="Times New Roman" w:hAnsi="Times New Roman"/>
          <w:sz w:val="24"/>
          <w:szCs w:val="24"/>
        </w:rPr>
        <w:t xml:space="preserve"> </w:t>
      </w:r>
      <w:r w:rsidR="00AE28BA">
        <w:rPr>
          <w:rFonts w:ascii="Times New Roman" w:hAnsi="Times New Roman"/>
          <w:sz w:val="24"/>
          <w:szCs w:val="24"/>
        </w:rPr>
        <w:t>Проведен</w:t>
      </w:r>
      <w:r w:rsidR="00A36538">
        <w:rPr>
          <w:rFonts w:ascii="Times New Roman" w:hAnsi="Times New Roman"/>
          <w:sz w:val="24"/>
          <w:szCs w:val="24"/>
        </w:rPr>
        <w:t>ы</w:t>
      </w:r>
      <w:r w:rsidR="00AE28BA">
        <w:rPr>
          <w:rFonts w:ascii="Times New Roman" w:hAnsi="Times New Roman"/>
          <w:sz w:val="24"/>
          <w:szCs w:val="24"/>
        </w:rPr>
        <w:t xml:space="preserve"> расширенный свободный </w:t>
      </w:r>
      <w:r w:rsidR="003D19FC" w:rsidRPr="00FE4C38">
        <w:rPr>
          <w:rFonts w:ascii="Times New Roman" w:hAnsi="Times New Roman"/>
          <w:sz w:val="24"/>
          <w:szCs w:val="24"/>
        </w:rPr>
        <w:t>ассоциативн</w:t>
      </w:r>
      <w:r w:rsidR="00AE28BA" w:rsidRPr="00FE4C38">
        <w:rPr>
          <w:rFonts w:ascii="Times New Roman" w:hAnsi="Times New Roman"/>
          <w:sz w:val="24"/>
          <w:szCs w:val="24"/>
        </w:rPr>
        <w:t xml:space="preserve">ый </w:t>
      </w:r>
      <w:r w:rsidR="003D19FC" w:rsidRPr="00FE4C38">
        <w:rPr>
          <w:rFonts w:ascii="Times New Roman" w:hAnsi="Times New Roman"/>
          <w:sz w:val="24"/>
          <w:szCs w:val="24"/>
        </w:rPr>
        <w:t>эксперимент</w:t>
      </w:r>
      <w:r w:rsidR="00FE4C38" w:rsidRPr="00FE4C38">
        <w:rPr>
          <w:rFonts w:ascii="Times New Roman" w:hAnsi="Times New Roman"/>
          <w:sz w:val="24"/>
          <w:szCs w:val="24"/>
        </w:rPr>
        <w:t>, специальный коллоквиум «</w:t>
      </w:r>
      <w:r w:rsidR="00FE4C38" w:rsidRPr="00FE4C38">
        <w:rPr>
          <w:rFonts w:ascii="Times New Roman" w:hAnsi="Times New Roman"/>
          <w:sz w:val="24"/>
          <w:szCs w:val="24"/>
          <w:lang w:val="kk-KZ"/>
        </w:rPr>
        <w:t>Культурные коды Казахстана: актуализация терминологического тезауруса»</w:t>
      </w:r>
      <w:r w:rsidR="00A36538">
        <w:rPr>
          <w:rFonts w:ascii="Times New Roman" w:hAnsi="Times New Roman"/>
          <w:sz w:val="24"/>
          <w:szCs w:val="24"/>
          <w:lang w:val="kk-KZ"/>
        </w:rPr>
        <w:t xml:space="preserve"> (Приложение Г)</w:t>
      </w:r>
      <w:r w:rsidR="00FE4C38">
        <w:rPr>
          <w:rFonts w:ascii="Times New Roman" w:hAnsi="Times New Roman"/>
          <w:sz w:val="24"/>
          <w:szCs w:val="24"/>
          <w:lang w:val="kk-KZ"/>
        </w:rPr>
        <w:t>, открытые уроки по теме проекта на бакалавриате КазУМОиМЯ им.Абылай хана</w:t>
      </w:r>
      <w:r w:rsidR="00AE28BA" w:rsidRPr="00FE4C38">
        <w:rPr>
          <w:rFonts w:ascii="Times New Roman" w:hAnsi="Times New Roman"/>
          <w:sz w:val="24"/>
          <w:szCs w:val="24"/>
        </w:rPr>
        <w:t xml:space="preserve">. </w:t>
      </w:r>
      <w:r w:rsidR="003D19FC" w:rsidRPr="00FE4C38">
        <w:rPr>
          <w:rFonts w:ascii="Times New Roman" w:hAnsi="Times New Roman"/>
          <w:sz w:val="24"/>
          <w:szCs w:val="24"/>
        </w:rPr>
        <w:t xml:space="preserve"> </w:t>
      </w:r>
    </w:p>
    <w:p w:rsidR="003D19FC" w:rsidRPr="00E24C4B" w:rsidRDefault="00792AC7" w:rsidP="00AE28BA">
      <w:pPr>
        <w:spacing w:after="0" w:line="360" w:lineRule="auto"/>
        <w:ind w:firstLine="539"/>
        <w:jc w:val="both"/>
        <w:rPr>
          <w:rFonts w:ascii="Times New Roman" w:hAnsi="Times New Roman"/>
          <w:sz w:val="24"/>
          <w:szCs w:val="24"/>
        </w:rPr>
      </w:pPr>
      <w:r w:rsidRPr="003F48A7">
        <w:rPr>
          <w:rFonts w:ascii="Times New Roman" w:hAnsi="Times New Roman"/>
          <w:sz w:val="24"/>
          <w:szCs w:val="24"/>
        </w:rPr>
        <w:t xml:space="preserve">Все результаты НИР получены в соответствии с календарным планом согласно </w:t>
      </w:r>
      <w:r w:rsidRPr="00AE28BA">
        <w:rPr>
          <w:rFonts w:ascii="Times New Roman" w:hAnsi="Times New Roman"/>
          <w:i/>
          <w:sz w:val="24"/>
          <w:szCs w:val="24"/>
        </w:rPr>
        <w:t xml:space="preserve">Дополнительного соглашения от 2 от 7 марта 2019 г.  </w:t>
      </w:r>
      <w:r w:rsidRPr="003F48A7">
        <w:rPr>
          <w:rFonts w:ascii="Times New Roman" w:eastAsia="Times New Roman" w:hAnsi="Times New Roman"/>
          <w:bCs/>
          <w:sz w:val="24"/>
          <w:szCs w:val="24"/>
          <w:lang w:eastAsia="ru-RU"/>
        </w:rPr>
        <w:t>к Договору на грантовое финансирование №  122 от «05» марта  201</w:t>
      </w:r>
      <w:r w:rsidRPr="003F48A7">
        <w:rPr>
          <w:rFonts w:ascii="Times New Roman" w:eastAsia="Times New Roman" w:hAnsi="Times New Roman"/>
          <w:bCs/>
          <w:sz w:val="24"/>
          <w:szCs w:val="24"/>
          <w:lang w:val="kk-KZ" w:eastAsia="ru-RU"/>
        </w:rPr>
        <w:t>8</w:t>
      </w:r>
      <w:r w:rsidRPr="003F48A7">
        <w:rPr>
          <w:rFonts w:ascii="Times New Roman" w:eastAsia="Times New Roman" w:hAnsi="Times New Roman"/>
          <w:bCs/>
          <w:sz w:val="24"/>
          <w:szCs w:val="24"/>
          <w:lang w:eastAsia="ru-RU"/>
        </w:rPr>
        <w:t xml:space="preserve"> года </w:t>
      </w:r>
      <w:r w:rsidRPr="003F48A7">
        <w:rPr>
          <w:rFonts w:ascii="Times New Roman" w:hAnsi="Times New Roman"/>
          <w:sz w:val="24"/>
          <w:szCs w:val="24"/>
        </w:rPr>
        <w:t xml:space="preserve"> (Приложение Б)</w:t>
      </w:r>
      <w:r w:rsidR="003D19FC">
        <w:rPr>
          <w:rFonts w:ascii="Times New Roman" w:hAnsi="Times New Roman"/>
          <w:sz w:val="24"/>
          <w:szCs w:val="24"/>
        </w:rPr>
        <w:t>,</w:t>
      </w:r>
      <w:r w:rsidR="003D19FC" w:rsidRPr="00E24C4B">
        <w:rPr>
          <w:rFonts w:ascii="Times New Roman" w:hAnsi="Times New Roman"/>
          <w:sz w:val="24"/>
          <w:szCs w:val="24"/>
        </w:rPr>
        <w:t xml:space="preserve"> отличаются глубиной, обоснованностью и новизной. </w:t>
      </w:r>
    </w:p>
    <w:p w:rsidR="003D19FC" w:rsidRDefault="003D19FC" w:rsidP="003D19FC">
      <w:pPr>
        <w:pStyle w:val="11"/>
        <w:spacing w:after="0" w:line="360" w:lineRule="auto"/>
        <w:ind w:left="0" w:right="-23" w:firstLine="567"/>
        <w:jc w:val="both"/>
        <w:rPr>
          <w:rFonts w:ascii="Times New Roman" w:hAnsi="Times New Roman" w:cs="Times New Roman"/>
          <w:sz w:val="24"/>
          <w:szCs w:val="24"/>
        </w:rPr>
      </w:pPr>
      <w:r w:rsidRPr="00C93F4E">
        <w:rPr>
          <w:rFonts w:ascii="Times New Roman" w:hAnsi="Times New Roman" w:cs="Times New Roman"/>
          <w:sz w:val="24"/>
          <w:szCs w:val="24"/>
        </w:rPr>
        <w:t xml:space="preserve">Результаты исследования отражены в </w:t>
      </w:r>
      <w:r w:rsidR="00AE28BA">
        <w:rPr>
          <w:rFonts w:ascii="Times New Roman" w:hAnsi="Times New Roman" w:cs="Times New Roman"/>
          <w:sz w:val="24"/>
          <w:szCs w:val="24"/>
        </w:rPr>
        <w:t>15</w:t>
      </w:r>
      <w:r w:rsidRPr="00C93F4E">
        <w:rPr>
          <w:rFonts w:ascii="Times New Roman" w:hAnsi="Times New Roman" w:cs="Times New Roman"/>
          <w:sz w:val="24"/>
          <w:szCs w:val="24"/>
        </w:rPr>
        <w:t xml:space="preserve"> трудах, в том числе </w:t>
      </w:r>
      <w:r w:rsidR="00AE28BA">
        <w:rPr>
          <w:rFonts w:ascii="Times New Roman" w:hAnsi="Times New Roman" w:cs="Times New Roman"/>
          <w:sz w:val="24"/>
          <w:szCs w:val="24"/>
        </w:rPr>
        <w:t xml:space="preserve">международном </w:t>
      </w:r>
      <w:r>
        <w:rPr>
          <w:rFonts w:ascii="Times New Roman" w:hAnsi="Times New Roman" w:cs="Times New Roman"/>
          <w:sz w:val="24"/>
          <w:szCs w:val="24"/>
        </w:rPr>
        <w:t>сборнике научных трудов (380 стр.)</w:t>
      </w:r>
      <w:r w:rsidRPr="00C93F4E">
        <w:rPr>
          <w:rFonts w:ascii="Times New Roman" w:hAnsi="Times New Roman" w:cs="Times New Roman"/>
          <w:sz w:val="24"/>
          <w:szCs w:val="24"/>
        </w:rPr>
        <w:t xml:space="preserve">, </w:t>
      </w:r>
      <w:r>
        <w:rPr>
          <w:rFonts w:ascii="Times New Roman" w:hAnsi="Times New Roman" w:cs="Times New Roman"/>
          <w:sz w:val="24"/>
          <w:szCs w:val="24"/>
        </w:rPr>
        <w:t>1</w:t>
      </w:r>
      <w:r w:rsidR="00AE28BA">
        <w:rPr>
          <w:rFonts w:ascii="Times New Roman" w:hAnsi="Times New Roman" w:cs="Times New Roman"/>
          <w:sz w:val="24"/>
          <w:szCs w:val="24"/>
        </w:rPr>
        <w:t>4</w:t>
      </w:r>
      <w:r>
        <w:rPr>
          <w:rFonts w:ascii="Times New Roman" w:hAnsi="Times New Roman" w:cs="Times New Roman"/>
          <w:sz w:val="24"/>
          <w:szCs w:val="24"/>
        </w:rPr>
        <w:t xml:space="preserve"> научных статьях, опублико</w:t>
      </w:r>
      <w:r w:rsidRPr="00C93F4E">
        <w:rPr>
          <w:rFonts w:ascii="Times New Roman" w:hAnsi="Times New Roman" w:cs="Times New Roman"/>
          <w:sz w:val="24"/>
          <w:szCs w:val="24"/>
        </w:rPr>
        <w:t xml:space="preserve">ванных </w:t>
      </w:r>
      <w:r>
        <w:rPr>
          <w:rFonts w:ascii="Times New Roman" w:hAnsi="Times New Roman" w:cs="Times New Roman"/>
          <w:sz w:val="24"/>
          <w:szCs w:val="24"/>
        </w:rPr>
        <w:t>в отечественных (</w:t>
      </w:r>
      <w:r w:rsidR="00596C91">
        <w:rPr>
          <w:rFonts w:ascii="Times New Roman" w:hAnsi="Times New Roman" w:cs="Times New Roman"/>
          <w:sz w:val="24"/>
          <w:szCs w:val="24"/>
        </w:rPr>
        <w:t>8</w:t>
      </w:r>
      <w:r>
        <w:rPr>
          <w:rFonts w:ascii="Times New Roman" w:hAnsi="Times New Roman" w:cs="Times New Roman"/>
          <w:sz w:val="24"/>
          <w:szCs w:val="24"/>
        </w:rPr>
        <w:t>) и за</w:t>
      </w:r>
      <w:r w:rsidRPr="00C93F4E">
        <w:rPr>
          <w:rFonts w:ascii="Times New Roman" w:hAnsi="Times New Roman" w:cs="Times New Roman"/>
          <w:sz w:val="24"/>
          <w:szCs w:val="24"/>
        </w:rPr>
        <w:t>рубеж</w:t>
      </w:r>
      <w:r>
        <w:rPr>
          <w:rFonts w:ascii="Times New Roman" w:hAnsi="Times New Roman" w:cs="Times New Roman"/>
          <w:sz w:val="24"/>
          <w:szCs w:val="24"/>
        </w:rPr>
        <w:t xml:space="preserve">ных изданиях (6) с ненулевым импакт-фактором </w:t>
      </w:r>
      <w:r w:rsidRPr="00E24C4B">
        <w:rPr>
          <w:rFonts w:ascii="Times New Roman" w:hAnsi="Times New Roman" w:cs="Times New Roman"/>
          <w:sz w:val="24"/>
          <w:szCs w:val="24"/>
        </w:rPr>
        <w:t xml:space="preserve"> (Приложение А). Результаты апробированы на </w:t>
      </w:r>
      <w:r>
        <w:rPr>
          <w:rFonts w:ascii="Times New Roman" w:hAnsi="Times New Roman" w:cs="Times New Roman"/>
          <w:sz w:val="24"/>
          <w:szCs w:val="24"/>
        </w:rPr>
        <w:t>6</w:t>
      </w:r>
      <w:r w:rsidRPr="00E24C4B">
        <w:rPr>
          <w:rFonts w:ascii="Times New Roman" w:hAnsi="Times New Roman" w:cs="Times New Roman"/>
          <w:sz w:val="24"/>
          <w:szCs w:val="24"/>
        </w:rPr>
        <w:t xml:space="preserve"> международных и</w:t>
      </w:r>
      <w:r>
        <w:rPr>
          <w:rFonts w:ascii="Times New Roman" w:hAnsi="Times New Roman" w:cs="Times New Roman"/>
          <w:sz w:val="24"/>
          <w:szCs w:val="24"/>
        </w:rPr>
        <w:t xml:space="preserve"> республиканских конференциях, гостевых лекциях</w:t>
      </w:r>
      <w:r w:rsidR="00596C91">
        <w:rPr>
          <w:rFonts w:ascii="Times New Roman" w:hAnsi="Times New Roman" w:cs="Times New Roman"/>
          <w:sz w:val="24"/>
          <w:szCs w:val="24"/>
        </w:rPr>
        <w:t xml:space="preserve"> и презентациях</w:t>
      </w:r>
      <w:r>
        <w:rPr>
          <w:rFonts w:ascii="Times New Roman" w:hAnsi="Times New Roman" w:cs="Times New Roman"/>
          <w:sz w:val="24"/>
          <w:szCs w:val="24"/>
        </w:rPr>
        <w:t xml:space="preserve"> </w:t>
      </w:r>
      <w:r w:rsidR="00596C91">
        <w:rPr>
          <w:rFonts w:ascii="Times New Roman" w:hAnsi="Times New Roman" w:cs="Times New Roman"/>
          <w:sz w:val="24"/>
          <w:szCs w:val="24"/>
        </w:rPr>
        <w:t xml:space="preserve">по </w:t>
      </w:r>
      <w:r>
        <w:rPr>
          <w:rFonts w:ascii="Times New Roman" w:hAnsi="Times New Roman" w:cs="Times New Roman"/>
          <w:sz w:val="24"/>
          <w:szCs w:val="24"/>
        </w:rPr>
        <w:t>проекту в Болонском университете, Университете Сапиенса (Италия)</w:t>
      </w:r>
      <w:r w:rsidR="00596C91">
        <w:rPr>
          <w:rFonts w:ascii="Times New Roman" w:hAnsi="Times New Roman" w:cs="Times New Roman"/>
          <w:sz w:val="24"/>
          <w:szCs w:val="24"/>
        </w:rPr>
        <w:t xml:space="preserve">. </w:t>
      </w:r>
      <w:r w:rsidRPr="00E60330">
        <w:rPr>
          <w:rFonts w:ascii="Times New Roman" w:hAnsi="Times New Roman" w:cs="Times New Roman"/>
          <w:sz w:val="24"/>
          <w:szCs w:val="24"/>
        </w:rPr>
        <w:t xml:space="preserve">Результаты исследования используются в разработке научной программы Института философии, политологии и религиоведения КН МОН РК (справка о внедрении №01-11/148ш от 17.06.2019) (Приложение В).  </w:t>
      </w:r>
      <w:r>
        <w:rPr>
          <w:rFonts w:ascii="Times New Roman" w:hAnsi="Times New Roman" w:cs="Times New Roman"/>
          <w:sz w:val="24"/>
          <w:szCs w:val="24"/>
        </w:rPr>
        <w:t xml:space="preserve">В отчетный период члены исследовательской группы Алтыбаева С.М., Аймагамбетова М.М., Сагындыков Е.С. стали членами КазПРЯЛ (регионального отделения МАПРЯЛ).  </w:t>
      </w:r>
      <w:r w:rsidRPr="00E60330">
        <w:rPr>
          <w:rFonts w:ascii="Times New Roman" w:hAnsi="Times New Roman" w:cs="Times New Roman"/>
          <w:sz w:val="24"/>
          <w:szCs w:val="24"/>
        </w:rPr>
        <w:t xml:space="preserve">Проведен коллоквиум </w:t>
      </w:r>
      <w:r w:rsidRPr="00E60330">
        <w:rPr>
          <w:rFonts w:ascii="Times New Roman" w:hAnsi="Times New Roman" w:cs="Times New Roman"/>
          <w:sz w:val="24"/>
          <w:szCs w:val="24"/>
          <w:lang w:val="kk-KZ"/>
        </w:rPr>
        <w:t>«Культурные коды Казахстана: актуализация терминологического тезауруса» (протокол №5 от 17.01.2019 г. кафедры теоретического и прикладного языковедения КазУМОиМЯ им. Абылай хана)</w:t>
      </w:r>
      <w:r>
        <w:rPr>
          <w:rFonts w:ascii="Times New Roman" w:hAnsi="Times New Roman" w:cs="Times New Roman"/>
          <w:sz w:val="24"/>
          <w:szCs w:val="24"/>
          <w:lang w:val="kk-KZ"/>
        </w:rPr>
        <w:t xml:space="preserve"> </w:t>
      </w:r>
      <w:r w:rsidRPr="00776C0D">
        <w:rPr>
          <w:rFonts w:ascii="Times New Roman" w:hAnsi="Times New Roman" w:cs="Times New Roman"/>
          <w:sz w:val="24"/>
          <w:szCs w:val="24"/>
          <w:lang w:val="kk-KZ"/>
        </w:rPr>
        <w:t>(Приложение Г)</w:t>
      </w:r>
      <w:r w:rsidRPr="00776C0D">
        <w:rPr>
          <w:rFonts w:ascii="Times New Roman" w:hAnsi="Times New Roman" w:cs="Times New Roman"/>
          <w:sz w:val="24"/>
          <w:szCs w:val="24"/>
        </w:rPr>
        <w:t>.</w:t>
      </w:r>
    </w:p>
    <w:p w:rsidR="003D19FC" w:rsidRPr="00D70B05" w:rsidRDefault="003D19FC" w:rsidP="003D19FC">
      <w:pPr>
        <w:pStyle w:val="11"/>
        <w:spacing w:after="0" w:line="360" w:lineRule="auto"/>
        <w:ind w:left="0" w:right="-23" w:firstLine="567"/>
        <w:jc w:val="both"/>
        <w:rPr>
          <w:rFonts w:ascii="Times New Roman" w:hAnsi="Times New Roman" w:cs="Times New Roman"/>
          <w:sz w:val="24"/>
          <w:szCs w:val="24"/>
        </w:rPr>
      </w:pPr>
      <w:r w:rsidRPr="00E24C4B">
        <w:rPr>
          <w:rFonts w:ascii="Times New Roman" w:hAnsi="Times New Roman" w:cs="Times New Roman"/>
          <w:sz w:val="24"/>
          <w:szCs w:val="24"/>
        </w:rPr>
        <w:t xml:space="preserve">За отчетный период план публикаций согласно календарному плану (по плану </w:t>
      </w:r>
      <w:r>
        <w:rPr>
          <w:rFonts w:ascii="Times New Roman" w:hAnsi="Times New Roman" w:cs="Times New Roman"/>
          <w:sz w:val="24"/>
          <w:szCs w:val="24"/>
        </w:rPr>
        <w:t>– сборник научных трудов, 2 в зарубежных изданиях с ненулевым импакт-фактором, 4 в изданиях ККСОН</w:t>
      </w:r>
      <w:r w:rsidRPr="00E24C4B">
        <w:rPr>
          <w:rFonts w:ascii="Times New Roman" w:hAnsi="Times New Roman" w:cs="Times New Roman"/>
          <w:sz w:val="24"/>
          <w:szCs w:val="24"/>
        </w:rPr>
        <w:t>)</w:t>
      </w:r>
      <w:r>
        <w:rPr>
          <w:rFonts w:ascii="Times New Roman" w:hAnsi="Times New Roman" w:cs="Times New Roman"/>
          <w:sz w:val="24"/>
          <w:szCs w:val="24"/>
        </w:rPr>
        <w:t xml:space="preserve"> </w:t>
      </w:r>
      <w:r w:rsidRPr="00E24C4B">
        <w:rPr>
          <w:rFonts w:ascii="Times New Roman" w:hAnsi="Times New Roman" w:cs="Times New Roman"/>
          <w:sz w:val="24"/>
          <w:szCs w:val="24"/>
        </w:rPr>
        <w:t>выполнен полностью. Осуществлены  научно-организационные мероприятия</w:t>
      </w:r>
      <w:r>
        <w:rPr>
          <w:rFonts w:ascii="Times New Roman" w:hAnsi="Times New Roman" w:cs="Times New Roman"/>
          <w:sz w:val="24"/>
          <w:szCs w:val="24"/>
        </w:rPr>
        <w:t xml:space="preserve"> по установлению</w:t>
      </w:r>
      <w:r w:rsidRPr="00E24C4B">
        <w:rPr>
          <w:rFonts w:ascii="Times New Roman" w:hAnsi="Times New Roman" w:cs="Times New Roman"/>
          <w:sz w:val="24"/>
          <w:szCs w:val="24"/>
        </w:rPr>
        <w:t xml:space="preserve"> и </w:t>
      </w:r>
      <w:r>
        <w:rPr>
          <w:rFonts w:ascii="Times New Roman" w:hAnsi="Times New Roman" w:cs="Times New Roman"/>
          <w:sz w:val="24"/>
          <w:szCs w:val="24"/>
        </w:rPr>
        <w:t>развитию</w:t>
      </w:r>
      <w:r w:rsidRPr="00E24C4B">
        <w:rPr>
          <w:rFonts w:ascii="Times New Roman" w:hAnsi="Times New Roman" w:cs="Times New Roman"/>
          <w:sz w:val="24"/>
          <w:szCs w:val="24"/>
        </w:rPr>
        <w:t xml:space="preserve"> перспективных научных связей с ведущими ев</w:t>
      </w:r>
      <w:r>
        <w:rPr>
          <w:rFonts w:ascii="Times New Roman" w:hAnsi="Times New Roman" w:cs="Times New Roman"/>
          <w:sz w:val="24"/>
          <w:szCs w:val="24"/>
        </w:rPr>
        <w:t>ропейскими центрами. В целях дальнейшей интеграции проекта в мировое научно-образовательное пространство</w:t>
      </w:r>
      <w:r w:rsidR="00596C91">
        <w:rPr>
          <w:rFonts w:ascii="Times New Roman" w:hAnsi="Times New Roman" w:cs="Times New Roman"/>
          <w:sz w:val="24"/>
          <w:szCs w:val="24"/>
        </w:rPr>
        <w:t>, углубления междисциплинарного статуса исследуемой проблемы</w:t>
      </w:r>
      <w:r>
        <w:rPr>
          <w:rFonts w:ascii="Times New Roman" w:hAnsi="Times New Roman" w:cs="Times New Roman"/>
          <w:sz w:val="24"/>
          <w:szCs w:val="24"/>
        </w:rPr>
        <w:t xml:space="preserve"> установлены взаимосвязи с Болонским университетом, Университетом Сапиенса (Италия)</w:t>
      </w:r>
      <w:r w:rsidR="00596C91">
        <w:rPr>
          <w:rFonts w:ascii="Times New Roman" w:hAnsi="Times New Roman" w:cs="Times New Roman"/>
          <w:sz w:val="24"/>
          <w:szCs w:val="24"/>
        </w:rPr>
        <w:t xml:space="preserve"> (Приложение Е); </w:t>
      </w:r>
      <w:r>
        <w:rPr>
          <w:rFonts w:ascii="Times New Roman" w:hAnsi="Times New Roman" w:cs="Times New Roman"/>
          <w:sz w:val="24"/>
          <w:szCs w:val="24"/>
        </w:rPr>
        <w:t>в качестве приглашенных иностранных авторов</w:t>
      </w:r>
      <w:r w:rsidR="00666E1C">
        <w:rPr>
          <w:rFonts w:ascii="Times New Roman" w:hAnsi="Times New Roman" w:cs="Times New Roman"/>
          <w:sz w:val="24"/>
          <w:szCs w:val="24"/>
        </w:rPr>
        <w:t xml:space="preserve"> </w:t>
      </w:r>
      <w:r>
        <w:rPr>
          <w:rFonts w:ascii="Times New Roman" w:hAnsi="Times New Roman" w:cs="Times New Roman"/>
          <w:sz w:val="24"/>
          <w:szCs w:val="24"/>
        </w:rPr>
        <w:t xml:space="preserve"> </w:t>
      </w:r>
      <w:r w:rsidR="00596C91">
        <w:rPr>
          <w:rFonts w:ascii="Times New Roman" w:hAnsi="Times New Roman" w:cs="Times New Roman"/>
          <w:sz w:val="24"/>
          <w:szCs w:val="24"/>
        </w:rPr>
        <w:t xml:space="preserve">международного </w:t>
      </w:r>
      <w:r>
        <w:rPr>
          <w:rFonts w:ascii="Times New Roman" w:hAnsi="Times New Roman" w:cs="Times New Roman"/>
          <w:sz w:val="24"/>
          <w:szCs w:val="24"/>
        </w:rPr>
        <w:t xml:space="preserve">сборника научных трудов «Культурный код в интермедиальном пространстве» приняли участие </w:t>
      </w:r>
      <w:r w:rsidR="00596C91">
        <w:rPr>
          <w:rFonts w:ascii="Times New Roman" w:hAnsi="Times New Roman" w:cs="Times New Roman"/>
          <w:sz w:val="24"/>
          <w:szCs w:val="24"/>
        </w:rPr>
        <w:t xml:space="preserve">ведущие зарубежные ученые из </w:t>
      </w:r>
      <w:r>
        <w:rPr>
          <w:rFonts w:ascii="Times New Roman" w:hAnsi="Times New Roman" w:cs="Times New Roman"/>
          <w:sz w:val="24"/>
          <w:szCs w:val="24"/>
        </w:rPr>
        <w:t xml:space="preserve"> Севастопольского федерального университета</w:t>
      </w:r>
      <w:r w:rsidR="00596C91">
        <w:rPr>
          <w:rFonts w:ascii="Times New Roman" w:hAnsi="Times New Roman" w:cs="Times New Roman"/>
          <w:sz w:val="24"/>
          <w:szCs w:val="24"/>
        </w:rPr>
        <w:t xml:space="preserve"> (</w:t>
      </w:r>
      <w:r>
        <w:rPr>
          <w:rFonts w:ascii="Times New Roman" w:hAnsi="Times New Roman" w:cs="Times New Roman"/>
          <w:sz w:val="24"/>
          <w:szCs w:val="24"/>
        </w:rPr>
        <w:t>Л.В.Комуцци</w:t>
      </w:r>
      <w:r w:rsidR="00596C91">
        <w:rPr>
          <w:rFonts w:ascii="Times New Roman" w:hAnsi="Times New Roman" w:cs="Times New Roman"/>
          <w:sz w:val="24"/>
          <w:szCs w:val="24"/>
        </w:rPr>
        <w:t>)</w:t>
      </w:r>
      <w:r>
        <w:rPr>
          <w:rFonts w:ascii="Times New Roman" w:hAnsi="Times New Roman" w:cs="Times New Roman"/>
          <w:sz w:val="24"/>
          <w:szCs w:val="24"/>
        </w:rPr>
        <w:t xml:space="preserve">, </w:t>
      </w:r>
      <w:r w:rsidRPr="0078133C">
        <w:rPr>
          <w:rFonts w:ascii="Times New Roman" w:hAnsi="Times New Roman" w:cs="Times New Roman"/>
          <w:sz w:val="24"/>
          <w:szCs w:val="24"/>
        </w:rPr>
        <w:t xml:space="preserve">Пятигорского государственного </w:t>
      </w:r>
      <w:r w:rsidRPr="006E298E">
        <w:rPr>
          <w:rFonts w:ascii="Times New Roman" w:hAnsi="Times New Roman" w:cs="Times New Roman"/>
          <w:sz w:val="24"/>
          <w:szCs w:val="24"/>
        </w:rPr>
        <w:t xml:space="preserve">университета </w:t>
      </w:r>
      <w:r w:rsidRPr="006E298E">
        <w:rPr>
          <w:rFonts w:ascii="Times New Roman" w:hAnsi="Times New Roman" w:cs="Times New Roman"/>
          <w:sz w:val="24"/>
          <w:szCs w:val="24"/>
        </w:rPr>
        <w:lastRenderedPageBreak/>
        <w:t xml:space="preserve">(В.И.Шульженко, </w:t>
      </w:r>
      <w:r w:rsidRPr="006E298E">
        <w:rPr>
          <w:rFonts w:ascii="Times New Roman" w:hAnsi="Times New Roman"/>
          <w:sz w:val="24"/>
          <w:szCs w:val="24"/>
        </w:rPr>
        <w:t xml:space="preserve">Л.В.Витковская, И.Ф. Головченко, </w:t>
      </w:r>
      <w:r w:rsidRPr="006E298E">
        <w:rPr>
          <w:rFonts w:ascii="Times New Roman" w:hAnsi="Times New Roman" w:cs="Times New Roman"/>
          <w:sz w:val="24"/>
          <w:szCs w:val="24"/>
        </w:rPr>
        <w:t>Л.И.Мурнаева</w:t>
      </w:r>
      <w:r w:rsidRPr="006E298E">
        <w:rPr>
          <w:rFonts w:ascii="Times New Roman" w:hAnsi="Times New Roman"/>
          <w:sz w:val="24"/>
          <w:szCs w:val="24"/>
        </w:rPr>
        <w:t xml:space="preserve">, </w:t>
      </w:r>
      <w:r w:rsidRPr="006E298E">
        <w:rPr>
          <w:rFonts w:ascii="Times New Roman" w:hAnsi="Times New Roman" w:cs="Times New Roman"/>
          <w:sz w:val="24"/>
          <w:szCs w:val="24"/>
        </w:rPr>
        <w:t>И.Ю.</w:t>
      </w:r>
      <w:r>
        <w:rPr>
          <w:rFonts w:ascii="Times New Roman" w:hAnsi="Times New Roman"/>
          <w:sz w:val="24"/>
          <w:szCs w:val="24"/>
        </w:rPr>
        <w:t xml:space="preserve"> </w:t>
      </w:r>
      <w:r w:rsidRPr="006E298E">
        <w:rPr>
          <w:rFonts w:ascii="Times New Roman" w:hAnsi="Times New Roman" w:cs="Times New Roman"/>
          <w:sz w:val="24"/>
          <w:szCs w:val="24"/>
        </w:rPr>
        <w:t>Погорелова</w:t>
      </w:r>
      <w:r w:rsidR="00596C91">
        <w:rPr>
          <w:rFonts w:ascii="Times New Roman" w:hAnsi="Times New Roman" w:cs="Times New Roman"/>
          <w:sz w:val="24"/>
          <w:szCs w:val="24"/>
        </w:rPr>
        <w:t>, А.В.Переяшкин</w:t>
      </w:r>
      <w:r w:rsidRPr="00D70B05">
        <w:rPr>
          <w:rFonts w:ascii="Times New Roman" w:hAnsi="Times New Roman"/>
          <w:sz w:val="24"/>
          <w:szCs w:val="24"/>
        </w:rPr>
        <w:t>)</w:t>
      </w:r>
      <w:r>
        <w:rPr>
          <w:rFonts w:ascii="Times New Roman" w:hAnsi="Times New Roman"/>
          <w:sz w:val="24"/>
          <w:szCs w:val="24"/>
        </w:rPr>
        <w:t xml:space="preserve"> (Россия)</w:t>
      </w:r>
      <w:r w:rsidR="00666E1C">
        <w:rPr>
          <w:rFonts w:ascii="Times New Roman" w:hAnsi="Times New Roman"/>
          <w:sz w:val="24"/>
          <w:szCs w:val="24"/>
        </w:rPr>
        <w:t xml:space="preserve">, </w:t>
      </w:r>
      <w:r w:rsidRPr="00D03D42">
        <w:rPr>
          <w:rFonts w:ascii="Times New Roman" w:hAnsi="Times New Roman" w:cs="Times New Roman"/>
          <w:sz w:val="24"/>
          <w:szCs w:val="24"/>
        </w:rPr>
        <w:t>член Исполнительного Совета Центра ЮНЕСКО по нематериальному культурному наследию в Западной и Центральной Азии</w:t>
      </w:r>
      <w:r>
        <w:rPr>
          <w:rFonts w:ascii="Times New Roman" w:hAnsi="Times New Roman" w:cs="Times New Roman"/>
          <w:sz w:val="24"/>
          <w:szCs w:val="24"/>
        </w:rPr>
        <w:t xml:space="preserve">, </w:t>
      </w:r>
      <w:r w:rsidRPr="00D70B05">
        <w:rPr>
          <w:rFonts w:ascii="Times New Roman" w:hAnsi="Times New Roman" w:cs="Times New Roman"/>
          <w:sz w:val="24"/>
          <w:szCs w:val="24"/>
        </w:rPr>
        <w:t>профессор Р.Р. Музафаров (г. Тегеран, Иран)</w:t>
      </w:r>
      <w:r w:rsidR="00596C91">
        <w:rPr>
          <w:rFonts w:ascii="Times New Roman" w:hAnsi="Times New Roman" w:cs="Times New Roman"/>
          <w:sz w:val="24"/>
          <w:szCs w:val="24"/>
        </w:rPr>
        <w:t>, казахстанские ученые-искусствоведы (М.</w:t>
      </w:r>
      <w:r w:rsidR="008B55BF">
        <w:rPr>
          <w:rFonts w:ascii="Times New Roman" w:hAnsi="Times New Roman" w:cs="Times New Roman"/>
          <w:sz w:val="24"/>
          <w:szCs w:val="24"/>
        </w:rPr>
        <w:t>Э.</w:t>
      </w:r>
      <w:r w:rsidR="00596C91">
        <w:rPr>
          <w:rFonts w:ascii="Times New Roman" w:hAnsi="Times New Roman" w:cs="Times New Roman"/>
          <w:sz w:val="24"/>
          <w:szCs w:val="24"/>
        </w:rPr>
        <w:t xml:space="preserve">Султанова, </w:t>
      </w:r>
      <w:r w:rsidR="008B55BF">
        <w:rPr>
          <w:rFonts w:ascii="Times New Roman" w:hAnsi="Times New Roman" w:cs="Times New Roman"/>
          <w:sz w:val="24"/>
          <w:szCs w:val="24"/>
        </w:rPr>
        <w:t xml:space="preserve">                </w:t>
      </w:r>
      <w:r w:rsidR="00596C91">
        <w:rPr>
          <w:rFonts w:ascii="Times New Roman" w:hAnsi="Times New Roman" w:cs="Times New Roman"/>
          <w:sz w:val="24"/>
          <w:szCs w:val="24"/>
        </w:rPr>
        <w:t>Ж.</w:t>
      </w:r>
      <w:r w:rsidR="008B55BF">
        <w:rPr>
          <w:rFonts w:ascii="Times New Roman" w:hAnsi="Times New Roman" w:cs="Times New Roman"/>
          <w:sz w:val="24"/>
          <w:szCs w:val="24"/>
        </w:rPr>
        <w:t xml:space="preserve"> Н. </w:t>
      </w:r>
      <w:r w:rsidR="00596C91">
        <w:rPr>
          <w:rFonts w:ascii="Times New Roman" w:hAnsi="Times New Roman" w:cs="Times New Roman"/>
          <w:sz w:val="24"/>
          <w:szCs w:val="24"/>
        </w:rPr>
        <w:t>Шайгозова)</w:t>
      </w:r>
      <w:r w:rsidR="008B55BF">
        <w:rPr>
          <w:rFonts w:ascii="Times New Roman" w:hAnsi="Times New Roman" w:cs="Times New Roman"/>
          <w:sz w:val="24"/>
          <w:szCs w:val="24"/>
        </w:rPr>
        <w:t>, переводовед (Ж.Г.Амирова)</w:t>
      </w:r>
      <w:r>
        <w:rPr>
          <w:rFonts w:ascii="Times New Roman" w:hAnsi="Times New Roman" w:cs="Times New Roman"/>
          <w:sz w:val="24"/>
          <w:szCs w:val="24"/>
        </w:rPr>
        <w:t xml:space="preserve">. </w:t>
      </w:r>
    </w:p>
    <w:p w:rsidR="003D19FC" w:rsidRPr="00E24C4B" w:rsidRDefault="003D19FC" w:rsidP="00596C91">
      <w:pPr>
        <w:spacing w:line="360" w:lineRule="auto"/>
        <w:jc w:val="both"/>
        <w:rPr>
          <w:rFonts w:ascii="Times New Roman" w:hAnsi="Times New Roman"/>
          <w:sz w:val="24"/>
          <w:szCs w:val="24"/>
        </w:rPr>
      </w:pPr>
      <w:r w:rsidRPr="00D70B05">
        <w:rPr>
          <w:rFonts w:ascii="Times New Roman" w:hAnsi="Times New Roman"/>
          <w:sz w:val="24"/>
          <w:szCs w:val="24"/>
        </w:rPr>
        <w:t xml:space="preserve"> </w:t>
      </w:r>
      <w:r>
        <w:rPr>
          <w:rFonts w:ascii="Times New Roman" w:hAnsi="Times New Roman"/>
          <w:sz w:val="24"/>
          <w:szCs w:val="24"/>
        </w:rPr>
        <w:tab/>
      </w:r>
      <w:r w:rsidRPr="00E24C4B">
        <w:rPr>
          <w:rFonts w:ascii="Times New Roman" w:hAnsi="Times New Roman"/>
          <w:sz w:val="24"/>
          <w:szCs w:val="24"/>
        </w:rPr>
        <w:t>Область применения: полученные научные результаты могут быть использованы  в научно-исследовательской деятельности ученых различной специализации, ППС вузов, магистрантов, докторантов, в разработке различных программ, концепций духовной модернизации казахстанского общества, в том числе в контексте реализации Государственной программы «</w:t>
      </w:r>
      <w:r w:rsidRPr="00E24C4B">
        <w:rPr>
          <w:rFonts w:ascii="Times New Roman" w:hAnsi="Times New Roman"/>
          <w:sz w:val="24"/>
          <w:szCs w:val="24"/>
          <w:lang w:val="kk-KZ"/>
        </w:rPr>
        <w:t>Рухани жаңғыру</w:t>
      </w:r>
      <w:r w:rsidRPr="00E24C4B">
        <w:rPr>
          <w:rFonts w:ascii="Times New Roman" w:hAnsi="Times New Roman"/>
          <w:sz w:val="24"/>
          <w:szCs w:val="24"/>
        </w:rPr>
        <w:t>».</w:t>
      </w:r>
    </w:p>
    <w:p w:rsidR="0064208A" w:rsidRPr="003F48A7" w:rsidRDefault="003D19FC" w:rsidP="003F48A7">
      <w:pPr>
        <w:spacing w:after="0" w:line="360" w:lineRule="auto"/>
        <w:ind w:firstLine="567"/>
        <w:jc w:val="center"/>
        <w:rPr>
          <w:rFonts w:ascii="Times New Roman" w:eastAsia="Times New Roman" w:hAnsi="Times New Roman"/>
          <w:sz w:val="24"/>
          <w:szCs w:val="24"/>
          <w:lang w:eastAsia="ru-RU"/>
        </w:rPr>
      </w:pPr>
      <w:r>
        <w:rPr>
          <w:rFonts w:ascii="Times New Roman" w:hAnsi="Times New Roman"/>
          <w:color w:val="222222"/>
          <w:sz w:val="24"/>
          <w:szCs w:val="24"/>
          <w:shd w:val="clear" w:color="auto" w:fill="FFFFFF"/>
        </w:rPr>
        <w:t xml:space="preserve">   </w:t>
      </w:r>
    </w:p>
    <w:tbl>
      <w:tblPr>
        <w:tblW w:w="5000" w:type="pct"/>
        <w:tblLook w:val="04A0"/>
      </w:tblPr>
      <w:tblGrid>
        <w:gridCol w:w="787"/>
        <w:gridCol w:w="7453"/>
        <w:gridCol w:w="1330"/>
      </w:tblGrid>
      <w:tr w:rsidR="0064208A" w:rsidRPr="003F48A7" w:rsidTr="002A76C0">
        <w:tc>
          <w:tcPr>
            <w:tcW w:w="411" w:type="pct"/>
          </w:tcPr>
          <w:p w:rsidR="0064208A" w:rsidRPr="003F48A7"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3F48A7" w:rsidRDefault="0064208A"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66E1C" w:rsidRDefault="00666E1C" w:rsidP="003F48A7">
            <w:pPr>
              <w:spacing w:after="0" w:line="360" w:lineRule="auto"/>
              <w:ind w:firstLine="567"/>
              <w:jc w:val="center"/>
              <w:rPr>
                <w:rFonts w:ascii="Times New Roman" w:eastAsia="Times New Roman" w:hAnsi="Times New Roman"/>
                <w:sz w:val="24"/>
                <w:szCs w:val="24"/>
                <w:lang w:eastAsia="ru-RU"/>
              </w:rPr>
            </w:pPr>
          </w:p>
          <w:p w:rsidR="0064208A" w:rsidRPr="003F48A7" w:rsidRDefault="0064208A" w:rsidP="00666E1C">
            <w:pPr>
              <w:spacing w:after="0" w:line="360" w:lineRule="auto"/>
              <w:ind w:firstLine="567"/>
              <w:jc w:val="center"/>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lastRenderedPageBreak/>
              <w:t>СОДЕРЖАНИЕ</w:t>
            </w:r>
          </w:p>
        </w:tc>
        <w:tc>
          <w:tcPr>
            <w:tcW w:w="695" w:type="pct"/>
          </w:tcPr>
          <w:p w:rsidR="0064208A" w:rsidRPr="003F48A7" w:rsidRDefault="0064208A" w:rsidP="003F48A7">
            <w:pPr>
              <w:spacing w:after="0" w:line="360" w:lineRule="auto"/>
              <w:ind w:firstLine="567"/>
              <w:jc w:val="center"/>
              <w:rPr>
                <w:rFonts w:ascii="Times New Roman" w:eastAsia="Times New Roman" w:hAnsi="Times New Roman"/>
                <w:sz w:val="24"/>
                <w:szCs w:val="24"/>
                <w:lang w:eastAsia="ru-RU"/>
              </w:rPr>
            </w:pPr>
          </w:p>
        </w:tc>
      </w:tr>
      <w:tr w:rsidR="0064208A" w:rsidRPr="003F48A7" w:rsidTr="002A76C0">
        <w:tc>
          <w:tcPr>
            <w:tcW w:w="411" w:type="pct"/>
          </w:tcPr>
          <w:p w:rsidR="0064208A" w:rsidRPr="003F48A7"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BA2425" w:rsidRDefault="0064208A" w:rsidP="00DE12AB">
            <w:pPr>
              <w:spacing w:after="0" w:line="360" w:lineRule="auto"/>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 xml:space="preserve">ОПРЕДЕЛЕНИЯ, </w:t>
            </w:r>
            <w:r w:rsidRPr="00BA2425">
              <w:rPr>
                <w:rFonts w:ascii="Times New Roman" w:eastAsia="Times New Roman" w:hAnsi="Times New Roman"/>
                <w:bCs/>
                <w:sz w:val="24"/>
                <w:szCs w:val="24"/>
                <w:lang w:eastAsia="ru-RU"/>
              </w:rPr>
              <w:t>ОБОЗНАЧЕНИЯ И СОКРАЩЕНИЯ</w:t>
            </w:r>
          </w:p>
        </w:tc>
        <w:tc>
          <w:tcPr>
            <w:tcW w:w="695" w:type="pct"/>
            <w:hideMark/>
          </w:tcPr>
          <w:p w:rsidR="0064208A" w:rsidRPr="00B66659" w:rsidRDefault="00FE5C01"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7</w:t>
            </w:r>
          </w:p>
        </w:tc>
      </w:tr>
      <w:tr w:rsidR="0064208A" w:rsidRPr="003F48A7" w:rsidTr="002A76C0">
        <w:tc>
          <w:tcPr>
            <w:tcW w:w="411" w:type="pct"/>
          </w:tcPr>
          <w:p w:rsidR="0064208A" w:rsidRPr="003F48A7"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BA2425" w:rsidRDefault="0064208A" w:rsidP="00DE12AB">
            <w:pPr>
              <w:spacing w:after="0" w:line="360" w:lineRule="auto"/>
              <w:jc w:val="both"/>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ВВЕДЕНИЕ</w:t>
            </w:r>
          </w:p>
        </w:tc>
        <w:tc>
          <w:tcPr>
            <w:tcW w:w="695" w:type="pct"/>
            <w:hideMark/>
          </w:tcPr>
          <w:p w:rsidR="0064208A" w:rsidRPr="00B66659" w:rsidRDefault="00FE5C01"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8</w:t>
            </w:r>
          </w:p>
        </w:tc>
      </w:tr>
      <w:tr w:rsidR="0064208A" w:rsidRPr="00BA2425" w:rsidTr="002A76C0">
        <w:tc>
          <w:tcPr>
            <w:tcW w:w="411" w:type="pct"/>
          </w:tcPr>
          <w:p w:rsidR="0064208A" w:rsidRPr="00BA2425" w:rsidRDefault="0064208A" w:rsidP="003F48A7">
            <w:pPr>
              <w:spacing w:after="0" w:line="360" w:lineRule="auto"/>
              <w:ind w:firstLine="567"/>
              <w:jc w:val="both"/>
              <w:rPr>
                <w:rFonts w:ascii="Times New Roman" w:eastAsia="Times New Roman" w:hAnsi="Times New Roman"/>
                <w:sz w:val="24"/>
                <w:szCs w:val="24"/>
                <w:lang w:eastAsia="ru-RU"/>
              </w:rPr>
            </w:pPr>
          </w:p>
          <w:p w:rsidR="0064208A" w:rsidRPr="00BA2425" w:rsidRDefault="007131AF" w:rsidP="007131AF">
            <w:pPr>
              <w:spacing w:after="0" w:line="360" w:lineRule="auto"/>
              <w:jc w:val="both"/>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 xml:space="preserve">1    </w:t>
            </w:r>
          </w:p>
        </w:tc>
        <w:tc>
          <w:tcPr>
            <w:tcW w:w="3894" w:type="pct"/>
            <w:hideMark/>
          </w:tcPr>
          <w:p w:rsidR="0064208A" w:rsidRPr="00BA2425" w:rsidRDefault="0064208A" w:rsidP="00DE12AB">
            <w:pPr>
              <w:spacing w:after="0" w:line="360" w:lineRule="auto"/>
              <w:jc w:val="both"/>
              <w:rPr>
                <w:rFonts w:ascii="Times New Roman" w:eastAsia="Times New Roman" w:hAnsi="Times New Roman"/>
                <w:caps/>
                <w:sz w:val="24"/>
                <w:szCs w:val="24"/>
                <w:lang w:eastAsia="ru-RU"/>
              </w:rPr>
            </w:pPr>
            <w:r w:rsidRPr="00BA2425">
              <w:rPr>
                <w:rFonts w:ascii="Times New Roman" w:eastAsia="Times New Roman" w:hAnsi="Times New Roman"/>
                <w:caps/>
                <w:sz w:val="24"/>
                <w:szCs w:val="24"/>
                <w:lang w:eastAsia="ru-RU"/>
              </w:rPr>
              <w:t>Основная часть</w:t>
            </w:r>
          </w:p>
          <w:p w:rsidR="0064208A" w:rsidRPr="00BA2425" w:rsidRDefault="0064208A" w:rsidP="007131AF">
            <w:pPr>
              <w:spacing w:after="0" w:line="360" w:lineRule="auto"/>
              <w:jc w:val="both"/>
              <w:rPr>
                <w:rFonts w:ascii="Times New Roman" w:eastAsia="Times New Roman" w:hAnsi="Times New Roman"/>
                <w:sz w:val="24"/>
                <w:szCs w:val="24"/>
                <w:lang w:val="kk-KZ" w:eastAsia="ru-RU"/>
              </w:rPr>
            </w:pPr>
            <w:r w:rsidRPr="00BA2425">
              <w:rPr>
                <w:rFonts w:ascii="Times New Roman" w:eastAsia="Times New Roman" w:hAnsi="Times New Roman"/>
                <w:sz w:val="24"/>
                <w:szCs w:val="24"/>
                <w:lang w:val="kk-KZ" w:eastAsia="ru-RU"/>
              </w:rPr>
              <w:t>Моделирование культурного кода в литературном и медийном дискурсах Казахстана: когнитивно-референциальные и эпистемологические характер</w:t>
            </w:r>
            <w:r w:rsidR="00BA2425">
              <w:rPr>
                <w:rFonts w:ascii="Times New Roman" w:eastAsia="Times New Roman" w:hAnsi="Times New Roman"/>
                <w:sz w:val="24"/>
                <w:szCs w:val="24"/>
                <w:lang w:val="kk-KZ" w:eastAsia="ru-RU"/>
              </w:rPr>
              <w:t>и</w:t>
            </w:r>
            <w:r w:rsidRPr="00BA2425">
              <w:rPr>
                <w:rFonts w:ascii="Times New Roman" w:eastAsia="Times New Roman" w:hAnsi="Times New Roman"/>
                <w:sz w:val="24"/>
                <w:szCs w:val="24"/>
                <w:lang w:val="kk-KZ" w:eastAsia="ru-RU"/>
              </w:rPr>
              <w:t>стики</w:t>
            </w:r>
          </w:p>
        </w:tc>
        <w:tc>
          <w:tcPr>
            <w:tcW w:w="695" w:type="pct"/>
            <w:hideMark/>
          </w:tcPr>
          <w:p w:rsidR="0064208A" w:rsidRPr="00B66659" w:rsidRDefault="0064208A" w:rsidP="003F48A7">
            <w:pPr>
              <w:spacing w:after="0" w:line="360" w:lineRule="auto"/>
              <w:ind w:firstLine="567"/>
              <w:jc w:val="center"/>
              <w:rPr>
                <w:rFonts w:ascii="Times New Roman" w:eastAsia="Times New Roman" w:hAnsi="Times New Roman"/>
                <w:sz w:val="24"/>
                <w:szCs w:val="24"/>
                <w:lang w:eastAsia="ru-RU"/>
              </w:rPr>
            </w:pPr>
          </w:p>
          <w:p w:rsidR="00FE5C01" w:rsidRPr="00B66659" w:rsidRDefault="00FE5C01" w:rsidP="003F48A7">
            <w:pPr>
              <w:spacing w:after="0" w:line="360" w:lineRule="auto"/>
              <w:ind w:firstLine="567"/>
              <w:jc w:val="center"/>
              <w:rPr>
                <w:rFonts w:ascii="Times New Roman" w:eastAsia="Times New Roman" w:hAnsi="Times New Roman"/>
                <w:sz w:val="24"/>
                <w:szCs w:val="24"/>
                <w:lang w:eastAsia="ru-RU"/>
              </w:rPr>
            </w:pPr>
          </w:p>
          <w:p w:rsidR="00FE5C01" w:rsidRPr="00B66659" w:rsidRDefault="00FE5C01" w:rsidP="003F48A7">
            <w:pPr>
              <w:spacing w:after="0" w:line="360" w:lineRule="auto"/>
              <w:ind w:firstLine="567"/>
              <w:jc w:val="center"/>
              <w:rPr>
                <w:rFonts w:ascii="Times New Roman" w:eastAsia="Times New Roman" w:hAnsi="Times New Roman"/>
                <w:sz w:val="24"/>
                <w:szCs w:val="24"/>
                <w:lang w:eastAsia="ru-RU"/>
              </w:rPr>
            </w:pPr>
          </w:p>
          <w:p w:rsidR="00FE5C01" w:rsidRPr="00B66659" w:rsidRDefault="00FE5C01"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10</w:t>
            </w:r>
          </w:p>
        </w:tc>
      </w:tr>
      <w:tr w:rsidR="00B14845" w:rsidRPr="00BA2425" w:rsidTr="002A76C0">
        <w:tc>
          <w:tcPr>
            <w:tcW w:w="411" w:type="pct"/>
          </w:tcPr>
          <w:p w:rsidR="00B14845" w:rsidRPr="00BA2425" w:rsidRDefault="007131AF" w:rsidP="007131AF">
            <w:pPr>
              <w:spacing w:line="360" w:lineRule="auto"/>
              <w:jc w:val="both"/>
              <w:rPr>
                <w:rFonts w:ascii="Times New Roman" w:hAnsi="Times New Roman"/>
                <w:sz w:val="24"/>
                <w:szCs w:val="24"/>
              </w:rPr>
            </w:pPr>
            <w:r w:rsidRPr="00BA2425">
              <w:rPr>
                <w:rFonts w:ascii="Times New Roman" w:hAnsi="Times New Roman"/>
                <w:sz w:val="24"/>
                <w:szCs w:val="24"/>
              </w:rPr>
              <w:t>1.1</w:t>
            </w:r>
          </w:p>
        </w:tc>
        <w:tc>
          <w:tcPr>
            <w:tcW w:w="3894" w:type="pct"/>
            <w:hideMark/>
          </w:tcPr>
          <w:p w:rsidR="00B14845" w:rsidRPr="00BA2425" w:rsidRDefault="00F84829" w:rsidP="00F57DFE">
            <w:pPr>
              <w:spacing w:after="0" w:line="360" w:lineRule="auto"/>
              <w:jc w:val="both"/>
              <w:rPr>
                <w:rFonts w:ascii="Times New Roman" w:eastAsia="Times New Roman" w:hAnsi="Times New Roman"/>
                <w:caps/>
                <w:sz w:val="24"/>
                <w:szCs w:val="24"/>
                <w:lang w:eastAsia="ru-RU"/>
              </w:rPr>
            </w:pPr>
            <w:r w:rsidRPr="00BA2425">
              <w:rPr>
                <w:rFonts w:ascii="Times New Roman" w:hAnsi="Times New Roman"/>
                <w:sz w:val="24"/>
                <w:szCs w:val="24"/>
              </w:rPr>
              <w:t>Универсализация и этностереотипизация художественного мира как ведущ</w:t>
            </w:r>
            <w:r w:rsidR="002A76C0" w:rsidRPr="00BA2425">
              <w:rPr>
                <w:rFonts w:ascii="Times New Roman" w:hAnsi="Times New Roman"/>
                <w:sz w:val="24"/>
                <w:szCs w:val="24"/>
              </w:rPr>
              <w:t>и</w:t>
            </w:r>
            <w:r w:rsidRPr="00BA2425">
              <w:rPr>
                <w:rFonts w:ascii="Times New Roman" w:hAnsi="Times New Roman"/>
                <w:sz w:val="24"/>
                <w:szCs w:val="24"/>
              </w:rPr>
              <w:t>е когнитивно-</w:t>
            </w:r>
            <w:r w:rsidR="00F57DFE">
              <w:rPr>
                <w:rFonts w:ascii="Times New Roman" w:hAnsi="Times New Roman"/>
                <w:sz w:val="24"/>
                <w:szCs w:val="24"/>
              </w:rPr>
              <w:t>эстетические</w:t>
            </w:r>
            <w:r w:rsidRPr="00BA2425">
              <w:rPr>
                <w:rFonts w:ascii="Times New Roman" w:hAnsi="Times New Roman"/>
                <w:sz w:val="24"/>
                <w:szCs w:val="24"/>
              </w:rPr>
              <w:t xml:space="preserve">  стратегии литературы Казахстана</w:t>
            </w:r>
          </w:p>
        </w:tc>
        <w:tc>
          <w:tcPr>
            <w:tcW w:w="695" w:type="pct"/>
            <w:hideMark/>
          </w:tcPr>
          <w:p w:rsidR="00B14845" w:rsidRPr="00B66659" w:rsidRDefault="00B14845" w:rsidP="003F48A7">
            <w:pPr>
              <w:spacing w:after="0" w:line="360" w:lineRule="auto"/>
              <w:ind w:firstLine="567"/>
              <w:jc w:val="center"/>
              <w:rPr>
                <w:rFonts w:ascii="Times New Roman" w:eastAsia="Times New Roman" w:hAnsi="Times New Roman"/>
                <w:sz w:val="24"/>
                <w:szCs w:val="24"/>
                <w:lang w:eastAsia="ru-RU"/>
              </w:rPr>
            </w:pPr>
          </w:p>
        </w:tc>
      </w:tr>
      <w:tr w:rsidR="005332A3" w:rsidRPr="00BA2425" w:rsidTr="002A76C0">
        <w:tc>
          <w:tcPr>
            <w:tcW w:w="411" w:type="pct"/>
          </w:tcPr>
          <w:p w:rsidR="005332A3" w:rsidRPr="00BA2425" w:rsidRDefault="007131AF" w:rsidP="007131AF">
            <w:pPr>
              <w:spacing w:line="360" w:lineRule="auto"/>
              <w:jc w:val="both"/>
              <w:rPr>
                <w:rFonts w:ascii="Times New Roman" w:hAnsi="Times New Roman"/>
                <w:sz w:val="24"/>
                <w:szCs w:val="24"/>
              </w:rPr>
            </w:pPr>
            <w:r w:rsidRPr="00BA2425">
              <w:rPr>
                <w:rFonts w:ascii="Times New Roman" w:hAnsi="Times New Roman"/>
              </w:rPr>
              <w:t>1.2.</w:t>
            </w:r>
          </w:p>
        </w:tc>
        <w:tc>
          <w:tcPr>
            <w:tcW w:w="3894" w:type="pct"/>
            <w:hideMark/>
          </w:tcPr>
          <w:p w:rsidR="005332A3" w:rsidRPr="00BA2425" w:rsidRDefault="005332A3" w:rsidP="007131AF">
            <w:pPr>
              <w:spacing w:after="0" w:line="360" w:lineRule="auto"/>
              <w:jc w:val="both"/>
              <w:rPr>
                <w:rFonts w:ascii="Times New Roman" w:hAnsi="Times New Roman"/>
                <w:sz w:val="24"/>
                <w:szCs w:val="24"/>
              </w:rPr>
            </w:pPr>
            <w:r w:rsidRPr="00BA2425">
              <w:rPr>
                <w:rFonts w:ascii="Times New Roman" w:hAnsi="Times New Roman"/>
                <w:sz w:val="24"/>
                <w:szCs w:val="24"/>
              </w:rPr>
              <w:t xml:space="preserve">Мультикультурные парадоксы </w:t>
            </w:r>
            <w:r w:rsidR="002A76C0" w:rsidRPr="00BA2425">
              <w:rPr>
                <w:rFonts w:ascii="Times New Roman" w:hAnsi="Times New Roman"/>
                <w:sz w:val="24"/>
                <w:szCs w:val="24"/>
              </w:rPr>
              <w:t>литературного дискурса</w:t>
            </w:r>
            <w:r w:rsidRPr="00BA2425">
              <w:rPr>
                <w:rFonts w:ascii="Times New Roman" w:hAnsi="Times New Roman"/>
                <w:sz w:val="24"/>
                <w:szCs w:val="24"/>
              </w:rPr>
              <w:t xml:space="preserve"> Казахстана</w:t>
            </w:r>
          </w:p>
        </w:tc>
        <w:tc>
          <w:tcPr>
            <w:tcW w:w="695" w:type="pct"/>
            <w:hideMark/>
          </w:tcPr>
          <w:p w:rsidR="005332A3" w:rsidRPr="00B66659" w:rsidRDefault="00FE5C01"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25</w:t>
            </w:r>
          </w:p>
        </w:tc>
      </w:tr>
      <w:tr w:rsidR="0064208A" w:rsidRPr="00BA2425" w:rsidTr="002A76C0">
        <w:tc>
          <w:tcPr>
            <w:tcW w:w="411" w:type="pct"/>
            <w:hideMark/>
          </w:tcPr>
          <w:p w:rsidR="0064208A" w:rsidRPr="00BA2425" w:rsidRDefault="007131AF" w:rsidP="007131AF">
            <w:pPr>
              <w:spacing w:after="0" w:line="360" w:lineRule="auto"/>
              <w:jc w:val="both"/>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 xml:space="preserve">2 </w:t>
            </w:r>
          </w:p>
          <w:p w:rsidR="007131AF" w:rsidRPr="00BA2425" w:rsidRDefault="007131AF"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BA2425" w:rsidRDefault="007131AF" w:rsidP="007131AF">
            <w:pPr>
              <w:spacing w:after="0" w:line="360" w:lineRule="auto"/>
              <w:ind w:right="-8"/>
              <w:jc w:val="both"/>
              <w:rPr>
                <w:rFonts w:ascii="Times New Roman" w:hAnsi="Times New Roman"/>
                <w:sz w:val="24"/>
                <w:szCs w:val="24"/>
              </w:rPr>
            </w:pPr>
            <w:r w:rsidRPr="00BA2425">
              <w:rPr>
                <w:rFonts w:ascii="Times New Roman" w:eastAsia="Times New Roman" w:hAnsi="Times New Roman"/>
                <w:sz w:val="24"/>
                <w:szCs w:val="24"/>
              </w:rPr>
              <w:t>К</w:t>
            </w:r>
            <w:r w:rsidR="005332A3" w:rsidRPr="00BA2425">
              <w:rPr>
                <w:rFonts w:ascii="Times New Roman" w:eastAsia="Times New Roman" w:hAnsi="Times New Roman"/>
                <w:sz w:val="24"/>
                <w:szCs w:val="24"/>
              </w:rPr>
              <w:t>огнитивные стратегии медиадискурса Казахстана</w:t>
            </w:r>
            <w:r w:rsidR="005332A3" w:rsidRPr="00BA2425">
              <w:rPr>
                <w:rFonts w:ascii="Times New Roman" w:hAnsi="Times New Roman"/>
                <w:sz w:val="24"/>
                <w:szCs w:val="24"/>
              </w:rPr>
              <w:t>: инфор</w:t>
            </w:r>
            <w:r w:rsidRPr="00BA2425">
              <w:rPr>
                <w:rFonts w:ascii="Times New Roman" w:hAnsi="Times New Roman"/>
                <w:sz w:val="24"/>
                <w:szCs w:val="24"/>
              </w:rPr>
              <w:t>мативно-манипулятивные и неорит</w:t>
            </w:r>
            <w:r w:rsidR="005332A3" w:rsidRPr="00BA2425">
              <w:rPr>
                <w:rFonts w:ascii="Times New Roman" w:hAnsi="Times New Roman"/>
                <w:sz w:val="24"/>
                <w:szCs w:val="24"/>
              </w:rPr>
              <w:t xml:space="preserve">орические основания </w:t>
            </w:r>
          </w:p>
        </w:tc>
        <w:tc>
          <w:tcPr>
            <w:tcW w:w="695" w:type="pct"/>
            <w:hideMark/>
          </w:tcPr>
          <w:p w:rsidR="0064208A" w:rsidRPr="00B66659" w:rsidRDefault="0064208A" w:rsidP="003F48A7">
            <w:pPr>
              <w:spacing w:after="0" w:line="360" w:lineRule="auto"/>
              <w:ind w:firstLine="567"/>
              <w:jc w:val="center"/>
              <w:rPr>
                <w:rFonts w:ascii="Times New Roman" w:eastAsia="Times New Roman" w:hAnsi="Times New Roman"/>
                <w:sz w:val="24"/>
                <w:szCs w:val="24"/>
                <w:lang w:eastAsia="ru-RU"/>
              </w:rPr>
            </w:pPr>
          </w:p>
          <w:p w:rsidR="00FE5C01" w:rsidRPr="00B66659" w:rsidRDefault="00FE5C01"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28</w:t>
            </w:r>
          </w:p>
        </w:tc>
      </w:tr>
      <w:tr w:rsidR="005332A3" w:rsidRPr="00BA2425" w:rsidTr="002A76C0">
        <w:tc>
          <w:tcPr>
            <w:tcW w:w="411" w:type="pct"/>
            <w:hideMark/>
          </w:tcPr>
          <w:p w:rsidR="005332A3" w:rsidRPr="00BA2425" w:rsidRDefault="005332A3"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5332A3" w:rsidRPr="00BA2425" w:rsidRDefault="005332A3" w:rsidP="007131AF">
            <w:pPr>
              <w:spacing w:after="0" w:line="360" w:lineRule="auto"/>
              <w:ind w:right="-8" w:firstLine="567"/>
              <w:jc w:val="both"/>
              <w:rPr>
                <w:rFonts w:ascii="Times New Roman" w:eastAsia="Times New Roman" w:hAnsi="Times New Roman"/>
                <w:sz w:val="24"/>
                <w:szCs w:val="24"/>
              </w:rPr>
            </w:pPr>
          </w:p>
        </w:tc>
        <w:tc>
          <w:tcPr>
            <w:tcW w:w="695" w:type="pct"/>
            <w:hideMark/>
          </w:tcPr>
          <w:p w:rsidR="005332A3" w:rsidRPr="00B66659" w:rsidRDefault="005332A3" w:rsidP="003F48A7">
            <w:pPr>
              <w:spacing w:after="0" w:line="360" w:lineRule="auto"/>
              <w:ind w:firstLine="567"/>
              <w:jc w:val="center"/>
              <w:rPr>
                <w:rFonts w:ascii="Times New Roman" w:eastAsia="Times New Roman" w:hAnsi="Times New Roman"/>
                <w:sz w:val="24"/>
                <w:szCs w:val="24"/>
                <w:lang w:eastAsia="ru-RU"/>
              </w:rPr>
            </w:pPr>
          </w:p>
        </w:tc>
      </w:tr>
      <w:tr w:rsidR="005332A3" w:rsidRPr="00BA2425" w:rsidTr="002A76C0">
        <w:tc>
          <w:tcPr>
            <w:tcW w:w="411" w:type="pct"/>
            <w:hideMark/>
          </w:tcPr>
          <w:p w:rsidR="005332A3" w:rsidRPr="00BA2425" w:rsidRDefault="005332A3"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5332A3" w:rsidRPr="00BA2425" w:rsidRDefault="005332A3" w:rsidP="007131AF">
            <w:pPr>
              <w:spacing w:after="0" w:line="360" w:lineRule="auto"/>
              <w:ind w:right="-8" w:firstLine="567"/>
              <w:jc w:val="both"/>
              <w:rPr>
                <w:rFonts w:ascii="Times New Roman" w:eastAsia="Times New Roman" w:hAnsi="Times New Roman"/>
                <w:sz w:val="24"/>
                <w:szCs w:val="24"/>
              </w:rPr>
            </w:pPr>
          </w:p>
        </w:tc>
        <w:tc>
          <w:tcPr>
            <w:tcW w:w="695" w:type="pct"/>
            <w:hideMark/>
          </w:tcPr>
          <w:p w:rsidR="005332A3" w:rsidRPr="00B66659" w:rsidRDefault="005332A3" w:rsidP="003F48A7">
            <w:pPr>
              <w:spacing w:after="0" w:line="360" w:lineRule="auto"/>
              <w:ind w:firstLine="567"/>
              <w:jc w:val="center"/>
              <w:rPr>
                <w:rFonts w:ascii="Times New Roman" w:eastAsia="Times New Roman" w:hAnsi="Times New Roman"/>
                <w:sz w:val="24"/>
                <w:szCs w:val="24"/>
                <w:lang w:eastAsia="ru-RU"/>
              </w:rPr>
            </w:pPr>
          </w:p>
        </w:tc>
      </w:tr>
      <w:tr w:rsidR="0064208A" w:rsidRPr="00BA2425" w:rsidTr="002A76C0">
        <w:tc>
          <w:tcPr>
            <w:tcW w:w="411" w:type="pct"/>
            <w:hideMark/>
          </w:tcPr>
          <w:p w:rsidR="0064208A" w:rsidRPr="00BA2425" w:rsidRDefault="007131AF" w:rsidP="007131AF">
            <w:pPr>
              <w:spacing w:after="0" w:line="360" w:lineRule="auto"/>
              <w:jc w:val="both"/>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2</w:t>
            </w:r>
            <w:r w:rsidR="002A76C0" w:rsidRPr="00BA2425">
              <w:rPr>
                <w:rFonts w:ascii="Times New Roman" w:eastAsia="Times New Roman" w:hAnsi="Times New Roman"/>
                <w:sz w:val="24"/>
                <w:szCs w:val="24"/>
                <w:lang w:eastAsia="ru-RU"/>
              </w:rPr>
              <w:t>.1</w:t>
            </w:r>
          </w:p>
        </w:tc>
        <w:tc>
          <w:tcPr>
            <w:tcW w:w="3894" w:type="pct"/>
          </w:tcPr>
          <w:p w:rsidR="0064208A" w:rsidRPr="00BA2425" w:rsidRDefault="002A76C0" w:rsidP="007131AF">
            <w:pPr>
              <w:spacing w:after="0" w:line="360" w:lineRule="auto"/>
              <w:rPr>
                <w:rFonts w:ascii="Times New Roman" w:hAnsi="Times New Roman"/>
                <w:strike/>
                <w:sz w:val="24"/>
                <w:szCs w:val="24"/>
              </w:rPr>
            </w:pPr>
            <w:r w:rsidRPr="00BA2425">
              <w:rPr>
                <w:rFonts w:ascii="Times New Roman" w:hAnsi="Times New Roman"/>
                <w:sz w:val="24"/>
                <w:szCs w:val="24"/>
              </w:rPr>
              <w:t xml:space="preserve">Манипулятивный подход в </w:t>
            </w:r>
            <w:r w:rsidR="007131AF" w:rsidRPr="00BA2425">
              <w:rPr>
                <w:rFonts w:ascii="Times New Roman" w:hAnsi="Times New Roman"/>
                <w:sz w:val="24"/>
                <w:szCs w:val="24"/>
              </w:rPr>
              <w:t>массмедиа: семантика и структура</w:t>
            </w:r>
          </w:p>
        </w:tc>
        <w:tc>
          <w:tcPr>
            <w:tcW w:w="695" w:type="pct"/>
            <w:hideMark/>
          </w:tcPr>
          <w:p w:rsidR="0064208A" w:rsidRPr="00B66659" w:rsidRDefault="0064208A" w:rsidP="003F48A7">
            <w:pPr>
              <w:spacing w:after="0" w:line="360" w:lineRule="auto"/>
              <w:ind w:firstLine="567"/>
              <w:jc w:val="center"/>
              <w:rPr>
                <w:rFonts w:ascii="Times New Roman" w:eastAsia="Times New Roman" w:hAnsi="Times New Roman"/>
                <w:sz w:val="24"/>
                <w:szCs w:val="24"/>
                <w:lang w:eastAsia="ru-RU"/>
              </w:rPr>
            </w:pPr>
          </w:p>
        </w:tc>
      </w:tr>
      <w:tr w:rsidR="00581A62" w:rsidRPr="00BA2425" w:rsidTr="002A76C0">
        <w:tc>
          <w:tcPr>
            <w:tcW w:w="411" w:type="pct"/>
            <w:hideMark/>
          </w:tcPr>
          <w:p w:rsidR="00581A62" w:rsidRPr="00BA2425" w:rsidRDefault="00581A62" w:rsidP="003F48A7">
            <w:pPr>
              <w:spacing w:after="0" w:line="360" w:lineRule="auto"/>
              <w:jc w:val="both"/>
              <w:rPr>
                <w:rFonts w:ascii="Times New Roman" w:eastAsia="Times New Roman" w:hAnsi="Times New Roman"/>
                <w:sz w:val="24"/>
                <w:szCs w:val="24"/>
                <w:lang w:eastAsia="ru-RU"/>
              </w:rPr>
            </w:pPr>
            <w:r w:rsidRPr="00BA2425">
              <w:rPr>
                <w:rFonts w:ascii="Times New Roman" w:eastAsia="Times New Roman" w:hAnsi="Times New Roman"/>
                <w:sz w:val="24"/>
                <w:szCs w:val="24"/>
                <w:lang w:eastAsia="ru-RU"/>
              </w:rPr>
              <w:t>2.2</w:t>
            </w:r>
          </w:p>
        </w:tc>
        <w:tc>
          <w:tcPr>
            <w:tcW w:w="3894" w:type="pct"/>
          </w:tcPr>
          <w:p w:rsidR="00581A62" w:rsidRPr="00BA2425" w:rsidRDefault="00581A62" w:rsidP="007131AF">
            <w:pPr>
              <w:pStyle w:val="ae"/>
              <w:spacing w:line="360" w:lineRule="auto"/>
              <w:ind w:left="0" w:right="-8" w:firstLine="0"/>
              <w:rPr>
                <w:sz w:val="24"/>
                <w:szCs w:val="24"/>
              </w:rPr>
            </w:pPr>
            <w:r w:rsidRPr="00BA2425">
              <w:rPr>
                <w:sz w:val="24"/>
                <w:szCs w:val="24"/>
              </w:rPr>
              <w:t xml:space="preserve">Концепт как эффективное средство </w:t>
            </w:r>
            <w:r w:rsidR="00BA2425">
              <w:rPr>
                <w:sz w:val="24"/>
                <w:szCs w:val="24"/>
              </w:rPr>
              <w:t xml:space="preserve">построения </w:t>
            </w:r>
            <w:r w:rsidRPr="00BA2425">
              <w:rPr>
                <w:sz w:val="24"/>
                <w:szCs w:val="24"/>
              </w:rPr>
              <w:t>разноуровневого коммуникативного акта в медиадискурсе</w:t>
            </w:r>
          </w:p>
        </w:tc>
        <w:tc>
          <w:tcPr>
            <w:tcW w:w="695" w:type="pct"/>
            <w:hideMark/>
          </w:tcPr>
          <w:p w:rsidR="00581A62"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33</w:t>
            </w:r>
          </w:p>
        </w:tc>
      </w:tr>
      <w:tr w:rsidR="002A76C0" w:rsidRPr="00BA2425" w:rsidTr="002A76C0">
        <w:tc>
          <w:tcPr>
            <w:tcW w:w="411" w:type="pct"/>
            <w:hideMark/>
          </w:tcPr>
          <w:p w:rsidR="002A76C0" w:rsidRPr="00BA2425" w:rsidRDefault="00B66659" w:rsidP="007131AF">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2.3</w:t>
            </w:r>
          </w:p>
        </w:tc>
        <w:tc>
          <w:tcPr>
            <w:tcW w:w="3894" w:type="pct"/>
          </w:tcPr>
          <w:p w:rsidR="002A76C0" w:rsidRPr="00BA2425" w:rsidRDefault="00645BAD" w:rsidP="00DE12AB">
            <w:pPr>
              <w:spacing w:after="0" w:line="360" w:lineRule="auto"/>
              <w:ind w:right="-8"/>
              <w:contextualSpacing/>
              <w:jc w:val="both"/>
              <w:rPr>
                <w:rFonts w:ascii="Times New Roman" w:hAnsi="Times New Roman"/>
                <w:sz w:val="24"/>
                <w:szCs w:val="24"/>
              </w:rPr>
            </w:pPr>
            <w:r w:rsidRPr="00BA2425">
              <w:rPr>
                <w:rFonts w:ascii="Times New Roman" w:hAnsi="Times New Roman"/>
                <w:sz w:val="24"/>
                <w:szCs w:val="24"/>
                <w:shd w:val="clear" w:color="auto" w:fill="FFFFFF"/>
              </w:rPr>
              <w:t xml:space="preserve">Интертекстуальность как прецедентный феномен массмедиа </w:t>
            </w:r>
          </w:p>
        </w:tc>
        <w:tc>
          <w:tcPr>
            <w:tcW w:w="695" w:type="pct"/>
            <w:hideMark/>
          </w:tcPr>
          <w:p w:rsidR="002A76C0"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38</w:t>
            </w:r>
          </w:p>
        </w:tc>
      </w:tr>
      <w:tr w:rsidR="0064208A" w:rsidRPr="00BA2425" w:rsidTr="002A76C0">
        <w:tc>
          <w:tcPr>
            <w:tcW w:w="411" w:type="pct"/>
          </w:tcPr>
          <w:p w:rsidR="0064208A" w:rsidRPr="00BA2425"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BA2425" w:rsidRDefault="0064208A" w:rsidP="00666E1C">
            <w:pPr>
              <w:spacing w:after="0" w:line="360" w:lineRule="auto"/>
              <w:jc w:val="both"/>
              <w:rPr>
                <w:rFonts w:ascii="Times New Roman" w:hAnsi="Times New Roman"/>
                <w:caps/>
                <w:sz w:val="24"/>
                <w:szCs w:val="24"/>
              </w:rPr>
            </w:pPr>
            <w:r w:rsidRPr="00BA2425">
              <w:rPr>
                <w:rFonts w:ascii="Times New Roman" w:eastAsia="Times New Roman" w:hAnsi="Times New Roman"/>
                <w:caps/>
                <w:sz w:val="24"/>
                <w:szCs w:val="24"/>
                <w:lang w:eastAsia="ru-RU"/>
              </w:rPr>
              <w:t>Заключение</w:t>
            </w:r>
          </w:p>
        </w:tc>
        <w:tc>
          <w:tcPr>
            <w:tcW w:w="695" w:type="pct"/>
            <w:hideMark/>
          </w:tcPr>
          <w:p w:rsidR="0064208A"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44</w:t>
            </w:r>
          </w:p>
        </w:tc>
      </w:tr>
      <w:tr w:rsidR="0064208A" w:rsidRPr="00BA2425" w:rsidTr="002A76C0">
        <w:tc>
          <w:tcPr>
            <w:tcW w:w="411" w:type="pct"/>
          </w:tcPr>
          <w:p w:rsidR="0064208A" w:rsidRPr="00BA2425"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hideMark/>
          </w:tcPr>
          <w:p w:rsidR="0064208A" w:rsidRPr="00BA2425" w:rsidRDefault="0064208A" w:rsidP="00666E1C">
            <w:pPr>
              <w:spacing w:after="0" w:line="360" w:lineRule="auto"/>
              <w:jc w:val="both"/>
              <w:rPr>
                <w:rFonts w:ascii="Times New Roman" w:eastAsia="Times New Roman" w:hAnsi="Times New Roman"/>
                <w:caps/>
                <w:sz w:val="24"/>
                <w:szCs w:val="24"/>
                <w:lang w:eastAsia="ru-RU"/>
              </w:rPr>
            </w:pPr>
            <w:r w:rsidRPr="00BA2425">
              <w:rPr>
                <w:rFonts w:ascii="Times New Roman" w:eastAsia="Times New Roman" w:hAnsi="Times New Roman"/>
                <w:caps/>
                <w:sz w:val="24"/>
                <w:szCs w:val="24"/>
                <w:lang w:eastAsia="ru-RU"/>
              </w:rPr>
              <w:t>Список использованных источников</w:t>
            </w:r>
          </w:p>
        </w:tc>
        <w:tc>
          <w:tcPr>
            <w:tcW w:w="695" w:type="pct"/>
            <w:hideMark/>
          </w:tcPr>
          <w:p w:rsidR="0064208A"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47</w:t>
            </w:r>
          </w:p>
        </w:tc>
      </w:tr>
      <w:tr w:rsidR="0064208A" w:rsidRPr="00BA2425" w:rsidTr="002A76C0">
        <w:tc>
          <w:tcPr>
            <w:tcW w:w="411" w:type="pct"/>
          </w:tcPr>
          <w:p w:rsidR="0064208A" w:rsidRPr="00BA2425" w:rsidRDefault="0064208A" w:rsidP="003F48A7">
            <w:pPr>
              <w:spacing w:after="0" w:line="360" w:lineRule="auto"/>
              <w:ind w:firstLine="567"/>
              <w:jc w:val="both"/>
              <w:rPr>
                <w:rFonts w:ascii="Times New Roman" w:eastAsia="Times New Roman" w:hAnsi="Times New Roman"/>
                <w:sz w:val="24"/>
                <w:szCs w:val="24"/>
                <w:lang w:eastAsia="ru-RU"/>
              </w:rPr>
            </w:pPr>
          </w:p>
        </w:tc>
        <w:tc>
          <w:tcPr>
            <w:tcW w:w="3894" w:type="pct"/>
          </w:tcPr>
          <w:p w:rsidR="0064208A" w:rsidRPr="00BA2425" w:rsidRDefault="0064208A" w:rsidP="00666E1C">
            <w:pPr>
              <w:spacing w:after="0" w:line="360" w:lineRule="auto"/>
              <w:jc w:val="both"/>
              <w:rPr>
                <w:rFonts w:ascii="Times New Roman" w:hAnsi="Times New Roman"/>
                <w:bCs/>
                <w:sz w:val="24"/>
                <w:szCs w:val="24"/>
              </w:rPr>
            </w:pPr>
            <w:r w:rsidRPr="00BA2425">
              <w:rPr>
                <w:rFonts w:ascii="Times New Roman" w:hAnsi="Times New Roman"/>
                <w:bCs/>
                <w:sz w:val="24"/>
                <w:szCs w:val="24"/>
              </w:rPr>
              <w:t>ПРИЛОЖЕНИЕ А</w:t>
            </w:r>
            <w:r w:rsidR="002D5D0D" w:rsidRPr="00BA2425">
              <w:rPr>
                <w:rFonts w:ascii="Times New Roman" w:hAnsi="Times New Roman"/>
                <w:bCs/>
                <w:sz w:val="24"/>
                <w:szCs w:val="24"/>
              </w:rPr>
              <w:t xml:space="preserve"> </w:t>
            </w:r>
            <w:r w:rsidR="00DE12AB">
              <w:rPr>
                <w:rFonts w:ascii="Times New Roman" w:hAnsi="Times New Roman"/>
                <w:bCs/>
                <w:sz w:val="24"/>
                <w:szCs w:val="24"/>
              </w:rPr>
              <w:t xml:space="preserve"> Список опубликованных работ</w:t>
            </w:r>
          </w:p>
          <w:p w:rsidR="00BA7583" w:rsidRDefault="0064208A" w:rsidP="00666E1C">
            <w:pPr>
              <w:spacing w:after="0" w:line="360" w:lineRule="auto"/>
              <w:jc w:val="both"/>
              <w:rPr>
                <w:rFonts w:ascii="Times New Roman" w:hAnsi="Times New Roman"/>
                <w:bCs/>
                <w:sz w:val="24"/>
                <w:szCs w:val="24"/>
              </w:rPr>
            </w:pPr>
            <w:r w:rsidRPr="00BA2425">
              <w:rPr>
                <w:rFonts w:ascii="Times New Roman" w:hAnsi="Times New Roman"/>
                <w:bCs/>
                <w:sz w:val="24"/>
                <w:szCs w:val="24"/>
              </w:rPr>
              <w:t>ПРИЛОЖЕНИЕ Б</w:t>
            </w:r>
            <w:r w:rsidR="00DE12AB">
              <w:rPr>
                <w:rFonts w:ascii="Times New Roman" w:hAnsi="Times New Roman"/>
                <w:bCs/>
                <w:sz w:val="24"/>
                <w:szCs w:val="24"/>
              </w:rPr>
              <w:t xml:space="preserve"> Дополнительное соглашение №2 от 7</w:t>
            </w:r>
            <w:r w:rsidR="00BA7583">
              <w:rPr>
                <w:rFonts w:ascii="Times New Roman" w:hAnsi="Times New Roman"/>
                <w:bCs/>
                <w:sz w:val="24"/>
                <w:szCs w:val="24"/>
              </w:rPr>
              <w:t xml:space="preserve"> марта 2019г.,</w:t>
            </w:r>
          </w:p>
          <w:p w:rsidR="0064208A" w:rsidRPr="00BA2425" w:rsidRDefault="00BA7583" w:rsidP="00666E1C">
            <w:pPr>
              <w:spacing w:after="0" w:line="360" w:lineRule="auto"/>
              <w:jc w:val="both"/>
              <w:rPr>
                <w:rFonts w:ascii="Times New Roman" w:hAnsi="Times New Roman"/>
                <w:bCs/>
                <w:sz w:val="24"/>
                <w:szCs w:val="24"/>
              </w:rPr>
            </w:pPr>
            <w:r>
              <w:rPr>
                <w:rFonts w:ascii="Times New Roman" w:hAnsi="Times New Roman"/>
                <w:bCs/>
                <w:sz w:val="24"/>
                <w:szCs w:val="24"/>
              </w:rPr>
              <w:t xml:space="preserve">      </w:t>
            </w:r>
            <w:r w:rsidR="00DE12AB">
              <w:rPr>
                <w:rFonts w:ascii="Times New Roman" w:hAnsi="Times New Roman"/>
                <w:bCs/>
                <w:sz w:val="24"/>
                <w:szCs w:val="24"/>
              </w:rPr>
              <w:t xml:space="preserve"> </w:t>
            </w:r>
            <w:r w:rsidR="002659C2">
              <w:rPr>
                <w:rFonts w:ascii="Times New Roman" w:hAnsi="Times New Roman"/>
                <w:bCs/>
                <w:sz w:val="24"/>
                <w:szCs w:val="24"/>
              </w:rPr>
              <w:t xml:space="preserve">                      </w:t>
            </w:r>
            <w:r>
              <w:rPr>
                <w:rFonts w:ascii="Times New Roman" w:hAnsi="Times New Roman"/>
                <w:bCs/>
                <w:sz w:val="24"/>
                <w:szCs w:val="24"/>
              </w:rPr>
              <w:t xml:space="preserve"> </w:t>
            </w:r>
            <w:r w:rsidR="002659C2">
              <w:rPr>
                <w:rFonts w:ascii="Times New Roman" w:hAnsi="Times New Roman"/>
                <w:bCs/>
                <w:sz w:val="24"/>
                <w:szCs w:val="24"/>
              </w:rPr>
              <w:t>техспецификация и календарный план</w:t>
            </w:r>
            <w:r>
              <w:rPr>
                <w:rFonts w:ascii="Times New Roman" w:hAnsi="Times New Roman"/>
                <w:bCs/>
                <w:sz w:val="24"/>
                <w:szCs w:val="24"/>
              </w:rPr>
              <w:t xml:space="preserve"> работ</w:t>
            </w:r>
          </w:p>
          <w:p w:rsidR="0064208A" w:rsidRPr="00BA2425" w:rsidRDefault="0064208A" w:rsidP="00666E1C">
            <w:pPr>
              <w:spacing w:after="0" w:line="360" w:lineRule="auto"/>
              <w:jc w:val="both"/>
              <w:rPr>
                <w:rFonts w:ascii="Times New Roman" w:hAnsi="Times New Roman"/>
                <w:bCs/>
                <w:sz w:val="24"/>
                <w:szCs w:val="24"/>
              </w:rPr>
            </w:pPr>
            <w:r w:rsidRPr="00BA2425">
              <w:rPr>
                <w:rFonts w:ascii="Times New Roman" w:hAnsi="Times New Roman"/>
                <w:bCs/>
                <w:sz w:val="24"/>
                <w:szCs w:val="24"/>
              </w:rPr>
              <w:t>ПРИЛОЖЕНИЕ В</w:t>
            </w:r>
            <w:r w:rsidR="00DE12AB">
              <w:rPr>
                <w:rFonts w:ascii="Times New Roman" w:hAnsi="Times New Roman"/>
                <w:bCs/>
                <w:sz w:val="24"/>
                <w:szCs w:val="24"/>
              </w:rPr>
              <w:t xml:space="preserve"> Справка об использовании научных результатов</w:t>
            </w:r>
          </w:p>
          <w:p w:rsidR="00FF6F78" w:rsidRDefault="00265994" w:rsidP="00666E1C">
            <w:pPr>
              <w:spacing w:after="0" w:line="360" w:lineRule="auto"/>
              <w:jc w:val="both"/>
              <w:rPr>
                <w:rFonts w:ascii="Times New Roman" w:hAnsi="Times New Roman"/>
                <w:bCs/>
                <w:sz w:val="24"/>
                <w:szCs w:val="24"/>
              </w:rPr>
            </w:pPr>
            <w:r w:rsidRPr="00BA2425">
              <w:rPr>
                <w:rFonts w:ascii="Times New Roman" w:hAnsi="Times New Roman"/>
                <w:bCs/>
                <w:sz w:val="24"/>
                <w:szCs w:val="24"/>
              </w:rPr>
              <w:t>ПРИЛОЖЕНИЕ Г</w:t>
            </w:r>
            <w:r w:rsidR="00DE12AB">
              <w:rPr>
                <w:rFonts w:ascii="Times New Roman" w:hAnsi="Times New Roman"/>
                <w:bCs/>
                <w:sz w:val="24"/>
                <w:szCs w:val="24"/>
              </w:rPr>
              <w:t xml:space="preserve"> Выписка из протокола №5 </w:t>
            </w:r>
            <w:r w:rsidR="00FF6F78">
              <w:rPr>
                <w:rFonts w:ascii="Times New Roman" w:hAnsi="Times New Roman"/>
                <w:bCs/>
                <w:sz w:val="24"/>
                <w:szCs w:val="24"/>
              </w:rPr>
              <w:t>о проведении</w:t>
            </w:r>
          </w:p>
          <w:p w:rsidR="0064208A" w:rsidRPr="00BA2425" w:rsidRDefault="00FF6F78" w:rsidP="00666E1C">
            <w:pPr>
              <w:spacing w:after="0" w:line="360" w:lineRule="auto"/>
              <w:jc w:val="both"/>
              <w:rPr>
                <w:rFonts w:ascii="Times New Roman" w:hAnsi="Times New Roman"/>
                <w:bCs/>
                <w:sz w:val="24"/>
                <w:szCs w:val="24"/>
              </w:rPr>
            </w:pPr>
            <w:r>
              <w:rPr>
                <w:rFonts w:ascii="Times New Roman" w:hAnsi="Times New Roman"/>
                <w:bCs/>
                <w:sz w:val="24"/>
                <w:szCs w:val="24"/>
              </w:rPr>
              <w:t xml:space="preserve">                            </w:t>
            </w:r>
            <w:r w:rsidR="00DE12AB">
              <w:rPr>
                <w:rFonts w:ascii="Times New Roman" w:hAnsi="Times New Roman"/>
                <w:bCs/>
                <w:sz w:val="24"/>
                <w:szCs w:val="24"/>
              </w:rPr>
              <w:t>коллоквиум</w:t>
            </w:r>
            <w:r>
              <w:rPr>
                <w:rFonts w:ascii="Times New Roman" w:hAnsi="Times New Roman"/>
                <w:bCs/>
                <w:sz w:val="24"/>
                <w:szCs w:val="24"/>
              </w:rPr>
              <w:t>а</w:t>
            </w:r>
          </w:p>
          <w:p w:rsidR="00BA2425" w:rsidRDefault="00265994" w:rsidP="00666E1C">
            <w:pPr>
              <w:spacing w:after="0" w:line="360" w:lineRule="auto"/>
              <w:jc w:val="both"/>
              <w:rPr>
                <w:rFonts w:ascii="Times New Roman" w:hAnsi="Times New Roman"/>
                <w:sz w:val="24"/>
                <w:szCs w:val="24"/>
              </w:rPr>
            </w:pPr>
            <w:r w:rsidRPr="00BA2425">
              <w:rPr>
                <w:rFonts w:ascii="Times New Roman" w:hAnsi="Times New Roman"/>
                <w:sz w:val="24"/>
                <w:szCs w:val="24"/>
              </w:rPr>
              <w:t>ПРИЛОЖЕНИЕ Д</w:t>
            </w:r>
            <w:r w:rsidR="00B80418" w:rsidRPr="00BA2425">
              <w:rPr>
                <w:rFonts w:ascii="Times New Roman" w:hAnsi="Times New Roman"/>
                <w:sz w:val="24"/>
                <w:szCs w:val="24"/>
              </w:rPr>
              <w:t xml:space="preserve"> </w:t>
            </w:r>
            <w:r w:rsidR="00DE12AB">
              <w:rPr>
                <w:rFonts w:ascii="Times New Roman" w:hAnsi="Times New Roman"/>
                <w:sz w:val="24"/>
                <w:szCs w:val="24"/>
              </w:rPr>
              <w:t>Анкета свободного ассоциативного эксперимента</w:t>
            </w:r>
          </w:p>
          <w:p w:rsidR="00265994" w:rsidRPr="00BA2425" w:rsidRDefault="00265994" w:rsidP="00666E1C">
            <w:pPr>
              <w:spacing w:after="0" w:line="360" w:lineRule="auto"/>
              <w:jc w:val="both"/>
              <w:rPr>
                <w:rFonts w:ascii="Times New Roman" w:hAnsi="Times New Roman"/>
                <w:bCs/>
                <w:sz w:val="24"/>
                <w:szCs w:val="24"/>
              </w:rPr>
            </w:pPr>
            <w:r w:rsidRPr="00BA2425">
              <w:rPr>
                <w:rFonts w:ascii="Times New Roman" w:hAnsi="Times New Roman"/>
                <w:sz w:val="24"/>
                <w:szCs w:val="24"/>
              </w:rPr>
              <w:t>ПРИЛОЖЕНИЕ Е</w:t>
            </w:r>
            <w:r w:rsidR="00DE12AB">
              <w:rPr>
                <w:rFonts w:ascii="Times New Roman" w:hAnsi="Times New Roman"/>
                <w:sz w:val="24"/>
                <w:szCs w:val="24"/>
              </w:rPr>
              <w:t xml:space="preserve"> Сертификаты</w:t>
            </w:r>
          </w:p>
          <w:p w:rsidR="00DE12AB" w:rsidRDefault="00BA2425" w:rsidP="00DE12AB">
            <w:pPr>
              <w:spacing w:after="0" w:line="360" w:lineRule="auto"/>
              <w:jc w:val="both"/>
              <w:rPr>
                <w:rFonts w:ascii="Times New Roman" w:hAnsi="Times New Roman"/>
                <w:sz w:val="24"/>
                <w:szCs w:val="24"/>
              </w:rPr>
            </w:pPr>
            <w:r w:rsidRPr="00BA2425">
              <w:rPr>
                <w:rFonts w:ascii="Times New Roman" w:hAnsi="Times New Roman"/>
                <w:sz w:val="24"/>
                <w:szCs w:val="24"/>
              </w:rPr>
              <w:t xml:space="preserve">ПРИЛОЖЕНИЕ </w:t>
            </w:r>
            <w:r>
              <w:rPr>
                <w:rFonts w:ascii="Times New Roman" w:hAnsi="Times New Roman"/>
                <w:sz w:val="24"/>
                <w:szCs w:val="24"/>
              </w:rPr>
              <w:t>Ж</w:t>
            </w:r>
            <w:r w:rsidR="00DE12AB">
              <w:rPr>
                <w:rFonts w:ascii="Times New Roman" w:hAnsi="Times New Roman"/>
                <w:sz w:val="24"/>
                <w:szCs w:val="24"/>
              </w:rPr>
              <w:t xml:space="preserve"> </w:t>
            </w:r>
            <w:r w:rsidR="00DE12AB" w:rsidRPr="00425F19">
              <w:rPr>
                <w:rFonts w:ascii="Times New Roman" w:hAnsi="Times New Roman"/>
                <w:sz w:val="24"/>
                <w:szCs w:val="24"/>
              </w:rPr>
              <w:t>Список источни</w:t>
            </w:r>
            <w:r w:rsidR="00DE12AB">
              <w:rPr>
                <w:rFonts w:ascii="Times New Roman" w:hAnsi="Times New Roman"/>
                <w:sz w:val="24"/>
                <w:szCs w:val="24"/>
              </w:rPr>
              <w:t>ков объектной базы исследования</w:t>
            </w:r>
          </w:p>
          <w:p w:rsidR="00DE12AB" w:rsidRPr="00425F19" w:rsidRDefault="00DE12AB" w:rsidP="00DE12AB">
            <w:pPr>
              <w:spacing w:after="0" w:line="360" w:lineRule="auto"/>
              <w:jc w:val="both"/>
              <w:rPr>
                <w:rFonts w:ascii="Times New Roman" w:hAnsi="Times New Roman"/>
                <w:sz w:val="24"/>
                <w:szCs w:val="24"/>
              </w:rPr>
            </w:pPr>
            <w:r>
              <w:rPr>
                <w:rFonts w:ascii="Times New Roman" w:hAnsi="Times New Roman"/>
                <w:sz w:val="24"/>
                <w:szCs w:val="24"/>
              </w:rPr>
              <w:t xml:space="preserve">                            л</w:t>
            </w:r>
            <w:r w:rsidRPr="00425F19">
              <w:rPr>
                <w:rFonts w:ascii="Times New Roman" w:hAnsi="Times New Roman"/>
                <w:sz w:val="24"/>
                <w:szCs w:val="24"/>
              </w:rPr>
              <w:t>итературного</w:t>
            </w:r>
            <w:r>
              <w:rPr>
                <w:rFonts w:ascii="Times New Roman" w:hAnsi="Times New Roman"/>
                <w:sz w:val="24"/>
                <w:szCs w:val="24"/>
              </w:rPr>
              <w:t xml:space="preserve"> </w:t>
            </w:r>
            <w:r w:rsidRPr="00425F19">
              <w:rPr>
                <w:rFonts w:ascii="Times New Roman" w:hAnsi="Times New Roman"/>
                <w:sz w:val="24"/>
                <w:szCs w:val="24"/>
              </w:rPr>
              <w:t>и медийного дискурсов Казахстана</w:t>
            </w:r>
          </w:p>
          <w:p w:rsidR="00BA2425" w:rsidRPr="00BA2425" w:rsidRDefault="00BA2425" w:rsidP="00666E1C">
            <w:pPr>
              <w:spacing w:after="0" w:line="360" w:lineRule="auto"/>
              <w:jc w:val="both"/>
              <w:rPr>
                <w:rFonts w:ascii="Times New Roman" w:hAnsi="Times New Roman"/>
                <w:bCs/>
                <w:sz w:val="24"/>
                <w:szCs w:val="24"/>
              </w:rPr>
            </w:pPr>
          </w:p>
          <w:p w:rsidR="00AC57CC" w:rsidRPr="00BA2425" w:rsidRDefault="00AC57CC" w:rsidP="00BA2425">
            <w:pPr>
              <w:spacing w:after="0" w:line="360" w:lineRule="auto"/>
              <w:ind w:firstLine="567"/>
              <w:rPr>
                <w:rFonts w:ascii="Times New Roman" w:eastAsia="Times New Roman" w:hAnsi="Times New Roman"/>
                <w:caps/>
                <w:sz w:val="24"/>
                <w:szCs w:val="24"/>
                <w:lang w:val="kk-KZ" w:eastAsia="ar-SA"/>
              </w:rPr>
            </w:pPr>
          </w:p>
        </w:tc>
        <w:tc>
          <w:tcPr>
            <w:tcW w:w="695" w:type="pct"/>
          </w:tcPr>
          <w:p w:rsidR="0064208A"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50</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53</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62</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63</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64</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65</w:t>
            </w: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p>
          <w:p w:rsidR="00B66659" w:rsidRPr="00B66659" w:rsidRDefault="00B66659" w:rsidP="003F48A7">
            <w:pPr>
              <w:spacing w:after="0" w:line="360" w:lineRule="auto"/>
              <w:ind w:firstLine="567"/>
              <w:jc w:val="center"/>
              <w:rPr>
                <w:rFonts w:ascii="Times New Roman" w:eastAsia="Times New Roman" w:hAnsi="Times New Roman"/>
                <w:sz w:val="24"/>
                <w:szCs w:val="24"/>
                <w:lang w:eastAsia="ru-RU"/>
              </w:rPr>
            </w:pPr>
            <w:r w:rsidRPr="00B66659">
              <w:rPr>
                <w:rFonts w:ascii="Times New Roman" w:eastAsia="Times New Roman" w:hAnsi="Times New Roman"/>
                <w:sz w:val="24"/>
                <w:szCs w:val="24"/>
                <w:lang w:eastAsia="ru-RU"/>
              </w:rPr>
              <w:t>72</w:t>
            </w:r>
          </w:p>
        </w:tc>
      </w:tr>
    </w:tbl>
    <w:p w:rsidR="00BE08D5" w:rsidRPr="00BA2425" w:rsidRDefault="00BE08D5" w:rsidP="003F48A7">
      <w:pPr>
        <w:suppressAutoHyphens/>
        <w:spacing w:after="0" w:line="360" w:lineRule="auto"/>
        <w:jc w:val="center"/>
        <w:rPr>
          <w:rFonts w:ascii="Times New Roman" w:eastAsia="Times New Roman" w:hAnsi="Times New Roman"/>
          <w:sz w:val="24"/>
          <w:szCs w:val="24"/>
          <w:lang w:eastAsia="ar-SA"/>
        </w:rPr>
      </w:pPr>
    </w:p>
    <w:p w:rsidR="00BE08D5" w:rsidRPr="00BA2425" w:rsidRDefault="00BE08D5" w:rsidP="003F48A7">
      <w:pPr>
        <w:suppressAutoHyphens/>
        <w:spacing w:after="0" w:line="360" w:lineRule="auto"/>
        <w:jc w:val="center"/>
        <w:rPr>
          <w:rFonts w:ascii="Times New Roman" w:eastAsia="Times New Roman" w:hAnsi="Times New Roman"/>
          <w:sz w:val="24"/>
          <w:szCs w:val="24"/>
          <w:lang w:eastAsia="ar-SA"/>
        </w:rPr>
      </w:pPr>
    </w:p>
    <w:p w:rsidR="00BE08D5" w:rsidRDefault="00BE08D5" w:rsidP="003F48A7">
      <w:pPr>
        <w:suppressAutoHyphens/>
        <w:spacing w:after="0" w:line="360" w:lineRule="auto"/>
        <w:jc w:val="center"/>
        <w:rPr>
          <w:rFonts w:ascii="Times New Roman" w:eastAsia="Times New Roman" w:hAnsi="Times New Roman"/>
          <w:sz w:val="24"/>
          <w:szCs w:val="24"/>
          <w:lang w:eastAsia="ar-SA"/>
        </w:rPr>
      </w:pPr>
    </w:p>
    <w:p w:rsidR="003D19FC" w:rsidRDefault="003D19FC" w:rsidP="003F48A7">
      <w:pPr>
        <w:suppressAutoHyphens/>
        <w:spacing w:after="0" w:line="360" w:lineRule="auto"/>
        <w:jc w:val="center"/>
        <w:rPr>
          <w:rFonts w:ascii="Times New Roman" w:eastAsia="Times New Roman" w:hAnsi="Times New Roman"/>
          <w:sz w:val="24"/>
          <w:szCs w:val="24"/>
          <w:lang w:eastAsia="ar-SA"/>
        </w:rPr>
      </w:pPr>
    </w:p>
    <w:p w:rsidR="003D19FC" w:rsidRDefault="003D19FC" w:rsidP="003F48A7">
      <w:pPr>
        <w:suppressAutoHyphens/>
        <w:spacing w:after="0" w:line="360" w:lineRule="auto"/>
        <w:jc w:val="center"/>
        <w:rPr>
          <w:rFonts w:ascii="Times New Roman" w:eastAsia="Times New Roman" w:hAnsi="Times New Roman"/>
          <w:sz w:val="24"/>
          <w:szCs w:val="24"/>
          <w:lang w:eastAsia="ar-SA"/>
        </w:rPr>
      </w:pPr>
    </w:p>
    <w:p w:rsidR="00B80418" w:rsidRPr="003F48A7" w:rsidRDefault="00B80418" w:rsidP="003F48A7">
      <w:pPr>
        <w:suppressAutoHyphens/>
        <w:spacing w:after="0" w:line="360" w:lineRule="auto"/>
        <w:jc w:val="center"/>
        <w:rPr>
          <w:rFonts w:ascii="Times New Roman" w:eastAsia="Times New Roman" w:hAnsi="Times New Roman"/>
          <w:sz w:val="24"/>
          <w:szCs w:val="24"/>
          <w:lang w:eastAsia="ar-SA"/>
        </w:rPr>
      </w:pPr>
      <w:r w:rsidRPr="003F48A7">
        <w:rPr>
          <w:rFonts w:ascii="Times New Roman" w:eastAsia="Times New Roman" w:hAnsi="Times New Roman"/>
          <w:sz w:val="24"/>
          <w:szCs w:val="24"/>
          <w:lang w:eastAsia="ar-SA"/>
        </w:rPr>
        <w:t>ОПРЕДЕЛЕНИЯ, ОБОЗНАЧЕНИЯ И СОКРАЩЕНИЯ</w:t>
      </w:r>
    </w:p>
    <w:p w:rsidR="00B80418" w:rsidRPr="003F48A7" w:rsidRDefault="00B80418" w:rsidP="003F48A7">
      <w:pPr>
        <w:suppressAutoHyphens/>
        <w:spacing w:after="0" w:line="360" w:lineRule="auto"/>
        <w:jc w:val="center"/>
        <w:rPr>
          <w:rFonts w:ascii="Times New Roman" w:eastAsia="Times New Roman" w:hAnsi="Times New Roman"/>
          <w:b/>
          <w:sz w:val="24"/>
          <w:szCs w:val="24"/>
          <w:lang w:eastAsia="ar-SA"/>
        </w:rPr>
      </w:pPr>
    </w:p>
    <w:p w:rsidR="00B80418" w:rsidRPr="003F48A7" w:rsidRDefault="00B80418" w:rsidP="003F48A7">
      <w:pPr>
        <w:suppressAutoHyphens/>
        <w:spacing w:after="0" w:line="360" w:lineRule="auto"/>
        <w:ind w:firstLine="708"/>
        <w:rPr>
          <w:rFonts w:ascii="Times New Roman" w:eastAsia="Times New Roman" w:hAnsi="Times New Roman"/>
          <w:sz w:val="24"/>
          <w:szCs w:val="24"/>
          <w:lang w:eastAsia="ar-SA"/>
        </w:rPr>
      </w:pPr>
      <w:r w:rsidRPr="003F48A7">
        <w:rPr>
          <w:rFonts w:ascii="Times New Roman" w:eastAsia="Times New Roman" w:hAnsi="Times New Roman"/>
          <w:sz w:val="24"/>
          <w:szCs w:val="24"/>
          <w:lang w:eastAsia="ar-SA"/>
        </w:rPr>
        <w:t>ИКК – историко-культурный код</w:t>
      </w:r>
    </w:p>
    <w:p w:rsidR="00B80418" w:rsidRPr="003F48A7" w:rsidRDefault="00B80418" w:rsidP="003F48A7">
      <w:pPr>
        <w:suppressAutoHyphens/>
        <w:spacing w:after="0" w:line="360" w:lineRule="auto"/>
        <w:ind w:firstLine="708"/>
        <w:rPr>
          <w:rFonts w:ascii="Times New Roman" w:eastAsia="Times New Roman" w:hAnsi="Times New Roman"/>
          <w:sz w:val="24"/>
          <w:szCs w:val="24"/>
          <w:lang w:eastAsia="ar-SA"/>
        </w:rPr>
      </w:pPr>
      <w:r w:rsidRPr="003F48A7">
        <w:rPr>
          <w:rFonts w:ascii="Times New Roman" w:eastAsia="Times New Roman" w:hAnsi="Times New Roman"/>
          <w:sz w:val="24"/>
          <w:szCs w:val="24"/>
          <w:lang w:eastAsia="ar-SA"/>
        </w:rPr>
        <w:t>КК – культурный код</w:t>
      </w:r>
    </w:p>
    <w:p w:rsidR="00B80418" w:rsidRPr="003F48A7" w:rsidRDefault="00B80418" w:rsidP="003F48A7">
      <w:pPr>
        <w:suppressAutoHyphens/>
        <w:spacing w:after="0" w:line="360" w:lineRule="auto"/>
        <w:ind w:firstLine="708"/>
        <w:rPr>
          <w:rFonts w:ascii="Times New Roman" w:eastAsia="Times New Roman" w:hAnsi="Times New Roman"/>
          <w:sz w:val="24"/>
          <w:szCs w:val="24"/>
          <w:lang w:eastAsia="ru-RU"/>
        </w:rPr>
      </w:pPr>
      <w:r w:rsidRPr="003F48A7">
        <w:rPr>
          <w:rFonts w:ascii="Times New Roman" w:hAnsi="Times New Roman"/>
          <w:sz w:val="24"/>
          <w:szCs w:val="24"/>
        </w:rPr>
        <w:t xml:space="preserve">КДА – </w:t>
      </w:r>
      <w:r w:rsidRPr="003F48A7">
        <w:rPr>
          <w:rFonts w:ascii="Times New Roman" w:eastAsia="Times New Roman" w:hAnsi="Times New Roman"/>
          <w:sz w:val="24"/>
          <w:szCs w:val="24"/>
          <w:lang w:eastAsia="ru-RU"/>
        </w:rPr>
        <w:t>критический дискурс-анализ</w:t>
      </w:r>
    </w:p>
    <w:p w:rsidR="00B80418" w:rsidRPr="003F48A7" w:rsidRDefault="00B80418" w:rsidP="003F48A7">
      <w:pPr>
        <w:suppressAutoHyphens/>
        <w:spacing w:after="0" w:line="360" w:lineRule="auto"/>
        <w:ind w:firstLine="708"/>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t>САЭ  -  свободный ассоциативный эксперимент</w:t>
      </w:r>
    </w:p>
    <w:p w:rsidR="00B80418" w:rsidRPr="003F48A7" w:rsidRDefault="00B80418" w:rsidP="003F48A7">
      <w:pPr>
        <w:suppressAutoHyphens/>
        <w:spacing w:after="0" w:line="360" w:lineRule="auto"/>
        <w:ind w:firstLine="708"/>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t xml:space="preserve">ФЕ – фразеологическая единица </w:t>
      </w:r>
    </w:p>
    <w:p w:rsidR="00B80418" w:rsidRPr="003F48A7" w:rsidRDefault="00B80418" w:rsidP="003F48A7">
      <w:pPr>
        <w:suppressAutoHyphens/>
        <w:spacing w:after="0" w:line="360" w:lineRule="auto"/>
        <w:ind w:firstLine="708"/>
        <w:rPr>
          <w:rFonts w:ascii="Times New Roman" w:hAnsi="Times New Roman"/>
          <w:sz w:val="24"/>
          <w:szCs w:val="24"/>
        </w:rPr>
      </w:pPr>
      <w:r w:rsidRPr="003F48A7">
        <w:rPr>
          <w:rFonts w:ascii="Times New Roman" w:hAnsi="Times New Roman"/>
          <w:sz w:val="24"/>
          <w:szCs w:val="24"/>
        </w:rPr>
        <w:t>ХТ–  художественный текст</w:t>
      </w:r>
    </w:p>
    <w:p w:rsidR="00B80418" w:rsidRPr="003F48A7" w:rsidRDefault="00B80418" w:rsidP="003F48A7">
      <w:pPr>
        <w:suppressAutoHyphens/>
        <w:spacing w:after="0" w:line="360" w:lineRule="auto"/>
        <w:ind w:firstLine="708"/>
        <w:rPr>
          <w:rFonts w:ascii="Times New Roman" w:hAnsi="Times New Roman"/>
          <w:sz w:val="24"/>
          <w:szCs w:val="24"/>
        </w:rPr>
      </w:pPr>
      <w:r w:rsidRPr="003F48A7">
        <w:rPr>
          <w:rFonts w:ascii="Times New Roman" w:hAnsi="Times New Roman"/>
          <w:sz w:val="24"/>
          <w:szCs w:val="24"/>
        </w:rPr>
        <w:t>ХМ – художественный мир</w:t>
      </w:r>
    </w:p>
    <w:p w:rsidR="00B80418" w:rsidRPr="003F48A7" w:rsidRDefault="00B80418" w:rsidP="003F48A7">
      <w:pPr>
        <w:suppressAutoHyphens/>
        <w:spacing w:after="0" w:line="360" w:lineRule="auto"/>
        <w:ind w:firstLine="708"/>
        <w:rPr>
          <w:rFonts w:ascii="Times New Roman" w:hAnsi="Times New Roman"/>
          <w:sz w:val="24"/>
          <w:szCs w:val="24"/>
        </w:rPr>
      </w:pPr>
      <w:r w:rsidRPr="003F48A7">
        <w:rPr>
          <w:rFonts w:ascii="Times New Roman" w:hAnsi="Times New Roman"/>
          <w:sz w:val="24"/>
          <w:szCs w:val="24"/>
          <w:lang w:val="en-US"/>
        </w:rPr>
        <w:t>F</w:t>
      </w:r>
      <w:r w:rsidRPr="003F48A7">
        <w:rPr>
          <w:rFonts w:ascii="Times New Roman" w:hAnsi="Times New Roman"/>
          <w:sz w:val="24"/>
          <w:szCs w:val="24"/>
        </w:rPr>
        <w:t xml:space="preserve"> – функция </w:t>
      </w:r>
    </w:p>
    <w:p w:rsidR="008D2FE4" w:rsidRPr="003F48A7" w:rsidRDefault="008D2FE4" w:rsidP="003F48A7">
      <w:pPr>
        <w:spacing w:after="0" w:line="360" w:lineRule="auto"/>
        <w:ind w:firstLine="567"/>
        <w:jc w:val="center"/>
        <w:rPr>
          <w:rFonts w:ascii="Times New Roman" w:eastAsia="Times New Roman" w:hAnsi="Times New Roman"/>
          <w:b/>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sz w:val="24"/>
          <w:szCs w:val="24"/>
          <w:lang w:eastAsia="ru-RU"/>
        </w:rPr>
      </w:pPr>
    </w:p>
    <w:p w:rsidR="008D2FE4" w:rsidRPr="003F48A7" w:rsidRDefault="008D2FE4" w:rsidP="003F48A7">
      <w:pPr>
        <w:spacing w:after="0" w:line="360" w:lineRule="auto"/>
        <w:ind w:firstLine="567"/>
        <w:jc w:val="center"/>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lastRenderedPageBreak/>
        <w:t xml:space="preserve">ВВЕДЕНИЕ </w:t>
      </w:r>
    </w:p>
    <w:p w:rsidR="00597AC2" w:rsidRDefault="00597AC2" w:rsidP="003F48A7">
      <w:pPr>
        <w:spacing w:after="0" w:line="360" w:lineRule="auto"/>
        <w:ind w:firstLine="567"/>
        <w:jc w:val="both"/>
        <w:rPr>
          <w:rFonts w:ascii="Times New Roman" w:eastAsia="Times New Roman" w:hAnsi="Times New Roman"/>
          <w:sz w:val="24"/>
          <w:szCs w:val="24"/>
          <w:lang w:eastAsia="ru-RU"/>
        </w:rPr>
      </w:pPr>
    </w:p>
    <w:p w:rsidR="009302AE" w:rsidRPr="003F48A7" w:rsidRDefault="009302AE" w:rsidP="003F48A7">
      <w:pPr>
        <w:spacing w:after="0" w:line="360" w:lineRule="auto"/>
        <w:ind w:firstLine="567"/>
        <w:jc w:val="both"/>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t>Активные процессы разноуровневого моделирования, функционирования культурного кода в литературе и медиадискурсе современного Казахстана показывают наличие и динамику определенных</w:t>
      </w:r>
      <w:r w:rsidR="00DD2B94" w:rsidRPr="003F48A7">
        <w:rPr>
          <w:rFonts w:ascii="Times New Roman" w:eastAsia="Times New Roman" w:hAnsi="Times New Roman"/>
          <w:sz w:val="24"/>
          <w:szCs w:val="24"/>
          <w:lang w:eastAsia="ru-RU"/>
        </w:rPr>
        <w:t xml:space="preserve"> в ходн исследования ряда </w:t>
      </w:r>
      <w:r w:rsidRPr="003F48A7">
        <w:rPr>
          <w:rFonts w:ascii="Times New Roman" w:eastAsia="Times New Roman" w:hAnsi="Times New Roman"/>
          <w:sz w:val="24"/>
          <w:szCs w:val="24"/>
          <w:lang w:eastAsia="ru-RU"/>
        </w:rPr>
        <w:t>когнитивно-коммуникативных стратегий (</w:t>
      </w:r>
      <w:r w:rsidR="00DD2B94" w:rsidRPr="003F48A7">
        <w:rPr>
          <w:rFonts w:ascii="Times New Roman" w:eastAsia="Times New Roman" w:hAnsi="Times New Roman"/>
          <w:sz w:val="24"/>
          <w:szCs w:val="24"/>
          <w:lang w:eastAsia="ru-RU"/>
        </w:rPr>
        <w:t xml:space="preserve">этностереотипизация, мультикультуральность, гиперинтертекстуальность, универсализация смыслов, создание </w:t>
      </w:r>
      <w:r w:rsidRPr="003F48A7">
        <w:rPr>
          <w:rFonts w:ascii="Times New Roman" w:eastAsia="Times New Roman" w:hAnsi="Times New Roman"/>
          <w:sz w:val="24"/>
          <w:szCs w:val="24"/>
          <w:lang w:eastAsia="ru-RU"/>
        </w:rPr>
        <w:t>диффузийны</w:t>
      </w:r>
      <w:r w:rsidR="00DD2B94" w:rsidRPr="003F48A7">
        <w:rPr>
          <w:rFonts w:ascii="Times New Roman" w:eastAsia="Times New Roman" w:hAnsi="Times New Roman"/>
          <w:sz w:val="24"/>
          <w:szCs w:val="24"/>
          <w:lang w:eastAsia="ru-RU"/>
        </w:rPr>
        <w:t>х</w:t>
      </w:r>
      <w:r w:rsidRPr="003F48A7">
        <w:rPr>
          <w:rFonts w:ascii="Times New Roman" w:eastAsia="Times New Roman" w:hAnsi="Times New Roman"/>
          <w:sz w:val="24"/>
          <w:szCs w:val="24"/>
          <w:lang w:eastAsia="ru-RU"/>
        </w:rPr>
        <w:t xml:space="preserve"> нарратив</w:t>
      </w:r>
      <w:r w:rsidR="00DD2B94" w:rsidRPr="003F48A7">
        <w:rPr>
          <w:rFonts w:ascii="Times New Roman" w:eastAsia="Times New Roman" w:hAnsi="Times New Roman"/>
          <w:sz w:val="24"/>
          <w:szCs w:val="24"/>
          <w:lang w:eastAsia="ru-RU"/>
        </w:rPr>
        <w:t>ов</w:t>
      </w:r>
      <w:r w:rsidRPr="003F48A7">
        <w:rPr>
          <w:rFonts w:ascii="Times New Roman" w:eastAsia="Times New Roman" w:hAnsi="Times New Roman"/>
          <w:sz w:val="24"/>
          <w:szCs w:val="24"/>
          <w:lang w:eastAsia="ru-RU"/>
        </w:rPr>
        <w:t>, метан</w:t>
      </w:r>
      <w:r w:rsidR="00DD2B94" w:rsidRPr="003F48A7">
        <w:rPr>
          <w:rFonts w:ascii="Times New Roman" w:eastAsia="Times New Roman" w:hAnsi="Times New Roman"/>
          <w:sz w:val="24"/>
          <w:szCs w:val="24"/>
          <w:lang w:eastAsia="ru-RU"/>
        </w:rPr>
        <w:t>арративов</w:t>
      </w:r>
      <w:r w:rsidRPr="003F48A7">
        <w:rPr>
          <w:rFonts w:ascii="Times New Roman" w:eastAsia="Times New Roman" w:hAnsi="Times New Roman"/>
          <w:sz w:val="24"/>
          <w:szCs w:val="24"/>
          <w:lang w:eastAsia="ru-RU"/>
        </w:rPr>
        <w:t>,</w:t>
      </w:r>
      <w:r w:rsidR="00973C22">
        <w:rPr>
          <w:rFonts w:ascii="Times New Roman" w:eastAsia="Times New Roman" w:hAnsi="Times New Roman"/>
          <w:sz w:val="24"/>
          <w:szCs w:val="24"/>
          <w:lang w:eastAsia="ru-RU"/>
        </w:rPr>
        <w:t xml:space="preserve"> интертекстуализация,</w:t>
      </w:r>
      <w:r w:rsidRPr="003F48A7">
        <w:rPr>
          <w:rFonts w:ascii="Times New Roman" w:eastAsia="Times New Roman" w:hAnsi="Times New Roman"/>
          <w:sz w:val="24"/>
          <w:szCs w:val="24"/>
          <w:lang w:eastAsia="ru-RU"/>
        </w:rPr>
        <w:t xml:space="preserve"> включение неориторических, манипулятивно-провокационных и иных атрибуций).    Поскольку к</w:t>
      </w:r>
      <w:r w:rsidR="00AD297F" w:rsidRPr="003F48A7">
        <w:rPr>
          <w:rFonts w:ascii="Times New Roman" w:eastAsia="Times New Roman" w:hAnsi="Times New Roman"/>
          <w:sz w:val="24"/>
          <w:szCs w:val="24"/>
          <w:lang w:eastAsia="ru-RU"/>
        </w:rPr>
        <w:t>ультурный код характеризуется специфическими условиями создания и пересоздания, функционирования, сохранения и трансляции значимой информации о различных аспектах культуры, истории, современного состояния общества, государства</w:t>
      </w:r>
      <w:r w:rsidRPr="003F48A7">
        <w:rPr>
          <w:rFonts w:ascii="Times New Roman" w:eastAsia="Times New Roman" w:hAnsi="Times New Roman"/>
          <w:sz w:val="24"/>
          <w:szCs w:val="24"/>
          <w:lang w:eastAsia="ru-RU"/>
        </w:rPr>
        <w:t>,</w:t>
      </w:r>
      <w:r w:rsidR="00DD2B94" w:rsidRPr="003F48A7">
        <w:rPr>
          <w:rFonts w:ascii="Times New Roman" w:eastAsia="Times New Roman" w:hAnsi="Times New Roman"/>
          <w:sz w:val="24"/>
          <w:szCs w:val="24"/>
          <w:lang w:eastAsia="ru-RU"/>
        </w:rPr>
        <w:t xml:space="preserve"> то</w:t>
      </w:r>
      <w:r w:rsidRPr="003F48A7">
        <w:rPr>
          <w:rFonts w:ascii="Times New Roman" w:eastAsia="Times New Roman" w:hAnsi="Times New Roman"/>
          <w:sz w:val="24"/>
          <w:szCs w:val="24"/>
          <w:lang w:eastAsia="ru-RU"/>
        </w:rPr>
        <w:t xml:space="preserve"> его конкретное семантико-стилистическое наполнение, референциальная направленность в пределах художественного и медийного текста варьируется в тесной связи с его общей концепцией и философией</w:t>
      </w:r>
      <w:r w:rsidR="00DD2B94" w:rsidRPr="003F48A7">
        <w:rPr>
          <w:rFonts w:ascii="Times New Roman" w:eastAsia="Times New Roman" w:hAnsi="Times New Roman"/>
          <w:sz w:val="24"/>
          <w:szCs w:val="24"/>
          <w:lang w:eastAsia="ru-RU"/>
        </w:rPr>
        <w:t>, экстратекстовым окружением</w:t>
      </w:r>
      <w:r w:rsidR="00AD297F" w:rsidRPr="003F48A7">
        <w:rPr>
          <w:rFonts w:ascii="Times New Roman" w:eastAsia="Times New Roman" w:hAnsi="Times New Roman"/>
          <w:sz w:val="24"/>
          <w:szCs w:val="24"/>
          <w:lang w:eastAsia="ru-RU"/>
        </w:rPr>
        <w:t>.</w:t>
      </w:r>
      <w:r w:rsidRPr="003F48A7">
        <w:rPr>
          <w:rFonts w:ascii="Times New Roman" w:eastAsia="Times New Roman" w:hAnsi="Times New Roman"/>
          <w:sz w:val="24"/>
          <w:szCs w:val="24"/>
          <w:lang w:eastAsia="ru-RU"/>
        </w:rPr>
        <w:t xml:space="preserve"> </w:t>
      </w:r>
      <w:r w:rsidR="00DD2B94" w:rsidRPr="003F48A7">
        <w:rPr>
          <w:rFonts w:ascii="Times New Roman" w:eastAsia="Times New Roman" w:hAnsi="Times New Roman"/>
          <w:sz w:val="24"/>
          <w:szCs w:val="24"/>
          <w:lang w:eastAsia="ru-RU"/>
        </w:rPr>
        <w:t xml:space="preserve">  </w:t>
      </w:r>
      <w:r w:rsidR="00AD297F" w:rsidRPr="003F48A7">
        <w:rPr>
          <w:rFonts w:ascii="Times New Roman" w:eastAsia="Times New Roman" w:hAnsi="Times New Roman"/>
          <w:sz w:val="24"/>
          <w:szCs w:val="24"/>
          <w:lang w:eastAsia="ru-RU"/>
        </w:rPr>
        <w:t xml:space="preserve">Этот тезис объясняет свойственный ему значимый эпистемологический и феноменологический статус, особенности формирования его семантики и структуры в конкретных художественных и медийных текстах.  </w:t>
      </w:r>
    </w:p>
    <w:p w:rsidR="002A76C0" w:rsidRPr="003F48A7" w:rsidRDefault="002A76C0" w:rsidP="003F48A7">
      <w:pPr>
        <w:spacing w:after="0" w:line="360" w:lineRule="auto"/>
        <w:ind w:firstLine="567"/>
        <w:contextualSpacing/>
        <w:jc w:val="both"/>
        <w:rPr>
          <w:rFonts w:ascii="Times New Roman" w:hAnsi="Times New Roman"/>
          <w:sz w:val="24"/>
          <w:szCs w:val="24"/>
        </w:rPr>
      </w:pPr>
      <w:r w:rsidRPr="003F48A7">
        <w:rPr>
          <w:rFonts w:ascii="Times New Roman" w:hAnsi="Times New Roman"/>
          <w:sz w:val="24"/>
          <w:szCs w:val="24"/>
        </w:rPr>
        <w:t>Цель исследования</w:t>
      </w:r>
      <w:r w:rsidR="00593FD9" w:rsidRPr="003F48A7">
        <w:rPr>
          <w:rFonts w:ascii="Times New Roman" w:hAnsi="Times New Roman"/>
          <w:sz w:val="24"/>
          <w:szCs w:val="24"/>
        </w:rPr>
        <w:t xml:space="preserve"> </w:t>
      </w:r>
      <w:r w:rsidRPr="003F48A7">
        <w:rPr>
          <w:rFonts w:ascii="Times New Roman" w:hAnsi="Times New Roman"/>
          <w:sz w:val="24"/>
          <w:szCs w:val="24"/>
        </w:rPr>
        <w:t>–</w:t>
      </w:r>
      <w:r w:rsidR="00593FD9" w:rsidRPr="003F48A7">
        <w:rPr>
          <w:rFonts w:ascii="Times New Roman" w:hAnsi="Times New Roman"/>
          <w:sz w:val="24"/>
          <w:szCs w:val="24"/>
        </w:rPr>
        <w:t xml:space="preserve"> </w:t>
      </w:r>
      <w:r w:rsidRPr="003F48A7">
        <w:rPr>
          <w:rFonts w:ascii="Times New Roman" w:hAnsi="Times New Roman"/>
          <w:sz w:val="24"/>
          <w:szCs w:val="24"/>
        </w:rPr>
        <w:t xml:space="preserve">комплексное междисциплинарное исследование инвариантной системы культурных кодов литературного и медийного дискурсов современного Казахстана.  Для достижения цели проекта на 2019 год поставлены следующие блоки научно-исследовательских задач: </w:t>
      </w:r>
      <w:r w:rsidR="00593FD9" w:rsidRPr="003F48A7">
        <w:rPr>
          <w:rFonts w:ascii="Times New Roman" w:hAnsi="Times New Roman"/>
          <w:sz w:val="24"/>
          <w:szCs w:val="24"/>
        </w:rPr>
        <w:t>1) исследование моделирования  КК в литературе  и медиадискурсе Казахстана; 2) осуществление структурно-семиотического,  аксиологического анализа особенностей системы культурных кодов  в медийных и художественных текстах; 3)  Исследование и терминологическое оформление понятий «универсалия», «концепт», «стереотип», «этностереотип» в соотнесенности  с этно- и мультикультурным рельефом современной литературы и медиадискурса Казахстана.  Определение типов фольклорем, мифологем, историософем, философем, идеологем и других КК в литературном и медийном дискурсах Казахстана.  И</w:t>
      </w:r>
      <w:r w:rsidRPr="003F48A7">
        <w:rPr>
          <w:rFonts w:ascii="Times New Roman" w:hAnsi="Times New Roman"/>
          <w:sz w:val="24"/>
          <w:szCs w:val="24"/>
        </w:rPr>
        <w:t>здан</w:t>
      </w:r>
      <w:r w:rsidR="00593FD9" w:rsidRPr="003F48A7">
        <w:rPr>
          <w:rFonts w:ascii="Times New Roman" w:hAnsi="Times New Roman"/>
          <w:sz w:val="24"/>
          <w:szCs w:val="24"/>
        </w:rPr>
        <w:t>ие</w:t>
      </w:r>
      <w:r w:rsidRPr="003F48A7">
        <w:rPr>
          <w:rFonts w:ascii="Times New Roman" w:hAnsi="Times New Roman"/>
          <w:sz w:val="24"/>
          <w:szCs w:val="24"/>
        </w:rPr>
        <w:t xml:space="preserve"> сборник</w:t>
      </w:r>
      <w:r w:rsidR="00593FD9" w:rsidRPr="003F48A7">
        <w:rPr>
          <w:rFonts w:ascii="Times New Roman" w:hAnsi="Times New Roman"/>
          <w:sz w:val="24"/>
          <w:szCs w:val="24"/>
        </w:rPr>
        <w:t>а</w:t>
      </w:r>
      <w:r w:rsidRPr="003F48A7">
        <w:rPr>
          <w:rFonts w:ascii="Times New Roman" w:hAnsi="Times New Roman"/>
          <w:sz w:val="24"/>
          <w:szCs w:val="24"/>
        </w:rPr>
        <w:t xml:space="preserve"> научных трудов, публикация 2 статей в зарубежных рецензируемых  изданиях с ненулевым импакт-фактором,  4 статей  в журналах ККСОН</w:t>
      </w:r>
      <w:r w:rsidR="00593FD9" w:rsidRPr="003F48A7">
        <w:rPr>
          <w:rFonts w:ascii="Times New Roman" w:hAnsi="Times New Roman"/>
          <w:sz w:val="24"/>
          <w:szCs w:val="24"/>
        </w:rPr>
        <w:t xml:space="preserve">; </w:t>
      </w:r>
      <w:r w:rsidRPr="003F48A7">
        <w:rPr>
          <w:rFonts w:ascii="Times New Roman" w:hAnsi="Times New Roman"/>
          <w:sz w:val="24"/>
          <w:szCs w:val="24"/>
        </w:rPr>
        <w:t>проведен</w:t>
      </w:r>
      <w:r w:rsidR="00593FD9" w:rsidRPr="003F48A7">
        <w:rPr>
          <w:rFonts w:ascii="Times New Roman" w:hAnsi="Times New Roman"/>
          <w:sz w:val="24"/>
          <w:szCs w:val="24"/>
        </w:rPr>
        <w:t>ие</w:t>
      </w:r>
      <w:r w:rsidRPr="003F48A7">
        <w:rPr>
          <w:rFonts w:ascii="Times New Roman" w:hAnsi="Times New Roman"/>
          <w:sz w:val="24"/>
          <w:szCs w:val="24"/>
        </w:rPr>
        <w:t xml:space="preserve"> коллоквиум</w:t>
      </w:r>
      <w:r w:rsidR="00593FD9" w:rsidRPr="003F48A7">
        <w:rPr>
          <w:rFonts w:ascii="Times New Roman" w:hAnsi="Times New Roman"/>
          <w:sz w:val="24"/>
          <w:szCs w:val="24"/>
        </w:rPr>
        <w:t>а</w:t>
      </w:r>
      <w:r w:rsidRPr="003F48A7">
        <w:rPr>
          <w:rFonts w:ascii="Times New Roman" w:hAnsi="Times New Roman"/>
          <w:sz w:val="24"/>
          <w:szCs w:val="24"/>
        </w:rPr>
        <w:t>.</w:t>
      </w:r>
      <w:r w:rsidR="00593FD9" w:rsidRPr="003F48A7">
        <w:rPr>
          <w:rFonts w:ascii="Times New Roman" w:hAnsi="Times New Roman"/>
          <w:sz w:val="24"/>
          <w:szCs w:val="24"/>
        </w:rPr>
        <w:t xml:space="preserve"> Все задания выполнены. </w:t>
      </w:r>
    </w:p>
    <w:p w:rsidR="00973C22" w:rsidRDefault="002D5D0D" w:rsidP="00AE28BA">
      <w:pPr>
        <w:spacing w:after="0" w:line="360" w:lineRule="auto"/>
        <w:ind w:firstLine="539"/>
        <w:jc w:val="both"/>
        <w:rPr>
          <w:rFonts w:ascii="Times New Roman" w:hAnsi="Times New Roman"/>
          <w:sz w:val="24"/>
          <w:szCs w:val="24"/>
        </w:rPr>
      </w:pPr>
      <w:r w:rsidRPr="003F48A7">
        <w:rPr>
          <w:rFonts w:ascii="Times New Roman" w:eastAsia="Times New Roman" w:hAnsi="Times New Roman"/>
          <w:sz w:val="24"/>
          <w:szCs w:val="24"/>
          <w:lang w:eastAsia="ru-RU"/>
        </w:rPr>
        <w:t xml:space="preserve">В отчетном году внимание исследовательской группы было сосредоточено на </w:t>
      </w:r>
      <w:r w:rsidR="00973C22">
        <w:rPr>
          <w:rFonts w:ascii="Times New Roman" w:eastAsia="Times New Roman" w:hAnsi="Times New Roman"/>
          <w:sz w:val="24"/>
          <w:szCs w:val="24"/>
          <w:lang w:eastAsia="ru-RU"/>
        </w:rPr>
        <w:t xml:space="preserve">установлении и </w:t>
      </w:r>
      <w:r w:rsidRPr="003F48A7">
        <w:rPr>
          <w:rFonts w:ascii="Times New Roman" w:eastAsia="Times New Roman" w:hAnsi="Times New Roman"/>
          <w:sz w:val="24"/>
          <w:szCs w:val="24"/>
          <w:lang w:eastAsia="ru-RU"/>
        </w:rPr>
        <w:t xml:space="preserve">комплексном анализе ряда </w:t>
      </w:r>
      <w:r w:rsidR="00973C22">
        <w:rPr>
          <w:rFonts w:ascii="Times New Roman" w:eastAsia="Times New Roman" w:hAnsi="Times New Roman"/>
          <w:sz w:val="24"/>
          <w:szCs w:val="24"/>
          <w:lang w:eastAsia="ru-RU"/>
        </w:rPr>
        <w:t xml:space="preserve">конкретных </w:t>
      </w:r>
      <w:r w:rsidRPr="003F48A7">
        <w:rPr>
          <w:rFonts w:ascii="Times New Roman" w:eastAsia="Times New Roman" w:hAnsi="Times New Roman"/>
          <w:sz w:val="24"/>
          <w:szCs w:val="24"/>
          <w:lang w:eastAsia="ru-RU"/>
        </w:rPr>
        <w:t xml:space="preserve">культурных кодов – философем, идеологем, фольклорем, историософем, мифологем  и других в аспекте моделирования и </w:t>
      </w:r>
      <w:r w:rsidRPr="003F48A7">
        <w:rPr>
          <w:rFonts w:ascii="Times New Roman" w:eastAsia="Times New Roman" w:hAnsi="Times New Roman"/>
          <w:sz w:val="24"/>
          <w:szCs w:val="24"/>
          <w:lang w:eastAsia="ru-RU"/>
        </w:rPr>
        <w:lastRenderedPageBreak/>
        <w:t xml:space="preserve">прогнозирования определенной нарративной и коммуникативно-информативной ситуации в литературе и медиадискурсе Казахстана.  </w:t>
      </w:r>
      <w:r w:rsidR="002A51AF">
        <w:rPr>
          <w:rFonts w:ascii="Times New Roman" w:eastAsia="Times New Roman" w:hAnsi="Times New Roman"/>
          <w:sz w:val="24"/>
          <w:szCs w:val="24"/>
          <w:lang w:eastAsia="ru-RU"/>
        </w:rPr>
        <w:t>Доказано, что к</w:t>
      </w:r>
      <w:r w:rsidR="00AB303E" w:rsidRPr="003F48A7">
        <w:rPr>
          <w:rFonts w:ascii="Times New Roman" w:hAnsi="Times New Roman"/>
          <w:sz w:val="24"/>
          <w:szCs w:val="24"/>
        </w:rPr>
        <w:t xml:space="preserve">онтекстуальное окружение литературы </w:t>
      </w:r>
      <w:r w:rsidR="002A51AF">
        <w:rPr>
          <w:rFonts w:ascii="Times New Roman" w:hAnsi="Times New Roman"/>
          <w:sz w:val="24"/>
          <w:szCs w:val="24"/>
        </w:rPr>
        <w:t xml:space="preserve">и </w:t>
      </w:r>
      <w:r w:rsidR="00AB303E" w:rsidRPr="003F48A7">
        <w:rPr>
          <w:rFonts w:ascii="Times New Roman" w:hAnsi="Times New Roman"/>
          <w:sz w:val="24"/>
          <w:szCs w:val="24"/>
        </w:rPr>
        <w:t xml:space="preserve">современного Казахстана отличается большой рельефностью, </w:t>
      </w:r>
      <w:r w:rsidR="00973C22">
        <w:rPr>
          <w:rFonts w:ascii="Times New Roman" w:hAnsi="Times New Roman"/>
          <w:sz w:val="24"/>
          <w:szCs w:val="24"/>
        </w:rPr>
        <w:t xml:space="preserve">сосуществованием </w:t>
      </w:r>
      <w:r w:rsidR="00AB303E" w:rsidRPr="003F48A7">
        <w:rPr>
          <w:rFonts w:ascii="Times New Roman" w:hAnsi="Times New Roman"/>
          <w:sz w:val="24"/>
          <w:szCs w:val="24"/>
        </w:rPr>
        <w:t>различных художественных подходов, значительного экспериментаторского модуса. Одновременное погружение в этническую и инонациональную стилистику, образность, соединение исконно этнокультурного контента в виде узнаваемых исторических и</w:t>
      </w:r>
      <w:r w:rsidR="00973C22">
        <w:rPr>
          <w:rFonts w:ascii="Times New Roman" w:hAnsi="Times New Roman"/>
          <w:sz w:val="24"/>
          <w:szCs w:val="24"/>
        </w:rPr>
        <w:t xml:space="preserve"> </w:t>
      </w:r>
      <w:r w:rsidR="00AB303E" w:rsidRPr="003F48A7">
        <w:rPr>
          <w:rFonts w:ascii="Times New Roman" w:hAnsi="Times New Roman"/>
          <w:sz w:val="24"/>
          <w:szCs w:val="24"/>
        </w:rPr>
        <w:t xml:space="preserve"> псевдоисторических образов, рассеянных по тексту реминисценций, аллюзий, отсылающих к национальной символике и истории (</w:t>
      </w:r>
      <w:r w:rsidR="00AB303E" w:rsidRPr="003F48A7">
        <w:rPr>
          <w:rFonts w:ascii="Times New Roman" w:hAnsi="Times New Roman"/>
          <w:i/>
          <w:sz w:val="24"/>
          <w:szCs w:val="24"/>
        </w:rPr>
        <w:t>Жер-</w:t>
      </w:r>
      <w:r w:rsidR="00AB303E" w:rsidRPr="003F48A7">
        <w:rPr>
          <w:rFonts w:ascii="Times New Roman" w:hAnsi="Times New Roman"/>
          <w:i/>
          <w:sz w:val="24"/>
          <w:szCs w:val="24"/>
          <w:lang w:val="kk-KZ"/>
        </w:rPr>
        <w:t>Ұйық, Жер-Ана, Желмая, Самрұқ, аруақ, балбал, Дешт-и-Кипчак</w:t>
      </w:r>
      <w:r w:rsidR="00AB303E" w:rsidRPr="003F48A7">
        <w:rPr>
          <w:rFonts w:ascii="Times New Roman" w:hAnsi="Times New Roman"/>
          <w:sz w:val="24"/>
          <w:szCs w:val="24"/>
        </w:rPr>
        <w:t xml:space="preserve">), и мотивов других традиций (европейской, латиноамериканской, индийской, японской, китайской) в конечном итоге создает широкое поле для критических интерпретаций, осмысления мультикультурных парадоксов литературы и искусства Казахстана. Кроме того, </w:t>
      </w:r>
      <w:r w:rsidRPr="003F48A7">
        <w:rPr>
          <w:rFonts w:ascii="Times New Roman" w:eastAsia="Times New Roman" w:hAnsi="Times New Roman"/>
          <w:sz w:val="24"/>
          <w:szCs w:val="24"/>
          <w:lang w:eastAsia="ru-RU"/>
        </w:rPr>
        <w:t xml:space="preserve"> в результате исследования ряда казахстанских печатных СМИ, новостных сайтов  определено закономерное сужение собственно культурного контента в силу усиления провокационного, манипулятивного дискурса, в отдельных случая – злоупотребления различными </w:t>
      </w:r>
      <w:r w:rsidRPr="003F48A7">
        <w:rPr>
          <w:rFonts w:ascii="Times New Roman" w:hAnsi="Times New Roman"/>
          <w:sz w:val="24"/>
          <w:szCs w:val="24"/>
        </w:rPr>
        <w:t>фразеологических единиц</w:t>
      </w:r>
      <w:r w:rsidR="00761AB9">
        <w:rPr>
          <w:rFonts w:ascii="Times New Roman" w:hAnsi="Times New Roman"/>
          <w:sz w:val="24"/>
          <w:szCs w:val="24"/>
        </w:rPr>
        <w:t>ами</w:t>
      </w:r>
      <w:r w:rsidRPr="003F48A7">
        <w:rPr>
          <w:rFonts w:ascii="Times New Roman" w:hAnsi="Times New Roman"/>
          <w:sz w:val="24"/>
          <w:szCs w:val="24"/>
        </w:rPr>
        <w:t xml:space="preserve"> (далее - ФЕ),  </w:t>
      </w:r>
      <w:r w:rsidRPr="003F48A7">
        <w:rPr>
          <w:rFonts w:ascii="Times New Roman" w:eastAsia="Times New Roman" w:hAnsi="Times New Roman"/>
          <w:sz w:val="24"/>
          <w:szCs w:val="24"/>
          <w:lang w:eastAsia="ru-RU"/>
        </w:rPr>
        <w:t xml:space="preserve">с целью привлечения и удержания внимания аудитории, а также управления массовым сознанием.  </w:t>
      </w:r>
      <w:r w:rsidR="00A43112" w:rsidRPr="003F48A7">
        <w:rPr>
          <w:rFonts w:ascii="Times New Roman" w:hAnsi="Times New Roman"/>
          <w:sz w:val="24"/>
          <w:szCs w:val="24"/>
        </w:rPr>
        <w:t xml:space="preserve">Объектную базу </w:t>
      </w:r>
      <w:r w:rsidR="002D1CD8">
        <w:rPr>
          <w:rFonts w:ascii="Times New Roman" w:hAnsi="Times New Roman"/>
          <w:sz w:val="24"/>
          <w:szCs w:val="24"/>
        </w:rPr>
        <w:t xml:space="preserve">НИР </w:t>
      </w:r>
      <w:r w:rsidR="00A43112" w:rsidRPr="003F48A7">
        <w:rPr>
          <w:rFonts w:ascii="Times New Roman" w:hAnsi="Times New Roman"/>
          <w:sz w:val="24"/>
          <w:szCs w:val="24"/>
        </w:rPr>
        <w:t xml:space="preserve">составили </w:t>
      </w:r>
      <w:r w:rsidR="00ED0DE8" w:rsidRPr="003F48A7">
        <w:rPr>
          <w:rFonts w:ascii="Times New Roman" w:hAnsi="Times New Roman"/>
          <w:sz w:val="24"/>
          <w:szCs w:val="24"/>
        </w:rPr>
        <w:t xml:space="preserve"> </w:t>
      </w:r>
      <w:r w:rsidR="002D1CD8">
        <w:rPr>
          <w:rFonts w:ascii="Times New Roman" w:hAnsi="Times New Roman"/>
          <w:sz w:val="24"/>
          <w:szCs w:val="24"/>
        </w:rPr>
        <w:t>20</w:t>
      </w:r>
      <w:r w:rsidR="00973C22">
        <w:rPr>
          <w:rFonts w:ascii="Times New Roman" w:hAnsi="Times New Roman"/>
          <w:sz w:val="24"/>
          <w:szCs w:val="24"/>
        </w:rPr>
        <w:t xml:space="preserve"> </w:t>
      </w:r>
      <w:r w:rsidR="00A43112" w:rsidRPr="003F48A7">
        <w:rPr>
          <w:rFonts w:ascii="Times New Roman" w:hAnsi="Times New Roman"/>
          <w:sz w:val="24"/>
          <w:szCs w:val="24"/>
        </w:rPr>
        <w:t xml:space="preserve">произведений художественной литературы Казахстана, </w:t>
      </w:r>
      <w:r w:rsidR="001226E8" w:rsidRPr="003F48A7">
        <w:rPr>
          <w:rFonts w:ascii="Times New Roman" w:hAnsi="Times New Roman"/>
          <w:sz w:val="24"/>
          <w:szCs w:val="24"/>
        </w:rPr>
        <w:t xml:space="preserve">более </w:t>
      </w:r>
      <w:r w:rsidR="00A43112" w:rsidRPr="002A51AF">
        <w:rPr>
          <w:rFonts w:ascii="Times New Roman" w:hAnsi="Times New Roman"/>
          <w:sz w:val="24"/>
          <w:szCs w:val="24"/>
        </w:rPr>
        <w:t>20 печатных и 6 новостных сайтов</w:t>
      </w:r>
      <w:r w:rsidR="00A43112" w:rsidRPr="003F48A7">
        <w:rPr>
          <w:rFonts w:ascii="Times New Roman" w:hAnsi="Times New Roman"/>
          <w:sz w:val="24"/>
          <w:szCs w:val="24"/>
        </w:rPr>
        <w:t xml:space="preserve"> </w:t>
      </w:r>
      <w:r w:rsidR="00973C22">
        <w:rPr>
          <w:rFonts w:ascii="Times New Roman" w:hAnsi="Times New Roman"/>
          <w:sz w:val="24"/>
          <w:szCs w:val="24"/>
        </w:rPr>
        <w:t>(Приложение Ж</w:t>
      </w:r>
      <w:r w:rsidR="00E15087" w:rsidRPr="003F48A7">
        <w:rPr>
          <w:rFonts w:ascii="Times New Roman" w:hAnsi="Times New Roman"/>
          <w:sz w:val="24"/>
          <w:szCs w:val="24"/>
        </w:rPr>
        <w:t xml:space="preserve">; в </w:t>
      </w:r>
      <w:r w:rsidR="00973C22">
        <w:rPr>
          <w:rFonts w:ascii="Times New Roman" w:hAnsi="Times New Roman"/>
          <w:sz w:val="24"/>
          <w:szCs w:val="24"/>
        </w:rPr>
        <w:t>отчет</w:t>
      </w:r>
      <w:r w:rsidR="002A51AF">
        <w:rPr>
          <w:rFonts w:ascii="Times New Roman" w:hAnsi="Times New Roman"/>
          <w:sz w:val="24"/>
          <w:szCs w:val="24"/>
        </w:rPr>
        <w:t>е</w:t>
      </w:r>
      <w:r w:rsidR="00E15087" w:rsidRPr="003F48A7">
        <w:rPr>
          <w:rFonts w:ascii="Times New Roman" w:hAnsi="Times New Roman"/>
          <w:sz w:val="24"/>
          <w:szCs w:val="24"/>
        </w:rPr>
        <w:t xml:space="preserve"> названия</w:t>
      </w:r>
      <w:r w:rsidR="00973C22">
        <w:rPr>
          <w:rFonts w:ascii="Times New Roman" w:hAnsi="Times New Roman"/>
          <w:sz w:val="24"/>
          <w:szCs w:val="24"/>
        </w:rPr>
        <w:t xml:space="preserve"> </w:t>
      </w:r>
      <w:r w:rsidR="002A51AF">
        <w:rPr>
          <w:rFonts w:ascii="Times New Roman" w:hAnsi="Times New Roman"/>
          <w:sz w:val="24"/>
          <w:szCs w:val="24"/>
        </w:rPr>
        <w:t>текстов,</w:t>
      </w:r>
      <w:r w:rsidR="00973C22">
        <w:rPr>
          <w:rFonts w:ascii="Times New Roman" w:hAnsi="Times New Roman"/>
          <w:sz w:val="24"/>
          <w:szCs w:val="24"/>
        </w:rPr>
        <w:t xml:space="preserve"> примеры </w:t>
      </w:r>
      <w:r w:rsidR="00E15087" w:rsidRPr="003F48A7">
        <w:rPr>
          <w:rFonts w:ascii="Times New Roman" w:hAnsi="Times New Roman"/>
          <w:sz w:val="24"/>
          <w:szCs w:val="24"/>
        </w:rPr>
        <w:t xml:space="preserve">даны </w:t>
      </w:r>
      <w:r w:rsidR="00E15087" w:rsidRPr="003F48A7">
        <w:rPr>
          <w:rFonts w:ascii="Times New Roman" w:hAnsi="Times New Roman"/>
          <w:i/>
          <w:sz w:val="24"/>
          <w:szCs w:val="24"/>
        </w:rPr>
        <w:t>курсивом</w:t>
      </w:r>
      <w:r w:rsidR="00ED0DE8" w:rsidRPr="003F48A7">
        <w:rPr>
          <w:rFonts w:ascii="Times New Roman" w:hAnsi="Times New Roman"/>
          <w:sz w:val="24"/>
          <w:szCs w:val="24"/>
        </w:rPr>
        <w:t xml:space="preserve">). </w:t>
      </w:r>
    </w:p>
    <w:p w:rsidR="002A76C0" w:rsidRDefault="002A76C0"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Default="00AB767A" w:rsidP="003F48A7">
      <w:pPr>
        <w:spacing w:after="0" w:line="360" w:lineRule="auto"/>
        <w:ind w:firstLine="567"/>
        <w:jc w:val="both"/>
        <w:rPr>
          <w:rFonts w:ascii="Times New Roman" w:hAnsi="Times New Roman"/>
          <w:sz w:val="24"/>
          <w:szCs w:val="24"/>
        </w:rPr>
      </w:pPr>
    </w:p>
    <w:p w:rsidR="00AB767A" w:rsidRPr="003F48A7" w:rsidRDefault="00AB767A" w:rsidP="003F48A7">
      <w:pPr>
        <w:spacing w:after="0" w:line="360" w:lineRule="auto"/>
        <w:ind w:firstLine="567"/>
        <w:jc w:val="both"/>
        <w:rPr>
          <w:rFonts w:ascii="Times New Roman" w:hAnsi="Times New Roman"/>
          <w:sz w:val="24"/>
          <w:szCs w:val="24"/>
        </w:rPr>
      </w:pPr>
    </w:p>
    <w:p w:rsidR="00DD2B94" w:rsidRPr="003F48A7" w:rsidRDefault="00DD2B94" w:rsidP="003F48A7">
      <w:pPr>
        <w:spacing w:after="0" w:line="360" w:lineRule="auto"/>
        <w:ind w:firstLine="567"/>
        <w:jc w:val="both"/>
        <w:rPr>
          <w:rFonts w:ascii="Times New Roman" w:eastAsia="Times New Roman" w:hAnsi="Times New Roman"/>
          <w:sz w:val="24"/>
          <w:szCs w:val="24"/>
          <w:lang w:eastAsia="ru-RU"/>
        </w:rPr>
      </w:pPr>
    </w:p>
    <w:p w:rsidR="00ED0DE8" w:rsidRPr="003F48A7" w:rsidRDefault="00ED0DE8" w:rsidP="003F48A7">
      <w:pPr>
        <w:spacing w:after="0" w:line="360" w:lineRule="auto"/>
        <w:ind w:firstLine="567"/>
        <w:jc w:val="both"/>
        <w:rPr>
          <w:rFonts w:ascii="Times New Roman" w:eastAsia="Times New Roman" w:hAnsi="Times New Roman"/>
          <w:sz w:val="24"/>
          <w:szCs w:val="24"/>
          <w:lang w:eastAsia="ru-RU"/>
        </w:rPr>
      </w:pPr>
    </w:p>
    <w:p w:rsidR="00BE08D5" w:rsidRDefault="00BE08D5" w:rsidP="003F48A7">
      <w:pPr>
        <w:spacing w:after="0" w:line="360" w:lineRule="auto"/>
        <w:ind w:firstLine="567"/>
        <w:jc w:val="center"/>
        <w:rPr>
          <w:rFonts w:ascii="Times New Roman" w:eastAsia="Times New Roman" w:hAnsi="Times New Roman"/>
          <w:caps/>
          <w:sz w:val="24"/>
          <w:szCs w:val="24"/>
          <w:lang w:eastAsia="ru-RU"/>
        </w:rPr>
      </w:pPr>
    </w:p>
    <w:p w:rsidR="004A2289" w:rsidRDefault="004A2289" w:rsidP="003F48A7">
      <w:pPr>
        <w:spacing w:after="0" w:line="360" w:lineRule="auto"/>
        <w:ind w:firstLine="567"/>
        <w:jc w:val="center"/>
        <w:rPr>
          <w:rFonts w:ascii="Times New Roman" w:eastAsia="Times New Roman" w:hAnsi="Times New Roman"/>
          <w:caps/>
          <w:sz w:val="24"/>
          <w:szCs w:val="24"/>
          <w:lang w:eastAsia="ru-RU"/>
        </w:rPr>
      </w:pPr>
    </w:p>
    <w:p w:rsidR="00DD2B94" w:rsidRPr="003F48A7" w:rsidRDefault="00DD2B94" w:rsidP="003F48A7">
      <w:pPr>
        <w:spacing w:after="0" w:line="360" w:lineRule="auto"/>
        <w:ind w:firstLine="567"/>
        <w:jc w:val="center"/>
        <w:rPr>
          <w:rFonts w:ascii="Times New Roman" w:eastAsia="Times New Roman" w:hAnsi="Times New Roman"/>
          <w:caps/>
          <w:sz w:val="24"/>
          <w:szCs w:val="24"/>
          <w:lang w:eastAsia="ru-RU"/>
        </w:rPr>
      </w:pPr>
      <w:r w:rsidRPr="003F48A7">
        <w:rPr>
          <w:rFonts w:ascii="Times New Roman" w:eastAsia="Times New Roman" w:hAnsi="Times New Roman"/>
          <w:caps/>
          <w:sz w:val="24"/>
          <w:szCs w:val="24"/>
          <w:lang w:eastAsia="ru-RU"/>
        </w:rPr>
        <w:lastRenderedPageBreak/>
        <w:t>Основная часть</w:t>
      </w:r>
    </w:p>
    <w:p w:rsidR="00DD2B94" w:rsidRPr="0047061E" w:rsidRDefault="00DD2B94" w:rsidP="00FF6F78">
      <w:pPr>
        <w:pStyle w:val="a5"/>
        <w:numPr>
          <w:ilvl w:val="0"/>
          <w:numId w:val="25"/>
        </w:numPr>
        <w:spacing w:line="360" w:lineRule="auto"/>
        <w:ind w:left="567" w:hanging="567"/>
        <w:jc w:val="both"/>
        <w:rPr>
          <w:caps/>
        </w:rPr>
      </w:pPr>
      <w:r w:rsidRPr="0047061E">
        <w:rPr>
          <w:lang w:val="kk-KZ"/>
        </w:rPr>
        <w:t>Моделирование культурного кода в литературном и медийном дискурсах Казахстана: когнитивно-референциальные и эпистемологические характерстики</w:t>
      </w:r>
    </w:p>
    <w:p w:rsidR="0047061E" w:rsidRPr="00FF6F78" w:rsidRDefault="00FF6F78" w:rsidP="00FF6F78">
      <w:pPr>
        <w:spacing w:line="360" w:lineRule="auto"/>
        <w:jc w:val="both"/>
        <w:rPr>
          <w:rFonts w:ascii="Times New Roman" w:hAnsi="Times New Roman"/>
          <w:sz w:val="24"/>
          <w:szCs w:val="24"/>
        </w:rPr>
      </w:pPr>
      <w:r>
        <w:rPr>
          <w:rFonts w:ascii="Times New Roman" w:hAnsi="Times New Roman"/>
          <w:sz w:val="24"/>
          <w:szCs w:val="24"/>
        </w:rPr>
        <w:t xml:space="preserve">1.1  </w:t>
      </w:r>
      <w:r w:rsidR="0047061E" w:rsidRPr="00FF6F78">
        <w:rPr>
          <w:rFonts w:ascii="Times New Roman" w:hAnsi="Times New Roman"/>
          <w:sz w:val="24"/>
          <w:szCs w:val="24"/>
        </w:rPr>
        <w:t xml:space="preserve">Универсализация и этностереотипизация художественного мира как ведущие когнитивно-эстетические  стратегии литературы Казахстана </w:t>
      </w:r>
    </w:p>
    <w:p w:rsidR="002D5D0D" w:rsidRPr="0047061E" w:rsidRDefault="002D5D0D" w:rsidP="00755557">
      <w:pPr>
        <w:spacing w:after="0" w:line="360" w:lineRule="auto"/>
        <w:ind w:firstLine="567"/>
        <w:jc w:val="both"/>
        <w:rPr>
          <w:rFonts w:ascii="Times New Roman" w:hAnsi="Times New Roman"/>
          <w:sz w:val="24"/>
          <w:szCs w:val="24"/>
        </w:rPr>
      </w:pPr>
      <w:r w:rsidRPr="0047061E">
        <w:rPr>
          <w:rFonts w:ascii="Times New Roman" w:hAnsi="Times New Roman"/>
          <w:sz w:val="24"/>
          <w:szCs w:val="24"/>
        </w:rPr>
        <w:t xml:space="preserve">Интертекстуальное притяжение традиционных идиом из разных культур (казахской, русской, европейской) в пространстве медиатекста структурирует его особый часто перегруженный нарративный, эмотивный каркас. В отличие от многополярного медиадискурса с неоднозначными коммуникативно-ценностными, размытыми этическими установками, в которых часто преобладает манипулятивный и провокационный компонент,  литература Казахстана являет собой зрелый эстетический феномен, обладающий сильным традиционным лиро-эпическим зарядом, интертекстуальным сопряжением с инокультурными эстетическими комплексами. Отчетливо это качество проявляется в книге </w:t>
      </w:r>
      <w:r w:rsidRPr="0047061E">
        <w:rPr>
          <w:rFonts w:ascii="Times New Roman" w:hAnsi="Times New Roman"/>
          <w:i/>
          <w:sz w:val="24"/>
          <w:szCs w:val="24"/>
        </w:rPr>
        <w:t xml:space="preserve">Век Страшного суда </w:t>
      </w:r>
      <w:r w:rsidR="00000185" w:rsidRPr="0047061E">
        <w:rPr>
          <w:rFonts w:ascii="Times New Roman" w:hAnsi="Times New Roman"/>
          <w:sz w:val="24"/>
          <w:szCs w:val="24"/>
        </w:rPr>
        <w:t>С.Елубая, изобилующей с</w:t>
      </w:r>
      <w:r w:rsidRPr="0047061E">
        <w:rPr>
          <w:rFonts w:ascii="Times New Roman" w:hAnsi="Times New Roman"/>
          <w:sz w:val="24"/>
          <w:szCs w:val="24"/>
        </w:rPr>
        <w:t>сылками к различным сакронимам</w:t>
      </w:r>
      <w:r w:rsidR="00000185" w:rsidRPr="0047061E">
        <w:rPr>
          <w:rFonts w:ascii="Times New Roman" w:hAnsi="Times New Roman"/>
          <w:sz w:val="24"/>
          <w:szCs w:val="24"/>
        </w:rPr>
        <w:t xml:space="preserve"> </w:t>
      </w:r>
      <w:r w:rsidRPr="0047061E">
        <w:rPr>
          <w:rFonts w:ascii="Times New Roman" w:hAnsi="Times New Roman"/>
          <w:sz w:val="24"/>
          <w:szCs w:val="24"/>
        </w:rPr>
        <w:t xml:space="preserve">мировых религий. Одновременно литература открыта новым художественным приемам, техникам, образам и мотивам, формальным экспериментам. </w:t>
      </w:r>
    </w:p>
    <w:p w:rsidR="002927FF" w:rsidRPr="003F48A7" w:rsidRDefault="002D5D0D" w:rsidP="003F48A7">
      <w:pPr>
        <w:spacing w:after="0" w:line="360" w:lineRule="auto"/>
        <w:ind w:firstLine="567"/>
        <w:jc w:val="both"/>
        <w:rPr>
          <w:rFonts w:ascii="Times New Roman" w:hAnsi="Times New Roman"/>
          <w:sz w:val="24"/>
          <w:szCs w:val="24"/>
          <w:lang w:val="kk-KZ"/>
        </w:rPr>
      </w:pPr>
      <w:r w:rsidRPr="003F48A7">
        <w:rPr>
          <w:rFonts w:ascii="Times New Roman" w:hAnsi="Times New Roman"/>
          <w:sz w:val="24"/>
          <w:szCs w:val="24"/>
        </w:rPr>
        <w:t xml:space="preserve">Внимание исследовательской группы было сосредоточено на вопросах моделирования и выстраивания механизмов передачи культурной информации, заключенных в культурных кодах (через систему различных концептов, универсалий, этностереотипов, идиом, мифологем и других).  Такая постановка исследовательских </w:t>
      </w:r>
      <w:r w:rsidR="00000185">
        <w:rPr>
          <w:rFonts w:ascii="Times New Roman" w:hAnsi="Times New Roman"/>
          <w:sz w:val="24"/>
          <w:szCs w:val="24"/>
        </w:rPr>
        <w:t>задач позволила</w:t>
      </w:r>
      <w:r w:rsidRPr="003F48A7">
        <w:rPr>
          <w:rFonts w:ascii="Times New Roman" w:hAnsi="Times New Roman"/>
          <w:sz w:val="24"/>
          <w:szCs w:val="24"/>
        </w:rPr>
        <w:t xml:space="preserve"> выявить и научно обосновать специфику когнитивн</w:t>
      </w:r>
      <w:r w:rsidR="00000185">
        <w:rPr>
          <w:rFonts w:ascii="Times New Roman" w:hAnsi="Times New Roman"/>
          <w:sz w:val="24"/>
          <w:szCs w:val="24"/>
        </w:rPr>
        <w:t>ых, эстетических, коммуникативных</w:t>
      </w:r>
      <w:r w:rsidRPr="003F48A7">
        <w:rPr>
          <w:rFonts w:ascii="Times New Roman" w:hAnsi="Times New Roman"/>
          <w:sz w:val="24"/>
          <w:szCs w:val="24"/>
        </w:rPr>
        <w:t xml:space="preserve"> стратегий, применяемых в литературе и медиадискурсе Казахстана. Доказано, что концептуальное ядро</w:t>
      </w:r>
      <w:r w:rsidR="00000185">
        <w:rPr>
          <w:rFonts w:ascii="Times New Roman" w:hAnsi="Times New Roman"/>
          <w:sz w:val="24"/>
          <w:szCs w:val="24"/>
        </w:rPr>
        <w:t xml:space="preserve">, понимаемое как центрирующая семиотическая единица, </w:t>
      </w:r>
      <w:r w:rsidRPr="003F48A7">
        <w:rPr>
          <w:rFonts w:ascii="Times New Roman" w:hAnsi="Times New Roman"/>
          <w:sz w:val="24"/>
          <w:szCs w:val="24"/>
        </w:rPr>
        <w:t xml:space="preserve"> и ценностные ориентиры культурных кодов в указанных дискурсах варьируются в зависимости от целевой установки послания. В результате проведенного ассоциативного эксперимента (100 респондентов в возрасте от 18 до 60 лет,  из которых женщины составляли около 60%)  и контент-анализа ряда печатных СМИ,  интернет-ресурсов в качестве  одного из значимых принципов моделирования «направленного» культурного кода определена  ироническая интерпретация  ФЕ</w:t>
      </w:r>
      <w:r w:rsidR="00E15087" w:rsidRPr="003F48A7">
        <w:rPr>
          <w:rFonts w:ascii="Times New Roman" w:hAnsi="Times New Roman"/>
          <w:sz w:val="24"/>
          <w:szCs w:val="24"/>
        </w:rPr>
        <w:t xml:space="preserve">,  </w:t>
      </w:r>
      <w:r w:rsidRPr="003F48A7">
        <w:rPr>
          <w:rFonts w:ascii="Times New Roman" w:hAnsi="Times New Roman"/>
          <w:sz w:val="24"/>
          <w:szCs w:val="24"/>
        </w:rPr>
        <w:t xml:space="preserve">определен </w:t>
      </w:r>
      <w:r w:rsidRPr="003F48A7">
        <w:rPr>
          <w:rFonts w:ascii="Times New Roman" w:hAnsi="Times New Roman"/>
          <w:i/>
          <w:sz w:val="24"/>
          <w:szCs w:val="24"/>
        </w:rPr>
        <w:t>комбинированный вид казахстанских СМИ как доминирующий тип кодирования и трансляции информации</w:t>
      </w:r>
      <w:r w:rsidR="00E15087" w:rsidRPr="003F48A7">
        <w:rPr>
          <w:rFonts w:ascii="Times New Roman" w:hAnsi="Times New Roman"/>
          <w:i/>
          <w:sz w:val="24"/>
          <w:szCs w:val="24"/>
        </w:rPr>
        <w:t xml:space="preserve"> (определение – Аймагамбетовой М.М.)</w:t>
      </w:r>
      <w:r w:rsidRPr="003F48A7">
        <w:rPr>
          <w:rFonts w:ascii="Times New Roman" w:hAnsi="Times New Roman"/>
          <w:sz w:val="24"/>
          <w:szCs w:val="24"/>
        </w:rPr>
        <w:t>.</w:t>
      </w:r>
      <w:r w:rsidR="00E15087" w:rsidRPr="003F48A7">
        <w:rPr>
          <w:rFonts w:ascii="Times New Roman" w:hAnsi="Times New Roman"/>
          <w:sz w:val="24"/>
          <w:szCs w:val="24"/>
        </w:rPr>
        <w:t xml:space="preserve"> </w:t>
      </w:r>
      <w:r w:rsidRPr="003F48A7">
        <w:rPr>
          <w:rFonts w:ascii="Times New Roman" w:hAnsi="Times New Roman"/>
          <w:sz w:val="24"/>
          <w:szCs w:val="24"/>
        </w:rPr>
        <w:t xml:space="preserve"> </w:t>
      </w:r>
    </w:p>
    <w:p w:rsidR="007178EB" w:rsidRPr="003F48A7" w:rsidRDefault="002D5D0D" w:rsidP="003F48A7">
      <w:pPr>
        <w:spacing w:after="0" w:line="360" w:lineRule="auto"/>
        <w:ind w:firstLine="567"/>
        <w:jc w:val="both"/>
        <w:rPr>
          <w:rFonts w:ascii="Times New Roman" w:hAnsi="Times New Roman"/>
          <w:sz w:val="24"/>
          <w:szCs w:val="24"/>
        </w:rPr>
      </w:pPr>
      <w:r w:rsidRPr="00000185">
        <w:rPr>
          <w:rFonts w:ascii="Times New Roman" w:hAnsi="Times New Roman"/>
          <w:sz w:val="24"/>
          <w:szCs w:val="24"/>
        </w:rPr>
        <w:t xml:space="preserve">В соответствии с программой исследования продолжено изучение мифопоэтической парадигмы литературы Казахстана, введены и обоснованы новые термины и понятия (мифо-фольклорные инсталляции, мифотопонимы, мифозоонимы).  Установлены и </w:t>
      </w:r>
      <w:r w:rsidRPr="00000185">
        <w:rPr>
          <w:rFonts w:ascii="Times New Roman" w:hAnsi="Times New Roman"/>
          <w:sz w:val="24"/>
          <w:szCs w:val="24"/>
        </w:rPr>
        <w:lastRenderedPageBreak/>
        <w:t>исследованы гетеротопические маркеры мифо-фольклорных единиц в структуре ХТ.  В качестве таких специфических</w:t>
      </w:r>
      <w:r w:rsidRPr="003F48A7">
        <w:rPr>
          <w:rFonts w:ascii="Times New Roman" w:hAnsi="Times New Roman"/>
          <w:sz w:val="24"/>
          <w:szCs w:val="24"/>
        </w:rPr>
        <w:t xml:space="preserve"> </w:t>
      </w:r>
      <w:r w:rsidR="00000185">
        <w:rPr>
          <w:rFonts w:ascii="Times New Roman" w:hAnsi="Times New Roman"/>
          <w:sz w:val="24"/>
          <w:szCs w:val="24"/>
        </w:rPr>
        <w:t xml:space="preserve">указателей </w:t>
      </w:r>
      <w:r w:rsidRPr="003F48A7">
        <w:rPr>
          <w:rFonts w:ascii="Times New Roman" w:hAnsi="Times New Roman"/>
          <w:sz w:val="24"/>
          <w:szCs w:val="24"/>
        </w:rPr>
        <w:t xml:space="preserve">выступают сакронимы и псевдосакронимы, показывающие достаточную активность в «смыслопорождении» объемных пространственных кодов современной исторической и постмодернистской литературы Казахстана.  Кроме того, изучена семантика, структура и функциональная направленность фольклорем, историософем, философем, идеологем в литературе и СМИ Казахстана. При этом </w:t>
      </w:r>
      <w:r w:rsidR="0043184F" w:rsidRPr="003F48A7">
        <w:rPr>
          <w:rFonts w:ascii="Times New Roman" w:hAnsi="Times New Roman"/>
          <w:sz w:val="24"/>
          <w:szCs w:val="24"/>
        </w:rPr>
        <w:t xml:space="preserve">в СМИ </w:t>
      </w:r>
      <w:r w:rsidRPr="003F48A7">
        <w:rPr>
          <w:rFonts w:ascii="Times New Roman" w:hAnsi="Times New Roman"/>
          <w:sz w:val="24"/>
          <w:szCs w:val="24"/>
        </w:rPr>
        <w:t xml:space="preserve">наблюдается </w:t>
      </w:r>
      <w:r w:rsidR="0043184F">
        <w:rPr>
          <w:rFonts w:ascii="Times New Roman" w:hAnsi="Times New Roman"/>
          <w:sz w:val="24"/>
          <w:szCs w:val="24"/>
        </w:rPr>
        <w:t xml:space="preserve">резкий </w:t>
      </w:r>
      <w:r w:rsidRPr="003F48A7">
        <w:rPr>
          <w:rFonts w:ascii="Times New Roman" w:hAnsi="Times New Roman"/>
          <w:sz w:val="24"/>
          <w:szCs w:val="24"/>
        </w:rPr>
        <w:t xml:space="preserve">когнитивный поворот в </w:t>
      </w:r>
      <w:r w:rsidR="0043184F">
        <w:rPr>
          <w:rFonts w:ascii="Times New Roman" w:hAnsi="Times New Roman"/>
          <w:sz w:val="24"/>
          <w:szCs w:val="24"/>
        </w:rPr>
        <w:t xml:space="preserve">их </w:t>
      </w:r>
      <w:r w:rsidRPr="003F48A7">
        <w:rPr>
          <w:rFonts w:ascii="Times New Roman" w:hAnsi="Times New Roman"/>
          <w:sz w:val="24"/>
          <w:szCs w:val="24"/>
        </w:rPr>
        <w:t xml:space="preserve">осмыслении и презентации идеологем </w:t>
      </w:r>
      <w:r w:rsidRPr="003F48A7">
        <w:rPr>
          <w:rFonts w:ascii="Times New Roman" w:hAnsi="Times New Roman"/>
          <w:i/>
          <w:sz w:val="24"/>
          <w:szCs w:val="24"/>
        </w:rPr>
        <w:t xml:space="preserve">(власть, демократия, свобода, право и других). </w:t>
      </w:r>
      <w:r w:rsidR="00000185" w:rsidRPr="0043184F">
        <w:rPr>
          <w:rFonts w:ascii="Times New Roman" w:hAnsi="Times New Roman"/>
          <w:sz w:val="24"/>
          <w:szCs w:val="24"/>
        </w:rPr>
        <w:t xml:space="preserve">При этом идеологемы </w:t>
      </w:r>
      <w:r w:rsidR="0043184F" w:rsidRPr="0043184F">
        <w:rPr>
          <w:rFonts w:ascii="Times New Roman" w:hAnsi="Times New Roman"/>
          <w:sz w:val="24"/>
          <w:szCs w:val="24"/>
        </w:rPr>
        <w:t xml:space="preserve">понимаются нами как </w:t>
      </w:r>
      <w:r w:rsidR="00000185" w:rsidRPr="0043184F">
        <w:rPr>
          <w:rFonts w:ascii="Times New Roman" w:hAnsi="Times New Roman"/>
          <w:sz w:val="24"/>
          <w:szCs w:val="24"/>
        </w:rPr>
        <w:t>философемы, помещенные в конкретный идеологический и политико-правовой контекст.</w:t>
      </w:r>
      <w:r w:rsidR="00000185">
        <w:rPr>
          <w:rFonts w:ascii="Times New Roman" w:hAnsi="Times New Roman"/>
          <w:sz w:val="24"/>
          <w:szCs w:val="24"/>
        </w:rPr>
        <w:t xml:space="preserve"> </w:t>
      </w:r>
      <w:r w:rsidR="0043184F">
        <w:rPr>
          <w:rFonts w:ascii="Times New Roman" w:hAnsi="Times New Roman"/>
          <w:sz w:val="24"/>
          <w:szCs w:val="24"/>
        </w:rPr>
        <w:t xml:space="preserve"> </w:t>
      </w:r>
      <w:r w:rsidRPr="003F48A7">
        <w:rPr>
          <w:rFonts w:ascii="Times New Roman" w:hAnsi="Times New Roman"/>
          <w:sz w:val="24"/>
          <w:szCs w:val="24"/>
        </w:rPr>
        <w:t xml:space="preserve">Отмечается двуполярность </w:t>
      </w:r>
      <w:r w:rsidR="0043184F" w:rsidRPr="003F48A7">
        <w:rPr>
          <w:rFonts w:ascii="Times New Roman" w:hAnsi="Times New Roman"/>
          <w:sz w:val="24"/>
          <w:szCs w:val="24"/>
        </w:rPr>
        <w:t xml:space="preserve">их </w:t>
      </w:r>
      <w:r w:rsidRPr="003F48A7">
        <w:rPr>
          <w:rFonts w:ascii="Times New Roman" w:hAnsi="Times New Roman"/>
          <w:sz w:val="24"/>
          <w:szCs w:val="24"/>
        </w:rPr>
        <w:t xml:space="preserve">толкования и последующей трансляции: тяготение к универсализации </w:t>
      </w:r>
      <w:r w:rsidR="0043184F">
        <w:rPr>
          <w:rFonts w:ascii="Times New Roman" w:hAnsi="Times New Roman"/>
          <w:sz w:val="24"/>
          <w:szCs w:val="24"/>
        </w:rPr>
        <w:t>кода</w:t>
      </w:r>
      <w:r w:rsidRPr="003F48A7">
        <w:rPr>
          <w:rFonts w:ascii="Times New Roman" w:hAnsi="Times New Roman"/>
          <w:sz w:val="24"/>
          <w:szCs w:val="24"/>
        </w:rPr>
        <w:t>, выход на критическ</w:t>
      </w:r>
      <w:r w:rsidR="0043184F">
        <w:rPr>
          <w:rFonts w:ascii="Times New Roman" w:hAnsi="Times New Roman"/>
          <w:sz w:val="24"/>
          <w:szCs w:val="24"/>
        </w:rPr>
        <w:t>ое</w:t>
      </w:r>
      <w:r w:rsidRPr="003F48A7">
        <w:rPr>
          <w:rFonts w:ascii="Times New Roman" w:hAnsi="Times New Roman"/>
          <w:sz w:val="24"/>
          <w:szCs w:val="24"/>
        </w:rPr>
        <w:t xml:space="preserve"> дискурс-анали</w:t>
      </w:r>
      <w:r w:rsidR="0043184F">
        <w:rPr>
          <w:rFonts w:ascii="Times New Roman" w:hAnsi="Times New Roman"/>
          <w:sz w:val="24"/>
          <w:szCs w:val="24"/>
        </w:rPr>
        <w:t>тическое осмысление</w:t>
      </w:r>
      <w:r w:rsidRPr="003F48A7">
        <w:rPr>
          <w:rFonts w:ascii="Times New Roman" w:hAnsi="Times New Roman"/>
          <w:sz w:val="24"/>
          <w:szCs w:val="24"/>
        </w:rPr>
        <w:t xml:space="preserve">, а с другой – интенциональное снижение значения базовых конструктов, особенно идеологем.  </w:t>
      </w:r>
    </w:p>
    <w:p w:rsidR="00776C0D" w:rsidRDefault="002D5D0D" w:rsidP="003F48A7">
      <w:pPr>
        <w:spacing w:after="0" w:line="360" w:lineRule="auto"/>
        <w:ind w:firstLine="567"/>
        <w:jc w:val="both"/>
        <w:outlineLvl w:val="0"/>
        <w:rPr>
          <w:rFonts w:ascii="Times New Roman" w:hAnsi="Times New Roman"/>
          <w:sz w:val="24"/>
          <w:szCs w:val="24"/>
        </w:rPr>
      </w:pPr>
      <w:r w:rsidRPr="003F48A7">
        <w:rPr>
          <w:rFonts w:ascii="Times New Roman" w:hAnsi="Times New Roman"/>
          <w:sz w:val="24"/>
          <w:szCs w:val="24"/>
        </w:rPr>
        <w:t xml:space="preserve">Это качество повествовательной стратегии позволяет говорить о появлении и развитии специфического </w:t>
      </w:r>
      <w:r w:rsidRPr="003F48A7">
        <w:rPr>
          <w:rFonts w:ascii="Times New Roman" w:hAnsi="Times New Roman"/>
          <w:i/>
          <w:sz w:val="24"/>
          <w:szCs w:val="24"/>
        </w:rPr>
        <w:t>диффузийного нарратива</w:t>
      </w:r>
      <w:r w:rsidRPr="003F48A7">
        <w:rPr>
          <w:rFonts w:ascii="Times New Roman" w:hAnsi="Times New Roman"/>
          <w:sz w:val="24"/>
          <w:szCs w:val="24"/>
        </w:rPr>
        <w:t>, в котором традиционные техники создания событийности, ритма</w:t>
      </w:r>
      <w:r w:rsidR="0043184F">
        <w:rPr>
          <w:rFonts w:ascii="Times New Roman" w:hAnsi="Times New Roman"/>
          <w:sz w:val="24"/>
          <w:szCs w:val="24"/>
        </w:rPr>
        <w:t>, темпоральности</w:t>
      </w:r>
      <w:r w:rsidRPr="003F48A7">
        <w:rPr>
          <w:rFonts w:ascii="Times New Roman" w:hAnsi="Times New Roman"/>
          <w:sz w:val="24"/>
          <w:szCs w:val="24"/>
        </w:rPr>
        <w:t xml:space="preserve"> повествования сосуществуют с новаторскими интенциями создания гиперцитатного, </w:t>
      </w:r>
      <w:r w:rsidR="0043184F">
        <w:rPr>
          <w:rFonts w:ascii="Times New Roman" w:hAnsi="Times New Roman"/>
          <w:sz w:val="24"/>
          <w:szCs w:val="24"/>
        </w:rPr>
        <w:t>включающего объемные</w:t>
      </w:r>
      <w:r w:rsidRPr="003F48A7">
        <w:rPr>
          <w:rFonts w:ascii="Times New Roman" w:hAnsi="Times New Roman"/>
          <w:sz w:val="24"/>
          <w:szCs w:val="24"/>
        </w:rPr>
        <w:t xml:space="preserve"> аллюзивны</w:t>
      </w:r>
      <w:r w:rsidR="0043184F">
        <w:rPr>
          <w:rFonts w:ascii="Times New Roman" w:hAnsi="Times New Roman"/>
          <w:sz w:val="24"/>
          <w:szCs w:val="24"/>
        </w:rPr>
        <w:t xml:space="preserve">е, референциальные элементы, </w:t>
      </w:r>
      <w:r w:rsidRPr="003F48A7">
        <w:rPr>
          <w:rFonts w:ascii="Times New Roman" w:hAnsi="Times New Roman"/>
          <w:sz w:val="24"/>
          <w:szCs w:val="24"/>
        </w:rPr>
        <w:t xml:space="preserve">метанарратива.  </w:t>
      </w:r>
      <w:r w:rsidR="002A47E0" w:rsidRPr="003F48A7">
        <w:rPr>
          <w:rFonts w:ascii="Times New Roman" w:hAnsi="Times New Roman"/>
          <w:sz w:val="24"/>
          <w:szCs w:val="24"/>
        </w:rPr>
        <w:t xml:space="preserve">В этом контексте философемы как одни из наиболее частотных культурных кодов формируют концептосферу произведения (книги </w:t>
      </w:r>
      <w:r w:rsidR="002A47E0" w:rsidRPr="003F48A7">
        <w:rPr>
          <w:rFonts w:ascii="Times New Roman" w:hAnsi="Times New Roman"/>
          <w:i/>
          <w:sz w:val="24"/>
          <w:szCs w:val="24"/>
        </w:rPr>
        <w:t xml:space="preserve">Караван, Век Страшного Суда, </w:t>
      </w:r>
      <w:r w:rsidR="004F31F1" w:rsidRPr="003F48A7">
        <w:rPr>
          <w:rFonts w:ascii="Times New Roman" w:hAnsi="Times New Roman"/>
          <w:i/>
          <w:sz w:val="24"/>
          <w:szCs w:val="24"/>
        </w:rPr>
        <w:t xml:space="preserve">Сны окаянных, </w:t>
      </w:r>
      <w:r w:rsidR="004F31F1" w:rsidRPr="003F48A7">
        <w:rPr>
          <w:rFonts w:ascii="Times New Roman" w:hAnsi="Times New Roman"/>
          <w:i/>
          <w:sz w:val="24"/>
          <w:szCs w:val="24"/>
          <w:lang w:val="kk-KZ"/>
        </w:rPr>
        <w:t>Последний долг, Аяз би и др</w:t>
      </w:r>
      <w:r w:rsidR="004F31F1" w:rsidRPr="003F48A7">
        <w:rPr>
          <w:rFonts w:ascii="Times New Roman" w:hAnsi="Times New Roman"/>
          <w:i/>
          <w:sz w:val="24"/>
          <w:szCs w:val="24"/>
        </w:rPr>
        <w:t>.</w:t>
      </w:r>
      <w:r w:rsidR="002A47E0" w:rsidRPr="003F48A7">
        <w:rPr>
          <w:rFonts w:ascii="Times New Roman" w:hAnsi="Times New Roman"/>
          <w:sz w:val="24"/>
          <w:szCs w:val="24"/>
        </w:rPr>
        <w:t>).  По мнению В.Картавцева, «ядром философемы является некий объем содержательно важной информации, представляющей из себя сформулированный вопрос относительно сущности базовых констант природной, либо человеческой реальности. Вместе с тем с появлением опыток ответить на этот вопрос происходит и интеграция философемы в культ</w:t>
      </w:r>
      <w:r w:rsidR="004F31F1" w:rsidRPr="003F48A7">
        <w:rPr>
          <w:rFonts w:ascii="Times New Roman" w:hAnsi="Times New Roman"/>
          <w:sz w:val="24"/>
          <w:szCs w:val="24"/>
        </w:rPr>
        <w:t>у</w:t>
      </w:r>
      <w:r w:rsidR="002A47E0" w:rsidRPr="003F48A7">
        <w:rPr>
          <w:rFonts w:ascii="Times New Roman" w:hAnsi="Times New Roman"/>
          <w:sz w:val="24"/>
          <w:szCs w:val="24"/>
        </w:rPr>
        <w:t>рное поле» [</w:t>
      </w:r>
      <w:r w:rsidR="0043184F">
        <w:rPr>
          <w:rFonts w:ascii="Times New Roman" w:hAnsi="Times New Roman"/>
          <w:sz w:val="24"/>
          <w:szCs w:val="24"/>
        </w:rPr>
        <w:t>1</w:t>
      </w:r>
      <w:r w:rsidR="002A47E0" w:rsidRPr="003F48A7">
        <w:rPr>
          <w:rFonts w:ascii="Times New Roman" w:hAnsi="Times New Roman"/>
          <w:sz w:val="24"/>
          <w:szCs w:val="24"/>
        </w:rPr>
        <w:t xml:space="preserve">].  </w:t>
      </w:r>
    </w:p>
    <w:p w:rsidR="004F31F1" w:rsidRPr="003F48A7" w:rsidRDefault="004F31F1" w:rsidP="003F48A7">
      <w:pPr>
        <w:spacing w:after="0" w:line="360" w:lineRule="auto"/>
        <w:ind w:firstLine="567"/>
        <w:jc w:val="both"/>
        <w:outlineLvl w:val="0"/>
        <w:rPr>
          <w:rFonts w:ascii="Times New Roman" w:hAnsi="Times New Roman"/>
          <w:color w:val="FF0000"/>
          <w:sz w:val="24"/>
          <w:szCs w:val="24"/>
        </w:rPr>
      </w:pPr>
      <w:r w:rsidRPr="003F48A7">
        <w:rPr>
          <w:rFonts w:ascii="Times New Roman" w:eastAsia="Times New Roman" w:hAnsi="Times New Roman"/>
          <w:bCs/>
          <w:color w:val="333333"/>
          <w:kern w:val="36"/>
          <w:sz w:val="24"/>
          <w:szCs w:val="24"/>
          <w:lang w:eastAsia="ru-RU"/>
        </w:rPr>
        <w:t xml:space="preserve">Мы предлагаем следующую трактовку данного понятия как одного из наиболее частотных кодов литературы Казахстана: </w:t>
      </w:r>
      <w:r w:rsidRPr="00095431">
        <w:rPr>
          <w:rFonts w:ascii="Times New Roman" w:eastAsia="Times New Roman" w:hAnsi="Times New Roman"/>
          <w:bCs/>
          <w:i/>
          <w:color w:val="333333"/>
          <w:kern w:val="36"/>
          <w:sz w:val="24"/>
          <w:szCs w:val="24"/>
          <w:lang w:eastAsia="ru-RU"/>
        </w:rPr>
        <w:t>философема</w:t>
      </w:r>
      <w:r w:rsidRPr="003F48A7">
        <w:rPr>
          <w:rFonts w:ascii="Times New Roman" w:eastAsia="Times New Roman" w:hAnsi="Times New Roman"/>
          <w:b/>
          <w:bCs/>
          <w:color w:val="333333"/>
          <w:kern w:val="36"/>
          <w:sz w:val="24"/>
          <w:szCs w:val="24"/>
          <w:lang w:eastAsia="ru-RU"/>
        </w:rPr>
        <w:t xml:space="preserve"> </w:t>
      </w:r>
      <w:r w:rsidRPr="003F48A7">
        <w:rPr>
          <w:rFonts w:ascii="Times New Roman" w:eastAsia="Times New Roman" w:hAnsi="Times New Roman"/>
          <w:bCs/>
          <w:color w:val="333333"/>
          <w:kern w:val="36"/>
          <w:sz w:val="24"/>
          <w:szCs w:val="24"/>
          <w:lang w:eastAsia="ru-RU"/>
        </w:rPr>
        <w:t>– культурный код, обладающий устойчивым семантико-структурным и полифункциональным содержанием, протяженным в художественном  времени и  пространстве.  По своей диалогической и когн</w:t>
      </w:r>
      <w:r w:rsidR="0043184F">
        <w:rPr>
          <w:rFonts w:ascii="Times New Roman" w:eastAsia="Times New Roman" w:hAnsi="Times New Roman"/>
          <w:bCs/>
          <w:color w:val="333333"/>
          <w:kern w:val="36"/>
          <w:sz w:val="24"/>
          <w:szCs w:val="24"/>
          <w:lang w:eastAsia="ru-RU"/>
        </w:rPr>
        <w:t>и</w:t>
      </w:r>
      <w:r w:rsidRPr="003F48A7">
        <w:rPr>
          <w:rFonts w:ascii="Times New Roman" w:eastAsia="Times New Roman" w:hAnsi="Times New Roman"/>
          <w:bCs/>
          <w:color w:val="333333"/>
          <w:kern w:val="36"/>
          <w:sz w:val="24"/>
          <w:szCs w:val="24"/>
          <w:lang w:eastAsia="ru-RU"/>
        </w:rPr>
        <w:t>тивно-коммуникативной природе философемы</w:t>
      </w:r>
      <w:r w:rsidR="0043184F">
        <w:rPr>
          <w:rFonts w:ascii="Times New Roman" w:eastAsia="Times New Roman" w:hAnsi="Times New Roman"/>
          <w:bCs/>
          <w:color w:val="333333"/>
          <w:kern w:val="36"/>
          <w:sz w:val="24"/>
          <w:szCs w:val="24"/>
          <w:lang w:eastAsia="ru-RU"/>
        </w:rPr>
        <w:t>, как мифологемы и фольклоремы,</w:t>
      </w:r>
      <w:r w:rsidRPr="003F48A7">
        <w:rPr>
          <w:rFonts w:ascii="Times New Roman" w:eastAsia="Times New Roman" w:hAnsi="Times New Roman"/>
          <w:bCs/>
          <w:color w:val="333333"/>
          <w:kern w:val="36"/>
          <w:sz w:val="24"/>
          <w:szCs w:val="24"/>
          <w:lang w:eastAsia="ru-RU"/>
        </w:rPr>
        <w:t xml:space="preserve"> в художественном тексте сближаются с универсалиями культуры. Последние  понимаются как «</w:t>
      </w:r>
      <w:r w:rsidRPr="003F48A7">
        <w:rPr>
          <w:rFonts w:ascii="Times New Roman" w:eastAsia="Times New Roman" w:hAnsi="Times New Roman"/>
          <w:sz w:val="24"/>
          <w:szCs w:val="24"/>
          <w:lang w:eastAsia="ru-RU"/>
        </w:rPr>
        <w:t xml:space="preserve">все то, что по природе своей способно сказываться о единичных вещах (субстанциях), а именно — их свойства или отношения. Таким образом, термин считается универсалией (универсальным), когда утверждается его </w:t>
      </w:r>
      <w:r w:rsidRPr="003F48A7">
        <w:rPr>
          <w:rFonts w:ascii="Times New Roman" w:eastAsia="Times New Roman" w:hAnsi="Times New Roman"/>
          <w:i/>
          <w:sz w:val="24"/>
          <w:szCs w:val="24"/>
          <w:lang w:eastAsia="ru-RU"/>
        </w:rPr>
        <w:t>референциальная соотнесенность</w:t>
      </w:r>
      <w:r w:rsidRPr="003F48A7">
        <w:rPr>
          <w:rFonts w:ascii="Times New Roman" w:eastAsia="Times New Roman" w:hAnsi="Times New Roman"/>
          <w:sz w:val="24"/>
          <w:szCs w:val="24"/>
          <w:lang w:eastAsia="ru-RU"/>
        </w:rPr>
        <w:t xml:space="preserve"> с какой-либо абстрактной сущностью, независимо от того, является ли этот термин общим </w:t>
      </w:r>
      <w:r w:rsidRPr="003F48A7">
        <w:rPr>
          <w:rFonts w:ascii="Times New Roman" w:eastAsia="Times New Roman" w:hAnsi="Times New Roman"/>
          <w:sz w:val="24"/>
          <w:szCs w:val="24"/>
          <w:lang w:eastAsia="ru-RU"/>
        </w:rPr>
        <w:lastRenderedPageBreak/>
        <w:t>или единичным</w:t>
      </w:r>
      <w:r w:rsidRPr="003F48A7">
        <w:rPr>
          <w:rFonts w:ascii="Times New Roman" w:hAnsi="Times New Roman"/>
          <w:sz w:val="24"/>
          <w:szCs w:val="24"/>
        </w:rPr>
        <w:t>» [</w:t>
      </w:r>
      <w:r w:rsidR="0043184F">
        <w:rPr>
          <w:rFonts w:ascii="Times New Roman" w:hAnsi="Times New Roman"/>
          <w:sz w:val="24"/>
          <w:szCs w:val="24"/>
        </w:rPr>
        <w:t>2</w:t>
      </w:r>
      <w:r w:rsidRPr="003F48A7">
        <w:rPr>
          <w:rFonts w:ascii="Times New Roman" w:hAnsi="Times New Roman"/>
          <w:sz w:val="24"/>
          <w:szCs w:val="24"/>
        </w:rPr>
        <w:t>].</w:t>
      </w:r>
      <w:r w:rsidRPr="003F48A7">
        <w:rPr>
          <w:rFonts w:ascii="Times New Roman" w:eastAsia="Times New Roman" w:hAnsi="Times New Roman"/>
          <w:bCs/>
          <w:kern w:val="36"/>
          <w:sz w:val="24"/>
          <w:szCs w:val="24"/>
          <w:lang w:eastAsia="ru-RU"/>
        </w:rPr>
        <w:t xml:space="preserve">   </w:t>
      </w:r>
      <w:r w:rsidRPr="003F48A7">
        <w:rPr>
          <w:rFonts w:ascii="Times New Roman" w:hAnsi="Times New Roman"/>
          <w:sz w:val="24"/>
          <w:szCs w:val="24"/>
        </w:rPr>
        <w:t>Ядром,  субстратом приведенной дефиниции выступает, на наш взгляд, осмысление «</w:t>
      </w:r>
      <w:r w:rsidRPr="003F48A7">
        <w:rPr>
          <w:rFonts w:ascii="Times New Roman" w:eastAsia="Times New Roman" w:hAnsi="Times New Roman"/>
          <w:sz w:val="24"/>
          <w:szCs w:val="24"/>
          <w:lang w:eastAsia="ru-RU"/>
        </w:rPr>
        <w:t xml:space="preserve">референциальной соотнесенности с той или иной абстрактной сущностью», к примеру, поиском Абсолюта, Истины в романе-откровении </w:t>
      </w:r>
      <w:r w:rsidRPr="003F48A7">
        <w:rPr>
          <w:rFonts w:ascii="Times New Roman" w:eastAsia="Times New Roman" w:hAnsi="Times New Roman"/>
          <w:i/>
          <w:sz w:val="24"/>
          <w:szCs w:val="24"/>
          <w:lang w:eastAsia="ru-RU"/>
        </w:rPr>
        <w:t xml:space="preserve">Созвездия близнецов </w:t>
      </w:r>
      <w:r w:rsidRPr="003F48A7">
        <w:rPr>
          <w:rFonts w:ascii="Times New Roman" w:eastAsia="Times New Roman" w:hAnsi="Times New Roman"/>
          <w:sz w:val="24"/>
          <w:szCs w:val="24"/>
          <w:lang w:eastAsia="ru-RU"/>
        </w:rPr>
        <w:t xml:space="preserve">Х.Адибаева, </w:t>
      </w:r>
      <w:r w:rsidRPr="003F48A7">
        <w:rPr>
          <w:rFonts w:ascii="Times New Roman" w:eastAsia="Times New Roman" w:hAnsi="Times New Roman"/>
          <w:i/>
          <w:sz w:val="24"/>
          <w:szCs w:val="24"/>
          <w:lang w:eastAsia="ru-RU"/>
        </w:rPr>
        <w:t>Танец ветра</w:t>
      </w:r>
      <w:r w:rsidRPr="003F48A7">
        <w:rPr>
          <w:rFonts w:ascii="Times New Roman" w:eastAsia="Times New Roman" w:hAnsi="Times New Roman"/>
          <w:sz w:val="24"/>
          <w:szCs w:val="24"/>
          <w:lang w:eastAsia="ru-RU"/>
        </w:rPr>
        <w:t xml:space="preserve"> Д.Накипова, </w:t>
      </w:r>
      <w:r w:rsidRPr="003F48A7">
        <w:rPr>
          <w:rFonts w:ascii="Times New Roman" w:eastAsia="Times New Roman" w:hAnsi="Times New Roman"/>
          <w:i/>
          <w:sz w:val="24"/>
          <w:szCs w:val="24"/>
          <w:lang w:eastAsia="ru-RU"/>
        </w:rPr>
        <w:t>Сны окаянных</w:t>
      </w:r>
      <w:r w:rsidRPr="003F48A7">
        <w:rPr>
          <w:rFonts w:ascii="Times New Roman" w:eastAsia="Times New Roman" w:hAnsi="Times New Roman"/>
          <w:sz w:val="24"/>
          <w:szCs w:val="24"/>
          <w:lang w:eastAsia="ru-RU"/>
        </w:rPr>
        <w:t xml:space="preserve"> А.Жаксылыкова и других. </w:t>
      </w:r>
      <w:r w:rsidRPr="003F48A7">
        <w:rPr>
          <w:rFonts w:ascii="Times New Roman" w:hAnsi="Times New Roman"/>
          <w:sz w:val="24"/>
          <w:szCs w:val="24"/>
        </w:rPr>
        <w:t xml:space="preserve"> Л.А. Микешина к «универсалиям культуры» относит «общечеловеческие репрезентации ку</w:t>
      </w:r>
      <w:r w:rsidR="00821A6F">
        <w:rPr>
          <w:rFonts w:ascii="Times New Roman" w:hAnsi="Times New Roman"/>
          <w:sz w:val="24"/>
          <w:szCs w:val="24"/>
        </w:rPr>
        <w:t xml:space="preserve">льтурного опыта и деятельности </w:t>
      </w:r>
      <w:r w:rsidRPr="003F48A7">
        <w:rPr>
          <w:rFonts w:ascii="Times New Roman" w:hAnsi="Times New Roman"/>
          <w:sz w:val="24"/>
          <w:szCs w:val="24"/>
        </w:rPr>
        <w:t>(счастье, честь, справедливость, познание</w:t>
      </w:r>
      <w:r w:rsidRPr="00776C0D">
        <w:rPr>
          <w:rFonts w:ascii="Times New Roman" w:hAnsi="Times New Roman"/>
          <w:sz w:val="24"/>
          <w:szCs w:val="24"/>
        </w:rPr>
        <w:t>)» [</w:t>
      </w:r>
      <w:r w:rsidR="00821A6F" w:rsidRPr="00776C0D">
        <w:rPr>
          <w:rFonts w:ascii="Times New Roman" w:hAnsi="Times New Roman"/>
          <w:sz w:val="24"/>
          <w:szCs w:val="24"/>
        </w:rPr>
        <w:t>3</w:t>
      </w:r>
      <w:r w:rsidRPr="00776C0D">
        <w:rPr>
          <w:rFonts w:ascii="Times New Roman" w:hAnsi="Times New Roman"/>
          <w:sz w:val="24"/>
          <w:szCs w:val="24"/>
        </w:rPr>
        <w:t>, с. 23]</w:t>
      </w:r>
      <w:r w:rsidR="00821A6F" w:rsidRPr="00776C0D">
        <w:rPr>
          <w:rFonts w:ascii="Times New Roman" w:hAnsi="Times New Roman"/>
          <w:sz w:val="24"/>
          <w:szCs w:val="24"/>
        </w:rPr>
        <w:t>,</w:t>
      </w:r>
      <w:r w:rsidR="00821A6F">
        <w:rPr>
          <w:rFonts w:ascii="Times New Roman" w:hAnsi="Times New Roman"/>
          <w:sz w:val="24"/>
          <w:szCs w:val="24"/>
        </w:rPr>
        <w:t xml:space="preserve"> которые широко представлены в современной литературе Казахстана.</w:t>
      </w:r>
      <w:r w:rsidRPr="003F48A7">
        <w:rPr>
          <w:rFonts w:ascii="Times New Roman" w:hAnsi="Times New Roman"/>
          <w:color w:val="FF0000"/>
          <w:sz w:val="24"/>
          <w:szCs w:val="24"/>
        </w:rPr>
        <w:t xml:space="preserve"> </w:t>
      </w:r>
    </w:p>
    <w:p w:rsidR="002A47E0" w:rsidRPr="003F48A7" w:rsidRDefault="004F31F1" w:rsidP="003F48A7">
      <w:pPr>
        <w:spacing w:after="0" w:line="360" w:lineRule="auto"/>
        <w:ind w:firstLine="567"/>
        <w:jc w:val="both"/>
        <w:outlineLvl w:val="0"/>
        <w:rPr>
          <w:rFonts w:ascii="Times New Roman" w:eastAsia="Times New Roman" w:hAnsi="Times New Roman"/>
          <w:bCs/>
          <w:kern w:val="36"/>
          <w:sz w:val="24"/>
          <w:szCs w:val="24"/>
          <w:lang w:eastAsia="ru-RU"/>
        </w:rPr>
      </w:pPr>
      <w:r w:rsidRPr="003F48A7">
        <w:rPr>
          <w:rFonts w:ascii="Times New Roman" w:eastAsia="Times New Roman" w:hAnsi="Times New Roman"/>
          <w:bCs/>
          <w:kern w:val="36"/>
          <w:sz w:val="24"/>
          <w:szCs w:val="24"/>
          <w:lang w:eastAsia="ru-RU"/>
        </w:rPr>
        <w:t xml:space="preserve">Дополнительным результатом такого имманентного присутствия и последующей разработки в тексте указанных философем (универсалий)  является усложнение его жанровой, стилевой природы.  Появление гибридных жанров - роман интенций,  </w:t>
      </w:r>
      <w:r w:rsidRPr="003F48A7">
        <w:rPr>
          <w:rFonts w:ascii="Times New Roman" w:hAnsi="Times New Roman"/>
          <w:sz w:val="24"/>
          <w:szCs w:val="24"/>
        </w:rPr>
        <w:t xml:space="preserve">роман-трагедия, роман-откровение, роман-миф, роман-документ, роман–реквием, превращение текста в гиперинтертекст и другие качественные изменения поэтики произведения связаны со стремлением художников к максимальной философизации и метафоризации поднимаемых проблем, перевод их в категории онтологического порядка (роман-реквием </w:t>
      </w:r>
      <w:r w:rsidRPr="003F48A7">
        <w:rPr>
          <w:rFonts w:ascii="Times New Roman" w:hAnsi="Times New Roman"/>
          <w:i/>
          <w:sz w:val="24"/>
          <w:szCs w:val="24"/>
          <w:lang w:val="kk-KZ"/>
        </w:rPr>
        <w:t xml:space="preserve">Соңғы парыз </w:t>
      </w:r>
      <w:r w:rsidRPr="003F48A7">
        <w:rPr>
          <w:rFonts w:ascii="Times New Roman" w:hAnsi="Times New Roman"/>
          <w:i/>
          <w:sz w:val="24"/>
          <w:szCs w:val="24"/>
        </w:rPr>
        <w:t xml:space="preserve"> , роман-откровение</w:t>
      </w:r>
      <w:r w:rsidRPr="003F48A7">
        <w:rPr>
          <w:rFonts w:ascii="Times New Roman" w:hAnsi="Times New Roman"/>
          <w:sz w:val="24"/>
          <w:szCs w:val="24"/>
          <w:lang w:val="kk-KZ"/>
        </w:rPr>
        <w:t xml:space="preserve"> </w:t>
      </w:r>
      <w:r w:rsidRPr="003F48A7">
        <w:rPr>
          <w:rFonts w:ascii="Times New Roman" w:hAnsi="Times New Roman"/>
          <w:i/>
          <w:sz w:val="24"/>
          <w:szCs w:val="24"/>
        </w:rPr>
        <w:t>Созвездия близнецов</w:t>
      </w:r>
      <w:r w:rsidRPr="003F48A7">
        <w:rPr>
          <w:rFonts w:ascii="Times New Roman" w:hAnsi="Times New Roman"/>
          <w:sz w:val="24"/>
          <w:szCs w:val="24"/>
        </w:rPr>
        <w:t xml:space="preserve">, </w:t>
      </w:r>
      <w:r w:rsidRPr="003F48A7">
        <w:rPr>
          <w:rFonts w:ascii="Times New Roman" w:hAnsi="Times New Roman"/>
          <w:i/>
          <w:sz w:val="24"/>
          <w:szCs w:val="24"/>
        </w:rPr>
        <w:t>Кентавр</w:t>
      </w:r>
      <w:r w:rsidRPr="003F48A7">
        <w:rPr>
          <w:rFonts w:ascii="Times New Roman" w:hAnsi="Times New Roman"/>
          <w:sz w:val="24"/>
          <w:szCs w:val="24"/>
        </w:rPr>
        <w:t xml:space="preserve"> А.Алтая, книга для сомневающихся </w:t>
      </w:r>
      <w:r w:rsidRPr="003F48A7">
        <w:rPr>
          <w:rFonts w:ascii="Times New Roman" w:hAnsi="Times New Roman"/>
          <w:i/>
          <w:sz w:val="24"/>
          <w:szCs w:val="24"/>
        </w:rPr>
        <w:t xml:space="preserve">Век Страшного суда </w:t>
      </w:r>
      <w:r w:rsidRPr="003F48A7">
        <w:rPr>
          <w:rFonts w:ascii="Times New Roman" w:hAnsi="Times New Roman"/>
          <w:sz w:val="24"/>
          <w:szCs w:val="24"/>
        </w:rPr>
        <w:t xml:space="preserve">).  Кроме того, в этих и других текстах философская интерпретация универсальных метафор выступает в качестве детерминанты их поэтики. Позиционирование данного кода в художественном тексте  можно трактовать как «медиатора» между философией и литературой как специфической формы общественного сознания. </w:t>
      </w:r>
      <w:r w:rsidR="002A47E0" w:rsidRPr="003F48A7">
        <w:rPr>
          <w:rFonts w:ascii="Times New Roman" w:eastAsia="TimesNewRomanPSMT" w:hAnsi="Times New Roman"/>
          <w:sz w:val="24"/>
          <w:szCs w:val="24"/>
        </w:rPr>
        <w:t xml:space="preserve">«Говоря о том, что философема выступает в качестве медиатора между различными отраслями науки и философией, нельзя упускать из виду и тот факт, что подобную же роль она выполняет и при взаимодействии </w:t>
      </w:r>
      <w:r w:rsidR="002A47E0" w:rsidRPr="00FD31DD">
        <w:rPr>
          <w:rFonts w:ascii="Times New Roman" w:eastAsia="TimesNewRomanPSMT" w:hAnsi="Times New Roman"/>
          <w:sz w:val="24"/>
          <w:szCs w:val="24"/>
        </w:rPr>
        <w:t>между философией и литературой, а шире – между философией и другими видами познания мира» [</w:t>
      </w:r>
      <w:r w:rsidR="00821A6F" w:rsidRPr="00FD31DD">
        <w:rPr>
          <w:rFonts w:ascii="Times New Roman" w:eastAsia="TimesNewRomanPSMT" w:hAnsi="Times New Roman"/>
          <w:sz w:val="24"/>
          <w:szCs w:val="24"/>
        </w:rPr>
        <w:t>4</w:t>
      </w:r>
      <w:r w:rsidR="002A47E0" w:rsidRPr="00FD31DD">
        <w:rPr>
          <w:rFonts w:ascii="Times New Roman" w:eastAsia="TimesNewRomanPSMT" w:hAnsi="Times New Roman"/>
          <w:sz w:val="24"/>
          <w:szCs w:val="24"/>
        </w:rPr>
        <w:t>].</w:t>
      </w:r>
      <w:r w:rsidR="002A47E0" w:rsidRPr="003F48A7">
        <w:rPr>
          <w:rFonts w:ascii="Times New Roman" w:eastAsia="TimesNewRomanPSMT" w:hAnsi="Times New Roman"/>
          <w:sz w:val="24"/>
          <w:szCs w:val="24"/>
        </w:rPr>
        <w:t xml:space="preserve"> </w:t>
      </w:r>
    </w:p>
    <w:p w:rsidR="00352303" w:rsidRPr="003F48A7" w:rsidRDefault="002D5D0D" w:rsidP="003F48A7">
      <w:pPr>
        <w:spacing w:after="0" w:line="360" w:lineRule="auto"/>
        <w:ind w:firstLine="567"/>
        <w:jc w:val="both"/>
        <w:rPr>
          <w:rFonts w:ascii="Times New Roman" w:hAnsi="Times New Roman"/>
          <w:color w:val="222222"/>
          <w:sz w:val="24"/>
          <w:szCs w:val="24"/>
          <w:shd w:val="clear" w:color="auto" w:fill="FFFFFF"/>
        </w:rPr>
      </w:pPr>
      <w:r w:rsidRPr="003F48A7">
        <w:rPr>
          <w:rFonts w:ascii="Times New Roman" w:hAnsi="Times New Roman"/>
          <w:sz w:val="24"/>
          <w:szCs w:val="24"/>
        </w:rPr>
        <w:t xml:space="preserve">Трансформация стереотипического подхода в представлении и развитии образной, мотивной системы текста также находит место в парадигматике обоих дискурсов.   </w:t>
      </w:r>
      <w:r w:rsidRPr="003F48A7">
        <w:rPr>
          <w:rFonts w:ascii="Times New Roman" w:hAnsi="Times New Roman"/>
          <w:color w:val="222222"/>
          <w:sz w:val="24"/>
          <w:szCs w:val="24"/>
          <w:shd w:val="clear" w:color="auto" w:fill="FFFFFF"/>
        </w:rPr>
        <w:t xml:space="preserve">Некоторые выделенные и анализируемые культурные коды (путь, караван), показывая сильное притяжение друг к другу, усиливают эмотивный заряд, мировоззренческую  глубину повествования.  Изменение исходной семантики предметного кода в сторону метафоризации и универсализации значения (караван ↔ жизнь - </w:t>
      </w:r>
      <w:r w:rsidRPr="003F48A7">
        <w:rPr>
          <w:rFonts w:ascii="Times New Roman" w:hAnsi="Times New Roman"/>
          <w:i/>
          <w:color w:val="222222"/>
          <w:sz w:val="24"/>
          <w:szCs w:val="24"/>
          <w:shd w:val="clear" w:color="auto" w:fill="FFFFFF"/>
        </w:rPr>
        <w:t>Караван</w:t>
      </w:r>
      <w:r w:rsidRPr="003F48A7">
        <w:rPr>
          <w:rFonts w:ascii="Times New Roman" w:hAnsi="Times New Roman"/>
          <w:color w:val="222222"/>
          <w:sz w:val="24"/>
          <w:szCs w:val="24"/>
          <w:shd w:val="clear" w:color="auto" w:fill="FFFFFF"/>
        </w:rPr>
        <w:t xml:space="preserve">) и обратный процесс деметафоризации известных мифологем, универсалий мировой культуры (Висячие сады, Вавилонская башня, Дельфийский оракул - </w:t>
      </w:r>
      <w:r w:rsidRPr="003F48A7">
        <w:rPr>
          <w:rFonts w:ascii="Times New Roman" w:hAnsi="Times New Roman"/>
          <w:i/>
          <w:color w:val="222222"/>
          <w:sz w:val="24"/>
          <w:szCs w:val="24"/>
          <w:shd w:val="clear" w:color="auto" w:fill="FFFFFF"/>
        </w:rPr>
        <w:t>Саки</w:t>
      </w:r>
      <w:r w:rsidRPr="003F48A7">
        <w:rPr>
          <w:rFonts w:ascii="Times New Roman" w:hAnsi="Times New Roman"/>
          <w:color w:val="222222"/>
          <w:sz w:val="24"/>
          <w:szCs w:val="24"/>
          <w:shd w:val="clear" w:color="auto" w:fill="FFFFFF"/>
        </w:rPr>
        <w:t xml:space="preserve">) также артикулируются как специфические повествовательные стратегии литературы Казахстана. </w:t>
      </w:r>
    </w:p>
    <w:p w:rsidR="00645BAD" w:rsidRPr="003F48A7" w:rsidRDefault="002D5D0D" w:rsidP="003F48A7">
      <w:pPr>
        <w:spacing w:after="0" w:line="360" w:lineRule="auto"/>
        <w:ind w:firstLine="567"/>
        <w:jc w:val="both"/>
        <w:rPr>
          <w:rFonts w:ascii="Times New Roman" w:hAnsi="Times New Roman"/>
          <w:color w:val="222222"/>
          <w:sz w:val="24"/>
          <w:szCs w:val="24"/>
          <w:shd w:val="clear" w:color="auto" w:fill="FFFFFF"/>
        </w:rPr>
      </w:pPr>
      <w:r w:rsidRPr="003F48A7">
        <w:rPr>
          <w:rFonts w:ascii="Times New Roman" w:hAnsi="Times New Roman"/>
          <w:color w:val="222222"/>
          <w:sz w:val="24"/>
          <w:szCs w:val="24"/>
          <w:shd w:val="clear" w:color="auto" w:fill="FFFFFF"/>
        </w:rPr>
        <w:t xml:space="preserve">Другой важной когнитивно-эстетической стратегией литературного дискурса выступает другая </w:t>
      </w:r>
      <w:r w:rsidRPr="00095431">
        <w:rPr>
          <w:rFonts w:ascii="Times New Roman" w:hAnsi="Times New Roman"/>
          <w:i/>
          <w:color w:val="222222"/>
          <w:sz w:val="24"/>
          <w:szCs w:val="24"/>
          <w:shd w:val="clear" w:color="auto" w:fill="FFFFFF"/>
        </w:rPr>
        <w:t>биполярная тенденция к этностереотипизации ХМ,</w:t>
      </w:r>
      <w:r w:rsidRPr="003F48A7">
        <w:rPr>
          <w:rFonts w:ascii="Times New Roman" w:hAnsi="Times New Roman"/>
          <w:color w:val="222222"/>
          <w:sz w:val="24"/>
          <w:szCs w:val="24"/>
          <w:shd w:val="clear" w:color="auto" w:fill="FFFFFF"/>
        </w:rPr>
        <w:t xml:space="preserve"> а с другой – формирование его </w:t>
      </w:r>
      <w:r w:rsidRPr="00095431">
        <w:rPr>
          <w:rFonts w:ascii="Times New Roman" w:hAnsi="Times New Roman"/>
          <w:i/>
          <w:color w:val="222222"/>
          <w:sz w:val="24"/>
          <w:szCs w:val="24"/>
          <w:shd w:val="clear" w:color="auto" w:fill="FFFFFF"/>
        </w:rPr>
        <w:t>мультикультурного ландшафта,</w:t>
      </w:r>
      <w:r w:rsidRPr="003F48A7">
        <w:rPr>
          <w:rFonts w:ascii="Times New Roman" w:hAnsi="Times New Roman"/>
          <w:color w:val="222222"/>
          <w:sz w:val="24"/>
          <w:szCs w:val="24"/>
          <w:shd w:val="clear" w:color="auto" w:fill="FFFFFF"/>
        </w:rPr>
        <w:t xml:space="preserve"> конечным результатом  которого </w:t>
      </w:r>
      <w:r w:rsidRPr="003F48A7">
        <w:rPr>
          <w:rFonts w:ascii="Times New Roman" w:hAnsi="Times New Roman"/>
          <w:color w:val="222222"/>
          <w:sz w:val="24"/>
          <w:szCs w:val="24"/>
          <w:shd w:val="clear" w:color="auto" w:fill="FFFFFF"/>
        </w:rPr>
        <w:lastRenderedPageBreak/>
        <w:t xml:space="preserve">становится многомерное диалогическое пространство культурного кода, расширение референциальных и эпистемологических коннотаций того или иного кода.    </w:t>
      </w:r>
    </w:p>
    <w:p w:rsidR="00BC0002" w:rsidRPr="003F48A7" w:rsidRDefault="002927FF"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shd w:val="clear" w:color="auto" w:fill="FFFFFF"/>
        </w:rPr>
        <w:t xml:space="preserve">При этом за основу взято определение дискурса, данное </w:t>
      </w:r>
      <w:r w:rsidRPr="003F48A7">
        <w:rPr>
          <w:rFonts w:ascii="Times New Roman" w:hAnsi="Times New Roman"/>
          <w:color w:val="333333"/>
          <w:sz w:val="24"/>
          <w:szCs w:val="24"/>
          <w:shd w:val="clear" w:color="auto" w:fill="FFFFFF"/>
        </w:rPr>
        <w:t>Е.С. Кубряковой и О.В. Александровой: «именно когнитивный процесс, связанный с реальным речепроизводством, созданием речевого произведения, текст же является конечным результатом процесса речевой деятельности, выливающимся в определенную законченную (и зафиксированную) форму. Текст может трактоваться как дискурс только тогда, когда он реально воспринимается и попадает в текущее сознание воспринимающего его человека» [</w:t>
      </w:r>
      <w:r w:rsidR="00FD31DD">
        <w:rPr>
          <w:rFonts w:ascii="Times New Roman" w:hAnsi="Times New Roman"/>
          <w:color w:val="333333"/>
          <w:sz w:val="24"/>
          <w:szCs w:val="24"/>
          <w:shd w:val="clear" w:color="auto" w:fill="FFFFFF"/>
        </w:rPr>
        <w:t>5</w:t>
      </w:r>
      <w:r w:rsidRPr="003F48A7">
        <w:rPr>
          <w:rFonts w:ascii="Times New Roman" w:hAnsi="Times New Roman"/>
          <w:color w:val="333333"/>
          <w:sz w:val="24"/>
          <w:szCs w:val="24"/>
          <w:shd w:val="clear" w:color="auto" w:fill="FFFFFF"/>
        </w:rPr>
        <w:t xml:space="preserve">]. </w:t>
      </w:r>
      <w:r w:rsidR="00FD31DD">
        <w:rPr>
          <w:rFonts w:ascii="Times New Roman" w:hAnsi="Times New Roman"/>
          <w:color w:val="333333"/>
          <w:sz w:val="24"/>
          <w:szCs w:val="24"/>
          <w:shd w:val="clear" w:color="auto" w:fill="FFFFFF"/>
        </w:rPr>
        <w:t xml:space="preserve"> </w:t>
      </w:r>
    </w:p>
    <w:p w:rsidR="002927FF" w:rsidRPr="003F48A7" w:rsidRDefault="002927FF" w:rsidP="003F48A7">
      <w:pPr>
        <w:spacing w:after="0" w:line="360" w:lineRule="auto"/>
        <w:ind w:firstLine="567"/>
        <w:jc w:val="both"/>
        <w:outlineLvl w:val="0"/>
        <w:rPr>
          <w:rFonts w:ascii="Times New Roman" w:hAnsi="Times New Roman"/>
          <w:sz w:val="24"/>
          <w:szCs w:val="24"/>
        </w:rPr>
      </w:pPr>
      <w:r w:rsidRPr="003F48A7">
        <w:rPr>
          <w:rFonts w:ascii="Times New Roman" w:hAnsi="Times New Roman"/>
          <w:sz w:val="24"/>
          <w:szCs w:val="24"/>
        </w:rPr>
        <w:t>Анализ ряда произведений современной литературы Казахстана, преимущественного романного жанра,  (</w:t>
      </w:r>
      <w:r w:rsidR="00E15087" w:rsidRPr="003F48A7">
        <w:rPr>
          <w:rFonts w:ascii="Times New Roman" w:hAnsi="Times New Roman"/>
          <w:i/>
          <w:sz w:val="24"/>
          <w:szCs w:val="24"/>
        </w:rPr>
        <w:t xml:space="preserve">Век Страшного суда, </w:t>
      </w:r>
      <w:r w:rsidRPr="003F48A7">
        <w:rPr>
          <w:rFonts w:ascii="Times New Roman" w:hAnsi="Times New Roman"/>
          <w:i/>
          <w:sz w:val="24"/>
          <w:szCs w:val="24"/>
        </w:rPr>
        <w:t>Караван</w:t>
      </w:r>
      <w:r w:rsidRPr="003F48A7">
        <w:rPr>
          <w:rFonts w:ascii="Times New Roman" w:hAnsi="Times New Roman"/>
          <w:sz w:val="24"/>
          <w:szCs w:val="24"/>
        </w:rPr>
        <w:t xml:space="preserve">, </w:t>
      </w:r>
      <w:r w:rsidRPr="003F48A7">
        <w:rPr>
          <w:rFonts w:ascii="Times New Roman" w:hAnsi="Times New Roman"/>
          <w:i/>
          <w:sz w:val="24"/>
          <w:szCs w:val="24"/>
        </w:rPr>
        <w:t>Саки, Созвездия близнецов, Последний долг, Аяз би, Исполины, Круг пепла</w:t>
      </w:r>
      <w:r w:rsidRPr="003F48A7">
        <w:rPr>
          <w:rFonts w:ascii="Times New Roman" w:hAnsi="Times New Roman"/>
          <w:sz w:val="24"/>
          <w:szCs w:val="24"/>
        </w:rPr>
        <w:t>),  показывает, что философемы и универсалии выполняют в них ряд существенных для понимания и раскрытия концепции произведения функций: в аспекте расширения концептосферы  - онтологическую, когнитивную, аксиологическую.  В композиционном  отношении включение культурных кодов универсальной семантики (</w:t>
      </w:r>
      <w:r w:rsidR="00A91BFF">
        <w:rPr>
          <w:rFonts w:ascii="Times New Roman" w:hAnsi="Times New Roman"/>
          <w:sz w:val="24"/>
          <w:szCs w:val="24"/>
        </w:rPr>
        <w:t xml:space="preserve">в первую очередь, </w:t>
      </w:r>
      <w:r w:rsidRPr="003F48A7">
        <w:rPr>
          <w:rFonts w:ascii="Times New Roman" w:hAnsi="Times New Roman"/>
          <w:sz w:val="24"/>
          <w:szCs w:val="24"/>
        </w:rPr>
        <w:t>философем, мифологем</w:t>
      </w:r>
      <w:r w:rsidR="00A91BFF">
        <w:rPr>
          <w:rFonts w:ascii="Times New Roman" w:hAnsi="Times New Roman"/>
          <w:sz w:val="24"/>
          <w:szCs w:val="24"/>
        </w:rPr>
        <w:t>, фольклорем, историософем</w:t>
      </w:r>
      <w:r w:rsidRPr="003F48A7">
        <w:rPr>
          <w:rFonts w:ascii="Times New Roman" w:hAnsi="Times New Roman"/>
          <w:sz w:val="24"/>
          <w:szCs w:val="24"/>
        </w:rPr>
        <w:t>) способствует созданию многоплано</w:t>
      </w:r>
      <w:r w:rsidR="00A91BFF">
        <w:rPr>
          <w:rFonts w:ascii="Times New Roman" w:hAnsi="Times New Roman"/>
          <w:sz w:val="24"/>
          <w:szCs w:val="24"/>
        </w:rPr>
        <w:t>вой метанарративной структуры. И</w:t>
      </w:r>
      <w:r w:rsidRPr="003F48A7">
        <w:rPr>
          <w:rFonts w:ascii="Times New Roman" w:hAnsi="Times New Roman"/>
          <w:sz w:val="24"/>
          <w:szCs w:val="24"/>
        </w:rPr>
        <w:t>н</w:t>
      </w:r>
      <w:r w:rsidR="00A91BFF">
        <w:rPr>
          <w:rFonts w:ascii="Times New Roman" w:hAnsi="Times New Roman"/>
          <w:sz w:val="24"/>
          <w:szCs w:val="24"/>
        </w:rPr>
        <w:t xml:space="preserve"> ун</w:t>
      </w:r>
      <w:r w:rsidRPr="003F48A7">
        <w:rPr>
          <w:rFonts w:ascii="Times New Roman" w:hAnsi="Times New Roman"/>
          <w:sz w:val="24"/>
          <w:szCs w:val="24"/>
        </w:rPr>
        <w:t xml:space="preserve">иверсальный смысл </w:t>
      </w:r>
      <w:r w:rsidR="00A91BFF">
        <w:rPr>
          <w:rFonts w:ascii="Times New Roman" w:hAnsi="Times New Roman"/>
          <w:sz w:val="24"/>
          <w:szCs w:val="24"/>
        </w:rPr>
        <w:t>позволяет отне</w:t>
      </w:r>
      <w:r w:rsidRPr="003F48A7">
        <w:rPr>
          <w:rFonts w:ascii="Times New Roman" w:hAnsi="Times New Roman"/>
          <w:sz w:val="24"/>
          <w:szCs w:val="24"/>
        </w:rPr>
        <w:t>сти их к имплицитным культурным кодам.  Ранее</w:t>
      </w:r>
      <w:r w:rsidR="00A91BFF">
        <w:rPr>
          <w:rFonts w:ascii="Times New Roman" w:hAnsi="Times New Roman"/>
          <w:sz w:val="24"/>
          <w:szCs w:val="24"/>
        </w:rPr>
        <w:t xml:space="preserve">, в </w:t>
      </w:r>
      <w:r w:rsidRPr="003F48A7">
        <w:rPr>
          <w:rFonts w:ascii="Times New Roman" w:hAnsi="Times New Roman"/>
          <w:sz w:val="24"/>
          <w:szCs w:val="24"/>
        </w:rPr>
        <w:t xml:space="preserve"> </w:t>
      </w:r>
      <w:r w:rsidR="00A91BFF">
        <w:rPr>
          <w:rFonts w:ascii="Times New Roman" w:hAnsi="Times New Roman"/>
          <w:sz w:val="24"/>
          <w:szCs w:val="24"/>
        </w:rPr>
        <w:t>2018 году,</w:t>
      </w:r>
      <w:r w:rsidRPr="003F48A7">
        <w:rPr>
          <w:rFonts w:ascii="Times New Roman" w:hAnsi="Times New Roman"/>
          <w:sz w:val="24"/>
          <w:szCs w:val="24"/>
        </w:rPr>
        <w:t xml:space="preserve"> данные коды  были</w:t>
      </w:r>
      <w:r w:rsidR="00A91BFF">
        <w:rPr>
          <w:rFonts w:ascii="Times New Roman" w:hAnsi="Times New Roman"/>
          <w:sz w:val="24"/>
          <w:szCs w:val="24"/>
        </w:rPr>
        <w:t xml:space="preserve"> также подробно</w:t>
      </w:r>
      <w:r w:rsidRPr="003F48A7">
        <w:rPr>
          <w:rFonts w:ascii="Times New Roman" w:hAnsi="Times New Roman"/>
          <w:sz w:val="24"/>
          <w:szCs w:val="24"/>
        </w:rPr>
        <w:t xml:space="preserve"> рассмотрены в контексте типологии военных кодов казахской исторической романистики. </w:t>
      </w:r>
    </w:p>
    <w:p w:rsidR="002927FF" w:rsidRPr="003F48A7" w:rsidRDefault="002927FF" w:rsidP="003F48A7">
      <w:pPr>
        <w:spacing w:after="0" w:line="360" w:lineRule="auto"/>
        <w:ind w:firstLine="567"/>
        <w:jc w:val="both"/>
        <w:outlineLvl w:val="0"/>
        <w:rPr>
          <w:rFonts w:ascii="Times New Roman" w:hAnsi="Times New Roman"/>
          <w:sz w:val="24"/>
          <w:szCs w:val="24"/>
        </w:rPr>
      </w:pPr>
      <w:r w:rsidRPr="003F48A7">
        <w:rPr>
          <w:rFonts w:ascii="Times New Roman" w:hAnsi="Times New Roman"/>
          <w:sz w:val="24"/>
          <w:szCs w:val="24"/>
        </w:rPr>
        <w:t>Продолжены исследования механизмов моделирования художественного мира в казахских исторических романах (</w:t>
      </w:r>
      <w:r w:rsidRPr="003F48A7">
        <w:rPr>
          <w:rFonts w:ascii="Times New Roman" w:hAnsi="Times New Roman"/>
          <w:i/>
          <w:sz w:val="24"/>
          <w:szCs w:val="24"/>
        </w:rPr>
        <w:t>Караван, Исполины, Саки, Кабанбай батыр</w:t>
      </w:r>
      <w:r w:rsidRPr="003F48A7">
        <w:rPr>
          <w:rFonts w:ascii="Times New Roman" w:hAnsi="Times New Roman"/>
          <w:sz w:val="24"/>
          <w:szCs w:val="24"/>
        </w:rPr>
        <w:t xml:space="preserve">). Историческая романистика выступает одним из наиболее развитых и популярных жанров в современной литературе Казахстана. Это закономерный процесс, в первую очередь связанный с необходимостью обоснования  национально-культурной идентичности, сохранения особого </w:t>
      </w:r>
      <w:r w:rsidRPr="003F48A7">
        <w:rPr>
          <w:rFonts w:ascii="Times New Roman" w:hAnsi="Times New Roman"/>
          <w:i/>
          <w:sz w:val="24"/>
          <w:szCs w:val="24"/>
          <w:lang w:val="en-US"/>
        </w:rPr>
        <w:t>status</w:t>
      </w:r>
      <w:r w:rsidRPr="003F48A7">
        <w:rPr>
          <w:rFonts w:ascii="Times New Roman" w:hAnsi="Times New Roman"/>
          <w:i/>
          <w:sz w:val="24"/>
          <w:szCs w:val="24"/>
        </w:rPr>
        <w:t xml:space="preserve"> </w:t>
      </w:r>
      <w:r w:rsidRPr="003F48A7">
        <w:rPr>
          <w:rFonts w:ascii="Times New Roman" w:hAnsi="Times New Roman"/>
          <w:i/>
          <w:sz w:val="24"/>
          <w:szCs w:val="24"/>
          <w:lang w:val="en-US"/>
        </w:rPr>
        <w:t>quo</w:t>
      </w:r>
      <w:r w:rsidRPr="003F48A7">
        <w:rPr>
          <w:rFonts w:ascii="Times New Roman" w:hAnsi="Times New Roman"/>
          <w:i/>
          <w:sz w:val="24"/>
          <w:szCs w:val="24"/>
        </w:rPr>
        <w:t xml:space="preserve"> </w:t>
      </w:r>
      <w:r w:rsidRPr="003F48A7">
        <w:rPr>
          <w:rFonts w:ascii="Times New Roman" w:hAnsi="Times New Roman"/>
          <w:sz w:val="24"/>
          <w:szCs w:val="24"/>
        </w:rPr>
        <w:t xml:space="preserve">сложной древней </w:t>
      </w:r>
      <w:r w:rsidR="00A91BFF">
        <w:rPr>
          <w:rFonts w:ascii="Times New Roman" w:hAnsi="Times New Roman"/>
          <w:sz w:val="24"/>
          <w:szCs w:val="24"/>
        </w:rPr>
        <w:t xml:space="preserve">и новейшей </w:t>
      </w:r>
      <w:r w:rsidRPr="003F48A7">
        <w:rPr>
          <w:rFonts w:ascii="Times New Roman" w:hAnsi="Times New Roman"/>
          <w:sz w:val="24"/>
          <w:szCs w:val="24"/>
        </w:rPr>
        <w:t xml:space="preserve">истории </w:t>
      </w:r>
      <w:r w:rsidR="00A91BFF">
        <w:rPr>
          <w:rFonts w:ascii="Times New Roman" w:hAnsi="Times New Roman"/>
          <w:sz w:val="24"/>
          <w:szCs w:val="24"/>
        </w:rPr>
        <w:t xml:space="preserve">казахской </w:t>
      </w:r>
      <w:r w:rsidRPr="003F48A7">
        <w:rPr>
          <w:rFonts w:ascii="Times New Roman" w:hAnsi="Times New Roman"/>
          <w:sz w:val="24"/>
          <w:szCs w:val="24"/>
        </w:rPr>
        <w:t>Степи.</w:t>
      </w:r>
    </w:p>
    <w:p w:rsidR="002927FF" w:rsidRPr="003F48A7" w:rsidRDefault="002927FF" w:rsidP="003F48A7">
      <w:pPr>
        <w:spacing w:after="0" w:line="360" w:lineRule="auto"/>
        <w:ind w:firstLine="567"/>
        <w:jc w:val="both"/>
        <w:outlineLvl w:val="0"/>
        <w:rPr>
          <w:rFonts w:ascii="Times New Roman" w:hAnsi="Times New Roman"/>
          <w:sz w:val="24"/>
          <w:szCs w:val="24"/>
          <w:lang w:val="kk-KZ"/>
        </w:rPr>
      </w:pPr>
      <w:r w:rsidRPr="003F48A7">
        <w:rPr>
          <w:rFonts w:ascii="Times New Roman" w:hAnsi="Times New Roman"/>
          <w:sz w:val="24"/>
          <w:szCs w:val="24"/>
        </w:rPr>
        <w:t xml:space="preserve">Устанавливается, что в развитии сюжетно-образной основы в указанных текстах большую  роль играют т.н. </w:t>
      </w:r>
      <w:r w:rsidRPr="00095431">
        <w:rPr>
          <w:rFonts w:ascii="Times New Roman" w:hAnsi="Times New Roman"/>
          <w:i/>
          <w:sz w:val="24"/>
          <w:szCs w:val="24"/>
        </w:rPr>
        <w:t>этностереотипы,</w:t>
      </w:r>
      <w:r w:rsidRPr="003F48A7">
        <w:rPr>
          <w:rFonts w:ascii="Times New Roman" w:hAnsi="Times New Roman"/>
          <w:sz w:val="24"/>
          <w:szCs w:val="24"/>
        </w:rPr>
        <w:t xml:space="preserve"> к которым относятся различные устойчивые представления о ментальных, эмоционально-чувственных, мировоззренческих и иных характеристиках того или иного этноса. Данные культурные коды отличаются большой протяженностью и сохранностью во времени. К примеру,  в фундаментальном этнолингвистическом словаре «</w:t>
      </w:r>
      <w:r w:rsidRPr="003F48A7">
        <w:rPr>
          <w:rFonts w:ascii="Times New Roman" w:hAnsi="Times New Roman"/>
          <w:sz w:val="24"/>
          <w:szCs w:val="24"/>
          <w:lang w:val="kk-KZ"/>
        </w:rPr>
        <w:t>Қазақтар ана тілі әлемінде</w:t>
      </w:r>
      <w:r w:rsidRPr="003F48A7">
        <w:rPr>
          <w:rFonts w:ascii="Times New Roman" w:hAnsi="Times New Roman"/>
          <w:sz w:val="24"/>
          <w:szCs w:val="24"/>
        </w:rPr>
        <w:t>»</w:t>
      </w:r>
      <w:r w:rsidRPr="003F48A7">
        <w:rPr>
          <w:rFonts w:ascii="Times New Roman" w:hAnsi="Times New Roman"/>
          <w:sz w:val="24"/>
          <w:szCs w:val="24"/>
          <w:lang w:val="kk-KZ"/>
        </w:rPr>
        <w:t xml:space="preserve"> академика Ә</w:t>
      </w:r>
      <w:r w:rsidRPr="003F48A7">
        <w:rPr>
          <w:rFonts w:ascii="Times New Roman" w:hAnsi="Times New Roman"/>
          <w:sz w:val="24"/>
          <w:szCs w:val="24"/>
        </w:rPr>
        <w:t>.Т.</w:t>
      </w:r>
      <w:r w:rsidRPr="003F48A7">
        <w:rPr>
          <w:rFonts w:ascii="Times New Roman" w:hAnsi="Times New Roman"/>
          <w:sz w:val="24"/>
          <w:szCs w:val="24"/>
          <w:lang w:val="kk-KZ"/>
        </w:rPr>
        <w:t>Қ</w:t>
      </w:r>
      <w:r w:rsidRPr="003F48A7">
        <w:rPr>
          <w:rFonts w:ascii="Times New Roman" w:hAnsi="Times New Roman"/>
          <w:sz w:val="24"/>
          <w:szCs w:val="24"/>
        </w:rPr>
        <w:t xml:space="preserve">айдара специфическое метафорическое мышление казахов экстраполируется в  область </w:t>
      </w:r>
      <w:r w:rsidR="00ED0DE8" w:rsidRPr="003F48A7">
        <w:rPr>
          <w:rFonts w:ascii="Times New Roman" w:hAnsi="Times New Roman"/>
          <w:sz w:val="24"/>
          <w:szCs w:val="24"/>
        </w:rPr>
        <w:t xml:space="preserve">жесткого </w:t>
      </w:r>
      <w:r w:rsidRPr="003F48A7">
        <w:rPr>
          <w:rFonts w:ascii="Times New Roman" w:hAnsi="Times New Roman"/>
          <w:sz w:val="24"/>
          <w:szCs w:val="24"/>
          <w:lang w:val="kk-KZ"/>
        </w:rPr>
        <w:t xml:space="preserve">маркирования </w:t>
      </w:r>
      <w:r w:rsidRPr="003F48A7">
        <w:rPr>
          <w:rFonts w:ascii="Times New Roman" w:hAnsi="Times New Roman"/>
          <w:sz w:val="24"/>
          <w:szCs w:val="24"/>
        </w:rPr>
        <w:t>жизненного пути «</w:t>
      </w:r>
      <w:r w:rsidRPr="003F48A7">
        <w:rPr>
          <w:rFonts w:ascii="Times New Roman" w:hAnsi="Times New Roman"/>
          <w:sz w:val="24"/>
          <w:szCs w:val="24"/>
          <w:lang w:val="kk-KZ"/>
        </w:rPr>
        <w:t>фәниден бақилыққа аттағанша</w:t>
      </w:r>
      <w:r w:rsidRPr="003F48A7">
        <w:rPr>
          <w:rFonts w:ascii="Times New Roman" w:hAnsi="Times New Roman"/>
          <w:sz w:val="24"/>
          <w:szCs w:val="24"/>
        </w:rPr>
        <w:t>»</w:t>
      </w:r>
      <w:r w:rsidRPr="003F48A7">
        <w:rPr>
          <w:rFonts w:ascii="Times New Roman" w:hAnsi="Times New Roman"/>
          <w:sz w:val="24"/>
          <w:szCs w:val="24"/>
          <w:lang w:val="kk-KZ"/>
        </w:rPr>
        <w:t xml:space="preserve"> </w:t>
      </w:r>
      <w:r w:rsidRPr="003F48A7">
        <w:rPr>
          <w:rFonts w:ascii="Times New Roman" w:hAnsi="Times New Roman"/>
          <w:sz w:val="24"/>
          <w:szCs w:val="24"/>
        </w:rPr>
        <w:t>[</w:t>
      </w:r>
      <w:r w:rsidR="00A91BFF">
        <w:rPr>
          <w:rFonts w:ascii="Times New Roman" w:hAnsi="Times New Roman"/>
          <w:sz w:val="24"/>
          <w:szCs w:val="24"/>
        </w:rPr>
        <w:t xml:space="preserve">6, </w:t>
      </w:r>
      <w:r w:rsidR="00ED0DE8" w:rsidRPr="003F48A7">
        <w:rPr>
          <w:rFonts w:ascii="Times New Roman" w:hAnsi="Times New Roman"/>
          <w:sz w:val="24"/>
          <w:szCs w:val="24"/>
        </w:rPr>
        <w:t xml:space="preserve">с. </w:t>
      </w:r>
      <w:r w:rsidRPr="003F48A7">
        <w:rPr>
          <w:rFonts w:ascii="Times New Roman" w:hAnsi="Times New Roman"/>
          <w:sz w:val="24"/>
          <w:szCs w:val="24"/>
        </w:rPr>
        <w:t>7]</w:t>
      </w:r>
      <w:r w:rsidRPr="003F48A7">
        <w:rPr>
          <w:rFonts w:ascii="Times New Roman" w:hAnsi="Times New Roman"/>
          <w:sz w:val="24"/>
          <w:szCs w:val="24"/>
          <w:lang w:val="kk-KZ"/>
        </w:rPr>
        <w:t xml:space="preserve">, </w:t>
      </w:r>
      <w:r w:rsidR="00ED0DE8" w:rsidRPr="003F48A7">
        <w:rPr>
          <w:rFonts w:ascii="Times New Roman" w:hAnsi="Times New Roman"/>
          <w:sz w:val="24"/>
          <w:szCs w:val="24"/>
          <w:lang w:val="kk-KZ"/>
        </w:rPr>
        <w:t xml:space="preserve">особенных </w:t>
      </w:r>
      <w:r w:rsidRPr="003F48A7">
        <w:rPr>
          <w:rFonts w:ascii="Times New Roman" w:hAnsi="Times New Roman"/>
          <w:sz w:val="24"/>
          <w:szCs w:val="24"/>
          <w:lang w:val="kk-KZ"/>
        </w:rPr>
        <w:t xml:space="preserve">отношений «ананның көңілі балада, баланың көңілі </w:t>
      </w:r>
      <w:r w:rsidRPr="003F48A7">
        <w:rPr>
          <w:rFonts w:ascii="Times New Roman" w:hAnsi="Times New Roman"/>
          <w:i/>
          <w:sz w:val="24"/>
          <w:szCs w:val="24"/>
          <w:lang w:val="kk-KZ"/>
        </w:rPr>
        <w:t>далада</w:t>
      </w:r>
      <w:r w:rsidRPr="003F48A7">
        <w:rPr>
          <w:rFonts w:ascii="Times New Roman" w:hAnsi="Times New Roman"/>
          <w:sz w:val="24"/>
          <w:szCs w:val="24"/>
          <w:lang w:val="kk-KZ"/>
        </w:rPr>
        <w:t>»</w:t>
      </w:r>
      <w:r w:rsidRPr="003F48A7">
        <w:rPr>
          <w:rFonts w:ascii="Times New Roman" w:hAnsi="Times New Roman"/>
          <w:sz w:val="24"/>
          <w:szCs w:val="24"/>
        </w:rPr>
        <w:t xml:space="preserve"> [</w:t>
      </w:r>
      <w:r w:rsidR="00A91BFF">
        <w:rPr>
          <w:rFonts w:ascii="Times New Roman" w:hAnsi="Times New Roman"/>
          <w:sz w:val="24"/>
          <w:szCs w:val="24"/>
        </w:rPr>
        <w:t xml:space="preserve">6, </w:t>
      </w:r>
      <w:r w:rsidR="00ED0DE8" w:rsidRPr="003F48A7">
        <w:rPr>
          <w:rFonts w:ascii="Times New Roman" w:hAnsi="Times New Roman"/>
          <w:sz w:val="24"/>
          <w:szCs w:val="24"/>
        </w:rPr>
        <w:t xml:space="preserve">с. </w:t>
      </w:r>
      <w:r w:rsidRPr="003F48A7">
        <w:rPr>
          <w:rFonts w:ascii="Times New Roman" w:hAnsi="Times New Roman"/>
          <w:sz w:val="24"/>
          <w:szCs w:val="24"/>
        </w:rPr>
        <w:t>287]</w:t>
      </w:r>
      <w:r w:rsidR="00ED0DE8" w:rsidRPr="003F48A7">
        <w:rPr>
          <w:rFonts w:ascii="Times New Roman" w:hAnsi="Times New Roman"/>
          <w:sz w:val="24"/>
          <w:szCs w:val="24"/>
        </w:rPr>
        <w:t>, любви [</w:t>
      </w:r>
      <w:r w:rsidR="00A91BFF">
        <w:rPr>
          <w:rFonts w:ascii="Times New Roman" w:hAnsi="Times New Roman"/>
          <w:sz w:val="24"/>
          <w:szCs w:val="24"/>
        </w:rPr>
        <w:t xml:space="preserve">6, </w:t>
      </w:r>
      <w:r w:rsidR="00ED0DE8" w:rsidRPr="003F48A7">
        <w:rPr>
          <w:rFonts w:ascii="Times New Roman" w:hAnsi="Times New Roman"/>
          <w:sz w:val="24"/>
          <w:szCs w:val="24"/>
          <w:lang w:val="kk-KZ"/>
        </w:rPr>
        <w:t>с.</w:t>
      </w:r>
      <w:r w:rsidRPr="003F48A7">
        <w:rPr>
          <w:rFonts w:ascii="Times New Roman" w:hAnsi="Times New Roman"/>
          <w:sz w:val="24"/>
          <w:szCs w:val="24"/>
          <w:lang w:val="kk-KZ"/>
        </w:rPr>
        <w:t>77</w:t>
      </w:r>
      <w:r w:rsidR="00ED0DE8" w:rsidRPr="003F48A7">
        <w:rPr>
          <w:rFonts w:ascii="Times New Roman" w:hAnsi="Times New Roman"/>
          <w:sz w:val="24"/>
          <w:szCs w:val="24"/>
        </w:rPr>
        <w:t xml:space="preserve">]. </w:t>
      </w:r>
      <w:r w:rsidRPr="003F48A7">
        <w:rPr>
          <w:rFonts w:ascii="Times New Roman" w:hAnsi="Times New Roman"/>
          <w:sz w:val="24"/>
          <w:szCs w:val="24"/>
          <w:lang w:val="kk-KZ"/>
        </w:rPr>
        <w:t xml:space="preserve"> </w:t>
      </w:r>
    </w:p>
    <w:p w:rsidR="002927FF" w:rsidRPr="003F48A7" w:rsidRDefault="002927FF" w:rsidP="003F48A7">
      <w:pPr>
        <w:spacing w:after="0" w:line="360" w:lineRule="auto"/>
        <w:ind w:firstLine="567"/>
        <w:jc w:val="both"/>
        <w:outlineLvl w:val="0"/>
        <w:rPr>
          <w:rStyle w:val="apple-converted-space"/>
          <w:rFonts w:ascii="Times New Roman" w:hAnsi="Times New Roman"/>
          <w:color w:val="222222"/>
          <w:sz w:val="24"/>
          <w:szCs w:val="24"/>
          <w:shd w:val="clear" w:color="auto" w:fill="FFFFFF"/>
        </w:rPr>
      </w:pPr>
      <w:r w:rsidRPr="003F48A7">
        <w:rPr>
          <w:rFonts w:ascii="Times New Roman" w:hAnsi="Times New Roman"/>
          <w:sz w:val="24"/>
          <w:szCs w:val="24"/>
          <w:lang w:val="kk-KZ"/>
        </w:rPr>
        <w:lastRenderedPageBreak/>
        <w:t xml:space="preserve">В другом </w:t>
      </w:r>
      <w:r w:rsidR="00ED0DE8" w:rsidRPr="003F48A7">
        <w:rPr>
          <w:rFonts w:ascii="Times New Roman" w:hAnsi="Times New Roman"/>
          <w:sz w:val="24"/>
          <w:szCs w:val="24"/>
          <w:lang w:val="kk-KZ"/>
        </w:rPr>
        <w:t xml:space="preserve">его </w:t>
      </w:r>
      <w:r w:rsidRPr="003F48A7">
        <w:rPr>
          <w:rFonts w:ascii="Times New Roman" w:hAnsi="Times New Roman"/>
          <w:sz w:val="24"/>
          <w:szCs w:val="24"/>
          <w:lang w:val="kk-KZ"/>
        </w:rPr>
        <w:t xml:space="preserve">исследовании «Қазақ қандай халық?», соединяющем значительный этнографический и собственно лингвистический дискурсы, представлен анализ ряда текстов современных русскоязычных массмедиа о казахах </w:t>
      </w:r>
      <w:r w:rsidRPr="003F48A7">
        <w:rPr>
          <w:rFonts w:ascii="Times New Roman" w:hAnsi="Times New Roman"/>
          <w:sz w:val="24"/>
          <w:szCs w:val="24"/>
        </w:rPr>
        <w:t>[</w:t>
      </w:r>
      <w:r w:rsidR="00A91BFF">
        <w:rPr>
          <w:rFonts w:ascii="Times New Roman" w:hAnsi="Times New Roman"/>
          <w:sz w:val="24"/>
          <w:szCs w:val="24"/>
        </w:rPr>
        <w:t xml:space="preserve">7, </w:t>
      </w:r>
      <w:r w:rsidRPr="003F48A7">
        <w:rPr>
          <w:rFonts w:ascii="Times New Roman" w:hAnsi="Times New Roman"/>
          <w:sz w:val="24"/>
          <w:szCs w:val="24"/>
        </w:rPr>
        <w:t>335-345 б.].  Следует отметить большую амплитуду представленных дескрипций от исходного нейтрального обозначения этноса</w:t>
      </w:r>
      <w:r w:rsidR="00ED0DE8" w:rsidRPr="003F48A7">
        <w:rPr>
          <w:rFonts w:ascii="Times New Roman" w:hAnsi="Times New Roman"/>
          <w:sz w:val="24"/>
          <w:szCs w:val="24"/>
        </w:rPr>
        <w:t xml:space="preserve"> </w:t>
      </w:r>
      <w:r w:rsidRPr="003F48A7">
        <w:rPr>
          <w:rFonts w:ascii="Times New Roman" w:hAnsi="Times New Roman"/>
          <w:i/>
          <w:sz w:val="24"/>
          <w:szCs w:val="24"/>
        </w:rPr>
        <w:t>«</w:t>
      </w:r>
      <w:r w:rsidRPr="00095431">
        <w:rPr>
          <w:rFonts w:ascii="Times New Roman" w:hAnsi="Times New Roman"/>
          <w:bCs/>
          <w:i/>
          <w:color w:val="222222"/>
          <w:sz w:val="24"/>
          <w:szCs w:val="24"/>
          <w:shd w:val="clear" w:color="auto" w:fill="FFFFFF"/>
        </w:rPr>
        <w:t>Каза́хи</w:t>
      </w:r>
      <w:r w:rsidRPr="00095431">
        <w:rPr>
          <w:rStyle w:val="apple-converted-space"/>
          <w:rFonts w:ascii="Times New Roman" w:hAnsi="Times New Roman"/>
          <w:i/>
          <w:color w:val="222222"/>
          <w:sz w:val="24"/>
          <w:szCs w:val="24"/>
          <w:shd w:val="clear" w:color="auto" w:fill="FFFFFF"/>
        </w:rPr>
        <w:t> </w:t>
      </w:r>
      <w:r w:rsidRPr="003F48A7">
        <w:rPr>
          <w:rFonts w:ascii="Times New Roman" w:hAnsi="Times New Roman"/>
          <w:i/>
          <w:color w:val="222222"/>
          <w:sz w:val="24"/>
          <w:szCs w:val="24"/>
          <w:shd w:val="clear" w:color="auto" w:fill="FFFFFF"/>
        </w:rPr>
        <w:t>(</w:t>
      </w:r>
      <w:hyperlink r:id="rId8" w:tooltip="Казахский язык" w:history="1">
        <w:r w:rsidRPr="003F48A7">
          <w:rPr>
            <w:rStyle w:val="aa"/>
            <w:rFonts w:ascii="Times New Roman" w:hAnsi="Times New Roman"/>
            <w:i/>
            <w:color w:val="0B0080"/>
            <w:sz w:val="24"/>
            <w:szCs w:val="24"/>
            <w:shd w:val="clear" w:color="auto" w:fill="FFFFFF"/>
          </w:rPr>
          <w:t>каз.</w:t>
        </w:r>
      </w:hyperlink>
      <w:r w:rsidRPr="003F48A7">
        <w:rPr>
          <w:rStyle w:val="apple-converted-space"/>
          <w:rFonts w:ascii="Times New Roman" w:hAnsi="Times New Roman"/>
          <w:i/>
          <w:color w:val="222222"/>
          <w:sz w:val="24"/>
          <w:szCs w:val="24"/>
          <w:shd w:val="clear" w:color="auto" w:fill="FFFFFF"/>
        </w:rPr>
        <w:t> </w:t>
      </w:r>
      <w:r w:rsidRPr="003F48A7">
        <w:rPr>
          <w:rFonts w:ascii="Times New Roman" w:hAnsi="Times New Roman"/>
          <w:i/>
          <w:iCs/>
          <w:color w:val="222222"/>
          <w:sz w:val="24"/>
          <w:szCs w:val="24"/>
          <w:shd w:val="clear" w:color="auto" w:fill="FFFFFF"/>
          <w:lang w:val="kk-KZ"/>
        </w:rPr>
        <w:t>қазақтар</w:t>
      </w:r>
      <w:r w:rsidRPr="003F48A7">
        <w:rPr>
          <w:rStyle w:val="apple-converted-space"/>
          <w:rFonts w:ascii="Times New Roman" w:hAnsi="Times New Roman"/>
          <w:i/>
          <w:color w:val="222222"/>
          <w:sz w:val="24"/>
          <w:szCs w:val="24"/>
          <w:shd w:val="clear" w:color="auto" w:fill="FFFFFF"/>
        </w:rPr>
        <w:t> </w:t>
      </w:r>
      <w:hyperlink r:id="rId9" w:tooltip="Международный фонетический алфавит" w:history="1">
        <w:r w:rsidRPr="003F48A7">
          <w:rPr>
            <w:rStyle w:val="aa"/>
            <w:rFonts w:ascii="Times New Roman" w:eastAsia="Arial Unicode MS" w:hAnsi="Times New Roman"/>
            <w:i/>
            <w:color w:val="0B0080"/>
            <w:sz w:val="24"/>
            <w:szCs w:val="24"/>
            <w:shd w:val="clear" w:color="auto" w:fill="FFFFFF"/>
          </w:rPr>
          <w:t>/qɑzɑqtɑr/</w:t>
        </w:r>
      </w:hyperlink>
      <w:r w:rsidRPr="003F48A7">
        <w:rPr>
          <w:rFonts w:ascii="Times New Roman" w:hAnsi="Times New Roman"/>
          <w:i/>
          <w:color w:val="222222"/>
          <w:sz w:val="24"/>
          <w:szCs w:val="24"/>
          <w:shd w:val="clear" w:color="auto" w:fill="FFFFFF"/>
        </w:rPr>
        <w:t>; ед.</w:t>
      </w:r>
      <w:r w:rsidRPr="003F48A7">
        <w:rPr>
          <w:rStyle w:val="apple-converted-space"/>
          <w:rFonts w:ascii="Times New Roman" w:hAnsi="Times New Roman"/>
          <w:i/>
          <w:color w:val="222222"/>
          <w:sz w:val="24"/>
          <w:szCs w:val="24"/>
          <w:shd w:val="clear" w:color="auto" w:fill="FFFFFF"/>
        </w:rPr>
        <w:t> </w:t>
      </w:r>
      <w:r w:rsidRPr="003F48A7">
        <w:rPr>
          <w:rFonts w:ascii="Times New Roman" w:hAnsi="Times New Roman"/>
          <w:i/>
          <w:iCs/>
          <w:color w:val="222222"/>
          <w:sz w:val="24"/>
          <w:szCs w:val="24"/>
          <w:shd w:val="clear" w:color="auto" w:fill="FFFFFF"/>
          <w:lang w:val="kk-KZ"/>
        </w:rPr>
        <w:t>қазақ</w:t>
      </w:r>
      <w:r w:rsidRPr="003F48A7">
        <w:rPr>
          <w:rStyle w:val="apple-converted-space"/>
          <w:rFonts w:ascii="Times New Roman" w:hAnsi="Times New Roman"/>
          <w:i/>
          <w:color w:val="222222"/>
          <w:sz w:val="24"/>
          <w:szCs w:val="24"/>
          <w:shd w:val="clear" w:color="auto" w:fill="FFFFFF"/>
        </w:rPr>
        <w:t> </w:t>
      </w:r>
      <w:hyperlink r:id="rId10" w:tooltip="Международный фонетический алфавит" w:history="1">
        <w:r w:rsidRPr="003F48A7">
          <w:rPr>
            <w:rStyle w:val="aa"/>
            <w:rFonts w:ascii="Times New Roman" w:eastAsia="Arial Unicode MS" w:hAnsi="Times New Roman"/>
            <w:i/>
            <w:color w:val="0B0080"/>
            <w:sz w:val="24"/>
            <w:szCs w:val="24"/>
            <w:shd w:val="clear" w:color="auto" w:fill="FFFFFF"/>
          </w:rPr>
          <w:t>/qɑzɑq/</w:t>
        </w:r>
      </w:hyperlink>
      <w:r w:rsidRPr="003F48A7">
        <w:rPr>
          <w:rFonts w:ascii="Times New Roman" w:hAnsi="Times New Roman"/>
          <w:i/>
          <w:color w:val="222222"/>
          <w:sz w:val="24"/>
          <w:szCs w:val="24"/>
          <w:shd w:val="clear" w:color="auto" w:fill="FFFFFF"/>
        </w:rPr>
        <w:t>) —</w:t>
      </w:r>
      <w:r w:rsidRPr="003F48A7">
        <w:rPr>
          <w:rStyle w:val="apple-converted-space"/>
          <w:rFonts w:ascii="Times New Roman" w:hAnsi="Times New Roman"/>
          <w:i/>
          <w:color w:val="222222"/>
          <w:sz w:val="24"/>
          <w:szCs w:val="24"/>
          <w:shd w:val="clear" w:color="auto" w:fill="FFFFFF"/>
        </w:rPr>
        <w:t> </w:t>
      </w:r>
      <w:hyperlink r:id="rId11" w:tooltip="Тюрки" w:history="1">
        <w:r w:rsidRPr="003F48A7">
          <w:rPr>
            <w:rStyle w:val="aa"/>
            <w:rFonts w:ascii="Times New Roman" w:hAnsi="Times New Roman"/>
            <w:i/>
            <w:color w:val="0B0080"/>
            <w:sz w:val="24"/>
            <w:szCs w:val="24"/>
            <w:shd w:val="clear" w:color="auto" w:fill="FFFFFF"/>
          </w:rPr>
          <w:t>тюркский</w:t>
        </w:r>
      </w:hyperlink>
      <w:r w:rsidRPr="003F48A7">
        <w:rPr>
          <w:rStyle w:val="apple-converted-space"/>
          <w:rFonts w:ascii="Times New Roman" w:hAnsi="Times New Roman"/>
          <w:i/>
          <w:color w:val="222222"/>
          <w:sz w:val="24"/>
          <w:szCs w:val="24"/>
          <w:shd w:val="clear" w:color="auto" w:fill="FFFFFF"/>
        </w:rPr>
        <w:t> </w:t>
      </w:r>
      <w:r w:rsidRPr="003F48A7">
        <w:rPr>
          <w:rFonts w:ascii="Times New Roman" w:hAnsi="Times New Roman"/>
          <w:i/>
          <w:color w:val="222222"/>
          <w:sz w:val="24"/>
          <w:szCs w:val="24"/>
          <w:shd w:val="clear" w:color="auto" w:fill="FFFFFF"/>
        </w:rPr>
        <w:t>народ, жители и основное население</w:t>
      </w:r>
      <w:r w:rsidRPr="003F48A7">
        <w:rPr>
          <w:rStyle w:val="apple-converted-space"/>
          <w:rFonts w:ascii="Times New Roman" w:hAnsi="Times New Roman"/>
          <w:i/>
          <w:color w:val="222222"/>
          <w:sz w:val="24"/>
          <w:szCs w:val="24"/>
          <w:shd w:val="clear" w:color="auto" w:fill="FFFFFF"/>
        </w:rPr>
        <w:t> </w:t>
      </w:r>
      <w:hyperlink r:id="rId12" w:tooltip="Казахстан" w:history="1">
        <w:r w:rsidRPr="003F48A7">
          <w:rPr>
            <w:rStyle w:val="aa"/>
            <w:rFonts w:ascii="Times New Roman" w:hAnsi="Times New Roman"/>
            <w:i/>
            <w:color w:val="0B0080"/>
            <w:sz w:val="24"/>
            <w:szCs w:val="24"/>
            <w:shd w:val="clear" w:color="auto" w:fill="FFFFFF"/>
          </w:rPr>
          <w:t>Казахстана</w:t>
        </w:r>
      </w:hyperlink>
      <w:r w:rsidRPr="003F48A7">
        <w:rPr>
          <w:rFonts w:ascii="Times New Roman" w:hAnsi="Times New Roman"/>
          <w:i/>
          <w:sz w:val="24"/>
          <w:szCs w:val="24"/>
        </w:rPr>
        <w:t xml:space="preserve">» </w:t>
      </w:r>
      <w:r w:rsidR="00ED0DE8" w:rsidRPr="003F48A7">
        <w:rPr>
          <w:rFonts w:ascii="Times New Roman" w:hAnsi="Times New Roman"/>
          <w:i/>
          <w:sz w:val="24"/>
          <w:szCs w:val="24"/>
        </w:rPr>
        <w:t>(свободная энциклопедия Википедия)</w:t>
      </w:r>
      <w:r w:rsidR="00ED0DE8" w:rsidRPr="003F48A7">
        <w:rPr>
          <w:rFonts w:ascii="Times New Roman" w:hAnsi="Times New Roman"/>
          <w:sz w:val="24"/>
          <w:szCs w:val="24"/>
        </w:rPr>
        <w:t xml:space="preserve">  </w:t>
      </w:r>
      <w:r w:rsidRPr="003F48A7">
        <w:rPr>
          <w:rFonts w:ascii="Times New Roman" w:hAnsi="Times New Roman"/>
          <w:sz w:val="24"/>
          <w:szCs w:val="24"/>
        </w:rPr>
        <w:t xml:space="preserve">до </w:t>
      </w:r>
      <w:r w:rsidR="001226E8" w:rsidRPr="003F48A7">
        <w:rPr>
          <w:rFonts w:ascii="Times New Roman" w:hAnsi="Times New Roman"/>
          <w:sz w:val="24"/>
          <w:szCs w:val="24"/>
        </w:rPr>
        <w:t xml:space="preserve">полярных </w:t>
      </w:r>
      <w:r w:rsidRPr="003F48A7">
        <w:rPr>
          <w:rFonts w:ascii="Times New Roman" w:hAnsi="Times New Roman"/>
          <w:sz w:val="24"/>
          <w:szCs w:val="24"/>
        </w:rPr>
        <w:t xml:space="preserve"> негативных и позитивных оценочных определений, как: </w:t>
      </w:r>
      <w:r w:rsidRPr="003F48A7">
        <w:rPr>
          <w:rFonts w:ascii="Times New Roman" w:hAnsi="Times New Roman"/>
          <w:i/>
          <w:sz w:val="24"/>
          <w:szCs w:val="24"/>
        </w:rPr>
        <w:t xml:space="preserve">«Казахский народ – «известен в истории как народ, споосбный породить и породивший великих личностей, но абсолютно неспособный защитить их честь и достоинство» </w:t>
      </w:r>
      <w:r w:rsidRPr="003F48A7">
        <w:rPr>
          <w:rStyle w:val="apple-converted-space"/>
          <w:rFonts w:ascii="Times New Roman" w:hAnsi="Times New Roman"/>
          <w:i/>
          <w:color w:val="222222"/>
          <w:sz w:val="24"/>
          <w:szCs w:val="24"/>
          <w:shd w:val="clear" w:color="auto" w:fill="FFFFFF"/>
        </w:rPr>
        <w:t xml:space="preserve">[цит. по </w:t>
      </w:r>
      <w:r w:rsidR="00A91BFF">
        <w:rPr>
          <w:rStyle w:val="apple-converted-space"/>
          <w:rFonts w:ascii="Times New Roman" w:hAnsi="Times New Roman"/>
          <w:i/>
          <w:color w:val="222222"/>
          <w:sz w:val="24"/>
          <w:szCs w:val="24"/>
          <w:shd w:val="clear" w:color="auto" w:fill="FFFFFF"/>
        </w:rPr>
        <w:t xml:space="preserve">7, </w:t>
      </w:r>
      <w:r w:rsidRPr="003F48A7">
        <w:rPr>
          <w:rStyle w:val="apple-converted-space"/>
          <w:rFonts w:ascii="Times New Roman" w:hAnsi="Times New Roman"/>
          <w:i/>
          <w:color w:val="222222"/>
          <w:sz w:val="24"/>
          <w:szCs w:val="24"/>
          <w:shd w:val="clear" w:color="auto" w:fill="FFFFFF"/>
        </w:rPr>
        <w:t xml:space="preserve">с.342], </w:t>
      </w:r>
      <w:r w:rsidRPr="003F48A7">
        <w:rPr>
          <w:rFonts w:ascii="Times New Roman" w:hAnsi="Times New Roman"/>
          <w:i/>
          <w:sz w:val="24"/>
          <w:szCs w:val="24"/>
        </w:rPr>
        <w:t xml:space="preserve"> «Казахи – крайне динамичная нация, способная быстро продвигаться вперед»</w:t>
      </w:r>
      <w:r w:rsidRPr="003F48A7">
        <w:rPr>
          <w:rStyle w:val="apple-converted-space"/>
          <w:rFonts w:ascii="Times New Roman" w:hAnsi="Times New Roman"/>
          <w:i/>
          <w:color w:val="222222"/>
          <w:sz w:val="24"/>
          <w:szCs w:val="24"/>
          <w:shd w:val="clear" w:color="auto" w:fill="FFFFFF"/>
        </w:rPr>
        <w:t xml:space="preserve"> [цит. по </w:t>
      </w:r>
      <w:r w:rsidR="00A91BFF">
        <w:rPr>
          <w:rStyle w:val="apple-converted-space"/>
          <w:rFonts w:ascii="Times New Roman" w:hAnsi="Times New Roman"/>
          <w:i/>
          <w:color w:val="222222"/>
          <w:sz w:val="24"/>
          <w:szCs w:val="24"/>
          <w:shd w:val="clear" w:color="auto" w:fill="FFFFFF"/>
        </w:rPr>
        <w:t xml:space="preserve">7, </w:t>
      </w:r>
      <w:r w:rsidRPr="003F48A7">
        <w:rPr>
          <w:rStyle w:val="apple-converted-space"/>
          <w:rFonts w:ascii="Times New Roman" w:hAnsi="Times New Roman"/>
          <w:i/>
          <w:color w:val="222222"/>
          <w:sz w:val="24"/>
          <w:szCs w:val="24"/>
          <w:shd w:val="clear" w:color="auto" w:fill="FFFFFF"/>
        </w:rPr>
        <w:t>с.340], «Казахи по природе воинственны и набожны» [цит. по</w:t>
      </w:r>
      <w:r w:rsidR="00A91BFF">
        <w:rPr>
          <w:rStyle w:val="apple-converted-space"/>
          <w:rFonts w:ascii="Times New Roman" w:hAnsi="Times New Roman"/>
          <w:i/>
          <w:color w:val="222222"/>
          <w:sz w:val="24"/>
          <w:szCs w:val="24"/>
          <w:shd w:val="clear" w:color="auto" w:fill="FFFFFF"/>
        </w:rPr>
        <w:t xml:space="preserve"> 7,</w:t>
      </w:r>
      <w:r w:rsidRPr="003F48A7">
        <w:rPr>
          <w:rStyle w:val="apple-converted-space"/>
          <w:rFonts w:ascii="Times New Roman" w:hAnsi="Times New Roman"/>
          <w:i/>
          <w:color w:val="222222"/>
          <w:sz w:val="24"/>
          <w:szCs w:val="24"/>
          <w:shd w:val="clear" w:color="auto" w:fill="FFFFFF"/>
        </w:rPr>
        <w:t xml:space="preserve"> с.340] </w:t>
      </w:r>
      <w:r w:rsidRPr="003F48A7">
        <w:rPr>
          <w:rStyle w:val="apple-converted-space"/>
          <w:rFonts w:ascii="Times New Roman" w:hAnsi="Times New Roman"/>
          <w:color w:val="222222"/>
          <w:sz w:val="24"/>
          <w:szCs w:val="24"/>
          <w:shd w:val="clear" w:color="auto" w:fill="FFFFFF"/>
        </w:rPr>
        <w:t xml:space="preserve">  и другие.  При этом авторы </w:t>
      </w:r>
      <w:r w:rsidR="00A91BFF">
        <w:rPr>
          <w:rStyle w:val="apple-converted-space"/>
          <w:rFonts w:ascii="Times New Roman" w:hAnsi="Times New Roman"/>
          <w:color w:val="222222"/>
          <w:sz w:val="24"/>
          <w:szCs w:val="24"/>
          <w:shd w:val="clear" w:color="auto" w:fill="FFFFFF"/>
        </w:rPr>
        <w:t xml:space="preserve">данных фрагментов </w:t>
      </w:r>
      <w:r w:rsidRPr="003F48A7">
        <w:rPr>
          <w:rStyle w:val="apple-converted-space"/>
          <w:rFonts w:ascii="Times New Roman" w:hAnsi="Times New Roman"/>
          <w:color w:val="222222"/>
          <w:sz w:val="24"/>
          <w:szCs w:val="24"/>
          <w:shd w:val="clear" w:color="auto" w:fill="FFFFFF"/>
        </w:rPr>
        <w:t xml:space="preserve">из газет «Казахская правда», «Эпоха», «Монитор» приводят достаточно спорные в обоих случаях аргументы, отсюда значительные девиации от базового содержания концепта </w:t>
      </w:r>
      <w:r w:rsidRPr="003F48A7">
        <w:rPr>
          <w:rStyle w:val="apple-converted-space"/>
          <w:rFonts w:ascii="Times New Roman" w:hAnsi="Times New Roman"/>
          <w:i/>
          <w:color w:val="222222"/>
          <w:sz w:val="24"/>
          <w:szCs w:val="24"/>
          <w:shd w:val="clear" w:color="auto" w:fill="FFFFFF"/>
        </w:rPr>
        <w:t>казахи.</w:t>
      </w:r>
      <w:r w:rsidRPr="003F48A7">
        <w:rPr>
          <w:rStyle w:val="apple-converted-space"/>
          <w:rFonts w:ascii="Times New Roman" w:hAnsi="Times New Roman"/>
          <w:color w:val="222222"/>
          <w:sz w:val="24"/>
          <w:szCs w:val="24"/>
          <w:shd w:val="clear" w:color="auto" w:fill="FFFFFF"/>
        </w:rPr>
        <w:t xml:space="preserve"> Отсюда – отчетливо проявляемая  манипулятивная когнитивная стратегия ряда СМИ, особенно по текущим вопросам </w:t>
      </w:r>
      <w:r w:rsidR="001226E8" w:rsidRPr="003F48A7">
        <w:rPr>
          <w:rStyle w:val="apple-converted-space"/>
          <w:rFonts w:ascii="Times New Roman" w:hAnsi="Times New Roman"/>
          <w:color w:val="222222"/>
          <w:sz w:val="24"/>
          <w:szCs w:val="24"/>
          <w:shd w:val="clear" w:color="auto" w:fill="FFFFFF"/>
        </w:rPr>
        <w:t xml:space="preserve">укрепления этноидентичности, </w:t>
      </w:r>
      <w:r w:rsidRPr="003F48A7">
        <w:rPr>
          <w:rStyle w:val="apple-converted-space"/>
          <w:rFonts w:ascii="Times New Roman" w:hAnsi="Times New Roman"/>
          <w:color w:val="222222"/>
          <w:sz w:val="24"/>
          <w:szCs w:val="24"/>
          <w:shd w:val="clear" w:color="auto" w:fill="FFFFFF"/>
        </w:rPr>
        <w:t xml:space="preserve">государства, нации, межкультурного взаимодействия.  </w:t>
      </w:r>
    </w:p>
    <w:p w:rsidR="002927FF" w:rsidRPr="003F48A7" w:rsidRDefault="00A91BFF" w:rsidP="003F48A7">
      <w:pPr>
        <w:spacing w:after="0" w:line="360" w:lineRule="auto"/>
        <w:ind w:firstLine="567"/>
        <w:jc w:val="both"/>
        <w:rPr>
          <w:rFonts w:ascii="Times New Roman" w:hAnsi="Times New Roman"/>
          <w:sz w:val="24"/>
          <w:szCs w:val="24"/>
          <w:highlight w:val="yellow"/>
        </w:rPr>
      </w:pPr>
      <w:r>
        <w:rPr>
          <w:rStyle w:val="apple-converted-space"/>
          <w:rFonts w:ascii="Times New Roman" w:hAnsi="Times New Roman"/>
          <w:color w:val="222222"/>
          <w:sz w:val="24"/>
          <w:szCs w:val="24"/>
          <w:shd w:val="clear" w:color="auto" w:fill="FFFFFF"/>
        </w:rPr>
        <w:t>В литературе</w:t>
      </w:r>
      <w:r w:rsidRPr="003F48A7">
        <w:rPr>
          <w:rStyle w:val="apple-converted-space"/>
          <w:rFonts w:ascii="Times New Roman" w:hAnsi="Times New Roman"/>
          <w:color w:val="222222"/>
          <w:sz w:val="24"/>
          <w:szCs w:val="24"/>
          <w:shd w:val="clear" w:color="auto" w:fill="FFFFFF"/>
        </w:rPr>
        <w:t xml:space="preserve"> Казахстана </w:t>
      </w:r>
      <w:r>
        <w:rPr>
          <w:rStyle w:val="apple-converted-space"/>
          <w:rFonts w:ascii="Times New Roman" w:hAnsi="Times New Roman"/>
          <w:color w:val="222222"/>
          <w:sz w:val="24"/>
          <w:szCs w:val="24"/>
          <w:shd w:val="clear" w:color="auto" w:fill="FFFFFF"/>
        </w:rPr>
        <w:t>к</w:t>
      </w:r>
      <w:r w:rsidR="002927FF" w:rsidRPr="003F48A7">
        <w:rPr>
          <w:rStyle w:val="apple-converted-space"/>
          <w:rFonts w:ascii="Times New Roman" w:hAnsi="Times New Roman"/>
          <w:color w:val="222222"/>
          <w:sz w:val="24"/>
          <w:szCs w:val="24"/>
          <w:shd w:val="clear" w:color="auto" w:fill="FFFFFF"/>
        </w:rPr>
        <w:t>огнитивны</w:t>
      </w:r>
      <w:r>
        <w:rPr>
          <w:rStyle w:val="apple-converted-space"/>
          <w:rFonts w:ascii="Times New Roman" w:hAnsi="Times New Roman"/>
          <w:color w:val="222222"/>
          <w:sz w:val="24"/>
          <w:szCs w:val="24"/>
          <w:shd w:val="clear" w:color="auto" w:fill="FFFFFF"/>
        </w:rPr>
        <w:t>е</w:t>
      </w:r>
      <w:r w:rsidR="002927FF" w:rsidRPr="003F48A7">
        <w:rPr>
          <w:rStyle w:val="apple-converted-space"/>
          <w:rFonts w:ascii="Times New Roman" w:hAnsi="Times New Roman"/>
          <w:color w:val="222222"/>
          <w:sz w:val="24"/>
          <w:szCs w:val="24"/>
          <w:shd w:val="clear" w:color="auto" w:fill="FFFFFF"/>
        </w:rPr>
        <w:t xml:space="preserve"> стратеги</w:t>
      </w:r>
      <w:r>
        <w:rPr>
          <w:rStyle w:val="apple-converted-space"/>
          <w:rFonts w:ascii="Times New Roman" w:hAnsi="Times New Roman"/>
          <w:color w:val="222222"/>
          <w:sz w:val="24"/>
          <w:szCs w:val="24"/>
          <w:shd w:val="clear" w:color="auto" w:fill="FFFFFF"/>
        </w:rPr>
        <w:t>и</w:t>
      </w:r>
      <w:r w:rsidR="002927FF" w:rsidRPr="003F48A7">
        <w:rPr>
          <w:rStyle w:val="apple-converted-space"/>
          <w:rFonts w:ascii="Times New Roman" w:hAnsi="Times New Roman"/>
          <w:color w:val="222222"/>
          <w:sz w:val="24"/>
          <w:szCs w:val="24"/>
          <w:shd w:val="clear" w:color="auto" w:fill="FFFFFF"/>
        </w:rPr>
        <w:t xml:space="preserve"> </w:t>
      </w:r>
      <w:r w:rsidR="002927FF" w:rsidRPr="00095431">
        <w:rPr>
          <w:rStyle w:val="apple-converted-space"/>
          <w:rFonts w:ascii="Times New Roman" w:hAnsi="Times New Roman"/>
          <w:i/>
          <w:color w:val="222222"/>
          <w:sz w:val="24"/>
          <w:szCs w:val="24"/>
          <w:shd w:val="clear" w:color="auto" w:fill="FFFFFF"/>
        </w:rPr>
        <w:t xml:space="preserve">этностереотипизация </w:t>
      </w:r>
      <w:r w:rsidR="002927FF" w:rsidRPr="00095431">
        <w:rPr>
          <w:rStyle w:val="apple-converted-space"/>
          <w:rFonts w:ascii="Times New Roman" w:hAnsi="Times New Roman"/>
          <w:color w:val="222222"/>
          <w:sz w:val="24"/>
          <w:szCs w:val="24"/>
          <w:shd w:val="clear" w:color="auto" w:fill="FFFFFF"/>
        </w:rPr>
        <w:t xml:space="preserve">и одновременно </w:t>
      </w:r>
      <w:r w:rsidR="002927FF" w:rsidRPr="00095431">
        <w:rPr>
          <w:rStyle w:val="apple-converted-space"/>
          <w:rFonts w:ascii="Times New Roman" w:hAnsi="Times New Roman"/>
          <w:i/>
          <w:color w:val="222222"/>
          <w:sz w:val="24"/>
          <w:szCs w:val="24"/>
          <w:shd w:val="clear" w:color="auto" w:fill="FFFFFF"/>
        </w:rPr>
        <w:t>универсализации</w:t>
      </w:r>
      <w:r w:rsidR="002927FF" w:rsidRPr="00095431">
        <w:rPr>
          <w:rStyle w:val="apple-converted-space"/>
          <w:rFonts w:ascii="Times New Roman" w:hAnsi="Times New Roman"/>
          <w:b/>
          <w:color w:val="222222"/>
          <w:sz w:val="24"/>
          <w:szCs w:val="24"/>
          <w:shd w:val="clear" w:color="auto" w:fill="FFFFFF"/>
        </w:rPr>
        <w:t xml:space="preserve"> </w:t>
      </w:r>
      <w:r w:rsidR="002927FF" w:rsidRPr="00095431">
        <w:rPr>
          <w:rStyle w:val="apple-converted-space"/>
          <w:rFonts w:ascii="Times New Roman" w:hAnsi="Times New Roman"/>
          <w:color w:val="222222"/>
          <w:sz w:val="24"/>
          <w:szCs w:val="24"/>
          <w:shd w:val="clear" w:color="auto" w:fill="FFFFFF"/>
        </w:rPr>
        <w:t>художественного мира, под которой понимается</w:t>
      </w:r>
      <w:r w:rsidR="002927FF" w:rsidRPr="003F48A7">
        <w:rPr>
          <w:rStyle w:val="apple-converted-space"/>
          <w:rFonts w:ascii="Times New Roman" w:hAnsi="Times New Roman"/>
          <w:color w:val="222222"/>
          <w:sz w:val="24"/>
          <w:szCs w:val="24"/>
          <w:shd w:val="clear" w:color="auto" w:fill="FFFFFF"/>
        </w:rPr>
        <w:t xml:space="preserve"> нацеленность на глубокие филосософско-мировоззренческие обобщения, нахождение межкультурных схождений и различий, выстраивание диалога</w:t>
      </w:r>
      <w:r w:rsidR="007178EB" w:rsidRPr="003F48A7">
        <w:rPr>
          <w:rStyle w:val="apple-converted-space"/>
          <w:rFonts w:ascii="Times New Roman" w:hAnsi="Times New Roman"/>
          <w:color w:val="222222"/>
          <w:sz w:val="24"/>
          <w:szCs w:val="24"/>
          <w:shd w:val="clear" w:color="auto" w:fill="FFFFFF"/>
        </w:rPr>
        <w:t xml:space="preserve"> культур</w:t>
      </w:r>
      <w:r>
        <w:rPr>
          <w:rStyle w:val="apple-converted-space"/>
          <w:rFonts w:ascii="Times New Roman" w:hAnsi="Times New Roman"/>
          <w:color w:val="222222"/>
          <w:sz w:val="24"/>
          <w:szCs w:val="24"/>
          <w:shd w:val="clear" w:color="auto" w:fill="FFFFFF"/>
        </w:rPr>
        <w:t>, становятся ведущими</w:t>
      </w:r>
      <w:r w:rsidR="002927FF" w:rsidRPr="003F48A7">
        <w:rPr>
          <w:rStyle w:val="apple-converted-space"/>
          <w:rFonts w:ascii="Times New Roman" w:hAnsi="Times New Roman"/>
          <w:color w:val="222222"/>
          <w:sz w:val="24"/>
          <w:szCs w:val="24"/>
          <w:shd w:val="clear" w:color="auto" w:fill="FFFFFF"/>
        </w:rPr>
        <w:t xml:space="preserve">. Эти особенности характерны </w:t>
      </w:r>
      <w:r>
        <w:rPr>
          <w:rStyle w:val="apple-converted-space"/>
          <w:rFonts w:ascii="Times New Roman" w:hAnsi="Times New Roman"/>
          <w:color w:val="222222"/>
          <w:sz w:val="24"/>
          <w:szCs w:val="24"/>
          <w:shd w:val="clear" w:color="auto" w:fill="FFFFFF"/>
        </w:rPr>
        <w:t xml:space="preserve">особенно </w:t>
      </w:r>
      <w:r w:rsidR="002927FF" w:rsidRPr="003F48A7">
        <w:rPr>
          <w:rStyle w:val="apple-converted-space"/>
          <w:rFonts w:ascii="Times New Roman" w:hAnsi="Times New Roman"/>
          <w:color w:val="222222"/>
          <w:sz w:val="24"/>
          <w:szCs w:val="24"/>
          <w:shd w:val="clear" w:color="auto" w:fill="FFFFFF"/>
        </w:rPr>
        <w:t>для исторической и постмодернистской прозы Казахстана.</w:t>
      </w:r>
      <w:r w:rsidR="007178EB" w:rsidRPr="003F48A7">
        <w:rPr>
          <w:rStyle w:val="apple-converted-space"/>
          <w:rFonts w:ascii="Times New Roman" w:hAnsi="Times New Roman"/>
          <w:color w:val="222222"/>
          <w:sz w:val="24"/>
          <w:szCs w:val="24"/>
          <w:shd w:val="clear" w:color="auto" w:fill="FFFFFF"/>
        </w:rPr>
        <w:t xml:space="preserve"> </w:t>
      </w:r>
    </w:p>
    <w:p w:rsidR="005225BE" w:rsidRPr="003F48A7" w:rsidRDefault="005225BE" w:rsidP="00FE1913">
      <w:pPr>
        <w:spacing w:after="0" w:line="360" w:lineRule="auto"/>
        <w:ind w:firstLine="567"/>
        <w:jc w:val="both"/>
        <w:outlineLvl w:val="0"/>
        <w:rPr>
          <w:rStyle w:val="apple-converted-space"/>
          <w:rFonts w:ascii="Times New Roman" w:hAnsi="Times New Roman"/>
          <w:color w:val="222222"/>
          <w:sz w:val="24"/>
          <w:szCs w:val="24"/>
          <w:shd w:val="clear" w:color="auto" w:fill="FFFFFF"/>
        </w:rPr>
      </w:pPr>
      <w:r w:rsidRPr="003F48A7">
        <w:rPr>
          <w:rStyle w:val="apple-converted-space"/>
          <w:rFonts w:ascii="Times New Roman" w:hAnsi="Times New Roman"/>
          <w:color w:val="222222"/>
          <w:sz w:val="24"/>
          <w:szCs w:val="24"/>
          <w:shd w:val="clear" w:color="auto" w:fill="FFFFFF"/>
        </w:rPr>
        <w:t xml:space="preserve">Касательно этностеореотипизации в современной литературе Казахстана, следует отметить устойчивость и итерацию </w:t>
      </w:r>
      <w:r w:rsidR="00A91BFF">
        <w:rPr>
          <w:rStyle w:val="apple-converted-space"/>
          <w:rFonts w:ascii="Times New Roman" w:hAnsi="Times New Roman"/>
          <w:color w:val="222222"/>
          <w:sz w:val="24"/>
          <w:szCs w:val="24"/>
          <w:shd w:val="clear" w:color="auto" w:fill="FFFFFF"/>
        </w:rPr>
        <w:t>традиционных этнокультурных кодов</w:t>
      </w:r>
      <w:r w:rsidRPr="003F48A7">
        <w:rPr>
          <w:rStyle w:val="apple-converted-space"/>
          <w:rFonts w:ascii="Times New Roman" w:hAnsi="Times New Roman"/>
          <w:color w:val="222222"/>
          <w:sz w:val="24"/>
          <w:szCs w:val="24"/>
          <w:shd w:val="clear" w:color="auto" w:fill="FFFFFF"/>
        </w:rPr>
        <w:t xml:space="preserve"> </w:t>
      </w:r>
      <w:r w:rsidRPr="003F48A7">
        <w:rPr>
          <w:rStyle w:val="apple-converted-space"/>
          <w:rFonts w:ascii="Times New Roman" w:hAnsi="Times New Roman"/>
          <w:i/>
          <w:color w:val="222222"/>
          <w:sz w:val="24"/>
          <w:szCs w:val="24"/>
          <w:shd w:val="clear" w:color="auto" w:fill="FFFFFF"/>
        </w:rPr>
        <w:t>жер-ана, хан,</w:t>
      </w:r>
      <w:r w:rsidRPr="003F48A7">
        <w:rPr>
          <w:rStyle w:val="apple-converted-space"/>
          <w:rFonts w:ascii="Times New Roman" w:hAnsi="Times New Roman"/>
          <w:i/>
          <w:color w:val="222222"/>
          <w:sz w:val="24"/>
          <w:szCs w:val="24"/>
          <w:shd w:val="clear" w:color="auto" w:fill="FFFFFF"/>
          <w:lang w:val="kk-KZ"/>
        </w:rPr>
        <w:t>қаған</w:t>
      </w:r>
      <w:r w:rsidRPr="003F48A7">
        <w:rPr>
          <w:rStyle w:val="apple-converted-space"/>
          <w:rFonts w:ascii="Times New Roman" w:hAnsi="Times New Roman"/>
          <w:i/>
          <w:color w:val="222222"/>
          <w:sz w:val="24"/>
          <w:szCs w:val="24"/>
          <w:shd w:val="clear" w:color="auto" w:fill="FFFFFF"/>
        </w:rPr>
        <w:t>, батыр, бий, дала, аргымак, домбра, кюйши, жырау, байбище, священная гора</w:t>
      </w:r>
      <w:r w:rsidRPr="003F48A7">
        <w:rPr>
          <w:rStyle w:val="apple-converted-space"/>
          <w:rFonts w:ascii="Times New Roman" w:hAnsi="Times New Roman"/>
          <w:color w:val="222222"/>
          <w:sz w:val="24"/>
          <w:szCs w:val="24"/>
          <w:shd w:val="clear" w:color="auto" w:fill="FFFFFF"/>
        </w:rPr>
        <w:t>,</w:t>
      </w:r>
      <w:r w:rsidRPr="003F48A7">
        <w:rPr>
          <w:rStyle w:val="apple-converted-space"/>
          <w:rFonts w:ascii="Times New Roman" w:hAnsi="Times New Roman"/>
          <w:i/>
          <w:color w:val="222222"/>
          <w:sz w:val="24"/>
          <w:szCs w:val="24"/>
          <w:shd w:val="clear" w:color="auto" w:fill="FFFFFF"/>
        </w:rPr>
        <w:t xml:space="preserve"> балбал, </w:t>
      </w:r>
      <w:r w:rsidRPr="003F48A7">
        <w:rPr>
          <w:rStyle w:val="apple-converted-space"/>
          <w:rFonts w:ascii="Times New Roman" w:hAnsi="Times New Roman"/>
          <w:color w:val="222222"/>
          <w:sz w:val="24"/>
          <w:szCs w:val="24"/>
          <w:shd w:val="clear" w:color="auto" w:fill="FFFFFF"/>
        </w:rPr>
        <w:t xml:space="preserve"> мифо-фольклорных образов </w:t>
      </w:r>
      <w:r w:rsidRPr="003F48A7">
        <w:rPr>
          <w:rStyle w:val="apple-converted-space"/>
          <w:rFonts w:ascii="Times New Roman" w:hAnsi="Times New Roman"/>
          <w:i/>
          <w:color w:val="222222"/>
          <w:sz w:val="24"/>
          <w:szCs w:val="24"/>
          <w:shd w:val="clear" w:color="auto" w:fill="FFFFFF"/>
        </w:rPr>
        <w:t xml:space="preserve">самрук, жезтырнак, каракус </w:t>
      </w:r>
      <w:r w:rsidRPr="003F48A7">
        <w:rPr>
          <w:rStyle w:val="apple-converted-space"/>
          <w:rFonts w:ascii="Times New Roman" w:hAnsi="Times New Roman"/>
          <w:color w:val="222222"/>
          <w:sz w:val="24"/>
          <w:szCs w:val="24"/>
          <w:shd w:val="clear" w:color="auto" w:fill="FFFFFF"/>
        </w:rPr>
        <w:t xml:space="preserve">и многих других. </w:t>
      </w:r>
      <w:r w:rsidR="00A91BFF">
        <w:rPr>
          <w:rStyle w:val="apple-converted-space"/>
          <w:rFonts w:ascii="Times New Roman" w:hAnsi="Times New Roman"/>
          <w:color w:val="222222"/>
          <w:sz w:val="24"/>
          <w:szCs w:val="24"/>
          <w:shd w:val="clear" w:color="auto" w:fill="FFFFFF"/>
        </w:rPr>
        <w:t>От</w:t>
      </w:r>
      <w:r w:rsidRPr="003F48A7">
        <w:rPr>
          <w:rStyle w:val="apple-converted-space"/>
          <w:rFonts w:ascii="Times New Roman" w:hAnsi="Times New Roman"/>
          <w:color w:val="222222"/>
          <w:sz w:val="24"/>
          <w:szCs w:val="24"/>
          <w:shd w:val="clear" w:color="auto" w:fill="FFFFFF"/>
        </w:rPr>
        <w:t>четливой этностереотип</w:t>
      </w:r>
      <w:r w:rsidR="00A91BFF">
        <w:rPr>
          <w:rStyle w:val="apple-converted-space"/>
          <w:rFonts w:ascii="Times New Roman" w:hAnsi="Times New Roman"/>
          <w:color w:val="222222"/>
          <w:sz w:val="24"/>
          <w:szCs w:val="24"/>
          <w:shd w:val="clear" w:color="auto" w:fill="FFFFFF"/>
        </w:rPr>
        <w:t>ическ</w:t>
      </w:r>
      <w:r w:rsidRPr="003F48A7">
        <w:rPr>
          <w:rStyle w:val="apple-converted-space"/>
          <w:rFonts w:ascii="Times New Roman" w:hAnsi="Times New Roman"/>
          <w:color w:val="222222"/>
          <w:sz w:val="24"/>
          <w:szCs w:val="24"/>
          <w:shd w:val="clear" w:color="auto" w:fill="FFFFFF"/>
        </w:rPr>
        <w:t xml:space="preserve">ой коннотации в </w:t>
      </w:r>
      <w:r w:rsidR="00A91BFF">
        <w:rPr>
          <w:rStyle w:val="apple-converted-space"/>
          <w:rFonts w:ascii="Times New Roman" w:hAnsi="Times New Roman"/>
          <w:color w:val="222222"/>
          <w:sz w:val="24"/>
          <w:szCs w:val="24"/>
          <w:shd w:val="clear" w:color="auto" w:fill="FFFFFF"/>
        </w:rPr>
        <w:t>ХТ</w:t>
      </w:r>
      <w:r w:rsidRPr="003F48A7">
        <w:rPr>
          <w:rStyle w:val="apple-converted-space"/>
          <w:rFonts w:ascii="Times New Roman" w:hAnsi="Times New Roman"/>
          <w:color w:val="222222"/>
          <w:sz w:val="24"/>
          <w:szCs w:val="24"/>
          <w:shd w:val="clear" w:color="auto" w:fill="FFFFFF"/>
        </w:rPr>
        <w:t xml:space="preserve"> под</w:t>
      </w:r>
      <w:r w:rsidR="00A91BFF">
        <w:rPr>
          <w:rStyle w:val="apple-converted-space"/>
          <w:rFonts w:ascii="Times New Roman" w:hAnsi="Times New Roman"/>
          <w:color w:val="222222"/>
          <w:sz w:val="24"/>
          <w:szCs w:val="24"/>
          <w:shd w:val="clear" w:color="auto" w:fill="FFFFFF"/>
        </w:rPr>
        <w:t>вержены исторические персоналии</w:t>
      </w:r>
      <w:r w:rsidR="00A91BFF" w:rsidRPr="003F48A7">
        <w:rPr>
          <w:rStyle w:val="apple-converted-space"/>
          <w:rFonts w:ascii="Times New Roman" w:hAnsi="Times New Roman"/>
          <w:color w:val="222222"/>
          <w:sz w:val="24"/>
          <w:szCs w:val="24"/>
          <w:shd w:val="clear" w:color="auto" w:fill="FFFFFF"/>
        </w:rPr>
        <w:t xml:space="preserve"> </w:t>
      </w:r>
      <w:r w:rsidRPr="003F48A7">
        <w:rPr>
          <w:rStyle w:val="apple-converted-space"/>
          <w:rFonts w:ascii="Times New Roman" w:hAnsi="Times New Roman"/>
          <w:color w:val="222222"/>
          <w:sz w:val="24"/>
          <w:szCs w:val="24"/>
          <w:shd w:val="clear" w:color="auto" w:fill="FFFFFF"/>
        </w:rPr>
        <w:t>– бии, ханы, батыры, жырау, сал-сери</w:t>
      </w:r>
      <w:r w:rsidR="00A91BFF">
        <w:rPr>
          <w:rStyle w:val="apple-converted-space"/>
          <w:rFonts w:ascii="Times New Roman" w:hAnsi="Times New Roman"/>
          <w:color w:val="222222"/>
          <w:sz w:val="24"/>
          <w:szCs w:val="24"/>
          <w:shd w:val="clear" w:color="auto" w:fill="FFFFFF"/>
        </w:rPr>
        <w:t xml:space="preserve"> (</w:t>
      </w:r>
      <w:r w:rsidRPr="003F48A7">
        <w:rPr>
          <w:rStyle w:val="apple-converted-space"/>
          <w:rFonts w:ascii="Times New Roman" w:hAnsi="Times New Roman"/>
          <w:color w:val="222222"/>
          <w:sz w:val="24"/>
          <w:szCs w:val="24"/>
          <w:shd w:val="clear" w:color="auto" w:fill="FFFFFF"/>
        </w:rPr>
        <w:t>Абылай хан, Абулхаир хан, Бухар жырау, Толе би, Кабанбай батыр, Богенбай батыр</w:t>
      </w:r>
      <w:r w:rsidR="00A91BFF">
        <w:rPr>
          <w:rStyle w:val="apple-converted-space"/>
          <w:rFonts w:ascii="Times New Roman" w:hAnsi="Times New Roman"/>
          <w:color w:val="222222"/>
          <w:sz w:val="24"/>
          <w:szCs w:val="24"/>
          <w:shd w:val="clear" w:color="auto" w:fill="FFFFFF"/>
        </w:rPr>
        <w:t>)</w:t>
      </w:r>
      <w:r w:rsidRPr="003F48A7">
        <w:rPr>
          <w:rStyle w:val="apple-converted-space"/>
          <w:rFonts w:ascii="Times New Roman" w:hAnsi="Times New Roman"/>
          <w:color w:val="222222"/>
          <w:sz w:val="24"/>
          <w:szCs w:val="24"/>
          <w:shd w:val="clear" w:color="auto" w:fill="FFFFFF"/>
        </w:rPr>
        <w:t xml:space="preserve"> и многие другие.  Большое историческое время с крутыми зигзагами непростой судьбы казахского народа легло в основу дилогии </w:t>
      </w:r>
      <w:r w:rsidRPr="003F48A7">
        <w:rPr>
          <w:rStyle w:val="apple-converted-space"/>
          <w:rFonts w:ascii="Times New Roman" w:hAnsi="Times New Roman"/>
          <w:i/>
          <w:color w:val="222222"/>
          <w:sz w:val="24"/>
          <w:szCs w:val="24"/>
          <w:shd w:val="clear" w:color="auto" w:fill="FFFFFF"/>
        </w:rPr>
        <w:t xml:space="preserve">Дарабоз </w:t>
      </w:r>
      <w:r w:rsidRPr="003F48A7">
        <w:rPr>
          <w:rStyle w:val="apple-converted-space"/>
          <w:rFonts w:ascii="Times New Roman" w:hAnsi="Times New Roman"/>
          <w:color w:val="222222"/>
          <w:sz w:val="24"/>
          <w:szCs w:val="24"/>
          <w:shd w:val="clear" w:color="auto" w:fill="FFFFFF"/>
        </w:rPr>
        <w:t xml:space="preserve"> (в русском переводе – </w:t>
      </w:r>
      <w:r w:rsidRPr="003F48A7">
        <w:rPr>
          <w:rStyle w:val="apple-converted-space"/>
          <w:rFonts w:ascii="Times New Roman" w:hAnsi="Times New Roman"/>
          <w:i/>
          <w:color w:val="222222"/>
          <w:sz w:val="24"/>
          <w:szCs w:val="24"/>
          <w:shd w:val="clear" w:color="auto" w:fill="FFFFFF"/>
        </w:rPr>
        <w:t>Кабанбай батыр</w:t>
      </w:r>
      <w:r w:rsidRPr="003F48A7">
        <w:rPr>
          <w:rStyle w:val="apple-converted-space"/>
          <w:rFonts w:ascii="Times New Roman" w:hAnsi="Times New Roman"/>
          <w:color w:val="222222"/>
          <w:sz w:val="24"/>
          <w:szCs w:val="24"/>
          <w:shd w:val="clear" w:color="auto" w:fill="FFFFFF"/>
        </w:rPr>
        <w:t xml:space="preserve"> К.Жумадилова)</w:t>
      </w:r>
      <w:r w:rsidR="00A91BFF">
        <w:rPr>
          <w:rStyle w:val="apple-converted-space"/>
          <w:rFonts w:ascii="Times New Roman" w:hAnsi="Times New Roman"/>
          <w:color w:val="222222"/>
          <w:sz w:val="24"/>
          <w:szCs w:val="24"/>
          <w:shd w:val="clear" w:color="auto" w:fill="FFFFFF"/>
        </w:rPr>
        <w:t xml:space="preserve">, в которой объем известных персонимов составляет порядка </w:t>
      </w:r>
      <w:r w:rsidR="00FE1913">
        <w:rPr>
          <w:rStyle w:val="apple-converted-space"/>
          <w:rFonts w:ascii="Times New Roman" w:hAnsi="Times New Roman"/>
          <w:color w:val="222222"/>
          <w:sz w:val="24"/>
          <w:szCs w:val="24"/>
          <w:shd w:val="clear" w:color="auto" w:fill="FFFFFF"/>
        </w:rPr>
        <w:t>60</w:t>
      </w:r>
      <w:r w:rsidR="00A91BFF">
        <w:rPr>
          <w:rStyle w:val="apple-converted-space"/>
          <w:rFonts w:ascii="Times New Roman" w:hAnsi="Times New Roman"/>
          <w:color w:val="222222"/>
          <w:sz w:val="24"/>
          <w:szCs w:val="24"/>
          <w:shd w:val="clear" w:color="auto" w:fill="FFFFFF"/>
        </w:rPr>
        <w:t xml:space="preserve"> % от общего числа образов книги</w:t>
      </w:r>
      <w:r w:rsidRPr="003F48A7">
        <w:rPr>
          <w:rStyle w:val="apple-converted-space"/>
          <w:rFonts w:ascii="Times New Roman" w:hAnsi="Times New Roman"/>
          <w:color w:val="222222"/>
          <w:sz w:val="24"/>
          <w:szCs w:val="24"/>
          <w:shd w:val="clear" w:color="auto" w:fill="FFFFFF"/>
        </w:rPr>
        <w:t xml:space="preserve">. А.Ф.Кофман определяет процесс формирования стереотипа в литературе следующим образом: «если повторения одних и тех же образов и мотивов нельзя </w:t>
      </w:r>
      <w:r w:rsidRPr="003F48A7">
        <w:rPr>
          <w:rStyle w:val="apple-converted-space"/>
          <w:rFonts w:ascii="Times New Roman" w:hAnsi="Times New Roman"/>
          <w:color w:val="222222"/>
          <w:sz w:val="24"/>
          <w:szCs w:val="24"/>
          <w:shd w:val="clear" w:color="auto" w:fill="FFFFFF"/>
        </w:rPr>
        <w:lastRenderedPageBreak/>
        <w:t>объяснить ни случайностю, ни подражательством, то понимать их следует как стереотипы художественного мышления (понятие «стереотип» в нашем случае не содержит ни малейшего негативного оттенка). Они формируются безотчетно, спонтанно – на общности восприятия мира и себя в нем. В отличие от фольклорных стереотипов, литературные гораздо более подвижны, размыты, вариативны… Художественный стереотип – есть нечто внешнее, иначе говоря форма; исследование генезиса и символического смысла выводит к его содержанию -  а именно, к архетипу художественного мышления. Совокупность архетипов художественного мышления и составляет художественный код данной культуры» [</w:t>
      </w:r>
      <w:r w:rsidR="00FE1913">
        <w:rPr>
          <w:rStyle w:val="apple-converted-space"/>
          <w:rFonts w:ascii="Times New Roman" w:hAnsi="Times New Roman"/>
          <w:color w:val="222222"/>
          <w:sz w:val="24"/>
          <w:szCs w:val="24"/>
          <w:shd w:val="clear" w:color="auto" w:fill="FFFFFF"/>
        </w:rPr>
        <w:t>8,</w:t>
      </w:r>
      <w:r w:rsidRPr="003F48A7">
        <w:rPr>
          <w:rStyle w:val="apple-converted-space"/>
          <w:rFonts w:ascii="Times New Roman" w:hAnsi="Times New Roman"/>
          <w:color w:val="222222"/>
          <w:sz w:val="24"/>
          <w:szCs w:val="24"/>
          <w:shd w:val="clear" w:color="auto" w:fill="FFFFFF"/>
        </w:rPr>
        <w:t xml:space="preserve"> </w:t>
      </w:r>
      <w:r w:rsidRPr="003F48A7">
        <w:rPr>
          <w:rStyle w:val="apple-converted-space"/>
          <w:rFonts w:ascii="Times New Roman" w:hAnsi="Times New Roman"/>
          <w:color w:val="222222"/>
          <w:sz w:val="24"/>
          <w:szCs w:val="24"/>
          <w:shd w:val="clear" w:color="auto" w:fill="FFFFFF"/>
          <w:lang w:val="en-US"/>
        </w:rPr>
        <w:t>c</w:t>
      </w:r>
      <w:r w:rsidRPr="003F48A7">
        <w:rPr>
          <w:rStyle w:val="apple-converted-space"/>
          <w:rFonts w:ascii="Times New Roman" w:hAnsi="Times New Roman"/>
          <w:color w:val="222222"/>
          <w:sz w:val="24"/>
          <w:szCs w:val="24"/>
          <w:shd w:val="clear" w:color="auto" w:fill="FFFFFF"/>
        </w:rPr>
        <w:t>. 8-9].</w:t>
      </w:r>
    </w:p>
    <w:p w:rsidR="00FD31DD" w:rsidRDefault="005225BE" w:rsidP="003F48A7">
      <w:pPr>
        <w:spacing w:after="0" w:line="360" w:lineRule="auto"/>
        <w:ind w:firstLine="567"/>
        <w:jc w:val="both"/>
        <w:outlineLvl w:val="0"/>
        <w:rPr>
          <w:rFonts w:ascii="Times New Roman" w:hAnsi="Times New Roman"/>
          <w:color w:val="000000"/>
          <w:sz w:val="24"/>
          <w:szCs w:val="24"/>
        </w:rPr>
      </w:pPr>
      <w:r w:rsidRPr="003F48A7">
        <w:rPr>
          <w:rStyle w:val="apple-converted-space"/>
          <w:rFonts w:ascii="Times New Roman" w:hAnsi="Times New Roman"/>
          <w:color w:val="222222"/>
          <w:sz w:val="24"/>
          <w:szCs w:val="24"/>
          <w:shd w:val="clear" w:color="auto" w:fill="FFFFFF"/>
        </w:rPr>
        <w:t xml:space="preserve">Универсальные этностереотипы </w:t>
      </w:r>
      <w:r w:rsidRPr="003F48A7">
        <w:rPr>
          <w:rStyle w:val="apple-converted-space"/>
          <w:rFonts w:ascii="Times New Roman" w:hAnsi="Times New Roman"/>
          <w:i/>
          <w:color w:val="222222"/>
          <w:sz w:val="24"/>
          <w:szCs w:val="24"/>
          <w:shd w:val="clear" w:color="auto" w:fill="FFFFFF"/>
        </w:rPr>
        <w:t xml:space="preserve">гора, </w:t>
      </w:r>
      <w:r w:rsidR="00FE1913">
        <w:rPr>
          <w:rStyle w:val="apple-converted-space"/>
          <w:rFonts w:ascii="Times New Roman" w:hAnsi="Times New Roman"/>
          <w:i/>
          <w:color w:val="222222"/>
          <w:sz w:val="24"/>
          <w:szCs w:val="24"/>
          <w:shd w:val="clear" w:color="auto" w:fill="FFFFFF"/>
        </w:rPr>
        <w:t>дала</w:t>
      </w:r>
      <w:r w:rsidRPr="003F48A7">
        <w:rPr>
          <w:rStyle w:val="apple-converted-space"/>
          <w:rFonts w:ascii="Times New Roman" w:hAnsi="Times New Roman"/>
          <w:i/>
          <w:color w:val="222222"/>
          <w:sz w:val="24"/>
          <w:szCs w:val="24"/>
          <w:shd w:val="clear" w:color="auto" w:fill="FFFFFF"/>
        </w:rPr>
        <w:t>, небо (Кок-Тенгри)</w:t>
      </w:r>
      <w:r w:rsidRPr="003F48A7">
        <w:rPr>
          <w:rStyle w:val="apple-converted-space"/>
          <w:rFonts w:ascii="Times New Roman" w:hAnsi="Times New Roman"/>
          <w:color w:val="222222"/>
          <w:sz w:val="24"/>
          <w:szCs w:val="24"/>
          <w:shd w:val="clear" w:color="auto" w:fill="FFFFFF"/>
        </w:rPr>
        <w:t xml:space="preserve"> как некие сакральные субстраты кочевого миропространства, маркированного символикой вечности, трансцедентности, универсальности, </w:t>
      </w:r>
      <w:r w:rsidR="00FE1913">
        <w:rPr>
          <w:rStyle w:val="apple-converted-space"/>
          <w:rFonts w:ascii="Times New Roman" w:hAnsi="Times New Roman"/>
          <w:color w:val="222222"/>
          <w:sz w:val="24"/>
          <w:szCs w:val="24"/>
          <w:shd w:val="clear" w:color="auto" w:fill="FFFFFF"/>
        </w:rPr>
        <w:t>являются</w:t>
      </w:r>
      <w:r w:rsidRPr="003F48A7">
        <w:rPr>
          <w:rStyle w:val="apple-converted-space"/>
          <w:rFonts w:ascii="Times New Roman" w:hAnsi="Times New Roman"/>
          <w:color w:val="222222"/>
          <w:sz w:val="24"/>
          <w:szCs w:val="24"/>
          <w:shd w:val="clear" w:color="auto" w:fill="FFFFFF"/>
        </w:rPr>
        <w:t xml:space="preserve"> наиболее частотны</w:t>
      </w:r>
      <w:r w:rsidR="00FE1913">
        <w:rPr>
          <w:rStyle w:val="apple-converted-space"/>
          <w:rFonts w:ascii="Times New Roman" w:hAnsi="Times New Roman"/>
          <w:color w:val="222222"/>
          <w:sz w:val="24"/>
          <w:szCs w:val="24"/>
          <w:shd w:val="clear" w:color="auto" w:fill="FFFFFF"/>
        </w:rPr>
        <w:t>ми</w:t>
      </w:r>
      <w:r w:rsidRPr="003F48A7">
        <w:rPr>
          <w:rStyle w:val="apple-converted-space"/>
          <w:rFonts w:ascii="Times New Roman" w:hAnsi="Times New Roman"/>
          <w:color w:val="222222"/>
          <w:sz w:val="24"/>
          <w:szCs w:val="24"/>
          <w:shd w:val="clear" w:color="auto" w:fill="FFFFFF"/>
        </w:rPr>
        <w:t xml:space="preserve"> код</w:t>
      </w:r>
      <w:r w:rsidR="00FE1913">
        <w:rPr>
          <w:rStyle w:val="apple-converted-space"/>
          <w:rFonts w:ascii="Times New Roman" w:hAnsi="Times New Roman"/>
          <w:color w:val="222222"/>
          <w:sz w:val="24"/>
          <w:szCs w:val="24"/>
          <w:shd w:val="clear" w:color="auto" w:fill="FFFFFF"/>
        </w:rPr>
        <w:t>ами</w:t>
      </w:r>
      <w:r w:rsidRPr="003F48A7">
        <w:rPr>
          <w:rStyle w:val="apple-converted-space"/>
          <w:rFonts w:ascii="Times New Roman" w:hAnsi="Times New Roman"/>
          <w:color w:val="222222"/>
          <w:sz w:val="24"/>
          <w:szCs w:val="24"/>
          <w:shd w:val="clear" w:color="auto" w:fill="FFFFFF"/>
        </w:rPr>
        <w:t xml:space="preserve"> казахской культуры и литературы. Их  фикциональная и функциональная заданность, большая протяженность во времени и пространстве очевидна, но в каждом конкретном случае наполнение этих образов варьируется в зависимости от той нарративной ситуации, в которую они помещены.  Таковыми выступают Караспанские горы в </w:t>
      </w:r>
      <w:r w:rsidRPr="003F48A7">
        <w:rPr>
          <w:rStyle w:val="apple-converted-space"/>
          <w:rFonts w:ascii="Times New Roman" w:hAnsi="Times New Roman"/>
          <w:i/>
          <w:color w:val="222222"/>
          <w:sz w:val="24"/>
          <w:szCs w:val="24"/>
          <w:shd w:val="clear" w:color="auto" w:fill="FFFFFF"/>
        </w:rPr>
        <w:t>Гибели Отрара</w:t>
      </w:r>
      <w:r w:rsidRPr="003F48A7">
        <w:rPr>
          <w:rStyle w:val="apple-converted-space"/>
          <w:rFonts w:ascii="Times New Roman" w:hAnsi="Times New Roman"/>
          <w:color w:val="222222"/>
          <w:sz w:val="24"/>
          <w:szCs w:val="24"/>
          <w:shd w:val="clear" w:color="auto" w:fill="FFFFFF"/>
        </w:rPr>
        <w:t xml:space="preserve"> Х.Адибаева, сакская степь в </w:t>
      </w:r>
      <w:r w:rsidRPr="003F48A7">
        <w:rPr>
          <w:rStyle w:val="apple-converted-space"/>
          <w:rFonts w:ascii="Times New Roman" w:hAnsi="Times New Roman"/>
          <w:i/>
          <w:color w:val="222222"/>
          <w:sz w:val="24"/>
          <w:szCs w:val="24"/>
          <w:shd w:val="clear" w:color="auto" w:fill="FFFFFF"/>
        </w:rPr>
        <w:t>Саках</w:t>
      </w:r>
      <w:r w:rsidRPr="003F48A7">
        <w:rPr>
          <w:rStyle w:val="apple-converted-space"/>
          <w:rFonts w:ascii="Times New Roman" w:hAnsi="Times New Roman"/>
          <w:color w:val="222222"/>
          <w:sz w:val="24"/>
          <w:szCs w:val="24"/>
          <w:shd w:val="clear" w:color="auto" w:fill="FFFFFF"/>
        </w:rPr>
        <w:t xml:space="preserve"> Б. Жандарбекова,  </w:t>
      </w:r>
      <w:r w:rsidRPr="003F48A7">
        <w:rPr>
          <w:rStyle w:val="apple-converted-space"/>
          <w:rFonts w:ascii="Times New Roman" w:hAnsi="Times New Roman"/>
          <w:i/>
          <w:color w:val="222222"/>
          <w:sz w:val="24"/>
          <w:szCs w:val="24"/>
          <w:shd w:val="clear" w:color="auto" w:fill="FFFFFF"/>
        </w:rPr>
        <w:t>Караван</w:t>
      </w:r>
      <w:r w:rsidRPr="003F48A7">
        <w:rPr>
          <w:rStyle w:val="apple-converted-space"/>
          <w:rFonts w:ascii="Times New Roman" w:hAnsi="Times New Roman"/>
          <w:color w:val="222222"/>
          <w:sz w:val="24"/>
          <w:szCs w:val="24"/>
          <w:shd w:val="clear" w:color="auto" w:fill="FFFFFF"/>
        </w:rPr>
        <w:t xml:space="preserve">е  А. и А.Тынибековых, Тенгри в </w:t>
      </w:r>
      <w:r w:rsidRPr="003F48A7">
        <w:rPr>
          <w:rStyle w:val="apple-converted-space"/>
          <w:rFonts w:ascii="Times New Roman" w:hAnsi="Times New Roman"/>
          <w:i/>
          <w:color w:val="222222"/>
          <w:sz w:val="24"/>
          <w:szCs w:val="24"/>
          <w:shd w:val="clear" w:color="auto" w:fill="FFFFFF"/>
        </w:rPr>
        <w:t xml:space="preserve">Снах окаянных </w:t>
      </w:r>
      <w:r w:rsidRPr="003F48A7">
        <w:rPr>
          <w:rStyle w:val="apple-converted-space"/>
          <w:rFonts w:ascii="Times New Roman" w:hAnsi="Times New Roman"/>
          <w:color w:val="222222"/>
          <w:sz w:val="24"/>
          <w:szCs w:val="24"/>
          <w:shd w:val="clear" w:color="auto" w:fill="FFFFFF"/>
        </w:rPr>
        <w:t>А.Жаксылыкова. Эти образы-символы одновременно обретают значение и  гетеропических (качественно иных</w:t>
      </w:r>
      <w:r w:rsidR="00FE1913">
        <w:rPr>
          <w:rStyle w:val="apple-converted-space"/>
          <w:rFonts w:ascii="Times New Roman" w:hAnsi="Times New Roman"/>
          <w:color w:val="222222"/>
          <w:sz w:val="24"/>
          <w:szCs w:val="24"/>
          <w:shd w:val="clear" w:color="auto" w:fill="FFFFFF"/>
        </w:rPr>
        <w:t xml:space="preserve">, по Фуко) пространств </w:t>
      </w:r>
      <w:r w:rsidRPr="003F48A7">
        <w:rPr>
          <w:rStyle w:val="apple-converted-space"/>
          <w:rFonts w:ascii="Times New Roman" w:hAnsi="Times New Roman"/>
          <w:color w:val="222222"/>
          <w:sz w:val="24"/>
          <w:szCs w:val="24"/>
          <w:shd w:val="clear" w:color="auto" w:fill="FFFFFF"/>
        </w:rPr>
        <w:t>как особых знаковых систем специфического</w:t>
      </w:r>
      <w:r w:rsidR="00FE1913">
        <w:rPr>
          <w:rStyle w:val="apple-converted-space"/>
          <w:rFonts w:ascii="Times New Roman" w:hAnsi="Times New Roman"/>
          <w:color w:val="222222"/>
          <w:sz w:val="24"/>
          <w:szCs w:val="24"/>
          <w:shd w:val="clear" w:color="auto" w:fill="FFFFFF"/>
        </w:rPr>
        <w:t>, а именно -</w:t>
      </w:r>
      <w:r w:rsidRPr="003F48A7">
        <w:rPr>
          <w:rStyle w:val="apple-converted-space"/>
          <w:rFonts w:ascii="Times New Roman" w:hAnsi="Times New Roman"/>
          <w:color w:val="222222"/>
          <w:sz w:val="24"/>
          <w:szCs w:val="24"/>
          <w:shd w:val="clear" w:color="auto" w:fill="FFFFFF"/>
        </w:rPr>
        <w:t xml:space="preserve"> синкретического номадического мироустройства и мировосприятия.  </w:t>
      </w:r>
      <w:r w:rsidR="00FE1913">
        <w:rPr>
          <w:rStyle w:val="apple-converted-space"/>
          <w:rFonts w:ascii="Times New Roman" w:hAnsi="Times New Roman"/>
          <w:color w:val="222222"/>
          <w:sz w:val="24"/>
          <w:szCs w:val="24"/>
          <w:shd w:val="clear" w:color="auto" w:fill="FFFFFF"/>
        </w:rPr>
        <w:t xml:space="preserve">На это качество данного  кода указывает </w:t>
      </w:r>
      <w:r w:rsidR="00FE1913" w:rsidRPr="003F48A7">
        <w:rPr>
          <w:rStyle w:val="A40"/>
          <w:rFonts w:ascii="Times New Roman" w:hAnsi="Times New Roman"/>
          <w:bCs/>
          <w:sz w:val="24"/>
          <w:szCs w:val="24"/>
        </w:rPr>
        <w:t xml:space="preserve">С.Ш. </w:t>
      </w:r>
      <w:r w:rsidR="00CF11C9" w:rsidRPr="003F48A7">
        <w:rPr>
          <w:rStyle w:val="A40"/>
          <w:rFonts w:ascii="Times New Roman" w:hAnsi="Times New Roman"/>
          <w:bCs/>
          <w:sz w:val="24"/>
          <w:szCs w:val="24"/>
        </w:rPr>
        <w:t>Аязбекова</w:t>
      </w:r>
      <w:r w:rsidR="001B171D" w:rsidRPr="003F48A7">
        <w:rPr>
          <w:rStyle w:val="A40"/>
          <w:rFonts w:ascii="Times New Roman" w:hAnsi="Times New Roman"/>
          <w:bCs/>
          <w:sz w:val="24"/>
          <w:szCs w:val="24"/>
        </w:rPr>
        <w:t>: «</w:t>
      </w:r>
      <w:r w:rsidRPr="003F48A7">
        <w:rPr>
          <w:rFonts w:ascii="Times New Roman" w:hAnsi="Times New Roman"/>
          <w:color w:val="000000"/>
          <w:sz w:val="24"/>
          <w:szCs w:val="24"/>
        </w:rPr>
        <w:t>В образе Тенгри для казахов-кочевников объединились раз</w:t>
      </w:r>
      <w:r w:rsidRPr="003F48A7">
        <w:rPr>
          <w:rFonts w:ascii="Times New Roman" w:hAnsi="Times New Roman"/>
          <w:color w:val="000000"/>
          <w:sz w:val="24"/>
          <w:szCs w:val="24"/>
        </w:rPr>
        <w:softHyphen/>
        <w:t>личные ипостаси Миро-здания казахов: Мир как Абсолют и как видимая, осязаемая реальность, включающая Небо, Солн</w:t>
      </w:r>
      <w:r w:rsidRPr="003F48A7">
        <w:rPr>
          <w:rFonts w:ascii="Times New Roman" w:hAnsi="Times New Roman"/>
          <w:color w:val="000000"/>
          <w:sz w:val="24"/>
          <w:szCs w:val="24"/>
        </w:rPr>
        <w:softHyphen/>
        <w:t>це, Луну и Землю; Мир как божественно-космическое обра</w:t>
      </w:r>
      <w:r w:rsidRPr="003F48A7">
        <w:rPr>
          <w:rFonts w:ascii="Times New Roman" w:hAnsi="Times New Roman"/>
          <w:color w:val="000000"/>
          <w:sz w:val="24"/>
          <w:szCs w:val="24"/>
        </w:rPr>
        <w:softHyphen/>
        <w:t>зование с его иерархическими уровнями; наконец, Мир как совершенная Гармония – идеал. Культ этот, достаточно устой</w:t>
      </w:r>
      <w:r w:rsidRPr="003F48A7">
        <w:rPr>
          <w:rFonts w:ascii="Times New Roman" w:hAnsi="Times New Roman"/>
          <w:color w:val="000000"/>
          <w:sz w:val="24"/>
          <w:szCs w:val="24"/>
        </w:rPr>
        <w:softHyphen/>
        <w:t>чивый на протяжении многих веков, оказался тем фундамен</w:t>
      </w:r>
      <w:r w:rsidRPr="003F48A7">
        <w:rPr>
          <w:rFonts w:ascii="Times New Roman" w:hAnsi="Times New Roman"/>
          <w:color w:val="000000"/>
          <w:sz w:val="24"/>
          <w:szCs w:val="24"/>
        </w:rPr>
        <w:softHyphen/>
        <w:t xml:space="preserve">тальным и исторически-стабилизирующим фактором, который не был утрачен при многих других религиозных воздействиях, поскольку сохранился в бессознательных </w:t>
      </w:r>
      <w:r w:rsidR="001B171D" w:rsidRPr="003F48A7">
        <w:rPr>
          <w:rFonts w:ascii="Times New Roman" w:hAnsi="Times New Roman"/>
          <w:color w:val="000000"/>
          <w:sz w:val="24"/>
          <w:szCs w:val="24"/>
        </w:rPr>
        <w:t>архетипах человече</w:t>
      </w:r>
      <w:r w:rsidR="001B171D" w:rsidRPr="003F48A7">
        <w:rPr>
          <w:rFonts w:ascii="Times New Roman" w:hAnsi="Times New Roman"/>
          <w:color w:val="000000"/>
          <w:sz w:val="24"/>
          <w:szCs w:val="24"/>
        </w:rPr>
        <w:softHyphen/>
        <w:t xml:space="preserve">ской памяти» </w:t>
      </w:r>
      <w:r w:rsidRPr="003F48A7">
        <w:rPr>
          <w:rFonts w:ascii="Times New Roman" w:hAnsi="Times New Roman"/>
          <w:color w:val="000000"/>
          <w:sz w:val="24"/>
          <w:szCs w:val="24"/>
        </w:rPr>
        <w:t>[</w:t>
      </w:r>
      <w:r w:rsidR="00FE1913">
        <w:rPr>
          <w:rFonts w:ascii="Times New Roman" w:hAnsi="Times New Roman"/>
          <w:color w:val="000000"/>
          <w:sz w:val="24"/>
          <w:szCs w:val="24"/>
        </w:rPr>
        <w:t xml:space="preserve">9, </w:t>
      </w:r>
      <w:r w:rsidR="001B171D" w:rsidRPr="003F48A7">
        <w:rPr>
          <w:rFonts w:ascii="Times New Roman" w:hAnsi="Times New Roman"/>
          <w:color w:val="000000"/>
          <w:sz w:val="24"/>
          <w:szCs w:val="24"/>
        </w:rPr>
        <w:t xml:space="preserve">с. </w:t>
      </w:r>
      <w:r w:rsidRPr="003F48A7">
        <w:rPr>
          <w:rFonts w:ascii="Times New Roman" w:hAnsi="Times New Roman"/>
          <w:color w:val="000000"/>
          <w:sz w:val="24"/>
          <w:szCs w:val="24"/>
        </w:rPr>
        <w:t>6]</w:t>
      </w:r>
      <w:r w:rsidR="00FE1913">
        <w:rPr>
          <w:rFonts w:ascii="Times New Roman" w:hAnsi="Times New Roman"/>
          <w:color w:val="000000"/>
          <w:sz w:val="24"/>
          <w:szCs w:val="24"/>
        </w:rPr>
        <w:t>.</w:t>
      </w:r>
      <w:r w:rsidR="00FD31DD">
        <w:rPr>
          <w:rFonts w:ascii="Times New Roman" w:hAnsi="Times New Roman"/>
          <w:color w:val="000000"/>
          <w:sz w:val="24"/>
          <w:szCs w:val="24"/>
        </w:rPr>
        <w:t xml:space="preserve"> </w:t>
      </w:r>
      <w:r w:rsidR="00FE1913">
        <w:rPr>
          <w:rFonts w:ascii="Times New Roman" w:hAnsi="Times New Roman"/>
          <w:color w:val="000000"/>
          <w:sz w:val="24"/>
          <w:szCs w:val="24"/>
        </w:rPr>
        <w:t xml:space="preserve"> </w:t>
      </w:r>
    </w:p>
    <w:p w:rsidR="005225BE" w:rsidRPr="003F48A7" w:rsidRDefault="005225BE" w:rsidP="003F48A7">
      <w:pPr>
        <w:spacing w:after="0" w:line="360" w:lineRule="auto"/>
        <w:ind w:firstLine="567"/>
        <w:jc w:val="both"/>
        <w:outlineLvl w:val="0"/>
        <w:rPr>
          <w:rStyle w:val="apple-converted-space"/>
          <w:rFonts w:ascii="Times New Roman" w:hAnsi="Times New Roman"/>
          <w:color w:val="222222"/>
          <w:sz w:val="24"/>
          <w:szCs w:val="24"/>
          <w:shd w:val="clear" w:color="auto" w:fill="FFFFFF"/>
        </w:rPr>
      </w:pPr>
      <w:r w:rsidRPr="003F48A7">
        <w:rPr>
          <w:rStyle w:val="apple-converted-space"/>
          <w:rFonts w:ascii="Times New Roman" w:hAnsi="Times New Roman"/>
          <w:color w:val="222222"/>
          <w:sz w:val="24"/>
          <w:szCs w:val="24"/>
          <w:shd w:val="clear" w:color="auto" w:fill="FFFFFF"/>
        </w:rPr>
        <w:t xml:space="preserve">В то же время </w:t>
      </w:r>
      <w:r w:rsidR="00FE1913">
        <w:rPr>
          <w:rStyle w:val="apple-converted-space"/>
          <w:rFonts w:ascii="Times New Roman" w:hAnsi="Times New Roman"/>
          <w:color w:val="222222"/>
          <w:sz w:val="24"/>
          <w:szCs w:val="24"/>
          <w:shd w:val="clear" w:color="auto" w:fill="FFFFFF"/>
        </w:rPr>
        <w:t xml:space="preserve">в результате сверхэтностереотипизации ХМ возможна </w:t>
      </w:r>
      <w:r w:rsidRPr="003F48A7">
        <w:rPr>
          <w:rStyle w:val="apple-converted-space"/>
          <w:rFonts w:ascii="Times New Roman" w:hAnsi="Times New Roman"/>
          <w:color w:val="222222"/>
          <w:sz w:val="24"/>
          <w:szCs w:val="24"/>
          <w:shd w:val="clear" w:color="auto" w:fill="FFFFFF"/>
        </w:rPr>
        <w:t xml:space="preserve">потеря трансцедентности как </w:t>
      </w:r>
      <w:r w:rsidR="00FE1913">
        <w:rPr>
          <w:rStyle w:val="apple-converted-space"/>
          <w:rFonts w:ascii="Times New Roman" w:hAnsi="Times New Roman"/>
          <w:color w:val="222222"/>
          <w:sz w:val="24"/>
          <w:szCs w:val="24"/>
          <w:shd w:val="clear" w:color="auto" w:fill="FFFFFF"/>
        </w:rPr>
        <w:t xml:space="preserve">доминанты </w:t>
      </w:r>
      <w:r w:rsidRPr="003F48A7">
        <w:rPr>
          <w:rStyle w:val="apple-converted-space"/>
          <w:rFonts w:ascii="Times New Roman" w:hAnsi="Times New Roman"/>
          <w:color w:val="222222"/>
          <w:sz w:val="24"/>
          <w:szCs w:val="24"/>
          <w:shd w:val="clear" w:color="auto" w:fill="FFFFFF"/>
        </w:rPr>
        <w:t>мифообраза может разрушит</w:t>
      </w:r>
      <w:r w:rsidR="00FE1913">
        <w:rPr>
          <w:rStyle w:val="apple-converted-space"/>
          <w:rFonts w:ascii="Times New Roman" w:hAnsi="Times New Roman"/>
          <w:color w:val="222222"/>
          <w:sz w:val="24"/>
          <w:szCs w:val="24"/>
          <w:shd w:val="clear" w:color="auto" w:fill="FFFFFF"/>
        </w:rPr>
        <w:t>ь</w:t>
      </w:r>
      <w:r w:rsidRPr="003F48A7">
        <w:rPr>
          <w:rStyle w:val="apple-converted-space"/>
          <w:rFonts w:ascii="Times New Roman" w:hAnsi="Times New Roman"/>
          <w:color w:val="222222"/>
          <w:sz w:val="24"/>
          <w:szCs w:val="24"/>
          <w:shd w:val="clear" w:color="auto" w:fill="FFFFFF"/>
        </w:rPr>
        <w:t xml:space="preserve"> </w:t>
      </w:r>
      <w:r w:rsidR="00FE1913">
        <w:rPr>
          <w:rStyle w:val="apple-converted-space"/>
          <w:rFonts w:ascii="Times New Roman" w:hAnsi="Times New Roman"/>
          <w:color w:val="222222"/>
          <w:sz w:val="24"/>
          <w:szCs w:val="24"/>
          <w:shd w:val="clear" w:color="auto" w:fill="FFFFFF"/>
        </w:rPr>
        <w:t>его семантику</w:t>
      </w:r>
      <w:r w:rsidRPr="003F48A7">
        <w:rPr>
          <w:rStyle w:val="apple-converted-space"/>
          <w:rFonts w:ascii="Times New Roman" w:hAnsi="Times New Roman"/>
          <w:color w:val="222222"/>
          <w:sz w:val="24"/>
          <w:szCs w:val="24"/>
          <w:shd w:val="clear" w:color="auto" w:fill="FFFFFF"/>
        </w:rPr>
        <w:t xml:space="preserve">, о чем пишет </w:t>
      </w:r>
      <w:r w:rsidR="001B171D" w:rsidRPr="003F48A7">
        <w:rPr>
          <w:rStyle w:val="apple-converted-space"/>
          <w:rFonts w:ascii="Times New Roman" w:hAnsi="Times New Roman"/>
          <w:color w:val="222222"/>
          <w:sz w:val="24"/>
          <w:szCs w:val="24"/>
          <w:shd w:val="clear" w:color="auto" w:fill="FFFFFF"/>
        </w:rPr>
        <w:t>Лосада Гойя</w:t>
      </w:r>
      <w:r w:rsidRPr="003F48A7">
        <w:rPr>
          <w:rStyle w:val="apple-converted-space"/>
          <w:rFonts w:ascii="Times New Roman" w:hAnsi="Times New Roman"/>
          <w:color w:val="222222"/>
          <w:sz w:val="24"/>
          <w:szCs w:val="24"/>
          <w:shd w:val="clear" w:color="auto" w:fill="FFFFFF"/>
        </w:rPr>
        <w:t xml:space="preserve">: «Трансцендентальное низвержение также часто называется низвержением мифа или демифологизацией, поскольку трансцендентный и этиологический характер являются элементами, уникальными для мифа в литературе. Потеря того или иного </w:t>
      </w:r>
      <w:r w:rsidRPr="003F48A7">
        <w:rPr>
          <w:rStyle w:val="apple-converted-space"/>
          <w:rFonts w:ascii="Times New Roman" w:hAnsi="Times New Roman"/>
          <w:sz w:val="24"/>
          <w:szCs w:val="24"/>
          <w:shd w:val="clear" w:color="auto" w:fill="FFFFFF"/>
        </w:rPr>
        <w:t>объяснительного (объясняющего) элемента</w:t>
      </w:r>
      <w:r w:rsidRPr="003F48A7">
        <w:rPr>
          <w:rStyle w:val="apple-converted-space"/>
          <w:rFonts w:ascii="Times New Roman" w:hAnsi="Times New Roman"/>
          <w:color w:val="222222"/>
          <w:sz w:val="24"/>
          <w:szCs w:val="24"/>
          <w:shd w:val="clear" w:color="auto" w:fill="FFFFFF"/>
        </w:rPr>
        <w:t xml:space="preserve"> может быть безвредной </w:t>
      </w:r>
      <w:r w:rsidRPr="003F48A7">
        <w:rPr>
          <w:rStyle w:val="apple-converted-space"/>
          <w:rFonts w:ascii="Times New Roman" w:hAnsi="Times New Roman"/>
          <w:color w:val="222222"/>
          <w:sz w:val="24"/>
          <w:szCs w:val="24"/>
          <w:shd w:val="clear" w:color="auto" w:fill="FFFFFF"/>
        </w:rPr>
        <w:lastRenderedPageBreak/>
        <w:t xml:space="preserve">для мифического повествования, но потеря его трансцендентного характера может оказаться смертельной» </w:t>
      </w:r>
      <w:r w:rsidR="001B171D" w:rsidRPr="003F48A7">
        <w:rPr>
          <w:rStyle w:val="apple-converted-space"/>
          <w:rFonts w:ascii="Times New Roman" w:hAnsi="Times New Roman"/>
          <w:color w:val="222222"/>
          <w:sz w:val="24"/>
          <w:szCs w:val="24"/>
          <w:shd w:val="clear" w:color="auto" w:fill="FFFFFF"/>
        </w:rPr>
        <w:t>[</w:t>
      </w:r>
      <w:r w:rsidR="00FE1913">
        <w:rPr>
          <w:rStyle w:val="apple-converted-space"/>
          <w:rFonts w:ascii="Times New Roman" w:hAnsi="Times New Roman"/>
          <w:color w:val="222222"/>
          <w:sz w:val="24"/>
          <w:szCs w:val="24"/>
          <w:shd w:val="clear" w:color="auto" w:fill="FFFFFF"/>
        </w:rPr>
        <w:t xml:space="preserve">10, </w:t>
      </w:r>
      <w:r w:rsidR="001B171D" w:rsidRPr="003F48A7">
        <w:rPr>
          <w:rStyle w:val="apple-converted-space"/>
          <w:rFonts w:ascii="Times New Roman" w:hAnsi="Times New Roman"/>
          <w:color w:val="222222"/>
          <w:sz w:val="24"/>
          <w:szCs w:val="24"/>
          <w:shd w:val="clear" w:color="auto" w:fill="FFFFFF"/>
          <w:lang w:val="en-US"/>
        </w:rPr>
        <w:t>p</w:t>
      </w:r>
      <w:r w:rsidR="001B171D" w:rsidRPr="003F48A7">
        <w:rPr>
          <w:rStyle w:val="apple-converted-space"/>
          <w:rFonts w:ascii="Times New Roman" w:hAnsi="Times New Roman"/>
          <w:color w:val="222222"/>
          <w:sz w:val="24"/>
          <w:szCs w:val="24"/>
          <w:shd w:val="clear" w:color="auto" w:fill="FFFFFF"/>
        </w:rPr>
        <w:t>.7; перевод на русский язык – А.С.].</w:t>
      </w:r>
      <w:r w:rsidRPr="003F48A7">
        <w:rPr>
          <w:rStyle w:val="apple-converted-space"/>
          <w:rFonts w:ascii="Times New Roman" w:hAnsi="Times New Roman"/>
          <w:color w:val="222222"/>
          <w:sz w:val="24"/>
          <w:szCs w:val="24"/>
          <w:shd w:val="clear" w:color="auto" w:fill="FFFFFF"/>
        </w:rPr>
        <w:t xml:space="preserve">  Такое разрушение сакральной семантики топоса мы находим в рассказе  </w:t>
      </w:r>
      <w:r w:rsidRPr="003F48A7">
        <w:rPr>
          <w:rStyle w:val="apple-converted-space"/>
          <w:rFonts w:ascii="Times New Roman" w:hAnsi="Times New Roman"/>
          <w:i/>
          <w:color w:val="222222"/>
          <w:sz w:val="24"/>
          <w:szCs w:val="24"/>
          <w:shd w:val="clear" w:color="auto" w:fill="FFFFFF"/>
          <w:lang w:val="kk-KZ"/>
        </w:rPr>
        <w:t>Қаралы тө</w:t>
      </w:r>
      <w:r w:rsidRPr="003F48A7">
        <w:rPr>
          <w:rStyle w:val="apple-converted-space"/>
          <w:rFonts w:ascii="Times New Roman" w:hAnsi="Times New Roman"/>
          <w:i/>
          <w:color w:val="222222"/>
          <w:sz w:val="24"/>
          <w:szCs w:val="24"/>
          <w:shd w:val="clear" w:color="auto" w:fill="FFFFFF"/>
        </w:rPr>
        <w:t>бе</w:t>
      </w:r>
      <w:r w:rsidRPr="003F48A7">
        <w:rPr>
          <w:rStyle w:val="apple-converted-space"/>
          <w:rFonts w:ascii="Times New Roman" w:hAnsi="Times New Roman"/>
          <w:color w:val="222222"/>
          <w:sz w:val="24"/>
          <w:szCs w:val="24"/>
          <w:shd w:val="clear" w:color="auto" w:fill="FFFFFF"/>
        </w:rPr>
        <w:t xml:space="preserve"> Р.Мукановой. Исчезновение трансцедентности, поворот в сторону абсолютной профанности художественного пространства и времени (здесь – безвременья), инфантилизации образов выступает в рассказе необходимым приемом для контрастного представления кризисного состояния современного аула и его жителей.  Напротив, в </w:t>
      </w:r>
      <w:r w:rsidRPr="003F48A7">
        <w:rPr>
          <w:rStyle w:val="apple-converted-space"/>
          <w:rFonts w:ascii="Times New Roman" w:hAnsi="Times New Roman"/>
          <w:i/>
          <w:color w:val="222222"/>
          <w:sz w:val="24"/>
          <w:szCs w:val="24"/>
          <w:shd w:val="clear" w:color="auto" w:fill="FFFFFF"/>
        </w:rPr>
        <w:t xml:space="preserve">Исполинах </w:t>
      </w:r>
      <w:r w:rsidR="00FE1913">
        <w:rPr>
          <w:rStyle w:val="apple-converted-space"/>
          <w:rFonts w:ascii="Times New Roman" w:hAnsi="Times New Roman"/>
          <w:color w:val="222222"/>
          <w:sz w:val="24"/>
          <w:szCs w:val="24"/>
          <w:shd w:val="clear" w:color="auto" w:fill="FFFFFF"/>
        </w:rPr>
        <w:t>А.Тынибекова включенный</w:t>
      </w:r>
      <w:r w:rsidRPr="003F48A7">
        <w:rPr>
          <w:rStyle w:val="apple-converted-space"/>
          <w:rFonts w:ascii="Times New Roman" w:hAnsi="Times New Roman"/>
          <w:color w:val="222222"/>
          <w:sz w:val="24"/>
          <w:szCs w:val="24"/>
          <w:shd w:val="clear" w:color="auto" w:fill="FFFFFF"/>
        </w:rPr>
        <w:t xml:space="preserve"> в гетеротопический комплекс романа </w:t>
      </w:r>
      <w:r w:rsidR="00FE1913">
        <w:rPr>
          <w:rStyle w:val="apple-converted-space"/>
          <w:rFonts w:ascii="Times New Roman" w:hAnsi="Times New Roman"/>
          <w:color w:val="222222"/>
          <w:sz w:val="24"/>
          <w:szCs w:val="24"/>
          <w:shd w:val="clear" w:color="auto" w:fill="FFFFFF"/>
        </w:rPr>
        <w:t xml:space="preserve">инокультурный код </w:t>
      </w:r>
      <w:r w:rsidRPr="00FE1913">
        <w:rPr>
          <w:rStyle w:val="apple-converted-space"/>
          <w:rFonts w:ascii="Times New Roman" w:hAnsi="Times New Roman"/>
          <w:i/>
          <w:color w:val="222222"/>
          <w:sz w:val="24"/>
          <w:szCs w:val="24"/>
          <w:shd w:val="clear" w:color="auto" w:fill="FFFFFF"/>
        </w:rPr>
        <w:t>пирамиды</w:t>
      </w:r>
      <w:r w:rsidRPr="00FE1913">
        <w:rPr>
          <w:rStyle w:val="apple-converted-space"/>
          <w:rFonts w:ascii="Times New Roman" w:hAnsi="Times New Roman"/>
          <w:color w:val="222222"/>
          <w:sz w:val="24"/>
          <w:szCs w:val="24"/>
          <w:shd w:val="clear" w:color="auto" w:fill="FFFFFF"/>
        </w:rPr>
        <w:t xml:space="preserve"> </w:t>
      </w:r>
      <w:r w:rsidRPr="003F48A7">
        <w:rPr>
          <w:rStyle w:val="apple-converted-space"/>
          <w:rFonts w:ascii="Times New Roman" w:hAnsi="Times New Roman"/>
          <w:color w:val="222222"/>
          <w:sz w:val="24"/>
          <w:szCs w:val="24"/>
          <w:shd w:val="clear" w:color="auto" w:fill="FFFFFF"/>
        </w:rPr>
        <w:t xml:space="preserve">– обитель мистических синетелых существ - максимально сакрализованы, коннотированы таинством инициации, связи с иными трансцедентными мирами.  </w:t>
      </w:r>
    </w:p>
    <w:p w:rsidR="005225BE" w:rsidRPr="003F48A7" w:rsidRDefault="005225BE" w:rsidP="003F48A7">
      <w:pPr>
        <w:spacing w:after="0" w:line="360" w:lineRule="auto"/>
        <w:ind w:firstLine="567"/>
        <w:jc w:val="both"/>
        <w:rPr>
          <w:rFonts w:ascii="Times New Roman" w:hAnsi="Times New Roman"/>
          <w:sz w:val="24"/>
          <w:szCs w:val="24"/>
        </w:rPr>
      </w:pPr>
      <w:r w:rsidRPr="003F48A7">
        <w:rPr>
          <w:rStyle w:val="apple-converted-space"/>
          <w:rFonts w:ascii="Times New Roman" w:hAnsi="Times New Roman"/>
          <w:color w:val="222222"/>
          <w:sz w:val="24"/>
          <w:szCs w:val="24"/>
          <w:shd w:val="clear" w:color="auto" w:fill="FFFFFF"/>
        </w:rPr>
        <w:t xml:space="preserve">Художественной реализацией подобных  когнитивно-коммуникативных стратегий – </w:t>
      </w:r>
      <w:r w:rsidRPr="00095431">
        <w:rPr>
          <w:rStyle w:val="apple-converted-space"/>
          <w:rFonts w:ascii="Times New Roman" w:hAnsi="Times New Roman"/>
          <w:i/>
          <w:color w:val="222222"/>
          <w:sz w:val="24"/>
          <w:szCs w:val="24"/>
          <w:shd w:val="clear" w:color="auto" w:fill="FFFFFF"/>
        </w:rPr>
        <w:t>максимальной сакрализации и универсализации</w:t>
      </w:r>
      <w:r w:rsidRPr="003F48A7">
        <w:rPr>
          <w:rStyle w:val="apple-converted-space"/>
          <w:rFonts w:ascii="Times New Roman" w:hAnsi="Times New Roman"/>
          <w:color w:val="222222"/>
          <w:sz w:val="24"/>
          <w:szCs w:val="24"/>
          <w:shd w:val="clear" w:color="auto" w:fill="FFFFFF"/>
        </w:rPr>
        <w:t xml:space="preserve"> топосов, реалем, персонимов, входящих в этностереопический ряд казахской (и не только) литературы, является код </w:t>
      </w:r>
      <w:r w:rsidRPr="003F48A7">
        <w:rPr>
          <w:rStyle w:val="apple-converted-space"/>
          <w:rFonts w:ascii="Times New Roman" w:hAnsi="Times New Roman"/>
          <w:i/>
          <w:color w:val="222222"/>
          <w:sz w:val="24"/>
          <w:szCs w:val="24"/>
          <w:shd w:val="clear" w:color="auto" w:fill="FFFFFF"/>
        </w:rPr>
        <w:t xml:space="preserve">караван. </w:t>
      </w:r>
      <w:r w:rsidRPr="003F48A7">
        <w:rPr>
          <w:rStyle w:val="apple-converted-space"/>
          <w:rFonts w:ascii="Times New Roman" w:hAnsi="Times New Roman"/>
          <w:color w:val="222222"/>
          <w:sz w:val="24"/>
          <w:szCs w:val="24"/>
          <w:shd w:val="clear" w:color="auto" w:fill="FFFFFF"/>
        </w:rPr>
        <w:t xml:space="preserve">Данная когниция глубинно связана с более крупной философемой </w:t>
      </w:r>
      <w:r w:rsidRPr="003F48A7">
        <w:rPr>
          <w:rStyle w:val="apple-converted-space"/>
          <w:rFonts w:ascii="Times New Roman" w:hAnsi="Times New Roman"/>
          <w:i/>
          <w:color w:val="222222"/>
          <w:sz w:val="24"/>
          <w:szCs w:val="24"/>
          <w:shd w:val="clear" w:color="auto" w:fill="FFFFFF"/>
        </w:rPr>
        <w:t xml:space="preserve">путь. </w:t>
      </w:r>
      <w:r w:rsidRPr="003F48A7">
        <w:rPr>
          <w:rFonts w:ascii="Times New Roman" w:hAnsi="Times New Roman"/>
          <w:sz w:val="24"/>
          <w:szCs w:val="24"/>
        </w:rPr>
        <w:t>Последняя</w:t>
      </w:r>
      <w:r w:rsidRPr="003F48A7">
        <w:rPr>
          <w:rFonts w:ascii="Times New Roman" w:hAnsi="Times New Roman"/>
          <w:i/>
          <w:sz w:val="24"/>
          <w:szCs w:val="24"/>
        </w:rPr>
        <w:t xml:space="preserve"> </w:t>
      </w:r>
      <w:r w:rsidRPr="003F48A7">
        <w:rPr>
          <w:rFonts w:ascii="Times New Roman" w:hAnsi="Times New Roman"/>
          <w:sz w:val="24"/>
          <w:szCs w:val="24"/>
        </w:rPr>
        <w:t xml:space="preserve">четко коррелируется в казахской этнокартине мира с культурными кодами – историософемами </w:t>
      </w:r>
      <w:r w:rsidRPr="003F48A7">
        <w:rPr>
          <w:rFonts w:ascii="Times New Roman" w:hAnsi="Times New Roman"/>
          <w:i/>
          <w:sz w:val="24"/>
          <w:szCs w:val="24"/>
        </w:rPr>
        <w:t xml:space="preserve">номады, саки, </w:t>
      </w:r>
      <w:r w:rsidRPr="003F48A7">
        <w:rPr>
          <w:rFonts w:ascii="Times New Roman" w:hAnsi="Times New Roman"/>
          <w:sz w:val="24"/>
          <w:szCs w:val="24"/>
        </w:rPr>
        <w:t xml:space="preserve"> культуремой </w:t>
      </w:r>
      <w:r w:rsidR="00FE1913" w:rsidRPr="00FE1913">
        <w:rPr>
          <w:rFonts w:ascii="Times New Roman" w:hAnsi="Times New Roman"/>
          <w:i/>
          <w:sz w:val="24"/>
          <w:szCs w:val="24"/>
        </w:rPr>
        <w:t>дала (Дешт-и-кипчак)</w:t>
      </w:r>
      <w:r w:rsidRPr="003F48A7">
        <w:rPr>
          <w:rFonts w:ascii="Times New Roman" w:hAnsi="Times New Roman"/>
          <w:i/>
          <w:sz w:val="24"/>
          <w:szCs w:val="24"/>
        </w:rPr>
        <w:t xml:space="preserve">, </w:t>
      </w:r>
      <w:r w:rsidR="00BC0002" w:rsidRPr="003F48A7">
        <w:rPr>
          <w:rFonts w:ascii="Times New Roman" w:hAnsi="Times New Roman"/>
          <w:sz w:val="24"/>
          <w:szCs w:val="24"/>
        </w:rPr>
        <w:t>фольклоремами</w:t>
      </w:r>
      <w:r w:rsidR="00BC0002" w:rsidRPr="003F48A7">
        <w:rPr>
          <w:rFonts w:ascii="Times New Roman" w:hAnsi="Times New Roman"/>
          <w:i/>
          <w:sz w:val="24"/>
          <w:szCs w:val="24"/>
        </w:rPr>
        <w:t xml:space="preserve"> Кобланды,</w:t>
      </w:r>
      <w:r w:rsidR="00BC0002" w:rsidRPr="003F48A7">
        <w:rPr>
          <w:rFonts w:ascii="Times New Roman" w:hAnsi="Times New Roman"/>
          <w:sz w:val="24"/>
          <w:szCs w:val="24"/>
        </w:rPr>
        <w:t xml:space="preserve"> </w:t>
      </w:r>
      <w:r w:rsidRPr="003F48A7">
        <w:rPr>
          <w:rFonts w:ascii="Times New Roman" w:hAnsi="Times New Roman"/>
          <w:i/>
          <w:sz w:val="24"/>
          <w:szCs w:val="24"/>
        </w:rPr>
        <w:t>Желмая</w:t>
      </w:r>
      <w:r w:rsidRPr="003F48A7">
        <w:rPr>
          <w:rFonts w:ascii="Times New Roman" w:hAnsi="Times New Roman"/>
          <w:sz w:val="24"/>
          <w:szCs w:val="24"/>
        </w:rPr>
        <w:t xml:space="preserve"> и другими. В системе культурных кодов казахской литературы и искусства универсальный концепт </w:t>
      </w:r>
      <w:r w:rsidRPr="003F48A7">
        <w:rPr>
          <w:rFonts w:ascii="Times New Roman" w:hAnsi="Times New Roman"/>
          <w:i/>
          <w:sz w:val="24"/>
          <w:szCs w:val="24"/>
        </w:rPr>
        <w:t xml:space="preserve">путь </w:t>
      </w:r>
      <w:r w:rsidRPr="003F48A7">
        <w:rPr>
          <w:rFonts w:ascii="Times New Roman" w:hAnsi="Times New Roman"/>
          <w:sz w:val="24"/>
          <w:szCs w:val="24"/>
        </w:rPr>
        <w:t xml:space="preserve">обретает признаки объемного философского понятия, связанного с другим концептом </w:t>
      </w:r>
      <w:r w:rsidRPr="003F48A7">
        <w:rPr>
          <w:rFonts w:ascii="Times New Roman" w:hAnsi="Times New Roman"/>
          <w:i/>
          <w:sz w:val="24"/>
          <w:szCs w:val="24"/>
        </w:rPr>
        <w:t xml:space="preserve">познание. </w:t>
      </w:r>
      <w:r w:rsidRPr="003F48A7">
        <w:rPr>
          <w:rFonts w:ascii="Times New Roman" w:hAnsi="Times New Roman"/>
          <w:sz w:val="24"/>
          <w:szCs w:val="24"/>
        </w:rPr>
        <w:t>Отсюда известное: «</w:t>
      </w:r>
      <w:r w:rsidRPr="003F48A7">
        <w:rPr>
          <w:rFonts w:ascii="Times New Roman" w:hAnsi="Times New Roman"/>
          <w:i/>
          <w:sz w:val="24"/>
          <w:szCs w:val="24"/>
        </w:rPr>
        <w:t>Философия  - путь познания</w:t>
      </w:r>
      <w:r w:rsidRPr="00FD31DD">
        <w:rPr>
          <w:rFonts w:ascii="Times New Roman" w:hAnsi="Times New Roman"/>
          <w:sz w:val="24"/>
          <w:szCs w:val="24"/>
        </w:rPr>
        <w:t>»</w:t>
      </w:r>
      <w:r w:rsidR="00FD31DD" w:rsidRPr="00FD31DD">
        <w:rPr>
          <w:rFonts w:ascii="Times New Roman" w:hAnsi="Times New Roman"/>
          <w:sz w:val="24"/>
          <w:szCs w:val="24"/>
        </w:rPr>
        <w:t xml:space="preserve"> </w:t>
      </w:r>
      <w:r w:rsidR="00FD31DD" w:rsidRPr="00A5525F">
        <w:rPr>
          <w:rFonts w:ascii="Times New Roman" w:hAnsi="Times New Roman"/>
          <w:sz w:val="24"/>
          <w:szCs w:val="24"/>
        </w:rPr>
        <w:t>[11]</w:t>
      </w:r>
      <w:r w:rsidRPr="00FD31DD">
        <w:rPr>
          <w:rFonts w:ascii="Times New Roman" w:hAnsi="Times New Roman"/>
          <w:sz w:val="24"/>
          <w:szCs w:val="24"/>
        </w:rPr>
        <w:t>.</w:t>
      </w:r>
      <w:r w:rsidRPr="003F48A7">
        <w:rPr>
          <w:rFonts w:ascii="Times New Roman" w:hAnsi="Times New Roman"/>
          <w:sz w:val="24"/>
          <w:szCs w:val="24"/>
        </w:rPr>
        <w:t xml:space="preserve"> В контексте казахской – и шире номадической - культуры  данная философема кладется в фундамент, основу этноменталитета, национальной картины мира. Об этом давно и плодотворно пишут, размышляют многие ученые разных научных дисциплин, деятели искусства.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Интегральный характер данной универсальной философемы четко проявляется и в словесности, не только казахской, но практически во всех литературах мира. Из современных авторов можно назвать  бразильца Пауло Коэльо, книги которого отличает сочетание развитого философского  плана повествования с мистическим модусом, глубокими символами, известными архетипами. Путь кристаллизуется у него в Путь познания, на котором находятся все его герои (</w:t>
      </w:r>
      <w:r w:rsidRPr="003F48A7">
        <w:rPr>
          <w:rFonts w:ascii="Times New Roman" w:hAnsi="Times New Roman"/>
          <w:i/>
          <w:sz w:val="24"/>
          <w:szCs w:val="24"/>
        </w:rPr>
        <w:t>Алхимик, Заир, Книга воина света и др</w:t>
      </w:r>
      <w:r w:rsidRPr="003F48A7">
        <w:rPr>
          <w:rFonts w:ascii="Times New Roman" w:hAnsi="Times New Roman"/>
          <w:sz w:val="24"/>
          <w:szCs w:val="24"/>
        </w:rPr>
        <w:t xml:space="preserve">).  Генетически свойственный для мифа (достаточно вспомнить теорию мономифа Дж.Кэмпбелла), а потом и фольклора сквозной мотив </w:t>
      </w:r>
      <w:r w:rsidRPr="003F48A7">
        <w:rPr>
          <w:rFonts w:ascii="Times New Roman" w:hAnsi="Times New Roman"/>
          <w:i/>
          <w:sz w:val="24"/>
          <w:szCs w:val="24"/>
        </w:rPr>
        <w:t>дороги</w:t>
      </w:r>
      <w:r w:rsidRPr="003F48A7">
        <w:rPr>
          <w:rFonts w:ascii="Times New Roman" w:hAnsi="Times New Roman"/>
          <w:sz w:val="24"/>
          <w:szCs w:val="24"/>
        </w:rPr>
        <w:t>, четко проявляется в художественной литературе, где становится лейтмотивом и ведущим образом. Конструкт д</w:t>
      </w:r>
      <w:r w:rsidRPr="003F48A7">
        <w:rPr>
          <w:rFonts w:ascii="Times New Roman" w:hAnsi="Times New Roman"/>
          <w:i/>
          <w:sz w:val="24"/>
          <w:szCs w:val="24"/>
        </w:rPr>
        <w:t xml:space="preserve">ороги </w:t>
      </w:r>
      <w:r w:rsidRPr="003F48A7">
        <w:rPr>
          <w:rFonts w:ascii="Times New Roman" w:hAnsi="Times New Roman"/>
          <w:sz w:val="24"/>
          <w:szCs w:val="24"/>
        </w:rPr>
        <w:t xml:space="preserve">создает с концептом </w:t>
      </w:r>
      <w:r w:rsidRPr="003F48A7">
        <w:rPr>
          <w:rFonts w:ascii="Times New Roman" w:hAnsi="Times New Roman"/>
          <w:i/>
          <w:sz w:val="24"/>
          <w:szCs w:val="24"/>
        </w:rPr>
        <w:t xml:space="preserve">путь </w:t>
      </w:r>
      <w:r w:rsidRPr="003F48A7">
        <w:rPr>
          <w:rFonts w:ascii="Times New Roman" w:hAnsi="Times New Roman"/>
          <w:sz w:val="24"/>
          <w:szCs w:val="24"/>
        </w:rPr>
        <w:t xml:space="preserve">синонимическую, хотя и не абсолютную, семантико-стилистическую пару, дубль, насыщая текст необходимыми и соответствующими тому или иному жанру ассоциативными, референциальными атрибуциями. Если же </w:t>
      </w:r>
      <w:r w:rsidRPr="003F48A7">
        <w:rPr>
          <w:rFonts w:ascii="Times New Roman" w:hAnsi="Times New Roman"/>
          <w:sz w:val="24"/>
          <w:szCs w:val="24"/>
        </w:rPr>
        <w:lastRenderedPageBreak/>
        <w:t xml:space="preserve">рассматривать этот мотив сквозь призму теории культурного кода, то концепт </w:t>
      </w:r>
      <w:r w:rsidRPr="003F48A7">
        <w:rPr>
          <w:rFonts w:ascii="Times New Roman" w:hAnsi="Times New Roman"/>
          <w:i/>
          <w:sz w:val="24"/>
          <w:szCs w:val="24"/>
        </w:rPr>
        <w:t>путь</w:t>
      </w:r>
      <w:r w:rsidRPr="003F48A7">
        <w:rPr>
          <w:rFonts w:ascii="Times New Roman" w:hAnsi="Times New Roman"/>
          <w:sz w:val="24"/>
          <w:szCs w:val="24"/>
        </w:rPr>
        <w:t xml:space="preserve"> является философемой, помещенной в конкретное художественное время и пространство.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Одновременно в художественном тексте указанные конструкты присутствуют и в своем прямом номинативном значении. </w:t>
      </w:r>
      <w:r w:rsidRPr="003F48A7">
        <w:rPr>
          <w:rFonts w:ascii="Times New Roman" w:hAnsi="Times New Roman"/>
          <w:i/>
          <w:sz w:val="24"/>
          <w:szCs w:val="24"/>
        </w:rPr>
        <w:t xml:space="preserve">Дорога, путь, путешествие </w:t>
      </w:r>
      <w:r w:rsidRPr="003F48A7">
        <w:rPr>
          <w:rFonts w:ascii="Times New Roman" w:hAnsi="Times New Roman"/>
          <w:sz w:val="24"/>
          <w:szCs w:val="24"/>
        </w:rPr>
        <w:t xml:space="preserve">- определенное пространственное перемещение кого-то из одной точки в другую. В исторической прозе Казахстана, насыщенной многочисленными сюжетными поворотами, все герои, персонажи постоянно находятся в движении. Б.У.Азибаева в качестве одной из основных функций эпических мотивов определяет динамическую: «Эпический сюжет в совю очередь складывается из </w:t>
      </w:r>
      <w:r w:rsidRPr="00FD31DD">
        <w:rPr>
          <w:rFonts w:ascii="Times New Roman" w:hAnsi="Times New Roman"/>
          <w:sz w:val="24"/>
          <w:szCs w:val="24"/>
        </w:rPr>
        <w:t xml:space="preserve">совокупности разных типов мотивов, выполняющих конструктивную, динамическую и семантическую функции» </w:t>
      </w:r>
      <w:r w:rsidR="009B6A04" w:rsidRPr="00FD31DD">
        <w:rPr>
          <w:rFonts w:ascii="Times New Roman" w:hAnsi="Times New Roman"/>
          <w:sz w:val="24"/>
          <w:szCs w:val="24"/>
        </w:rPr>
        <w:t>[</w:t>
      </w:r>
      <w:r w:rsidR="00FE1913" w:rsidRPr="00FD31DD">
        <w:rPr>
          <w:rFonts w:ascii="Times New Roman" w:hAnsi="Times New Roman"/>
          <w:sz w:val="24"/>
          <w:szCs w:val="24"/>
        </w:rPr>
        <w:t xml:space="preserve">12, </w:t>
      </w:r>
      <w:r w:rsidR="009B6A04" w:rsidRPr="00FD31DD">
        <w:rPr>
          <w:rFonts w:ascii="Times New Roman" w:hAnsi="Times New Roman"/>
          <w:sz w:val="24"/>
          <w:szCs w:val="24"/>
        </w:rPr>
        <w:t>с</w:t>
      </w:r>
      <w:r w:rsidRPr="00FD31DD">
        <w:rPr>
          <w:rFonts w:ascii="Times New Roman" w:hAnsi="Times New Roman"/>
          <w:sz w:val="24"/>
          <w:szCs w:val="24"/>
        </w:rPr>
        <w:t>.260]. Хан (царь, император) посещает свои владения, направляется в ставку, перемещаются пешие</w:t>
      </w:r>
      <w:r w:rsidRPr="003F48A7">
        <w:rPr>
          <w:rFonts w:ascii="Times New Roman" w:hAnsi="Times New Roman"/>
          <w:sz w:val="24"/>
          <w:szCs w:val="24"/>
        </w:rPr>
        <w:t xml:space="preserve"> войска и конница, мчатся гонцы, воины отправляются в разведку и др. История немыслима без движения. Панорамное воспроизведение масштабных батальных сцен, поединков, подготовки к сражению, осаде, штурма крепости, переправы через реку, включение массы других сопутствующих дескриптивных элементов (описание охоты, вооружения, обмундирования и родов войск, быта, пищи правителей и простых воинов,  сигналов, родоплеменных отличий в одежде и т.д.) также служат созданию полной картины того или иного исторического  события. Подобные референциальные аспекты исторического нарратива способствуют формированию целостного, эстетически многомерного впечатления о повествуемых событиях у читателя/ реципиента, вовлечению его в активный коммуникативный процесс.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 Эта повествовательная стратегия успешно реализуется практически  во всех крупных казахских исторических произведениях, начиная с </w:t>
      </w:r>
      <w:r w:rsidRPr="003F48A7">
        <w:rPr>
          <w:rFonts w:ascii="Times New Roman" w:hAnsi="Times New Roman"/>
          <w:i/>
          <w:sz w:val="24"/>
          <w:szCs w:val="24"/>
        </w:rPr>
        <w:t xml:space="preserve">Кочевников </w:t>
      </w:r>
      <w:r w:rsidRPr="003F48A7">
        <w:rPr>
          <w:rFonts w:ascii="Times New Roman" w:hAnsi="Times New Roman"/>
          <w:sz w:val="24"/>
          <w:szCs w:val="24"/>
        </w:rPr>
        <w:t xml:space="preserve">И.Есенберлина и до настоящего времени, к примеру, книг </w:t>
      </w:r>
      <w:r w:rsidRPr="003F48A7">
        <w:rPr>
          <w:rFonts w:ascii="Times New Roman" w:hAnsi="Times New Roman"/>
          <w:i/>
          <w:sz w:val="24"/>
          <w:szCs w:val="24"/>
        </w:rPr>
        <w:t xml:space="preserve">Караван, Исполины </w:t>
      </w:r>
      <w:r w:rsidRPr="003F48A7">
        <w:rPr>
          <w:rFonts w:ascii="Times New Roman" w:hAnsi="Times New Roman"/>
          <w:sz w:val="24"/>
          <w:szCs w:val="24"/>
        </w:rPr>
        <w:t xml:space="preserve">Абая и Ауэза Тынибековых.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В романе </w:t>
      </w:r>
      <w:r w:rsidRPr="003F48A7">
        <w:rPr>
          <w:rFonts w:ascii="Times New Roman" w:hAnsi="Times New Roman"/>
          <w:i/>
          <w:sz w:val="24"/>
          <w:szCs w:val="24"/>
        </w:rPr>
        <w:t xml:space="preserve">Саки </w:t>
      </w:r>
      <w:r w:rsidRPr="003F48A7">
        <w:rPr>
          <w:rFonts w:ascii="Times New Roman" w:hAnsi="Times New Roman"/>
          <w:sz w:val="24"/>
          <w:szCs w:val="24"/>
        </w:rPr>
        <w:t xml:space="preserve">Булата Жандарбекова батальные и предбатальные (подготовка к войне, сражению, дипломатические ситуации) сцены занимают порядка 40% всего романного объема.  Каждая ситуация выписана с большим мастерством, корректно и достаточно образно, сохраняя при этом необходимый национальный колорит. Созданию древней атмосферы служат и такие дополнительные элементы поэтики, как описание и аутентичное представление мер длины, расстояния, веса, времени, количественного и качественного состава войск, вооружения, </w:t>
      </w:r>
      <w:r w:rsidR="00FE1913">
        <w:rPr>
          <w:rFonts w:ascii="Times New Roman" w:hAnsi="Times New Roman"/>
          <w:sz w:val="24"/>
          <w:szCs w:val="24"/>
        </w:rPr>
        <w:t xml:space="preserve">игр, ремесел, </w:t>
      </w:r>
      <w:r w:rsidRPr="003F48A7">
        <w:rPr>
          <w:rFonts w:ascii="Times New Roman" w:hAnsi="Times New Roman"/>
          <w:sz w:val="24"/>
          <w:szCs w:val="24"/>
        </w:rPr>
        <w:t>топографических и этнографических деталей (</w:t>
      </w:r>
      <w:r w:rsidRPr="003F48A7">
        <w:rPr>
          <w:rFonts w:ascii="Times New Roman" w:hAnsi="Times New Roman"/>
          <w:i/>
          <w:sz w:val="24"/>
          <w:szCs w:val="24"/>
        </w:rPr>
        <w:t>на расстоянии двух дней пути, на расстоянии полета трех стрел,  минули две луны, строго на запад</w:t>
      </w:r>
      <w:r w:rsidRPr="003F48A7">
        <w:rPr>
          <w:rFonts w:ascii="Times New Roman" w:hAnsi="Times New Roman"/>
          <w:sz w:val="24"/>
          <w:szCs w:val="24"/>
        </w:rPr>
        <w:t xml:space="preserve">).  Но центрирующим романный нарратив концептом, имеющим четкое аксиологическое значение,  выступает философема </w:t>
      </w:r>
      <w:r w:rsidRPr="003F48A7">
        <w:rPr>
          <w:rFonts w:ascii="Times New Roman" w:hAnsi="Times New Roman"/>
          <w:i/>
          <w:sz w:val="24"/>
          <w:szCs w:val="24"/>
        </w:rPr>
        <w:t xml:space="preserve">путь, </w:t>
      </w:r>
      <w:r w:rsidRPr="003F48A7">
        <w:rPr>
          <w:rFonts w:ascii="Times New Roman" w:hAnsi="Times New Roman"/>
          <w:sz w:val="24"/>
          <w:szCs w:val="24"/>
        </w:rPr>
        <w:t>вбирая в свое ядерное окружение множество описаний сопутствующих объектов (</w:t>
      </w:r>
      <w:r w:rsidR="001117B6">
        <w:rPr>
          <w:rFonts w:ascii="Times New Roman" w:hAnsi="Times New Roman"/>
          <w:sz w:val="24"/>
          <w:szCs w:val="24"/>
        </w:rPr>
        <w:t xml:space="preserve">скал, </w:t>
      </w:r>
      <w:r w:rsidRPr="003F48A7">
        <w:rPr>
          <w:rFonts w:ascii="Times New Roman" w:hAnsi="Times New Roman"/>
          <w:sz w:val="24"/>
          <w:szCs w:val="24"/>
        </w:rPr>
        <w:lastRenderedPageBreak/>
        <w:t>гор, рек, долин</w:t>
      </w:r>
      <w:r w:rsidR="001117B6">
        <w:rPr>
          <w:rFonts w:ascii="Times New Roman" w:hAnsi="Times New Roman"/>
          <w:sz w:val="24"/>
          <w:szCs w:val="24"/>
        </w:rPr>
        <w:t>, пустынь</w:t>
      </w:r>
      <w:r w:rsidRPr="003F48A7">
        <w:rPr>
          <w:rFonts w:ascii="Times New Roman" w:hAnsi="Times New Roman"/>
          <w:sz w:val="24"/>
          <w:szCs w:val="24"/>
        </w:rPr>
        <w:t xml:space="preserve"> и т.д.) и гетеротопий (кладбища, святилища). Приведем отрывок из романа </w:t>
      </w:r>
      <w:r w:rsidRPr="003F48A7">
        <w:rPr>
          <w:rFonts w:ascii="Times New Roman" w:hAnsi="Times New Roman"/>
          <w:i/>
          <w:sz w:val="24"/>
          <w:szCs w:val="24"/>
        </w:rPr>
        <w:t>Саки</w:t>
      </w:r>
      <w:r w:rsidRPr="003F48A7">
        <w:rPr>
          <w:rFonts w:ascii="Times New Roman" w:hAnsi="Times New Roman"/>
          <w:sz w:val="24"/>
          <w:szCs w:val="24"/>
        </w:rPr>
        <w:t xml:space="preserve">, повествующий о возвращении из Персии Рустама, царя тиграхаудов и мужа царицы масагетов Томирис: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i/>
          <w:sz w:val="24"/>
          <w:szCs w:val="24"/>
        </w:rPr>
        <w:t xml:space="preserve"> «А саки </w:t>
      </w:r>
      <w:r w:rsidRPr="003F48A7">
        <w:rPr>
          <w:rFonts w:ascii="Times New Roman" w:hAnsi="Times New Roman"/>
          <w:i/>
          <w:sz w:val="24"/>
          <w:szCs w:val="24"/>
          <w:u w:val="single"/>
        </w:rPr>
        <w:t>шли</w:t>
      </w:r>
      <w:r w:rsidRPr="003F48A7">
        <w:rPr>
          <w:rFonts w:ascii="Times New Roman" w:hAnsi="Times New Roman"/>
          <w:i/>
          <w:sz w:val="24"/>
          <w:szCs w:val="24"/>
        </w:rPr>
        <w:t xml:space="preserve"> и  </w:t>
      </w:r>
      <w:r w:rsidRPr="003F48A7">
        <w:rPr>
          <w:rFonts w:ascii="Times New Roman" w:hAnsi="Times New Roman"/>
          <w:i/>
          <w:sz w:val="24"/>
          <w:szCs w:val="24"/>
          <w:u w:val="single"/>
        </w:rPr>
        <w:t xml:space="preserve">шли </w:t>
      </w:r>
      <w:r w:rsidRPr="003F48A7">
        <w:rPr>
          <w:rFonts w:ascii="Times New Roman" w:hAnsi="Times New Roman"/>
          <w:i/>
          <w:sz w:val="24"/>
          <w:szCs w:val="24"/>
        </w:rPr>
        <w:t>на север. Во взятых с налета селениях и городках они забирали лишь коней и пищу, оставляя взамен своих, измотанных, взмыленных, покалеченных. Один Жель шел налегке. Рустам берег своего любимца. Фарнак вел для своего молочного брата трех сменных могучих жеребцов. Саки вступили в предгорье. Впереди, на орлиных высотах, каменные твердыни урартцев. Две тысячи воинов могут ос</w:t>
      </w:r>
      <w:r w:rsidR="00352303" w:rsidRPr="003F48A7">
        <w:rPr>
          <w:rFonts w:ascii="Times New Roman" w:hAnsi="Times New Roman"/>
          <w:i/>
          <w:sz w:val="24"/>
          <w:szCs w:val="24"/>
        </w:rPr>
        <w:t xml:space="preserve">илить одну-две, но не десятки… </w:t>
      </w:r>
      <w:r w:rsidRPr="003F48A7">
        <w:rPr>
          <w:rFonts w:ascii="Times New Roman" w:hAnsi="Times New Roman"/>
          <w:i/>
          <w:sz w:val="24"/>
          <w:szCs w:val="24"/>
        </w:rPr>
        <w:t xml:space="preserve">Горы становились все суровее, круче, переходы тяжелее и опаснее… Саки </w:t>
      </w:r>
      <w:r w:rsidRPr="003F48A7">
        <w:rPr>
          <w:rFonts w:ascii="Times New Roman" w:hAnsi="Times New Roman"/>
          <w:i/>
          <w:sz w:val="24"/>
          <w:szCs w:val="24"/>
          <w:u w:val="single"/>
        </w:rPr>
        <w:t>шли</w:t>
      </w:r>
      <w:r w:rsidRPr="003F48A7">
        <w:rPr>
          <w:rFonts w:ascii="Times New Roman" w:hAnsi="Times New Roman"/>
          <w:i/>
          <w:sz w:val="24"/>
          <w:szCs w:val="24"/>
        </w:rPr>
        <w:t xml:space="preserve"> на пределе. Но шли упорно, по-волчьи, след в след, вперед и вперед»</w:t>
      </w:r>
      <w:r w:rsidR="001117B6">
        <w:rPr>
          <w:rFonts w:ascii="Times New Roman" w:hAnsi="Times New Roman"/>
          <w:i/>
          <w:sz w:val="24"/>
          <w:szCs w:val="24"/>
        </w:rPr>
        <w:t xml:space="preserve"> </w:t>
      </w:r>
      <w:r w:rsidRPr="003F48A7">
        <w:rPr>
          <w:rFonts w:ascii="Times New Roman" w:hAnsi="Times New Roman"/>
          <w:sz w:val="24"/>
          <w:szCs w:val="24"/>
        </w:rPr>
        <w:t>[</w:t>
      </w:r>
      <w:r w:rsidR="001117B6">
        <w:rPr>
          <w:rFonts w:ascii="Times New Roman" w:hAnsi="Times New Roman"/>
          <w:sz w:val="24"/>
          <w:szCs w:val="24"/>
        </w:rPr>
        <w:t>13</w:t>
      </w:r>
      <w:r w:rsidRPr="003F48A7">
        <w:rPr>
          <w:rFonts w:ascii="Times New Roman" w:hAnsi="Times New Roman"/>
          <w:sz w:val="24"/>
          <w:szCs w:val="24"/>
        </w:rPr>
        <w:t xml:space="preserve">, с. 231-232].  Повтор глаголов движения, развертывание в нескольких проекциях пространственных линий (вниз - вверх, вперед, юг - север) создают впечатление достоверной картины похода саков из Персии на родину в Сакские степи.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Приведем пример из книги </w:t>
      </w:r>
      <w:r w:rsidRPr="003F48A7">
        <w:rPr>
          <w:rFonts w:ascii="Times New Roman" w:hAnsi="Times New Roman"/>
          <w:i/>
          <w:sz w:val="24"/>
          <w:szCs w:val="24"/>
        </w:rPr>
        <w:t xml:space="preserve">Дантал </w:t>
      </w:r>
      <w:r w:rsidRPr="003F48A7">
        <w:rPr>
          <w:rFonts w:ascii="Times New Roman" w:hAnsi="Times New Roman"/>
          <w:sz w:val="24"/>
          <w:szCs w:val="24"/>
        </w:rPr>
        <w:t>(</w:t>
      </w:r>
      <w:r w:rsidRPr="003F48A7">
        <w:rPr>
          <w:rFonts w:ascii="Times New Roman" w:hAnsi="Times New Roman"/>
          <w:i/>
          <w:sz w:val="24"/>
          <w:szCs w:val="24"/>
        </w:rPr>
        <w:t>Исполины</w:t>
      </w:r>
      <w:r w:rsidRPr="003F48A7">
        <w:rPr>
          <w:rFonts w:ascii="Times New Roman" w:hAnsi="Times New Roman"/>
          <w:sz w:val="24"/>
          <w:szCs w:val="24"/>
        </w:rPr>
        <w:t xml:space="preserve">) Абая Тынибекова, по нашему мнению, преемника художественной манеры предыдущего автора – Булата Жандарбекова: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i/>
          <w:sz w:val="24"/>
          <w:szCs w:val="24"/>
        </w:rPr>
        <w:t xml:space="preserve">«Солнце едва блеснуло своими первыми лучами по горным вершинам, а войска Бруакера уже вытянулись двумя ровными плотными рядами от их подножий строго на запад. Впереди, почти в самом центре, выстроились двадцать боевых колесниц с лучниками. Враг приближался и уже был виден. Конница персов, разбившись надвое, шла на флангах» </w:t>
      </w:r>
      <w:r w:rsidRPr="003F48A7">
        <w:rPr>
          <w:rFonts w:ascii="Times New Roman" w:hAnsi="Times New Roman"/>
          <w:sz w:val="24"/>
          <w:szCs w:val="24"/>
        </w:rPr>
        <w:t>[</w:t>
      </w:r>
      <w:r w:rsidR="001117B6">
        <w:rPr>
          <w:rFonts w:ascii="Times New Roman" w:hAnsi="Times New Roman"/>
          <w:sz w:val="24"/>
          <w:szCs w:val="24"/>
        </w:rPr>
        <w:t>14</w:t>
      </w:r>
      <w:r w:rsidRPr="003F48A7">
        <w:rPr>
          <w:rFonts w:ascii="Times New Roman" w:hAnsi="Times New Roman"/>
          <w:sz w:val="24"/>
          <w:szCs w:val="24"/>
        </w:rPr>
        <w:t xml:space="preserve">, </w:t>
      </w:r>
      <w:r w:rsidRPr="003F48A7">
        <w:rPr>
          <w:rFonts w:ascii="Times New Roman" w:hAnsi="Times New Roman"/>
          <w:sz w:val="24"/>
          <w:szCs w:val="24"/>
          <w:lang w:val="en-US"/>
        </w:rPr>
        <w:t>c</w:t>
      </w:r>
      <w:r w:rsidRPr="003F48A7">
        <w:rPr>
          <w:rFonts w:ascii="Times New Roman" w:hAnsi="Times New Roman"/>
          <w:sz w:val="24"/>
          <w:szCs w:val="24"/>
        </w:rPr>
        <w:t xml:space="preserve">. 87-88]. В этом романе свой </w:t>
      </w:r>
      <w:r w:rsidRPr="003F48A7">
        <w:rPr>
          <w:rFonts w:ascii="Times New Roman" w:hAnsi="Times New Roman"/>
          <w:i/>
          <w:sz w:val="24"/>
          <w:szCs w:val="24"/>
        </w:rPr>
        <w:t>путь</w:t>
      </w:r>
      <w:r w:rsidRPr="003F48A7">
        <w:rPr>
          <w:rFonts w:ascii="Times New Roman" w:hAnsi="Times New Roman"/>
          <w:sz w:val="24"/>
          <w:szCs w:val="24"/>
        </w:rPr>
        <w:t xml:space="preserve"> на Земле прокладывали и исполины, неведомые синетелые </w:t>
      </w:r>
      <w:r w:rsidRPr="001117B6">
        <w:rPr>
          <w:rFonts w:ascii="Times New Roman" w:hAnsi="Times New Roman"/>
          <w:sz w:val="24"/>
          <w:szCs w:val="24"/>
        </w:rPr>
        <w:t>великаны,</w:t>
      </w:r>
      <w:r w:rsidRPr="003F48A7">
        <w:rPr>
          <w:rFonts w:ascii="Times New Roman" w:hAnsi="Times New Roman"/>
          <w:sz w:val="24"/>
          <w:szCs w:val="24"/>
        </w:rPr>
        <w:t xml:space="preserve"> пришедшие из другого измерения. Но путь их был недолог,  трагический конец которого предопределен.   </w:t>
      </w:r>
    </w:p>
    <w:p w:rsidR="005225BE" w:rsidRPr="003F48A7" w:rsidRDefault="005225BE" w:rsidP="003F48A7">
      <w:pPr>
        <w:spacing w:after="0" w:line="360" w:lineRule="auto"/>
        <w:ind w:firstLine="567"/>
        <w:jc w:val="both"/>
        <w:rPr>
          <w:rFonts w:ascii="Times New Roman" w:hAnsi="Times New Roman"/>
          <w:i/>
          <w:sz w:val="24"/>
          <w:szCs w:val="24"/>
        </w:rPr>
      </w:pPr>
      <w:r w:rsidRPr="003F48A7">
        <w:rPr>
          <w:rFonts w:ascii="Times New Roman" w:hAnsi="Times New Roman"/>
          <w:sz w:val="24"/>
          <w:szCs w:val="24"/>
        </w:rPr>
        <w:t xml:space="preserve">В приведенных отрывках представлено движение войск, но в первом случае это путь Рустама домой, в сакские степи, во втором - дорога, ведущая к неминуемому сражению двух армий - противников. В первом случае концепт выполняет роль филосософемы </w:t>
      </w:r>
      <w:r w:rsidRPr="003F48A7">
        <w:rPr>
          <w:rFonts w:ascii="Times New Roman" w:hAnsi="Times New Roman"/>
          <w:i/>
          <w:sz w:val="24"/>
          <w:szCs w:val="24"/>
        </w:rPr>
        <w:t>пути</w:t>
      </w:r>
      <w:r w:rsidRPr="003F48A7">
        <w:rPr>
          <w:rFonts w:ascii="Times New Roman" w:hAnsi="Times New Roman"/>
          <w:sz w:val="24"/>
          <w:szCs w:val="24"/>
        </w:rPr>
        <w:t xml:space="preserve"> как </w:t>
      </w:r>
      <w:r w:rsidRPr="003F48A7">
        <w:rPr>
          <w:rFonts w:ascii="Times New Roman" w:hAnsi="Times New Roman"/>
          <w:i/>
          <w:sz w:val="24"/>
          <w:szCs w:val="24"/>
        </w:rPr>
        <w:t xml:space="preserve">возвращения, </w:t>
      </w:r>
      <w:r w:rsidRPr="003F48A7">
        <w:rPr>
          <w:rFonts w:ascii="Times New Roman" w:hAnsi="Times New Roman"/>
          <w:sz w:val="24"/>
          <w:szCs w:val="24"/>
        </w:rPr>
        <w:t>то во втором случае</w:t>
      </w:r>
      <w:r w:rsidRPr="003F48A7">
        <w:rPr>
          <w:rFonts w:ascii="Times New Roman" w:hAnsi="Times New Roman"/>
          <w:i/>
          <w:sz w:val="24"/>
          <w:szCs w:val="24"/>
        </w:rPr>
        <w:t xml:space="preserve"> дорога </w:t>
      </w:r>
      <w:r w:rsidRPr="003F48A7">
        <w:rPr>
          <w:rFonts w:ascii="Times New Roman" w:hAnsi="Times New Roman"/>
          <w:sz w:val="24"/>
          <w:szCs w:val="24"/>
        </w:rPr>
        <w:t xml:space="preserve">приобретает черты реалемы в конкретном месте и времени.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В пути герои встречаются и расстаются друг с другом, там же погибают или избегают гибели, находят любовь и теряют ее. Но именно осознание своего жизненного пути, своего «я», предназначения придают этому концепту философскую глубину. Пространственные и временные рамки </w:t>
      </w:r>
      <w:r w:rsidRPr="003F48A7">
        <w:rPr>
          <w:rFonts w:ascii="Times New Roman" w:hAnsi="Times New Roman"/>
          <w:i/>
          <w:sz w:val="24"/>
          <w:szCs w:val="24"/>
        </w:rPr>
        <w:t>пути/ дороги/ путешествия</w:t>
      </w:r>
      <w:r w:rsidRPr="003F48A7">
        <w:rPr>
          <w:rFonts w:ascii="Times New Roman" w:hAnsi="Times New Roman"/>
          <w:sz w:val="24"/>
          <w:szCs w:val="24"/>
        </w:rPr>
        <w:t xml:space="preserve"> в историческом нарративе не ограничиваются только изображаемыми событиями, но приобретают черты «</w:t>
      </w:r>
      <w:r w:rsidRPr="003F48A7">
        <w:rPr>
          <w:rFonts w:ascii="Times New Roman" w:hAnsi="Times New Roman"/>
          <w:i/>
          <w:sz w:val="24"/>
          <w:szCs w:val="24"/>
        </w:rPr>
        <w:t xml:space="preserve">растяженности» (В.Шмид), </w:t>
      </w:r>
      <w:r w:rsidRPr="003F48A7">
        <w:rPr>
          <w:rFonts w:ascii="Times New Roman" w:hAnsi="Times New Roman"/>
          <w:sz w:val="24"/>
          <w:szCs w:val="24"/>
        </w:rPr>
        <w:t xml:space="preserve">что диктуется самой природой эпического жанра.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Более широкий коннотативный смысл философема </w:t>
      </w:r>
      <w:r w:rsidRPr="003F48A7">
        <w:rPr>
          <w:rFonts w:ascii="Times New Roman" w:hAnsi="Times New Roman"/>
          <w:i/>
          <w:sz w:val="24"/>
          <w:szCs w:val="24"/>
        </w:rPr>
        <w:t xml:space="preserve">путь </w:t>
      </w:r>
      <w:r w:rsidRPr="003F48A7">
        <w:rPr>
          <w:rFonts w:ascii="Times New Roman" w:hAnsi="Times New Roman"/>
          <w:sz w:val="24"/>
          <w:szCs w:val="24"/>
        </w:rPr>
        <w:t xml:space="preserve">приобретает в связи с заложенными и развитыми в тексте скрытых смыслов – поиска своего </w:t>
      </w:r>
      <w:r w:rsidRPr="003F48A7">
        <w:rPr>
          <w:rFonts w:ascii="Times New Roman" w:hAnsi="Times New Roman"/>
          <w:i/>
          <w:sz w:val="24"/>
          <w:szCs w:val="24"/>
        </w:rPr>
        <w:t xml:space="preserve">пути народа, </w:t>
      </w:r>
      <w:r w:rsidRPr="003F48A7">
        <w:rPr>
          <w:rFonts w:ascii="Times New Roman" w:hAnsi="Times New Roman"/>
          <w:i/>
          <w:sz w:val="24"/>
          <w:szCs w:val="24"/>
        </w:rPr>
        <w:lastRenderedPageBreak/>
        <w:t>сохранения и развития своего культурного кода, этничности, духовности.</w:t>
      </w:r>
      <w:r w:rsidRPr="003F48A7">
        <w:rPr>
          <w:rFonts w:ascii="Times New Roman" w:hAnsi="Times New Roman"/>
          <w:sz w:val="24"/>
          <w:szCs w:val="24"/>
        </w:rPr>
        <w:t xml:space="preserve"> В центре любого исторического повествования – судьба народа, государства, находящегося не в изолированном состоянии, но в контексте Большого исторического, эпохального, времени. В этом аспекте с той или иной степенью достоверности, соотношения вымысла и реалистичности, их текстового объема казахские романисты вполне реализуют задачу масштабного панорамного изображения сложной и неоднозначной истории и предыстории народа. </w:t>
      </w:r>
      <w:r w:rsidR="001B171D" w:rsidRPr="003F48A7">
        <w:rPr>
          <w:rFonts w:ascii="Times New Roman" w:hAnsi="Times New Roman"/>
          <w:sz w:val="24"/>
          <w:szCs w:val="24"/>
        </w:rPr>
        <w:t xml:space="preserve"> </w:t>
      </w:r>
      <w:r w:rsidRPr="003F48A7">
        <w:rPr>
          <w:rFonts w:ascii="Times New Roman" w:hAnsi="Times New Roman"/>
          <w:sz w:val="24"/>
          <w:szCs w:val="24"/>
        </w:rPr>
        <w:t xml:space="preserve">В целом же, философема </w:t>
      </w:r>
      <w:r w:rsidRPr="003F48A7">
        <w:rPr>
          <w:rFonts w:ascii="Times New Roman" w:hAnsi="Times New Roman"/>
          <w:i/>
          <w:sz w:val="24"/>
          <w:szCs w:val="24"/>
        </w:rPr>
        <w:t xml:space="preserve">путь </w:t>
      </w:r>
      <w:r w:rsidRPr="003F48A7">
        <w:rPr>
          <w:rFonts w:ascii="Times New Roman" w:hAnsi="Times New Roman"/>
          <w:sz w:val="24"/>
          <w:szCs w:val="24"/>
        </w:rPr>
        <w:t>в структуре и семантике казахского исторического повествования выполняет несколько функций:</w:t>
      </w:r>
      <w:r w:rsidR="001B171D" w:rsidRPr="003F48A7">
        <w:rPr>
          <w:rFonts w:ascii="Times New Roman" w:hAnsi="Times New Roman"/>
          <w:sz w:val="24"/>
          <w:szCs w:val="24"/>
        </w:rPr>
        <w:t xml:space="preserve"> </w:t>
      </w:r>
      <w:r w:rsidRPr="003F48A7">
        <w:rPr>
          <w:rFonts w:ascii="Times New Roman" w:hAnsi="Times New Roman"/>
          <w:sz w:val="24"/>
          <w:szCs w:val="24"/>
        </w:rPr>
        <w:t>номинативную;</w:t>
      </w:r>
      <w:r w:rsidR="001B171D" w:rsidRPr="003F48A7">
        <w:rPr>
          <w:rFonts w:ascii="Times New Roman" w:hAnsi="Times New Roman"/>
          <w:sz w:val="24"/>
          <w:szCs w:val="24"/>
        </w:rPr>
        <w:t xml:space="preserve"> </w:t>
      </w:r>
      <w:r w:rsidRPr="003F48A7">
        <w:rPr>
          <w:rFonts w:ascii="Times New Roman" w:hAnsi="Times New Roman"/>
          <w:sz w:val="24"/>
          <w:szCs w:val="24"/>
        </w:rPr>
        <w:t>символическую (как символ - аллегория);</w:t>
      </w:r>
      <w:r w:rsidR="001B171D" w:rsidRPr="003F48A7">
        <w:rPr>
          <w:rFonts w:ascii="Times New Roman" w:hAnsi="Times New Roman"/>
          <w:sz w:val="24"/>
          <w:szCs w:val="24"/>
        </w:rPr>
        <w:t xml:space="preserve"> </w:t>
      </w:r>
      <w:r w:rsidRPr="003F48A7">
        <w:rPr>
          <w:rFonts w:ascii="Times New Roman" w:hAnsi="Times New Roman"/>
          <w:sz w:val="24"/>
          <w:szCs w:val="24"/>
        </w:rPr>
        <w:t>аксиологическую;</w:t>
      </w:r>
      <w:r w:rsidR="001B171D" w:rsidRPr="003F48A7">
        <w:rPr>
          <w:rFonts w:ascii="Times New Roman" w:hAnsi="Times New Roman"/>
          <w:sz w:val="24"/>
          <w:szCs w:val="24"/>
        </w:rPr>
        <w:t xml:space="preserve"> </w:t>
      </w:r>
      <w:r w:rsidRPr="003F48A7">
        <w:rPr>
          <w:rFonts w:ascii="Times New Roman" w:hAnsi="Times New Roman"/>
          <w:sz w:val="24"/>
          <w:szCs w:val="24"/>
        </w:rPr>
        <w:t>когнитивную;</w:t>
      </w:r>
      <w:r w:rsidR="001B171D" w:rsidRPr="003F48A7">
        <w:rPr>
          <w:rFonts w:ascii="Times New Roman" w:hAnsi="Times New Roman"/>
          <w:sz w:val="24"/>
          <w:szCs w:val="24"/>
        </w:rPr>
        <w:t xml:space="preserve"> </w:t>
      </w:r>
      <w:r w:rsidRPr="003F48A7">
        <w:rPr>
          <w:rFonts w:ascii="Times New Roman" w:hAnsi="Times New Roman"/>
          <w:sz w:val="24"/>
          <w:szCs w:val="24"/>
        </w:rPr>
        <w:t>коммуникативную;</w:t>
      </w:r>
      <w:r w:rsidR="001B171D" w:rsidRPr="003F48A7">
        <w:rPr>
          <w:rFonts w:ascii="Times New Roman" w:hAnsi="Times New Roman"/>
          <w:sz w:val="24"/>
          <w:szCs w:val="24"/>
        </w:rPr>
        <w:t xml:space="preserve"> </w:t>
      </w:r>
      <w:r w:rsidRPr="003F48A7">
        <w:rPr>
          <w:rFonts w:ascii="Times New Roman" w:hAnsi="Times New Roman"/>
          <w:sz w:val="24"/>
          <w:szCs w:val="24"/>
        </w:rPr>
        <w:t>информативную;</w:t>
      </w:r>
      <w:r w:rsidR="001B171D" w:rsidRPr="003F48A7">
        <w:rPr>
          <w:rFonts w:ascii="Times New Roman" w:hAnsi="Times New Roman"/>
          <w:sz w:val="24"/>
          <w:szCs w:val="24"/>
        </w:rPr>
        <w:t xml:space="preserve"> </w:t>
      </w:r>
      <w:r w:rsidRPr="003F48A7">
        <w:rPr>
          <w:rFonts w:ascii="Times New Roman" w:hAnsi="Times New Roman"/>
          <w:sz w:val="24"/>
          <w:szCs w:val="24"/>
        </w:rPr>
        <w:t>структурообразующую  и другие.</w:t>
      </w:r>
    </w:p>
    <w:p w:rsidR="007178EB"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Последняя функция реализуется, как правило, через включение в художественный текст большого количества батальных, бытовых, ритуальных и иных сцен, сопровождающих их дескриптивных элементов, формирующих также несколько фоновых </w:t>
      </w:r>
      <w:r w:rsidRPr="001117B6">
        <w:rPr>
          <w:rFonts w:ascii="Times New Roman" w:hAnsi="Times New Roman"/>
          <w:sz w:val="24"/>
          <w:szCs w:val="24"/>
        </w:rPr>
        <w:t>дискурсов</w:t>
      </w:r>
      <w:r w:rsidRPr="003F48A7">
        <w:rPr>
          <w:rFonts w:ascii="Times New Roman" w:hAnsi="Times New Roman"/>
          <w:sz w:val="24"/>
          <w:szCs w:val="24"/>
        </w:rPr>
        <w:t xml:space="preserve"> (этнографического, психотипического, коммуникативного и др.). </w:t>
      </w:r>
      <w:r w:rsidR="005451DE" w:rsidRPr="003F48A7">
        <w:rPr>
          <w:rFonts w:ascii="Times New Roman" w:hAnsi="Times New Roman"/>
          <w:sz w:val="24"/>
          <w:szCs w:val="24"/>
        </w:rPr>
        <w:t xml:space="preserve"> </w:t>
      </w:r>
    </w:p>
    <w:p w:rsidR="005225BE" w:rsidRPr="003F48A7" w:rsidRDefault="005225BE"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Концепт </w:t>
      </w:r>
      <w:r w:rsidRPr="003F48A7">
        <w:rPr>
          <w:rFonts w:ascii="Times New Roman" w:hAnsi="Times New Roman"/>
          <w:i/>
          <w:sz w:val="24"/>
          <w:szCs w:val="24"/>
        </w:rPr>
        <w:t>путь</w:t>
      </w:r>
      <w:r w:rsidRPr="003F48A7">
        <w:rPr>
          <w:rFonts w:ascii="Times New Roman" w:hAnsi="Times New Roman"/>
          <w:sz w:val="24"/>
          <w:szCs w:val="24"/>
        </w:rPr>
        <w:t xml:space="preserve"> в прямой номинативной функции может рассматриваться и в межкультурном аспекте. </w:t>
      </w:r>
      <w:r w:rsidR="005451DE" w:rsidRPr="003F48A7">
        <w:rPr>
          <w:rFonts w:ascii="Times New Roman" w:hAnsi="Times New Roman"/>
          <w:sz w:val="24"/>
          <w:szCs w:val="24"/>
        </w:rPr>
        <w:t xml:space="preserve">А.С. Колесников, актуализируя термин </w:t>
      </w:r>
      <w:r w:rsidR="005451DE" w:rsidRPr="003F48A7">
        <w:rPr>
          <w:rFonts w:ascii="Times New Roman" w:hAnsi="Times New Roman"/>
          <w:i/>
          <w:sz w:val="24"/>
          <w:szCs w:val="24"/>
        </w:rPr>
        <w:t xml:space="preserve">интрекультурность, </w:t>
      </w:r>
      <w:r w:rsidR="005451DE" w:rsidRPr="003F48A7">
        <w:rPr>
          <w:rFonts w:ascii="Times New Roman" w:hAnsi="Times New Roman"/>
          <w:sz w:val="24"/>
          <w:szCs w:val="24"/>
        </w:rPr>
        <w:t>замечает: «В чем суть интеркультурности? … во-первых, интеркультурность – это ставка на постепенный процесс универсализации мира…</w:t>
      </w:r>
      <w:r w:rsidR="007178EB" w:rsidRPr="003F48A7">
        <w:rPr>
          <w:rFonts w:ascii="Times New Roman" w:hAnsi="Times New Roman"/>
          <w:sz w:val="24"/>
          <w:szCs w:val="24"/>
        </w:rPr>
        <w:t xml:space="preserve"> </w:t>
      </w:r>
      <w:r w:rsidR="005451DE" w:rsidRPr="003F48A7">
        <w:rPr>
          <w:rFonts w:ascii="Times New Roman" w:hAnsi="Times New Roman"/>
          <w:sz w:val="24"/>
          <w:szCs w:val="24"/>
        </w:rPr>
        <w:t xml:space="preserve">Во-вторых, интеркультуральность связывает возникновение реальности с повествованием культур, т.е. возможности реального определяется «мифами» и «легендами», в которых культуры повествуют о своих тайнах, предлагая </w:t>
      </w:r>
      <w:r w:rsidR="005451DE" w:rsidRPr="003F48A7">
        <w:rPr>
          <w:rFonts w:ascii="Times New Roman" w:hAnsi="Times New Roman"/>
          <w:i/>
          <w:sz w:val="24"/>
          <w:szCs w:val="24"/>
        </w:rPr>
        <w:t>сохранить то, что обосновывает смысл</w:t>
      </w:r>
      <w:r w:rsidR="005451DE" w:rsidRPr="003F48A7">
        <w:rPr>
          <w:rFonts w:ascii="Times New Roman" w:hAnsi="Times New Roman"/>
          <w:sz w:val="24"/>
          <w:szCs w:val="24"/>
        </w:rPr>
        <w:t xml:space="preserve"> и распространяет равновесие. Основание равновесия – коммуникация как разносторонний диалог культур человечества» [</w:t>
      </w:r>
      <w:r w:rsidR="001117B6">
        <w:rPr>
          <w:rFonts w:ascii="Times New Roman" w:hAnsi="Times New Roman"/>
          <w:sz w:val="24"/>
          <w:szCs w:val="24"/>
        </w:rPr>
        <w:t xml:space="preserve">15, </w:t>
      </w:r>
      <w:r w:rsidR="005451DE" w:rsidRPr="003F48A7">
        <w:rPr>
          <w:rFonts w:ascii="Times New Roman" w:hAnsi="Times New Roman"/>
          <w:sz w:val="24"/>
          <w:szCs w:val="24"/>
        </w:rPr>
        <w:t xml:space="preserve">с.59]. </w:t>
      </w:r>
      <w:r w:rsidR="00FD31DD">
        <w:rPr>
          <w:rFonts w:ascii="Times New Roman" w:hAnsi="Times New Roman"/>
          <w:sz w:val="24"/>
          <w:szCs w:val="24"/>
        </w:rPr>
        <w:t xml:space="preserve"> </w:t>
      </w:r>
      <w:r w:rsidRPr="003F48A7">
        <w:rPr>
          <w:rFonts w:ascii="Times New Roman" w:hAnsi="Times New Roman"/>
          <w:sz w:val="24"/>
          <w:szCs w:val="24"/>
        </w:rPr>
        <w:t xml:space="preserve">Именно караванные пути в романе </w:t>
      </w:r>
      <w:r w:rsidRPr="003F48A7">
        <w:rPr>
          <w:rFonts w:ascii="Times New Roman" w:hAnsi="Times New Roman"/>
          <w:i/>
          <w:sz w:val="24"/>
          <w:szCs w:val="24"/>
        </w:rPr>
        <w:t xml:space="preserve">Караван </w:t>
      </w:r>
      <w:r w:rsidRPr="003F48A7">
        <w:rPr>
          <w:rFonts w:ascii="Times New Roman" w:hAnsi="Times New Roman"/>
          <w:sz w:val="24"/>
          <w:szCs w:val="24"/>
        </w:rPr>
        <w:t xml:space="preserve">становятся мостом межкультурных коммуникаций, средоточием торговых, политических, экономических, правовых, военных связей между различными народами, государствами, цивилизациями.  Формирование и развитие детализированного мультикультурного ландшафта в литературном дискурсе Казахстана также выступает одной из его значимых и достаточно новых </w:t>
      </w:r>
      <w:r w:rsidR="007178EB" w:rsidRPr="003F48A7">
        <w:rPr>
          <w:rFonts w:ascii="Times New Roman" w:hAnsi="Times New Roman"/>
          <w:sz w:val="24"/>
          <w:szCs w:val="24"/>
        </w:rPr>
        <w:t>когнитивно-коммуникативных стратегий</w:t>
      </w:r>
      <w:r w:rsidRPr="003F48A7">
        <w:rPr>
          <w:rFonts w:ascii="Times New Roman" w:hAnsi="Times New Roman"/>
          <w:sz w:val="24"/>
          <w:szCs w:val="24"/>
        </w:rPr>
        <w:t xml:space="preserve"> (</w:t>
      </w:r>
      <w:r w:rsidRPr="003F48A7">
        <w:rPr>
          <w:rFonts w:ascii="Times New Roman" w:hAnsi="Times New Roman"/>
          <w:i/>
          <w:sz w:val="24"/>
          <w:szCs w:val="24"/>
        </w:rPr>
        <w:t>Караван, Исполины, Саки, Гибель Отрара, Кабанбай батыр, Тамга Иссык-Куля и другие).</w:t>
      </w:r>
      <w:r w:rsidRPr="003F48A7">
        <w:rPr>
          <w:rFonts w:ascii="Times New Roman" w:hAnsi="Times New Roman"/>
          <w:sz w:val="24"/>
          <w:szCs w:val="24"/>
        </w:rPr>
        <w:t xml:space="preserve"> </w:t>
      </w:r>
      <w:r w:rsidRPr="003F48A7">
        <w:rPr>
          <w:rFonts w:ascii="Times New Roman" w:hAnsi="Times New Roman"/>
          <w:i/>
          <w:sz w:val="24"/>
          <w:szCs w:val="24"/>
        </w:rPr>
        <w:t xml:space="preserve"> Под </w:t>
      </w:r>
      <w:r w:rsidRPr="00095431">
        <w:rPr>
          <w:rFonts w:ascii="Times New Roman" w:hAnsi="Times New Roman"/>
          <w:i/>
          <w:sz w:val="24"/>
          <w:szCs w:val="24"/>
        </w:rPr>
        <w:t>детализированным мультикультурным ландшафтом</w:t>
      </w:r>
      <w:r w:rsidRPr="003F48A7">
        <w:rPr>
          <w:rFonts w:ascii="Times New Roman" w:hAnsi="Times New Roman"/>
          <w:b/>
          <w:i/>
          <w:sz w:val="24"/>
          <w:szCs w:val="24"/>
        </w:rPr>
        <w:t xml:space="preserve"> </w:t>
      </w:r>
      <w:r w:rsidRPr="003F48A7">
        <w:rPr>
          <w:rFonts w:ascii="Times New Roman" w:hAnsi="Times New Roman"/>
          <w:i/>
          <w:sz w:val="24"/>
          <w:szCs w:val="24"/>
        </w:rPr>
        <w:t xml:space="preserve">литературного дискурса понимается подчиненное идее широкоформатного повествования об исторических (или мыслимых таковыми) событиях включение в художественный текст множества инокультурных деталей - дескрипций культуры, истории, географии, быта, экономики, этноменталитета, значимых персоналий и  нарративов (мифологем, фольклорем, ритуалем, историософем).  </w:t>
      </w:r>
      <w:r w:rsidRPr="003F48A7">
        <w:rPr>
          <w:rFonts w:ascii="Times New Roman" w:hAnsi="Times New Roman"/>
          <w:sz w:val="24"/>
          <w:szCs w:val="24"/>
        </w:rPr>
        <w:t xml:space="preserve">Основное назначение мультикультурного ландшафта в художественном тексте – </w:t>
      </w:r>
      <w:r w:rsidRPr="003F48A7">
        <w:rPr>
          <w:rFonts w:ascii="Times New Roman" w:hAnsi="Times New Roman"/>
          <w:sz w:val="24"/>
          <w:szCs w:val="24"/>
        </w:rPr>
        <w:lastRenderedPageBreak/>
        <w:t xml:space="preserve">выполнение   аддициональной (от англ. </w:t>
      </w:r>
      <w:r w:rsidRPr="003F48A7">
        <w:rPr>
          <w:rFonts w:ascii="Times New Roman" w:hAnsi="Times New Roman"/>
          <w:sz w:val="24"/>
          <w:szCs w:val="24"/>
          <w:lang w:val="en-US"/>
        </w:rPr>
        <w:t>additional</w:t>
      </w:r>
      <w:r w:rsidRPr="003F48A7">
        <w:rPr>
          <w:rFonts w:ascii="Times New Roman" w:hAnsi="Times New Roman"/>
          <w:sz w:val="24"/>
          <w:szCs w:val="24"/>
        </w:rPr>
        <w:t xml:space="preserve"> - дополнительная) функции построения развитого фонового дискурса, детерминированно</w:t>
      </w:r>
      <w:r w:rsidR="009B6A04" w:rsidRPr="003F48A7">
        <w:rPr>
          <w:rFonts w:ascii="Times New Roman" w:hAnsi="Times New Roman"/>
          <w:sz w:val="24"/>
          <w:szCs w:val="24"/>
        </w:rPr>
        <w:t>г</w:t>
      </w:r>
      <w:r w:rsidRPr="003F48A7">
        <w:rPr>
          <w:rFonts w:ascii="Times New Roman" w:hAnsi="Times New Roman"/>
          <w:sz w:val="24"/>
          <w:szCs w:val="24"/>
        </w:rPr>
        <w:t>о самой спецификой жанра исторического романа.</w:t>
      </w:r>
    </w:p>
    <w:p w:rsidR="00EE0B56" w:rsidRPr="003F48A7" w:rsidRDefault="00EE0B56" w:rsidP="003F48A7">
      <w:pPr>
        <w:spacing w:after="0" w:line="360" w:lineRule="auto"/>
        <w:ind w:firstLine="567"/>
        <w:jc w:val="both"/>
        <w:rPr>
          <w:rFonts w:ascii="Times New Roman" w:hAnsi="Times New Roman"/>
          <w:sz w:val="24"/>
          <w:szCs w:val="24"/>
        </w:rPr>
      </w:pPr>
      <w:r w:rsidRPr="001117B6">
        <w:rPr>
          <w:rFonts w:ascii="Times New Roman" w:hAnsi="Times New Roman"/>
          <w:sz w:val="24"/>
          <w:szCs w:val="24"/>
        </w:rPr>
        <w:t xml:space="preserve">В романе </w:t>
      </w:r>
      <w:r w:rsidRPr="001117B6">
        <w:rPr>
          <w:rFonts w:ascii="Times New Roman" w:hAnsi="Times New Roman"/>
          <w:i/>
          <w:sz w:val="24"/>
          <w:szCs w:val="24"/>
        </w:rPr>
        <w:t>Караван</w:t>
      </w:r>
      <w:r w:rsidR="001117B6" w:rsidRPr="001117B6">
        <w:rPr>
          <w:rFonts w:ascii="Times New Roman" w:hAnsi="Times New Roman"/>
          <w:i/>
          <w:sz w:val="24"/>
          <w:szCs w:val="24"/>
        </w:rPr>
        <w:t xml:space="preserve"> [16]</w:t>
      </w:r>
      <w:r w:rsidRPr="001117B6">
        <w:rPr>
          <w:rFonts w:ascii="Times New Roman" w:hAnsi="Times New Roman"/>
          <w:sz w:val="24"/>
          <w:szCs w:val="24"/>
        </w:rPr>
        <w:t xml:space="preserve"> включение  в текст множества историко-культурных, этнокультурных, универсальных мультикультурных  кодов  (исторический ономастикон</w:t>
      </w:r>
      <w:r w:rsidRPr="003F48A7">
        <w:rPr>
          <w:rFonts w:ascii="Times New Roman" w:hAnsi="Times New Roman"/>
          <w:sz w:val="24"/>
          <w:szCs w:val="24"/>
        </w:rPr>
        <w:t xml:space="preserve">, персонимы, мифологемы, ритуалемы, реалемы, фольклоремы и другие) также позволяет воссоздать особую атмосферу древнего мира могущественных кочевых и оседлых цивилизаций, конструируя обширный и неоднородный мета-нарратив.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iCs/>
          <w:sz w:val="24"/>
          <w:szCs w:val="24"/>
        </w:rPr>
        <w:t xml:space="preserve">Семантическое поле кода </w:t>
      </w:r>
      <w:r w:rsidRPr="003F48A7">
        <w:rPr>
          <w:rFonts w:ascii="Times New Roman" w:hAnsi="Times New Roman"/>
          <w:i/>
          <w:iCs/>
          <w:sz w:val="24"/>
          <w:szCs w:val="24"/>
        </w:rPr>
        <w:t xml:space="preserve">караван </w:t>
      </w:r>
      <w:r w:rsidRPr="003F48A7">
        <w:rPr>
          <w:rFonts w:ascii="Times New Roman" w:hAnsi="Times New Roman"/>
          <w:iCs/>
          <w:sz w:val="24"/>
          <w:szCs w:val="24"/>
        </w:rPr>
        <w:t xml:space="preserve"> включает в себя несколько значений: </w:t>
      </w:r>
    </w:p>
    <w:p w:rsidR="00EE0B56" w:rsidRPr="003F48A7" w:rsidRDefault="00EE0B56" w:rsidP="003F48A7">
      <w:pPr>
        <w:numPr>
          <w:ilvl w:val="0"/>
          <w:numId w:val="10"/>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мировая культурная универсалия; </w:t>
      </w:r>
    </w:p>
    <w:p w:rsidR="00EE0B56" w:rsidRPr="003F48A7" w:rsidRDefault="00EE0B56" w:rsidP="003F48A7">
      <w:pPr>
        <w:numPr>
          <w:ilvl w:val="0"/>
          <w:numId w:val="10"/>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караван как торговое предприятие </w:t>
      </w:r>
      <w:r w:rsidRPr="003F48A7">
        <w:rPr>
          <w:rFonts w:ascii="Times New Roman" w:hAnsi="Times New Roman"/>
          <w:i/>
          <w:iCs/>
          <w:sz w:val="24"/>
          <w:szCs w:val="24"/>
        </w:rPr>
        <w:t>(предметное значение);</w:t>
      </w:r>
    </w:p>
    <w:p w:rsidR="00EE0B56" w:rsidRPr="003F48A7" w:rsidRDefault="00EE0B56" w:rsidP="003F48A7">
      <w:pPr>
        <w:numPr>
          <w:ilvl w:val="0"/>
          <w:numId w:val="10"/>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«купеческий обоз с товарами на вьючных животных в пустыне или в степях (на Востоке)»  </w:t>
      </w:r>
      <w:r w:rsidRPr="003F48A7">
        <w:rPr>
          <w:rFonts w:ascii="Times New Roman" w:hAnsi="Times New Roman"/>
          <w:i/>
          <w:iCs/>
          <w:sz w:val="24"/>
          <w:szCs w:val="24"/>
        </w:rPr>
        <w:t>(предметное значение)</w:t>
      </w:r>
      <w:r w:rsidRPr="003F48A7">
        <w:rPr>
          <w:rFonts w:ascii="Times New Roman" w:hAnsi="Times New Roman"/>
          <w:sz w:val="24"/>
          <w:szCs w:val="24"/>
        </w:rPr>
        <w:t xml:space="preserve"> (</w:t>
      </w:r>
      <w:r w:rsidRPr="003F48A7">
        <w:rPr>
          <w:rFonts w:ascii="Times New Roman" w:hAnsi="Times New Roman"/>
          <w:i/>
          <w:iCs/>
          <w:sz w:val="24"/>
          <w:szCs w:val="24"/>
        </w:rPr>
        <w:t>Толковый словарь русского языка» под редакцией Д. Н. Ушакова);</w:t>
      </w:r>
      <w:r w:rsidRPr="003F48A7">
        <w:rPr>
          <w:rFonts w:ascii="Times New Roman" w:hAnsi="Times New Roman"/>
          <w:sz w:val="24"/>
          <w:szCs w:val="24"/>
        </w:rPr>
        <w:t xml:space="preserve">  </w:t>
      </w:r>
    </w:p>
    <w:p w:rsidR="00EE0B56" w:rsidRPr="003F48A7" w:rsidRDefault="00EE0B56" w:rsidP="003F48A7">
      <w:pPr>
        <w:numPr>
          <w:ilvl w:val="0"/>
          <w:numId w:val="11"/>
        </w:numPr>
        <w:spacing w:after="0" w:line="360" w:lineRule="auto"/>
        <w:ind w:firstLine="567"/>
        <w:jc w:val="both"/>
        <w:rPr>
          <w:rFonts w:ascii="Times New Roman" w:hAnsi="Times New Roman"/>
          <w:sz w:val="24"/>
          <w:szCs w:val="24"/>
        </w:rPr>
      </w:pPr>
      <w:r w:rsidRPr="003F48A7">
        <w:rPr>
          <w:rFonts w:ascii="Times New Roman" w:hAnsi="Times New Roman"/>
          <w:sz w:val="24"/>
          <w:szCs w:val="24"/>
        </w:rPr>
        <w:t>караван  как временное передвижное жилище;</w:t>
      </w:r>
    </w:p>
    <w:p w:rsidR="00EE0B56" w:rsidRPr="003F48A7" w:rsidRDefault="00EE0B56" w:rsidP="003F48A7">
      <w:pPr>
        <w:numPr>
          <w:ilvl w:val="0"/>
          <w:numId w:val="11"/>
        </w:numPr>
        <w:spacing w:after="0" w:line="360" w:lineRule="auto"/>
        <w:ind w:firstLine="567"/>
        <w:jc w:val="both"/>
        <w:rPr>
          <w:rFonts w:ascii="Times New Roman" w:hAnsi="Times New Roman"/>
          <w:sz w:val="24"/>
          <w:szCs w:val="24"/>
        </w:rPr>
      </w:pPr>
      <w:r w:rsidRPr="003F48A7">
        <w:rPr>
          <w:rFonts w:ascii="Times New Roman" w:hAnsi="Times New Roman"/>
          <w:sz w:val="24"/>
          <w:szCs w:val="24"/>
        </w:rPr>
        <w:t>караван как средство разведки, добывания секретных сведений о соседних государствах;</w:t>
      </w:r>
    </w:p>
    <w:p w:rsidR="00EE0B56" w:rsidRPr="003F48A7" w:rsidRDefault="00EE0B56" w:rsidP="003F48A7">
      <w:pPr>
        <w:numPr>
          <w:ilvl w:val="0"/>
          <w:numId w:val="11"/>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караван как средство коммуникации; дипломатическая миссия; </w:t>
      </w:r>
    </w:p>
    <w:p w:rsidR="00EE0B56" w:rsidRPr="003F48A7" w:rsidRDefault="00EE0B56" w:rsidP="003F48A7">
      <w:pPr>
        <w:numPr>
          <w:ilvl w:val="0"/>
          <w:numId w:val="11"/>
        </w:numPr>
        <w:spacing w:after="0" w:line="360" w:lineRule="auto"/>
        <w:ind w:firstLine="567"/>
        <w:jc w:val="both"/>
        <w:rPr>
          <w:rFonts w:ascii="Times New Roman" w:hAnsi="Times New Roman"/>
          <w:sz w:val="24"/>
          <w:szCs w:val="24"/>
        </w:rPr>
      </w:pPr>
      <w:r w:rsidRPr="003F48A7">
        <w:rPr>
          <w:rFonts w:ascii="Times New Roman" w:hAnsi="Times New Roman"/>
          <w:sz w:val="24"/>
          <w:szCs w:val="24"/>
        </w:rPr>
        <w:t>караван → жизнь  (философема).</w:t>
      </w:r>
    </w:p>
    <w:p w:rsidR="00EE0B56" w:rsidRPr="003F48A7" w:rsidRDefault="00EE0B56" w:rsidP="003F48A7">
      <w:pPr>
        <w:spacing w:after="0" w:line="360" w:lineRule="auto"/>
        <w:ind w:left="720" w:firstLine="567"/>
        <w:jc w:val="both"/>
        <w:rPr>
          <w:rFonts w:ascii="Times New Roman" w:hAnsi="Times New Roman"/>
          <w:sz w:val="24"/>
          <w:szCs w:val="24"/>
        </w:rPr>
      </w:pPr>
      <w:r w:rsidRPr="003F48A7">
        <w:rPr>
          <w:rFonts w:ascii="Times New Roman" w:hAnsi="Times New Roman"/>
          <w:iCs/>
          <w:sz w:val="24"/>
          <w:szCs w:val="24"/>
        </w:rPr>
        <w:t xml:space="preserve">В структуре данного кода  можно вычленить  следующие взаимосвязанные компоненты:   </w:t>
      </w:r>
    </w:p>
    <w:p w:rsidR="00EE0B56" w:rsidRPr="003F48A7" w:rsidRDefault="00EE0B56" w:rsidP="003F48A7">
      <w:pPr>
        <w:numPr>
          <w:ilvl w:val="0"/>
          <w:numId w:val="12"/>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Архисема – </w:t>
      </w:r>
      <w:r w:rsidRPr="003F48A7">
        <w:rPr>
          <w:rFonts w:ascii="Times New Roman" w:hAnsi="Times New Roman"/>
          <w:bCs/>
          <w:i/>
          <w:iCs/>
          <w:sz w:val="24"/>
          <w:szCs w:val="24"/>
        </w:rPr>
        <w:t>путь</w:t>
      </w:r>
      <w:r w:rsidRPr="003F48A7">
        <w:rPr>
          <w:rFonts w:ascii="Times New Roman" w:hAnsi="Times New Roman"/>
          <w:sz w:val="24"/>
          <w:szCs w:val="24"/>
        </w:rPr>
        <w:t xml:space="preserve"> и производные конструкты </w:t>
      </w:r>
      <w:r w:rsidRPr="003F48A7">
        <w:rPr>
          <w:rFonts w:ascii="Times New Roman" w:hAnsi="Times New Roman"/>
          <w:bCs/>
          <w:i/>
          <w:iCs/>
          <w:sz w:val="24"/>
          <w:szCs w:val="24"/>
        </w:rPr>
        <w:t>путешествие, путник.</w:t>
      </w:r>
      <w:r w:rsidRPr="003F48A7">
        <w:rPr>
          <w:rFonts w:ascii="Times New Roman" w:hAnsi="Times New Roman"/>
          <w:b/>
          <w:bCs/>
          <w:i/>
          <w:iCs/>
          <w:sz w:val="24"/>
          <w:szCs w:val="24"/>
        </w:rPr>
        <w:t xml:space="preserve"> </w:t>
      </w:r>
    </w:p>
    <w:p w:rsidR="00EE0B56" w:rsidRPr="003F48A7" w:rsidRDefault="00EE0B56" w:rsidP="003F48A7">
      <w:pPr>
        <w:numPr>
          <w:ilvl w:val="0"/>
          <w:numId w:val="12"/>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Концепт </w:t>
      </w:r>
      <w:r w:rsidRPr="003F48A7">
        <w:rPr>
          <w:rFonts w:ascii="Times New Roman" w:hAnsi="Times New Roman"/>
          <w:bCs/>
          <w:i/>
          <w:iCs/>
          <w:sz w:val="24"/>
          <w:szCs w:val="24"/>
        </w:rPr>
        <w:t xml:space="preserve">путь </w:t>
      </w:r>
      <w:r w:rsidRPr="003F48A7">
        <w:rPr>
          <w:rFonts w:ascii="Times New Roman" w:hAnsi="Times New Roman"/>
          <w:sz w:val="24"/>
          <w:szCs w:val="24"/>
        </w:rPr>
        <w:t xml:space="preserve">обретает признаки объемного философского понятия, связанного с другим концептом </w:t>
      </w:r>
      <w:r w:rsidRPr="003F48A7">
        <w:rPr>
          <w:rFonts w:ascii="Times New Roman" w:hAnsi="Times New Roman"/>
          <w:bCs/>
          <w:i/>
          <w:iCs/>
          <w:sz w:val="24"/>
          <w:szCs w:val="24"/>
        </w:rPr>
        <w:t xml:space="preserve">познание.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bCs/>
          <w:iCs/>
          <w:sz w:val="24"/>
          <w:szCs w:val="24"/>
        </w:rPr>
        <w:t>При этом возникает амбивалентная</w:t>
      </w:r>
      <w:r w:rsidRPr="003F48A7">
        <w:rPr>
          <w:rFonts w:ascii="Times New Roman" w:hAnsi="Times New Roman"/>
          <w:b/>
          <w:bCs/>
          <w:i/>
          <w:iCs/>
          <w:sz w:val="24"/>
          <w:szCs w:val="24"/>
        </w:rPr>
        <w:t xml:space="preserve"> </w:t>
      </w:r>
      <w:r w:rsidRPr="003F48A7">
        <w:rPr>
          <w:rFonts w:ascii="Times New Roman" w:hAnsi="Times New Roman"/>
          <w:bCs/>
          <w:iCs/>
          <w:sz w:val="24"/>
          <w:szCs w:val="24"/>
        </w:rPr>
        <w:t xml:space="preserve">знаковая эпистема: </w:t>
      </w:r>
      <w:r w:rsidRPr="003F48A7">
        <w:rPr>
          <w:rFonts w:ascii="Times New Roman" w:hAnsi="Times New Roman"/>
          <w:b/>
          <w:bCs/>
          <w:i/>
          <w:iCs/>
          <w:sz w:val="24"/>
          <w:szCs w:val="24"/>
        </w:rPr>
        <w:t xml:space="preserve">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bCs/>
          <w:i/>
          <w:iCs/>
          <w:sz w:val="24"/>
          <w:szCs w:val="24"/>
        </w:rPr>
        <w:t xml:space="preserve">                              Путь </w:t>
      </w:r>
      <w:r w:rsidRPr="003F48A7">
        <w:rPr>
          <w:rFonts w:ascii="Times New Roman" w:hAnsi="Times New Roman"/>
          <w:sz w:val="24"/>
          <w:szCs w:val="24"/>
        </w:rPr>
        <w:t xml:space="preserve"> → </w:t>
      </w:r>
      <w:r w:rsidRPr="003F48A7">
        <w:rPr>
          <w:rFonts w:ascii="Times New Roman" w:hAnsi="Times New Roman"/>
          <w:bCs/>
          <w:i/>
          <w:iCs/>
          <w:sz w:val="24"/>
          <w:szCs w:val="24"/>
        </w:rPr>
        <w:t>познание мира</w:t>
      </w:r>
    </w:p>
    <w:p w:rsidR="00EE0B56" w:rsidRPr="003F48A7" w:rsidRDefault="00EE0B56" w:rsidP="003F48A7">
      <w:pPr>
        <w:spacing w:after="0" w:line="360" w:lineRule="auto"/>
        <w:ind w:left="360" w:firstLine="567"/>
        <w:jc w:val="both"/>
        <w:rPr>
          <w:rFonts w:ascii="Times New Roman" w:hAnsi="Times New Roman"/>
          <w:sz w:val="24"/>
          <w:szCs w:val="24"/>
        </w:rPr>
      </w:pPr>
      <w:r w:rsidRPr="003F48A7">
        <w:rPr>
          <w:rFonts w:ascii="Times New Roman" w:hAnsi="Times New Roman"/>
          <w:sz w:val="24"/>
          <w:szCs w:val="24"/>
        </w:rPr>
        <w:t xml:space="preserve">                          ↓</w:t>
      </w:r>
    </w:p>
    <w:p w:rsidR="00EE0B56" w:rsidRPr="003F48A7" w:rsidRDefault="00EE0B56" w:rsidP="003F48A7">
      <w:pPr>
        <w:spacing w:after="0" w:line="360" w:lineRule="auto"/>
        <w:ind w:left="720" w:firstLine="567"/>
        <w:jc w:val="both"/>
        <w:rPr>
          <w:rFonts w:ascii="Times New Roman" w:hAnsi="Times New Roman"/>
          <w:sz w:val="24"/>
          <w:szCs w:val="24"/>
        </w:rPr>
      </w:pPr>
      <w:r w:rsidRPr="003F48A7">
        <w:rPr>
          <w:rFonts w:ascii="Times New Roman" w:hAnsi="Times New Roman"/>
          <w:bCs/>
          <w:i/>
          <w:iCs/>
          <w:sz w:val="24"/>
          <w:szCs w:val="24"/>
        </w:rPr>
        <w:t xml:space="preserve">                 Караван </w:t>
      </w:r>
      <w:r w:rsidRPr="003F48A7">
        <w:rPr>
          <w:rFonts w:ascii="Times New Roman" w:hAnsi="Times New Roman"/>
          <w:sz w:val="24"/>
          <w:szCs w:val="24"/>
        </w:rPr>
        <w:t xml:space="preserve"> → </w:t>
      </w:r>
      <w:r w:rsidRPr="003F48A7">
        <w:rPr>
          <w:rFonts w:ascii="Times New Roman" w:hAnsi="Times New Roman"/>
          <w:bCs/>
          <w:i/>
          <w:iCs/>
          <w:sz w:val="24"/>
          <w:szCs w:val="24"/>
        </w:rPr>
        <w:t>познание мира</w:t>
      </w:r>
      <w:r w:rsidRPr="003F48A7">
        <w:rPr>
          <w:rFonts w:ascii="Times New Roman" w:hAnsi="Times New Roman"/>
          <w:sz w:val="24"/>
          <w:szCs w:val="24"/>
        </w:rPr>
        <w:t xml:space="preserve">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В контексте казахской – и шире номадической - культуры  философема </w:t>
      </w:r>
      <w:r w:rsidRPr="003F48A7">
        <w:rPr>
          <w:rFonts w:ascii="Times New Roman" w:hAnsi="Times New Roman"/>
          <w:bCs/>
          <w:i/>
          <w:iCs/>
          <w:sz w:val="24"/>
          <w:szCs w:val="24"/>
        </w:rPr>
        <w:t>путь</w:t>
      </w:r>
      <w:r w:rsidRPr="003F48A7">
        <w:rPr>
          <w:rFonts w:ascii="Times New Roman" w:hAnsi="Times New Roman"/>
          <w:sz w:val="24"/>
          <w:szCs w:val="24"/>
        </w:rPr>
        <w:t xml:space="preserve"> кладется в фундамент, основу этноменталитета, национальной картины мира.  Она  входит также в корпус мировых культурных кодов, иначе - универсалий, понимаемых как «общечеловеческие репрезентации культурного опыта и деятельности»  [цит. по: </w:t>
      </w:r>
      <w:r w:rsidR="001117B6">
        <w:rPr>
          <w:rFonts w:ascii="Times New Roman" w:hAnsi="Times New Roman"/>
          <w:sz w:val="24"/>
          <w:szCs w:val="24"/>
        </w:rPr>
        <w:t>1</w:t>
      </w:r>
      <w:r w:rsidR="001117B6" w:rsidRPr="001117B6">
        <w:rPr>
          <w:rFonts w:ascii="Times New Roman" w:hAnsi="Times New Roman"/>
          <w:sz w:val="24"/>
          <w:szCs w:val="24"/>
        </w:rPr>
        <w:t>7</w:t>
      </w:r>
      <w:r w:rsidRPr="003F48A7">
        <w:rPr>
          <w:rFonts w:ascii="Times New Roman" w:hAnsi="Times New Roman"/>
          <w:sz w:val="24"/>
          <w:szCs w:val="24"/>
        </w:rPr>
        <w:t>, с. 23].  Само слово «караван» в русском языке считается  «з</w:t>
      </w:r>
      <w:r w:rsidRPr="003F48A7">
        <w:rPr>
          <w:rStyle w:val="w"/>
          <w:rFonts w:ascii="Times New Roman" w:hAnsi="Times New Roman"/>
          <w:sz w:val="24"/>
          <w:szCs w:val="24"/>
          <w:shd w:val="clear" w:color="auto" w:fill="FFFFFF"/>
        </w:rPr>
        <w:t>аимств</w:t>
      </w:r>
      <w:r w:rsidRPr="003F48A7">
        <w:rPr>
          <w:rFonts w:ascii="Times New Roman" w:hAnsi="Times New Roman"/>
          <w:sz w:val="24"/>
          <w:szCs w:val="24"/>
          <w:shd w:val="clear" w:color="auto" w:fill="FFFFFF"/>
        </w:rPr>
        <w:t xml:space="preserve">ованным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 xml:space="preserve">не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 xml:space="preserve">позднее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 xml:space="preserve">XVII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в</w:t>
      </w:r>
      <w:r w:rsidRPr="003F48A7">
        <w:rPr>
          <w:rFonts w:ascii="Times New Roman" w:hAnsi="Times New Roman"/>
          <w:sz w:val="24"/>
          <w:szCs w:val="24"/>
          <w:shd w:val="clear" w:color="auto" w:fill="FFFFFF"/>
        </w:rPr>
        <w:t xml:space="preserve">.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из</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тюрк</w:t>
      </w:r>
      <w:r w:rsidRPr="003F48A7">
        <w:rPr>
          <w:rFonts w:ascii="Times New Roman" w:hAnsi="Times New Roman"/>
          <w:sz w:val="24"/>
          <w:szCs w:val="24"/>
          <w:shd w:val="clear" w:color="auto" w:fill="FFFFFF"/>
        </w:rPr>
        <w:t xml:space="preserve">ских </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языков</w:t>
      </w:r>
      <w:r w:rsidRPr="003F48A7">
        <w:rPr>
          <w:rFonts w:ascii="Times New Roman" w:hAnsi="Times New Roman"/>
          <w:sz w:val="24"/>
          <w:szCs w:val="24"/>
          <w:shd w:val="clear" w:color="auto" w:fill="FFFFFF"/>
        </w:rPr>
        <w:t>, г</w:t>
      </w:r>
      <w:r w:rsidRPr="003F48A7">
        <w:rPr>
          <w:rStyle w:val="w"/>
          <w:rFonts w:ascii="Times New Roman" w:hAnsi="Times New Roman"/>
          <w:sz w:val="24"/>
          <w:szCs w:val="24"/>
          <w:shd w:val="clear" w:color="auto" w:fill="FFFFFF"/>
        </w:rPr>
        <w:t>де</w:t>
      </w:r>
      <w:r w:rsidRPr="003F48A7">
        <w:rPr>
          <w:rStyle w:val="apple-converted-space"/>
          <w:rFonts w:ascii="Times New Roman" w:hAnsi="Times New Roman"/>
          <w:sz w:val="24"/>
          <w:szCs w:val="24"/>
          <w:shd w:val="clear" w:color="auto" w:fill="FFFFFF"/>
        </w:rPr>
        <w:t xml:space="preserve"> </w:t>
      </w:r>
      <w:r w:rsidRPr="003F48A7">
        <w:rPr>
          <w:rStyle w:val="w"/>
          <w:rFonts w:ascii="Times New Roman" w:hAnsi="Times New Roman"/>
          <w:i/>
          <w:iCs/>
          <w:sz w:val="24"/>
          <w:szCs w:val="24"/>
          <w:shd w:val="clear" w:color="auto" w:fill="FFFFFF"/>
        </w:rPr>
        <w:t>караван</w:t>
      </w:r>
      <w:r w:rsidRPr="003F48A7">
        <w:rPr>
          <w:rStyle w:val="apple-converted-space"/>
          <w:rFonts w:ascii="Times New Roman" w:hAnsi="Times New Roman"/>
          <w:sz w:val="24"/>
          <w:szCs w:val="24"/>
          <w:shd w:val="clear" w:color="auto" w:fill="FFFFFF"/>
        </w:rPr>
        <w:t> </w:t>
      </w:r>
      <w:r w:rsidRPr="003F48A7">
        <w:rPr>
          <w:rFonts w:ascii="Times New Roman" w:hAnsi="Times New Roman"/>
          <w:sz w:val="24"/>
          <w:szCs w:val="24"/>
          <w:shd w:val="clear" w:color="auto" w:fill="FFFFFF"/>
        </w:rPr>
        <w:t>&lt;</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перс</w:t>
      </w:r>
      <w:r w:rsidRPr="003F48A7">
        <w:rPr>
          <w:rFonts w:ascii="Times New Roman" w:hAnsi="Times New Roman"/>
          <w:sz w:val="24"/>
          <w:szCs w:val="24"/>
          <w:shd w:val="clear" w:color="auto" w:fill="FFFFFF"/>
        </w:rPr>
        <w:t>.</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i/>
          <w:iCs/>
          <w:sz w:val="24"/>
          <w:szCs w:val="24"/>
          <w:shd w:val="clear" w:color="auto" w:fill="FFFFFF"/>
        </w:rPr>
        <w:t>kārvān</w:t>
      </w:r>
      <w:r w:rsidRPr="003F48A7">
        <w:rPr>
          <w:rStyle w:val="apple-converted-space"/>
          <w:rFonts w:ascii="Times New Roman" w:hAnsi="Times New Roman"/>
          <w:sz w:val="24"/>
          <w:szCs w:val="24"/>
          <w:shd w:val="clear" w:color="auto" w:fill="FFFFFF"/>
        </w:rPr>
        <w:t> </w:t>
      </w:r>
      <w:r w:rsidRPr="003F48A7">
        <w:rPr>
          <w:rFonts w:ascii="Times New Roman" w:hAnsi="Times New Roman"/>
          <w:sz w:val="24"/>
          <w:szCs w:val="24"/>
          <w:shd w:val="clear" w:color="auto" w:fill="FFFFFF"/>
        </w:rPr>
        <w:t>«</w:t>
      </w:r>
      <w:r w:rsidRPr="003F48A7">
        <w:rPr>
          <w:rStyle w:val="w"/>
          <w:rFonts w:ascii="Times New Roman" w:hAnsi="Times New Roman"/>
          <w:sz w:val="24"/>
          <w:szCs w:val="24"/>
          <w:shd w:val="clear" w:color="auto" w:fill="FFFFFF"/>
        </w:rPr>
        <w:t>караван</w:t>
      </w:r>
      <w:r w:rsidRPr="003F48A7">
        <w:rPr>
          <w:rFonts w:ascii="Times New Roman" w:hAnsi="Times New Roman"/>
          <w:sz w:val="24"/>
          <w:szCs w:val="24"/>
          <w:shd w:val="clear" w:color="auto" w:fill="FFFFFF"/>
        </w:rPr>
        <w:t>»,</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того</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же</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корня</w:t>
      </w:r>
      <w:r w:rsidRPr="003F48A7">
        <w:rPr>
          <w:rFonts w:ascii="Times New Roman" w:hAnsi="Times New Roman"/>
          <w:sz w:val="24"/>
          <w:szCs w:val="24"/>
          <w:shd w:val="clear" w:color="auto" w:fill="FFFFFF"/>
        </w:rPr>
        <w:t>,</w:t>
      </w:r>
      <w:r w:rsidRPr="003F48A7">
        <w:rPr>
          <w:rStyle w:val="apple-converted-space"/>
          <w:rFonts w:ascii="Times New Roman" w:hAnsi="Times New Roman"/>
          <w:sz w:val="24"/>
          <w:szCs w:val="24"/>
          <w:shd w:val="clear" w:color="auto" w:fill="FFFFFF"/>
        </w:rPr>
        <w:t xml:space="preserve">  </w:t>
      </w:r>
      <w:r w:rsidRPr="003F48A7">
        <w:rPr>
          <w:rStyle w:val="w"/>
          <w:rFonts w:ascii="Times New Roman" w:hAnsi="Times New Roman"/>
          <w:sz w:val="24"/>
          <w:szCs w:val="24"/>
          <w:shd w:val="clear" w:color="auto" w:fill="FFFFFF"/>
        </w:rPr>
        <w:lastRenderedPageBreak/>
        <w:t>что</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и</w:t>
      </w:r>
      <w:r w:rsidRPr="003F48A7">
        <w:rPr>
          <w:rStyle w:val="apple-converted-space"/>
          <w:rFonts w:ascii="Times New Roman" w:hAnsi="Times New Roman"/>
          <w:sz w:val="24"/>
          <w:szCs w:val="24"/>
          <w:shd w:val="clear" w:color="auto" w:fill="FFFFFF"/>
        </w:rPr>
        <w:t> </w:t>
      </w:r>
      <w:r w:rsidRPr="003F48A7">
        <w:rPr>
          <w:rStyle w:val="w"/>
          <w:rFonts w:ascii="Times New Roman" w:hAnsi="Times New Roman"/>
          <w:sz w:val="24"/>
          <w:szCs w:val="24"/>
          <w:shd w:val="clear" w:color="auto" w:fill="FFFFFF"/>
        </w:rPr>
        <w:t>др</w:t>
      </w:r>
      <w:r w:rsidRPr="003F48A7">
        <w:rPr>
          <w:rFonts w:ascii="Times New Roman" w:hAnsi="Times New Roman"/>
          <w:sz w:val="24"/>
          <w:szCs w:val="24"/>
          <w:shd w:val="clear" w:color="auto" w:fill="FFFFFF"/>
        </w:rPr>
        <w:t>.-</w:t>
      </w:r>
      <w:r w:rsidRPr="003F48A7">
        <w:rPr>
          <w:rStyle w:val="w"/>
          <w:rFonts w:ascii="Times New Roman" w:hAnsi="Times New Roman"/>
          <w:sz w:val="24"/>
          <w:szCs w:val="24"/>
          <w:shd w:val="clear" w:color="auto" w:fill="FFFFFF"/>
        </w:rPr>
        <w:t>инд</w:t>
      </w:r>
      <w:r w:rsidRPr="003F48A7">
        <w:rPr>
          <w:rFonts w:ascii="Times New Roman" w:hAnsi="Times New Roman"/>
          <w:sz w:val="24"/>
          <w:szCs w:val="24"/>
          <w:shd w:val="clear" w:color="auto" w:fill="FFFFFF"/>
        </w:rPr>
        <w:t xml:space="preserve">. </w:t>
      </w:r>
      <w:r w:rsidRPr="003F48A7">
        <w:rPr>
          <w:rStyle w:val="w"/>
          <w:rFonts w:ascii="Times New Roman" w:hAnsi="Times New Roman"/>
          <w:i/>
          <w:iCs/>
          <w:sz w:val="24"/>
          <w:szCs w:val="24"/>
          <w:shd w:val="clear" w:color="auto" w:fill="FFFFFF"/>
        </w:rPr>
        <w:t>karabhas</w:t>
      </w:r>
      <w:r w:rsidRPr="003F48A7">
        <w:rPr>
          <w:rStyle w:val="apple-converted-space"/>
          <w:rFonts w:ascii="Times New Roman" w:hAnsi="Times New Roman"/>
          <w:sz w:val="24"/>
          <w:szCs w:val="24"/>
          <w:shd w:val="clear" w:color="auto" w:fill="FFFFFF"/>
        </w:rPr>
        <w:t> </w:t>
      </w:r>
      <w:r w:rsidRPr="003F48A7">
        <w:rPr>
          <w:rFonts w:ascii="Times New Roman" w:hAnsi="Times New Roman"/>
          <w:sz w:val="24"/>
          <w:szCs w:val="24"/>
          <w:shd w:val="clear" w:color="auto" w:fill="FFFFFF"/>
        </w:rPr>
        <w:t>«</w:t>
      </w:r>
      <w:r w:rsidRPr="003F48A7">
        <w:rPr>
          <w:rStyle w:val="w"/>
          <w:rFonts w:ascii="Times New Roman" w:hAnsi="Times New Roman"/>
          <w:sz w:val="24"/>
          <w:szCs w:val="24"/>
          <w:shd w:val="clear" w:color="auto" w:fill="FFFFFF"/>
        </w:rPr>
        <w:t>верблюд</w:t>
      </w:r>
      <w:r w:rsidRPr="003F48A7">
        <w:rPr>
          <w:rFonts w:ascii="Times New Roman" w:hAnsi="Times New Roman"/>
          <w:sz w:val="24"/>
          <w:szCs w:val="24"/>
          <w:shd w:val="clear" w:color="auto" w:fill="FFFFFF"/>
        </w:rPr>
        <w:t>»</w:t>
      </w:r>
      <w:r w:rsidRPr="003F48A7">
        <w:rPr>
          <w:rFonts w:ascii="Times New Roman" w:hAnsi="Times New Roman"/>
          <w:sz w:val="24"/>
          <w:szCs w:val="24"/>
        </w:rPr>
        <w:t>)» [</w:t>
      </w:r>
      <w:r w:rsidRPr="003F48A7">
        <w:rPr>
          <w:rFonts w:ascii="Times New Roman" w:hAnsi="Times New Roman"/>
          <w:sz w:val="24"/>
          <w:szCs w:val="24"/>
          <w:lang w:val="en-US"/>
        </w:rPr>
        <w:t>https</w:t>
      </w:r>
      <w:r w:rsidRPr="003F48A7">
        <w:rPr>
          <w:rFonts w:ascii="Times New Roman" w:hAnsi="Times New Roman"/>
          <w:sz w:val="24"/>
          <w:szCs w:val="24"/>
        </w:rPr>
        <w:t>://</w:t>
      </w:r>
      <w:r w:rsidRPr="003F48A7">
        <w:rPr>
          <w:rFonts w:ascii="Times New Roman" w:hAnsi="Times New Roman"/>
          <w:sz w:val="24"/>
          <w:szCs w:val="24"/>
          <w:lang w:val="en-US"/>
        </w:rPr>
        <w:t>etymological</w:t>
      </w:r>
      <w:r w:rsidRPr="003F48A7">
        <w:rPr>
          <w:rFonts w:ascii="Times New Roman" w:hAnsi="Times New Roman"/>
          <w:sz w:val="24"/>
          <w:szCs w:val="24"/>
        </w:rPr>
        <w:t>.</w:t>
      </w:r>
      <w:r w:rsidRPr="003F48A7">
        <w:rPr>
          <w:rFonts w:ascii="Times New Roman" w:hAnsi="Times New Roman"/>
          <w:sz w:val="24"/>
          <w:szCs w:val="24"/>
          <w:lang w:val="en-US"/>
        </w:rPr>
        <w:t>academic</w:t>
      </w:r>
      <w:r w:rsidRPr="003F48A7">
        <w:rPr>
          <w:rFonts w:ascii="Times New Roman" w:hAnsi="Times New Roman"/>
          <w:sz w:val="24"/>
          <w:szCs w:val="24"/>
        </w:rPr>
        <w:t>.</w:t>
      </w:r>
      <w:r w:rsidRPr="003F48A7">
        <w:rPr>
          <w:rFonts w:ascii="Times New Roman" w:hAnsi="Times New Roman"/>
          <w:sz w:val="24"/>
          <w:szCs w:val="24"/>
          <w:lang w:val="en-US"/>
        </w:rPr>
        <w:t>ru</w:t>
      </w:r>
      <w:r w:rsidRPr="003F48A7">
        <w:rPr>
          <w:rFonts w:ascii="Times New Roman" w:hAnsi="Times New Roman"/>
          <w:sz w:val="24"/>
          <w:szCs w:val="24"/>
        </w:rPr>
        <w:t xml:space="preserve">] и является достаточно употребляемым концептом в современной мировой литературе и искусстве.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Порождаемые данным кодом широкие рефлективно-аллегорические смыслы выстраивают ассоциативно-ментальные мосты между прошлым, настоящим и прошлым каждого из героев романа: неправедно осужденного китайского генерала Гуан Си, торговца из империи Маурьев Радхи, его возлюбленной гречанки Роксаны, дочери видного греческого купца Тридала, китайского ясновидца гончара Ту Доу, военачальника империи хуннов Тюйлюхой. Их караваны и сами жизни пересекаются в Бактрах (современный Афганистан), одном из древних торговых центров древней Азии. В аспекте нарратологии, данный топос в структуре романе выполняет функцию нарративного узла, детерминирующего динамику последующих событий, саму интригу повествования. Если до прибытия каравана Радхи  в Бактры повествовательные линии (империя Цинь, империя хунну, империя Маурьев) развивались параллельно, не пересекаясь, то  после встречи в одном месте (нарративном узле) караванов, сопровождающих разведчиков  их держав,  события становятся общими, одинаково важными для противоборствующих сторон.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Караван как базовый КК обретает также дополнительный смысл: караван как средство разведки, добывания секретных сведений о соседних государствах. Многоплановый принцип романного повествования позволяет выстраивать соответствующий многолинейный сюжет, г</w:t>
      </w:r>
      <w:r w:rsidRPr="003F48A7">
        <w:rPr>
          <w:rFonts w:ascii="Times New Roman" w:hAnsi="Times New Roman"/>
          <w:sz w:val="24"/>
          <w:szCs w:val="24"/>
          <w:lang w:val="kk-KZ"/>
        </w:rPr>
        <w:t>етер</w:t>
      </w:r>
      <w:r w:rsidRPr="003F48A7">
        <w:rPr>
          <w:rFonts w:ascii="Times New Roman" w:hAnsi="Times New Roman"/>
          <w:sz w:val="24"/>
          <w:szCs w:val="24"/>
        </w:rPr>
        <w:t xml:space="preserve">отопии инопространств (пустыни, горы, водоемы, караван-сарай, заброшенные хижины), в которых также разворачиваются события.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Поэтику текста отличает большое количество дескриптивных элементов,  пространных внутренних монологов  и диалогов героев, через которые передаются важные информативные блоки и ценностные ориентации того времени.   К примеру,  назначение каравана, специфика его снаряжения  дается через наставления своим родственникам индийца Викрама (вайшьи - торговца): «Главное, братья мои и сын мой, подготовка каравана в дальнюю дорогу заключается в четырех вещах. Первое – это подбор вьючных животных. Второе – это выбор себе проводника. Третье – выбор пути, по которому поведешь караван. И, наконец, четвертое – это выбор надежной охраны» [</w:t>
      </w:r>
      <w:r w:rsidR="001117B6" w:rsidRPr="00A5525F">
        <w:rPr>
          <w:rFonts w:ascii="Times New Roman" w:hAnsi="Times New Roman"/>
          <w:sz w:val="24"/>
          <w:szCs w:val="24"/>
        </w:rPr>
        <w:t>16</w:t>
      </w:r>
      <w:r w:rsidRPr="003F48A7">
        <w:rPr>
          <w:rFonts w:ascii="Times New Roman" w:hAnsi="Times New Roman"/>
          <w:sz w:val="24"/>
          <w:szCs w:val="24"/>
        </w:rPr>
        <w:t xml:space="preserve">, с. 158].   Цель торговых караванов потомственных торговцев - бактрийца грека Трибалла и индуса Викрама – установление торговых и дипломатических связей, непосредственное осуществление торговли  (продажа - покупка товаров),  получение прибыли, увеличение богатства, а также скрытая разведка.  Для воинственных хунну торговля, снаряжение каравана – новое дело, поэтому стратегия оснащения, передвижения  их каравана в корне отличается от обычной подготовки каравана.   Если для первых торговый караван – это </w:t>
      </w:r>
      <w:r w:rsidRPr="003F48A7">
        <w:rPr>
          <w:rFonts w:ascii="Times New Roman" w:hAnsi="Times New Roman"/>
          <w:sz w:val="24"/>
          <w:szCs w:val="24"/>
        </w:rPr>
        <w:lastRenderedPageBreak/>
        <w:t xml:space="preserve">профессиональное занятие, то для вторых он  превращается в военное мероприятие в неизведанные края с соответствующей атрибутикой и целеполаганием.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Код </w:t>
      </w:r>
      <w:r w:rsidRPr="003F48A7">
        <w:rPr>
          <w:rFonts w:ascii="Times New Roman" w:hAnsi="Times New Roman"/>
          <w:i/>
          <w:sz w:val="24"/>
          <w:szCs w:val="24"/>
        </w:rPr>
        <w:t xml:space="preserve">караван </w:t>
      </w:r>
      <w:r w:rsidRPr="003F48A7">
        <w:rPr>
          <w:rFonts w:ascii="Times New Roman" w:hAnsi="Times New Roman"/>
          <w:sz w:val="24"/>
          <w:szCs w:val="24"/>
        </w:rPr>
        <w:t xml:space="preserve">выполняет несколько функций, в первую очередь - функцию центрирующего культурного кода,  с четко обозначенным аллегорическим и прямым словарным значением. Значение  кода караван раскрывается путем включения и последующего кодирования торговых маршрутов трех соседствующих друг с другом могущественных империй: маурьев, хунну и ханьцев.  Кроме того, можно обозначить  его следующие функции: </w:t>
      </w:r>
    </w:p>
    <w:p w:rsidR="00EE0B56" w:rsidRPr="003F48A7" w:rsidRDefault="00EE0B56" w:rsidP="003F48A7">
      <w:pPr>
        <w:numPr>
          <w:ilvl w:val="0"/>
          <w:numId w:val="9"/>
        </w:numPr>
        <w:spacing w:after="0" w:line="360" w:lineRule="auto"/>
        <w:ind w:firstLine="567"/>
        <w:jc w:val="both"/>
        <w:rPr>
          <w:rFonts w:ascii="Times New Roman" w:hAnsi="Times New Roman"/>
          <w:sz w:val="24"/>
          <w:szCs w:val="24"/>
        </w:rPr>
      </w:pPr>
      <w:r w:rsidRPr="003F48A7">
        <w:rPr>
          <w:rFonts w:ascii="Times New Roman" w:hAnsi="Times New Roman"/>
          <w:sz w:val="24"/>
          <w:szCs w:val="24"/>
        </w:rPr>
        <w:t>поэтологическая - организация и развитие собственно  сюжета,  системы персонажей, художественной интриги;</w:t>
      </w:r>
    </w:p>
    <w:p w:rsidR="00EE0B56" w:rsidRPr="003F48A7" w:rsidRDefault="00EE0B56" w:rsidP="003F48A7">
      <w:pPr>
        <w:numPr>
          <w:ilvl w:val="0"/>
          <w:numId w:val="9"/>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 когнитивная – познание мира, выстраивание сложных ассоциативно-ментальных мостов между прошлым, настоящим и будущим каждого из героев романа; </w:t>
      </w:r>
    </w:p>
    <w:p w:rsidR="00EE0B56" w:rsidRPr="003F48A7" w:rsidRDefault="00EE0B56" w:rsidP="003F48A7">
      <w:pPr>
        <w:numPr>
          <w:ilvl w:val="0"/>
          <w:numId w:val="9"/>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кумулятивная – караван как связующий компонент между поколениями, межкультурного моста между различными этносами;  </w:t>
      </w:r>
    </w:p>
    <w:p w:rsidR="00EE0B56" w:rsidRPr="003F48A7" w:rsidRDefault="00EE0B56" w:rsidP="003F48A7">
      <w:pPr>
        <w:numPr>
          <w:ilvl w:val="0"/>
          <w:numId w:val="9"/>
        </w:numPr>
        <w:spacing w:after="0" w:line="360" w:lineRule="auto"/>
        <w:ind w:firstLine="567"/>
        <w:jc w:val="both"/>
        <w:rPr>
          <w:rFonts w:ascii="Times New Roman" w:hAnsi="Times New Roman"/>
          <w:sz w:val="24"/>
          <w:szCs w:val="24"/>
        </w:rPr>
      </w:pPr>
      <w:r w:rsidRPr="003F48A7">
        <w:rPr>
          <w:rFonts w:ascii="Times New Roman" w:hAnsi="Times New Roman"/>
          <w:sz w:val="24"/>
          <w:szCs w:val="24"/>
        </w:rPr>
        <w:t>аксиологическая – отражение  культурно-ценностных ориентаций соседствующих  империй – хунну, маурьев (Индия), ханьцев (Китай);</w:t>
      </w:r>
    </w:p>
    <w:p w:rsidR="00EE0B56" w:rsidRPr="003F48A7" w:rsidRDefault="00EE0B56" w:rsidP="003F48A7">
      <w:pPr>
        <w:numPr>
          <w:ilvl w:val="0"/>
          <w:numId w:val="9"/>
        </w:num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 дескриптивная - прямое и косвенное (через рецепцию персонажей, мета-нарративные включения) описание  иерархии власти, хозяйственно-правовых, политических, религиозно-культовых особенностей, архитектуры, военной тактики и стратегии, географического положения (внутри государств и по пути следования каравана).</w:t>
      </w:r>
    </w:p>
    <w:p w:rsidR="00EE0B56" w:rsidRPr="003F48A7" w:rsidRDefault="001117B6" w:rsidP="003F48A7">
      <w:pPr>
        <w:spacing w:after="0" w:line="360" w:lineRule="auto"/>
        <w:ind w:firstLine="567"/>
        <w:jc w:val="both"/>
        <w:rPr>
          <w:rFonts w:ascii="Times New Roman" w:hAnsi="Times New Roman"/>
          <w:sz w:val="24"/>
          <w:szCs w:val="24"/>
        </w:rPr>
      </w:pPr>
      <w:r>
        <w:rPr>
          <w:rFonts w:ascii="Times New Roman" w:hAnsi="Times New Roman"/>
          <w:sz w:val="24"/>
          <w:szCs w:val="24"/>
        </w:rPr>
        <w:t>П</w:t>
      </w:r>
      <w:r w:rsidR="00EE0B56" w:rsidRPr="003F48A7">
        <w:rPr>
          <w:rFonts w:ascii="Times New Roman" w:hAnsi="Times New Roman"/>
          <w:sz w:val="24"/>
          <w:szCs w:val="24"/>
        </w:rPr>
        <w:t xml:space="preserve">омимо  предметного значения, </w:t>
      </w:r>
      <w:r>
        <w:rPr>
          <w:rFonts w:ascii="Times New Roman" w:hAnsi="Times New Roman"/>
          <w:sz w:val="24"/>
          <w:szCs w:val="24"/>
        </w:rPr>
        <w:t xml:space="preserve">данный концепт </w:t>
      </w:r>
      <w:r w:rsidR="00EE0B56" w:rsidRPr="003F48A7">
        <w:rPr>
          <w:rFonts w:ascii="Times New Roman" w:hAnsi="Times New Roman"/>
          <w:sz w:val="24"/>
          <w:szCs w:val="24"/>
        </w:rPr>
        <w:t xml:space="preserve">приобретает глубокий философский смысл. Происходит метафоризация данной лексемы: караван → жизнь; караван → путь. </w:t>
      </w:r>
    </w:p>
    <w:p w:rsidR="00EE0B56" w:rsidRPr="003F48A7" w:rsidRDefault="00EE0B56" w:rsidP="0031748B">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И именно метафорика данного конструкта становится ядром концептосферы романа. В пространном внутреннем монологе генерала Гуан Си обозначена основная идея произведения: «Неразрывная череда следствий и причин, которые тянутся вереницей, словно караван, и имя этому каравану – жизнь. </w:t>
      </w:r>
      <w:r w:rsidR="001117B6">
        <w:rPr>
          <w:rFonts w:ascii="Times New Roman" w:hAnsi="Times New Roman"/>
          <w:sz w:val="24"/>
          <w:szCs w:val="24"/>
        </w:rPr>
        <w:t>У каждого человека свой караван</w:t>
      </w:r>
      <w:r w:rsidRPr="003F48A7">
        <w:rPr>
          <w:rFonts w:ascii="Times New Roman" w:hAnsi="Times New Roman"/>
          <w:sz w:val="24"/>
          <w:szCs w:val="24"/>
        </w:rPr>
        <w:t>» [</w:t>
      </w:r>
      <w:r w:rsidR="009B6F4C">
        <w:rPr>
          <w:rFonts w:ascii="Times New Roman" w:hAnsi="Times New Roman"/>
          <w:sz w:val="24"/>
          <w:szCs w:val="24"/>
        </w:rPr>
        <w:t>16</w:t>
      </w:r>
      <w:r w:rsidRPr="003F48A7">
        <w:rPr>
          <w:rFonts w:ascii="Times New Roman" w:hAnsi="Times New Roman"/>
          <w:sz w:val="24"/>
          <w:szCs w:val="24"/>
        </w:rPr>
        <w:t xml:space="preserve">, </w:t>
      </w:r>
      <w:r w:rsidRPr="003F48A7">
        <w:rPr>
          <w:rFonts w:ascii="Times New Roman" w:hAnsi="Times New Roman"/>
          <w:sz w:val="24"/>
          <w:szCs w:val="24"/>
          <w:lang w:val="en-US"/>
        </w:rPr>
        <w:t>c</w:t>
      </w:r>
      <w:r w:rsidRPr="003F48A7">
        <w:rPr>
          <w:rFonts w:ascii="Times New Roman" w:hAnsi="Times New Roman"/>
          <w:sz w:val="24"/>
          <w:szCs w:val="24"/>
        </w:rPr>
        <w:t xml:space="preserve">.46]. </w:t>
      </w:r>
      <w:r w:rsidR="009B6F4C">
        <w:rPr>
          <w:rFonts w:ascii="Times New Roman" w:hAnsi="Times New Roman"/>
          <w:sz w:val="24"/>
          <w:szCs w:val="24"/>
        </w:rPr>
        <w:t xml:space="preserve">  </w:t>
      </w:r>
      <w:r w:rsidRPr="003F48A7">
        <w:rPr>
          <w:rFonts w:ascii="Times New Roman" w:hAnsi="Times New Roman"/>
          <w:sz w:val="24"/>
          <w:szCs w:val="24"/>
        </w:rPr>
        <w:t>Исследование о</w:t>
      </w:r>
      <w:r w:rsidRPr="003F48A7">
        <w:rPr>
          <w:rFonts w:ascii="Times New Roman" w:hAnsi="Times New Roman"/>
          <w:bCs/>
          <w:sz w:val="24"/>
          <w:szCs w:val="24"/>
        </w:rPr>
        <w:t xml:space="preserve">собенностей репрезентации кода  </w:t>
      </w:r>
      <w:r w:rsidRPr="003F48A7">
        <w:rPr>
          <w:rFonts w:ascii="Times New Roman" w:hAnsi="Times New Roman"/>
          <w:bCs/>
          <w:i/>
          <w:iCs/>
          <w:sz w:val="24"/>
          <w:szCs w:val="24"/>
        </w:rPr>
        <w:t>караван</w:t>
      </w:r>
      <w:r w:rsidRPr="003F48A7">
        <w:rPr>
          <w:rFonts w:ascii="Times New Roman" w:hAnsi="Times New Roman"/>
          <w:sz w:val="24"/>
          <w:szCs w:val="24"/>
        </w:rPr>
        <w:t xml:space="preserve">  выявляет его следующие эксплицитные и имлицитные характеристики: </w:t>
      </w:r>
      <w:r w:rsidRPr="003F48A7">
        <w:rPr>
          <w:rFonts w:ascii="Times New Roman" w:hAnsi="Times New Roman"/>
          <w:bCs/>
          <w:i/>
          <w:iCs/>
          <w:sz w:val="24"/>
          <w:szCs w:val="24"/>
        </w:rPr>
        <w:t>Эксплицитные  характеристики:</w:t>
      </w:r>
      <w:r w:rsidRPr="003F48A7">
        <w:rPr>
          <w:rFonts w:ascii="Times New Roman" w:hAnsi="Times New Roman"/>
          <w:bCs/>
          <w:sz w:val="24"/>
          <w:szCs w:val="24"/>
        </w:rPr>
        <w:t xml:space="preserve"> целеполагание; временность (караван как временное предприятие, имеющее начало и конец); длительность; передвижение; возвращение;  наличие людей, вьючных животных; провиант;  опасность; охрана</w:t>
      </w:r>
      <w:r w:rsidR="0031748B">
        <w:rPr>
          <w:rFonts w:ascii="Times New Roman" w:hAnsi="Times New Roman"/>
          <w:bCs/>
          <w:sz w:val="24"/>
          <w:szCs w:val="24"/>
        </w:rPr>
        <w:t xml:space="preserve">. </w:t>
      </w:r>
      <w:r w:rsidRPr="003F48A7">
        <w:rPr>
          <w:rFonts w:ascii="Times New Roman" w:hAnsi="Times New Roman"/>
          <w:bCs/>
          <w:i/>
          <w:iCs/>
          <w:sz w:val="24"/>
          <w:szCs w:val="24"/>
        </w:rPr>
        <w:t>Имплицитные характеристики:</w:t>
      </w:r>
      <w:r w:rsidRPr="003F48A7">
        <w:rPr>
          <w:rFonts w:ascii="Times New Roman" w:hAnsi="Times New Roman"/>
          <w:bCs/>
          <w:sz w:val="24"/>
          <w:szCs w:val="24"/>
        </w:rPr>
        <w:t xml:space="preserve"> </w:t>
      </w:r>
      <w:r w:rsidRPr="003F48A7">
        <w:rPr>
          <w:rFonts w:ascii="Times New Roman" w:hAnsi="Times New Roman"/>
          <w:sz w:val="24"/>
          <w:szCs w:val="24"/>
        </w:rPr>
        <w:t xml:space="preserve">трансформация предметного значения кода </w:t>
      </w:r>
      <w:r w:rsidRPr="003F48A7">
        <w:rPr>
          <w:rFonts w:ascii="Times New Roman" w:hAnsi="Times New Roman"/>
          <w:i/>
          <w:iCs/>
          <w:sz w:val="24"/>
          <w:szCs w:val="24"/>
        </w:rPr>
        <w:t>караван</w:t>
      </w:r>
      <w:r w:rsidRPr="003F48A7">
        <w:rPr>
          <w:rFonts w:ascii="Times New Roman" w:hAnsi="Times New Roman"/>
          <w:sz w:val="24"/>
          <w:szCs w:val="24"/>
        </w:rPr>
        <w:t xml:space="preserve"> в развернутую концептуальную метафору </w:t>
      </w:r>
      <w:r w:rsidRPr="003F48A7">
        <w:rPr>
          <w:rFonts w:ascii="Times New Roman" w:hAnsi="Times New Roman"/>
          <w:bCs/>
          <w:i/>
          <w:iCs/>
          <w:sz w:val="24"/>
          <w:szCs w:val="24"/>
        </w:rPr>
        <w:t xml:space="preserve">жизнь – </w:t>
      </w:r>
      <w:r w:rsidRPr="003F48A7">
        <w:rPr>
          <w:rFonts w:ascii="Times New Roman" w:hAnsi="Times New Roman"/>
          <w:bCs/>
          <w:i/>
          <w:iCs/>
          <w:sz w:val="24"/>
          <w:szCs w:val="24"/>
        </w:rPr>
        <w:lastRenderedPageBreak/>
        <w:t>караван;</w:t>
      </w:r>
      <w:r w:rsidRPr="003F48A7">
        <w:rPr>
          <w:rFonts w:ascii="Times New Roman" w:hAnsi="Times New Roman"/>
          <w:b/>
          <w:bCs/>
          <w:i/>
          <w:iCs/>
          <w:sz w:val="24"/>
          <w:szCs w:val="24"/>
        </w:rPr>
        <w:t xml:space="preserve"> </w:t>
      </w:r>
      <w:r w:rsidRPr="003F48A7">
        <w:rPr>
          <w:rFonts w:ascii="Times New Roman" w:hAnsi="Times New Roman"/>
          <w:sz w:val="24"/>
          <w:szCs w:val="24"/>
        </w:rPr>
        <w:t>караван → путь → познание (окружающего мира, себя);</w:t>
      </w:r>
      <w:r w:rsidR="0031748B">
        <w:rPr>
          <w:rFonts w:ascii="Times New Roman" w:hAnsi="Times New Roman"/>
          <w:sz w:val="24"/>
          <w:szCs w:val="24"/>
        </w:rPr>
        <w:t xml:space="preserve"> </w:t>
      </w:r>
      <w:r w:rsidRPr="003F48A7">
        <w:rPr>
          <w:rFonts w:ascii="Times New Roman" w:hAnsi="Times New Roman"/>
          <w:sz w:val="24"/>
          <w:szCs w:val="24"/>
        </w:rPr>
        <w:t>караван → разведка;</w:t>
      </w:r>
      <w:r w:rsidR="0031748B">
        <w:rPr>
          <w:rFonts w:ascii="Times New Roman" w:hAnsi="Times New Roman"/>
          <w:sz w:val="24"/>
          <w:szCs w:val="24"/>
        </w:rPr>
        <w:t xml:space="preserve"> </w:t>
      </w:r>
      <w:r w:rsidRPr="003F48A7">
        <w:rPr>
          <w:rFonts w:ascii="Times New Roman" w:hAnsi="Times New Roman"/>
          <w:sz w:val="24"/>
          <w:szCs w:val="24"/>
        </w:rPr>
        <w:t>караван → коммуникация;  караван → дипломатия (установление и развитие межгосударственных отношений); караван → открытие новых торговых путей, установление экономических и культурных связей;</w:t>
      </w:r>
      <w:r w:rsidR="0031748B">
        <w:rPr>
          <w:rFonts w:ascii="Times New Roman" w:hAnsi="Times New Roman"/>
          <w:sz w:val="24"/>
          <w:szCs w:val="24"/>
        </w:rPr>
        <w:t xml:space="preserve"> </w:t>
      </w:r>
      <w:r w:rsidRPr="003F48A7">
        <w:rPr>
          <w:rFonts w:ascii="Times New Roman" w:hAnsi="Times New Roman"/>
          <w:sz w:val="24"/>
          <w:szCs w:val="24"/>
        </w:rPr>
        <w:t xml:space="preserve">караван → соединение судеб героев романа. </w:t>
      </w:r>
    </w:p>
    <w:p w:rsidR="00EE0B56" w:rsidRPr="003F48A7" w:rsidRDefault="00EE0B56" w:rsidP="003F48A7">
      <w:pPr>
        <w:tabs>
          <w:tab w:val="num" w:pos="720"/>
        </w:tabs>
        <w:spacing w:after="0" w:line="360" w:lineRule="auto"/>
        <w:ind w:firstLine="567"/>
        <w:jc w:val="both"/>
        <w:rPr>
          <w:rFonts w:ascii="Times New Roman" w:hAnsi="Times New Roman"/>
          <w:sz w:val="24"/>
          <w:szCs w:val="24"/>
        </w:rPr>
      </w:pPr>
      <w:r w:rsidRPr="003F48A7">
        <w:rPr>
          <w:rFonts w:ascii="Times New Roman" w:hAnsi="Times New Roman"/>
          <w:sz w:val="24"/>
          <w:szCs w:val="24"/>
        </w:rPr>
        <w:tab/>
        <w:t xml:space="preserve">Играя роль художественной константы, концепт «караван», встраиваясь в более широкий код – философему </w:t>
      </w:r>
      <w:r w:rsidRPr="003F48A7">
        <w:rPr>
          <w:rFonts w:ascii="Times New Roman" w:hAnsi="Times New Roman"/>
          <w:i/>
          <w:sz w:val="24"/>
          <w:szCs w:val="24"/>
        </w:rPr>
        <w:t>путь,</w:t>
      </w:r>
      <w:r w:rsidRPr="003F48A7">
        <w:rPr>
          <w:rFonts w:ascii="Times New Roman" w:hAnsi="Times New Roman"/>
          <w:sz w:val="24"/>
          <w:szCs w:val="24"/>
        </w:rPr>
        <w:t xml:space="preserve"> приобретает синестезийно емкое значение самой человеческой жизни. Соположенность пространственных и временных атрибуций каравана жизни того или иного героя создает в тексте специфическую «повествовательную нить» между «горизонтальной и вертикальной осями наррации, на которую указывал Р.Барт. «Можно выделить разное число уровней в произведении и дать им различные определения, однако несомненно, что любой повествовательный текст представляет собой иерархию таких уровней. Понять какое-либо повествование - значит не только проследить, как развертывается его сюжет, это значит также спроецировать горизонтальные связи, образующие повествовательную «нить», на имплицитно существующую вертикальную ось. Чтение (слушание) рассказа- это не только движение от предыдущего слова к последующему, это также переход от одного уровня к д</w:t>
      </w:r>
      <w:r w:rsidR="009B6F4C">
        <w:rPr>
          <w:rFonts w:ascii="Times New Roman" w:hAnsi="Times New Roman"/>
          <w:sz w:val="24"/>
          <w:szCs w:val="24"/>
        </w:rPr>
        <w:t>ругому» [18</w:t>
      </w:r>
      <w:r w:rsidRPr="003F48A7">
        <w:rPr>
          <w:rFonts w:ascii="Times New Roman" w:hAnsi="Times New Roman"/>
          <w:sz w:val="24"/>
          <w:szCs w:val="24"/>
        </w:rPr>
        <w:t>].  Эта нить повествования связывает структурно обособленные части текста (нарративы о трех крупнейших древних империях Азии – Маурьев, Хунну, Цинь) в единый меганарратив.</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В </w:t>
      </w:r>
      <w:r w:rsidR="009B6F4C">
        <w:rPr>
          <w:rFonts w:ascii="Times New Roman" w:hAnsi="Times New Roman"/>
          <w:sz w:val="24"/>
          <w:szCs w:val="24"/>
        </w:rPr>
        <w:t xml:space="preserve">указанных </w:t>
      </w:r>
      <w:r w:rsidRPr="003F48A7">
        <w:rPr>
          <w:rFonts w:ascii="Times New Roman" w:hAnsi="Times New Roman"/>
          <w:sz w:val="24"/>
          <w:szCs w:val="24"/>
        </w:rPr>
        <w:t xml:space="preserve">романах </w:t>
      </w:r>
      <w:r w:rsidRPr="003F48A7">
        <w:rPr>
          <w:rFonts w:ascii="Times New Roman" w:hAnsi="Times New Roman"/>
          <w:i/>
          <w:sz w:val="24"/>
          <w:szCs w:val="24"/>
        </w:rPr>
        <w:t>(Саки, Исполины, Караван)</w:t>
      </w:r>
      <w:r w:rsidRPr="003F48A7">
        <w:rPr>
          <w:rFonts w:ascii="Times New Roman" w:hAnsi="Times New Roman"/>
          <w:sz w:val="24"/>
          <w:szCs w:val="24"/>
        </w:rPr>
        <w:t xml:space="preserve"> значительный текстовый объем составляет описание собственно государственного и хозяйственного устройства, политики, экономики, истории и культуры трех империй древней Азии – маурьев, хунну, ханьцев.  Как правило, в произведениях исторического жанра подобные дескрипции служат фоном для сюжетной коллизии, раскрытия основной идеи, художественной интриги. В романе </w:t>
      </w:r>
      <w:r w:rsidRPr="003F48A7">
        <w:rPr>
          <w:rFonts w:ascii="Times New Roman" w:hAnsi="Times New Roman"/>
          <w:i/>
          <w:sz w:val="24"/>
          <w:szCs w:val="24"/>
        </w:rPr>
        <w:t>Караван</w:t>
      </w:r>
      <w:r w:rsidRPr="003F48A7">
        <w:rPr>
          <w:rFonts w:ascii="Times New Roman" w:hAnsi="Times New Roman"/>
          <w:sz w:val="24"/>
          <w:szCs w:val="24"/>
        </w:rPr>
        <w:t xml:space="preserve"> обозначенный дескриптивный блок приближается к количественно избыточному пороговому показателю (более 30%). Наиболее частотными становятся этнокультурные  и историко-культурные коды, раскрывающие специфику материальной и духовной культуры того или иного народа (народов). Одновременно включение множества этнокультурных дескрипций отражает кардинальные различия в становлении государственности, этике, психологии, принципах наследования, системах экономики и права между империями. Подобный подход отражает одну из основных  </w:t>
      </w:r>
      <w:r w:rsidR="009B6F4C">
        <w:rPr>
          <w:rFonts w:ascii="Times New Roman" w:hAnsi="Times New Roman"/>
          <w:sz w:val="24"/>
          <w:szCs w:val="24"/>
        </w:rPr>
        <w:t>эстетических и когнитивных стратегий</w:t>
      </w:r>
      <w:r w:rsidRPr="003F48A7">
        <w:rPr>
          <w:rFonts w:ascii="Times New Roman" w:hAnsi="Times New Roman"/>
          <w:sz w:val="24"/>
          <w:szCs w:val="24"/>
        </w:rPr>
        <w:t xml:space="preserve"> современной казахстанской исторической прозы: стремление к максимальной  этностереопизации художественного мира посредством включения этномаркированных[ «ментальных констант» (определение Н.В.Володиной</w:t>
      </w:r>
      <w:r w:rsidRPr="003F48A7">
        <w:rPr>
          <w:rFonts w:ascii="Times New Roman" w:hAnsi="Times New Roman"/>
          <w:sz w:val="24"/>
          <w:szCs w:val="24"/>
          <w:highlight w:val="yellow"/>
        </w:rPr>
        <w:t>)</w:t>
      </w:r>
      <w:r w:rsidRPr="003F48A7">
        <w:rPr>
          <w:rFonts w:ascii="Times New Roman" w:hAnsi="Times New Roman"/>
          <w:sz w:val="24"/>
          <w:szCs w:val="24"/>
        </w:rPr>
        <w:t xml:space="preserve">.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lastRenderedPageBreak/>
        <w:t xml:space="preserve">Неоднородная концептосфера романа «Караван» детерминирована также и множеством символов и метафор из инонациональных культур. Калейдоскоп ландшафтов по пути следования караванов соседствующих империй – потенциальных соперников и конкурентов - выстраивает сложную композицию и стилистику романа, его пространственно-временную протяженность.  Объемный код </w:t>
      </w:r>
      <w:r w:rsidRPr="003F48A7">
        <w:rPr>
          <w:rFonts w:ascii="Times New Roman" w:hAnsi="Times New Roman"/>
          <w:iCs/>
          <w:sz w:val="24"/>
          <w:szCs w:val="24"/>
        </w:rPr>
        <w:t xml:space="preserve"> </w:t>
      </w:r>
      <w:r w:rsidRPr="003F48A7">
        <w:rPr>
          <w:rFonts w:ascii="Times New Roman" w:hAnsi="Times New Roman"/>
          <w:i/>
          <w:iCs/>
          <w:sz w:val="24"/>
          <w:szCs w:val="24"/>
        </w:rPr>
        <w:t xml:space="preserve">караван </w:t>
      </w:r>
      <w:r w:rsidRPr="003F48A7">
        <w:rPr>
          <w:rFonts w:ascii="Times New Roman" w:hAnsi="Times New Roman"/>
          <w:iCs/>
          <w:sz w:val="24"/>
          <w:szCs w:val="24"/>
        </w:rPr>
        <w:t xml:space="preserve">имеет амбивалентную, двойную природу.   С одной стороны, это пространственно-временной код, с четким  предметным значением.  Караван - торгово-разведывательное предприятие, осуществляющееся  в конкретном времени и пространстве, с заданной продолжительностью. Это значение кода караван является базовым для развития собственно сюжета.  Но не главным в отражении философии и концепосферы произведения.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iCs/>
          <w:sz w:val="24"/>
          <w:szCs w:val="24"/>
        </w:rPr>
        <w:t xml:space="preserve">Для раскрытия же концепции романа данный код приобретает метафорическую семантику. Предметный код (историософема </w:t>
      </w:r>
      <w:r w:rsidRPr="003F48A7">
        <w:rPr>
          <w:rFonts w:ascii="Times New Roman" w:hAnsi="Times New Roman"/>
          <w:i/>
          <w:iCs/>
          <w:sz w:val="24"/>
          <w:szCs w:val="24"/>
        </w:rPr>
        <w:t>караван</w:t>
      </w:r>
      <w:r w:rsidRPr="003F48A7">
        <w:rPr>
          <w:rFonts w:ascii="Times New Roman" w:hAnsi="Times New Roman"/>
          <w:iCs/>
          <w:sz w:val="24"/>
          <w:szCs w:val="24"/>
        </w:rPr>
        <w:t xml:space="preserve">) трансформируется в другой тип культурного кода – философему </w:t>
      </w:r>
      <w:r w:rsidRPr="003F48A7">
        <w:rPr>
          <w:rFonts w:ascii="Times New Roman" w:hAnsi="Times New Roman"/>
          <w:i/>
          <w:iCs/>
          <w:sz w:val="24"/>
          <w:szCs w:val="24"/>
        </w:rPr>
        <w:t xml:space="preserve">караван, </w:t>
      </w:r>
      <w:r w:rsidRPr="003F48A7">
        <w:rPr>
          <w:rFonts w:ascii="Times New Roman" w:hAnsi="Times New Roman"/>
          <w:iCs/>
          <w:sz w:val="24"/>
          <w:szCs w:val="24"/>
        </w:rPr>
        <w:t xml:space="preserve">встроенную в более широкий код - универсалию </w:t>
      </w:r>
      <w:r w:rsidRPr="003F48A7">
        <w:rPr>
          <w:rFonts w:ascii="Times New Roman" w:hAnsi="Times New Roman"/>
          <w:i/>
          <w:iCs/>
          <w:sz w:val="24"/>
          <w:szCs w:val="24"/>
        </w:rPr>
        <w:t>путь</w:t>
      </w:r>
      <w:r w:rsidRPr="003F48A7">
        <w:rPr>
          <w:rFonts w:ascii="Times New Roman" w:hAnsi="Times New Roman"/>
          <w:iCs/>
          <w:sz w:val="24"/>
          <w:szCs w:val="24"/>
        </w:rPr>
        <w:t xml:space="preserve">. Предельная метафоризация данного понятия происходит за счет одновременного (параллельного) функционирования обоих значений, имплицитного выстраивания расширенных ассоциаций, когнитивных, ментальных  платформ.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iCs/>
          <w:sz w:val="24"/>
          <w:szCs w:val="24"/>
        </w:rPr>
        <w:t xml:space="preserve">Главной является идея каравана как определенной философии, метафоры применительно к жизни человека. Долгий и опасный путь каравана в прямом значении экстраполируется и на концепт </w:t>
      </w:r>
      <w:r w:rsidRPr="003F48A7">
        <w:rPr>
          <w:rFonts w:ascii="Times New Roman" w:hAnsi="Times New Roman"/>
          <w:i/>
          <w:iCs/>
          <w:sz w:val="24"/>
          <w:szCs w:val="24"/>
        </w:rPr>
        <w:t>жизнь</w:t>
      </w:r>
      <w:r w:rsidRPr="003F48A7">
        <w:rPr>
          <w:rFonts w:ascii="Times New Roman" w:hAnsi="Times New Roman"/>
          <w:iCs/>
          <w:sz w:val="24"/>
          <w:szCs w:val="24"/>
        </w:rPr>
        <w:t xml:space="preserve">. Жизнь человека также долга и полна опасностей, радостей, открытий, неожиданных встреч и расставаний. Оба концепта - жизненный путь и маршрут каравана - соотносятся друг с другом на глубоком ментальном уровне, порождая закономерные ассоциативно-когнитивные параллели.  Молодой индийский торговец Радха в этом путешествии встретил свою  любовь, возмужал, многое претерпел и осознал.  Так же, как и закаленный в боях, изгнанный по доносу китайский генерал ведет свой караван жизни, хотя половина его пути уже пройдена. </w:t>
      </w:r>
      <w:r w:rsidRPr="003F48A7">
        <w:rPr>
          <w:rFonts w:ascii="Times New Roman" w:hAnsi="Times New Roman"/>
          <w:sz w:val="24"/>
          <w:szCs w:val="24"/>
        </w:rPr>
        <w:t>Как отмечает С.В.Ионова, «восприятие и переработка концептов художественных текстов есть путь постижения духовных ценностей эпохи» [</w:t>
      </w:r>
      <w:r w:rsidR="00B0009D">
        <w:rPr>
          <w:rFonts w:ascii="Times New Roman" w:hAnsi="Times New Roman"/>
          <w:sz w:val="24"/>
          <w:szCs w:val="24"/>
        </w:rPr>
        <w:t>18</w:t>
      </w:r>
      <w:r w:rsidRPr="003F48A7">
        <w:rPr>
          <w:rFonts w:ascii="Times New Roman" w:hAnsi="Times New Roman"/>
          <w:sz w:val="24"/>
          <w:szCs w:val="24"/>
        </w:rPr>
        <w:t xml:space="preserve">, с.101].  </w:t>
      </w:r>
    </w:p>
    <w:p w:rsidR="00EE0B56" w:rsidRPr="003F48A7" w:rsidRDefault="00EE0B56" w:rsidP="003F48A7">
      <w:pPr>
        <w:spacing w:after="0" w:line="360" w:lineRule="auto"/>
        <w:ind w:firstLine="567"/>
        <w:jc w:val="both"/>
        <w:rPr>
          <w:rFonts w:ascii="Times New Roman" w:hAnsi="Times New Roman"/>
          <w:iCs/>
          <w:sz w:val="24"/>
          <w:szCs w:val="24"/>
        </w:rPr>
      </w:pPr>
      <w:r w:rsidRPr="003F48A7">
        <w:rPr>
          <w:rFonts w:ascii="Times New Roman" w:hAnsi="Times New Roman"/>
          <w:iCs/>
          <w:sz w:val="24"/>
          <w:szCs w:val="24"/>
        </w:rPr>
        <w:t xml:space="preserve">Следующий аспект семантики данного кода: ориентиры.  Ориентиры каравана и параллельно ориентиры жизни. В обоих случаях ориентиры могут быть изменены по воле случая, обстоятельств, провидения в конце концов.  Так происходит с главными героями романа. Есть караванные пути проторенные и есть новые, неизведанные. Внешняя интрига романа как раз состоит в открытии новых караванных путей и стран, в которых заинтересованы три могущественные империи древней Азии – Маурьев, Хунну, Цинь.  Свои </w:t>
      </w:r>
      <w:r w:rsidRPr="003F48A7">
        <w:rPr>
          <w:rFonts w:ascii="Times New Roman" w:hAnsi="Times New Roman"/>
          <w:i/>
          <w:iCs/>
          <w:sz w:val="24"/>
          <w:szCs w:val="24"/>
        </w:rPr>
        <w:t>караваны жизни</w:t>
      </w:r>
      <w:r w:rsidRPr="003F48A7">
        <w:rPr>
          <w:rFonts w:ascii="Times New Roman" w:hAnsi="Times New Roman"/>
          <w:iCs/>
          <w:sz w:val="24"/>
          <w:szCs w:val="24"/>
        </w:rPr>
        <w:t xml:space="preserve"> ведут и главные герои романа – представители этих  государств.   </w:t>
      </w:r>
    </w:p>
    <w:p w:rsidR="00EE0B56" w:rsidRPr="003F48A7" w:rsidRDefault="00EE0B56" w:rsidP="003F48A7">
      <w:pPr>
        <w:spacing w:after="0" w:line="360" w:lineRule="auto"/>
        <w:ind w:firstLine="567"/>
        <w:jc w:val="both"/>
        <w:rPr>
          <w:rFonts w:ascii="Times New Roman" w:hAnsi="Times New Roman"/>
          <w:sz w:val="24"/>
          <w:szCs w:val="24"/>
        </w:rPr>
      </w:pPr>
      <w:r w:rsidRPr="003F48A7">
        <w:rPr>
          <w:rFonts w:ascii="Times New Roman" w:hAnsi="Times New Roman"/>
          <w:iCs/>
          <w:sz w:val="24"/>
          <w:szCs w:val="24"/>
        </w:rPr>
        <w:lastRenderedPageBreak/>
        <w:t xml:space="preserve">Для каравана очень важно  - не сбиться с пути, не потерять ориентир следования  к цели назначения. Это его первейшая задача, в противном случае – провал предприятия, даже  гибель. Нужно идти точно по маршруту. Такая же параллель возникает и при осмыслении метафоры </w:t>
      </w:r>
      <w:r w:rsidRPr="003F48A7">
        <w:rPr>
          <w:rFonts w:ascii="Times New Roman" w:hAnsi="Times New Roman"/>
          <w:i/>
          <w:iCs/>
          <w:sz w:val="24"/>
          <w:szCs w:val="24"/>
        </w:rPr>
        <w:t>жизни как каравана</w:t>
      </w:r>
      <w:r w:rsidRPr="003F48A7">
        <w:rPr>
          <w:rFonts w:ascii="Times New Roman" w:hAnsi="Times New Roman"/>
          <w:iCs/>
          <w:sz w:val="24"/>
          <w:szCs w:val="24"/>
        </w:rPr>
        <w:t xml:space="preserve">. Для человека и народа важно не сбиться с пути, следовать за своей путеводной звездой. Именно это понимание философемы </w:t>
      </w:r>
      <w:r w:rsidRPr="003F48A7">
        <w:rPr>
          <w:rFonts w:ascii="Times New Roman" w:hAnsi="Times New Roman"/>
          <w:i/>
          <w:iCs/>
          <w:sz w:val="24"/>
          <w:szCs w:val="24"/>
        </w:rPr>
        <w:t>караван</w:t>
      </w:r>
      <w:r w:rsidRPr="003F48A7">
        <w:rPr>
          <w:rFonts w:ascii="Times New Roman" w:hAnsi="Times New Roman"/>
          <w:iCs/>
          <w:sz w:val="24"/>
          <w:szCs w:val="24"/>
        </w:rPr>
        <w:t xml:space="preserve"> лежит в основе концепции произведения. Она же - смысловое ядро данного романа. Двойная концептуальная метафора – караван – жизнь и жизнь как караван  - встраивается в более объемный код – философему </w:t>
      </w:r>
      <w:r w:rsidRPr="003F48A7">
        <w:rPr>
          <w:rFonts w:ascii="Times New Roman" w:hAnsi="Times New Roman"/>
          <w:i/>
          <w:iCs/>
          <w:sz w:val="24"/>
          <w:szCs w:val="24"/>
        </w:rPr>
        <w:t>путь</w:t>
      </w:r>
      <w:r w:rsidRPr="003F48A7">
        <w:rPr>
          <w:rFonts w:ascii="Times New Roman" w:hAnsi="Times New Roman"/>
          <w:iCs/>
          <w:sz w:val="24"/>
          <w:szCs w:val="24"/>
        </w:rPr>
        <w:t>, один из основных культурных кодов исторической романистики Казахстана. Ф</w:t>
      </w:r>
      <w:r w:rsidRPr="003F48A7">
        <w:rPr>
          <w:rFonts w:ascii="Times New Roman" w:hAnsi="Times New Roman"/>
          <w:sz w:val="24"/>
          <w:szCs w:val="24"/>
        </w:rPr>
        <w:t xml:space="preserve">илософема </w:t>
      </w:r>
      <w:r w:rsidRPr="003F48A7">
        <w:rPr>
          <w:rFonts w:ascii="Times New Roman" w:hAnsi="Times New Roman"/>
          <w:i/>
          <w:sz w:val="24"/>
          <w:szCs w:val="24"/>
        </w:rPr>
        <w:t xml:space="preserve">путь </w:t>
      </w:r>
      <w:r w:rsidRPr="003F48A7">
        <w:rPr>
          <w:rFonts w:ascii="Times New Roman" w:hAnsi="Times New Roman"/>
          <w:sz w:val="24"/>
          <w:szCs w:val="24"/>
        </w:rPr>
        <w:t xml:space="preserve">становится базисом как для  развития собственно сюжета, так и  центральной компонентой в постижении и раскрытии ценностных ориентиров описываемой эпохи с четкой проекцией на философское осмысление поднимаемых вопросов. </w:t>
      </w:r>
    </w:p>
    <w:p w:rsidR="0031748B" w:rsidRDefault="0031748B" w:rsidP="003F48A7">
      <w:pPr>
        <w:spacing w:after="0" w:line="360" w:lineRule="auto"/>
        <w:ind w:firstLine="567"/>
        <w:jc w:val="both"/>
        <w:rPr>
          <w:rFonts w:ascii="Times New Roman" w:hAnsi="Times New Roman"/>
          <w:sz w:val="24"/>
          <w:szCs w:val="24"/>
        </w:rPr>
      </w:pPr>
    </w:p>
    <w:p w:rsidR="002A76C0" w:rsidRDefault="002A76C0"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1.2 </w:t>
      </w:r>
      <w:r w:rsidR="005332A3" w:rsidRPr="003F48A7">
        <w:rPr>
          <w:rFonts w:ascii="Times New Roman" w:hAnsi="Times New Roman"/>
          <w:sz w:val="24"/>
          <w:szCs w:val="24"/>
        </w:rPr>
        <w:t xml:space="preserve"> </w:t>
      </w:r>
      <w:r w:rsidRPr="003F48A7">
        <w:rPr>
          <w:rFonts w:ascii="Times New Roman" w:hAnsi="Times New Roman"/>
          <w:sz w:val="24"/>
          <w:szCs w:val="24"/>
        </w:rPr>
        <w:t>Мультикультурные парадоксы литературного дискурса Казахстана</w:t>
      </w:r>
    </w:p>
    <w:p w:rsidR="005434C3" w:rsidRPr="003F48A7" w:rsidRDefault="0044672B" w:rsidP="003F48A7">
      <w:pPr>
        <w:spacing w:after="0" w:line="360" w:lineRule="auto"/>
        <w:ind w:firstLine="567"/>
        <w:jc w:val="both"/>
        <w:rPr>
          <w:rFonts w:ascii="Times New Roman" w:hAnsi="Times New Roman"/>
          <w:caps/>
          <w:sz w:val="24"/>
          <w:szCs w:val="24"/>
        </w:rPr>
      </w:pPr>
      <w:r w:rsidRPr="003F48A7">
        <w:rPr>
          <w:rFonts w:ascii="Times New Roman" w:hAnsi="Times New Roman"/>
          <w:sz w:val="24"/>
          <w:szCs w:val="24"/>
        </w:rPr>
        <w:t xml:space="preserve">Стратегии </w:t>
      </w:r>
      <w:r w:rsidR="0072541C" w:rsidRPr="003F48A7">
        <w:rPr>
          <w:rFonts w:ascii="Times New Roman" w:hAnsi="Times New Roman"/>
          <w:sz w:val="24"/>
          <w:szCs w:val="24"/>
        </w:rPr>
        <w:t>мультикультурал</w:t>
      </w:r>
      <w:r w:rsidR="009C3EFD" w:rsidRPr="003F48A7">
        <w:rPr>
          <w:rFonts w:ascii="Times New Roman" w:hAnsi="Times New Roman"/>
          <w:sz w:val="24"/>
          <w:szCs w:val="24"/>
        </w:rPr>
        <w:t>изма</w:t>
      </w:r>
      <w:r w:rsidR="00F84829" w:rsidRPr="003F48A7">
        <w:rPr>
          <w:rFonts w:ascii="Times New Roman" w:hAnsi="Times New Roman"/>
          <w:sz w:val="24"/>
          <w:szCs w:val="24"/>
        </w:rPr>
        <w:t xml:space="preserve"> и интер</w:t>
      </w:r>
      <w:r w:rsidR="0072541C" w:rsidRPr="003F48A7">
        <w:rPr>
          <w:rFonts w:ascii="Times New Roman" w:hAnsi="Times New Roman"/>
          <w:sz w:val="24"/>
          <w:szCs w:val="24"/>
        </w:rPr>
        <w:t>культуральности, рассматриваемых</w:t>
      </w:r>
      <w:r w:rsidR="00F84829" w:rsidRPr="003F48A7">
        <w:rPr>
          <w:rFonts w:ascii="Times New Roman" w:hAnsi="Times New Roman"/>
          <w:sz w:val="24"/>
          <w:szCs w:val="24"/>
        </w:rPr>
        <w:t xml:space="preserve"> как две взаимосвязанные </w:t>
      </w:r>
      <w:r w:rsidR="0072541C" w:rsidRPr="003F48A7">
        <w:rPr>
          <w:rFonts w:ascii="Times New Roman" w:hAnsi="Times New Roman"/>
          <w:sz w:val="24"/>
          <w:szCs w:val="24"/>
        </w:rPr>
        <w:t xml:space="preserve">стороны единой глобальной коммуникации – диалога культур, в постмодернистской литературе, особенно в </w:t>
      </w:r>
      <w:r w:rsidR="0072541C" w:rsidRPr="003F48A7">
        <w:rPr>
          <w:rFonts w:ascii="Times New Roman" w:hAnsi="Times New Roman"/>
          <w:i/>
          <w:sz w:val="24"/>
          <w:szCs w:val="24"/>
          <w:lang w:val="en-US"/>
        </w:rPr>
        <w:t>nouvelle</w:t>
      </w:r>
      <w:r w:rsidR="0072541C" w:rsidRPr="003F48A7">
        <w:rPr>
          <w:rFonts w:ascii="Times New Roman" w:hAnsi="Times New Roman"/>
          <w:i/>
          <w:sz w:val="24"/>
          <w:szCs w:val="24"/>
        </w:rPr>
        <w:t xml:space="preserve"> </w:t>
      </w:r>
      <w:r w:rsidR="0072541C" w:rsidRPr="003F48A7">
        <w:rPr>
          <w:rFonts w:ascii="Times New Roman" w:hAnsi="Times New Roman"/>
          <w:i/>
          <w:sz w:val="24"/>
          <w:szCs w:val="24"/>
          <w:lang w:val="en-US"/>
        </w:rPr>
        <w:t>vague</w:t>
      </w:r>
      <w:r w:rsidR="0072541C" w:rsidRPr="003F48A7">
        <w:rPr>
          <w:rFonts w:ascii="Times New Roman" w:hAnsi="Times New Roman"/>
          <w:sz w:val="24"/>
          <w:szCs w:val="24"/>
        </w:rPr>
        <w:t>, приобретают оттенки эпистемологического парадокса. «Множественность интерпретаций» известных</w:t>
      </w:r>
      <w:r w:rsidRPr="003F48A7">
        <w:rPr>
          <w:rFonts w:ascii="Times New Roman" w:hAnsi="Times New Roman"/>
          <w:sz w:val="24"/>
          <w:szCs w:val="24"/>
        </w:rPr>
        <w:t xml:space="preserve"> мировых</w:t>
      </w:r>
      <w:r w:rsidR="0072541C" w:rsidRPr="003F48A7">
        <w:rPr>
          <w:rFonts w:ascii="Times New Roman" w:hAnsi="Times New Roman"/>
          <w:sz w:val="24"/>
          <w:szCs w:val="24"/>
        </w:rPr>
        <w:t xml:space="preserve"> сюжетов</w:t>
      </w:r>
      <w:r w:rsidR="008E0463" w:rsidRPr="003F48A7">
        <w:rPr>
          <w:rFonts w:ascii="Times New Roman" w:hAnsi="Times New Roman"/>
          <w:sz w:val="24"/>
          <w:szCs w:val="24"/>
        </w:rPr>
        <w:t xml:space="preserve"> и образов, </w:t>
      </w:r>
      <w:r w:rsidR="0072541C" w:rsidRPr="003F48A7">
        <w:rPr>
          <w:rFonts w:ascii="Times New Roman" w:hAnsi="Times New Roman"/>
          <w:sz w:val="24"/>
          <w:szCs w:val="24"/>
        </w:rPr>
        <w:t>жанров</w:t>
      </w:r>
      <w:r w:rsidR="008E0463" w:rsidRPr="003F48A7">
        <w:rPr>
          <w:rFonts w:ascii="Times New Roman" w:hAnsi="Times New Roman"/>
          <w:sz w:val="24"/>
          <w:szCs w:val="24"/>
        </w:rPr>
        <w:t>о-стилевые эксперименты дают</w:t>
      </w:r>
      <w:r w:rsidR="0072541C" w:rsidRPr="003F48A7">
        <w:rPr>
          <w:rFonts w:ascii="Times New Roman" w:hAnsi="Times New Roman"/>
          <w:sz w:val="24"/>
          <w:szCs w:val="24"/>
        </w:rPr>
        <w:t xml:space="preserve"> возможность казахстанским авторам создавать оригинальные максимально расширенные нарративные и когнитивные с</w:t>
      </w:r>
      <w:r w:rsidR="008E0463" w:rsidRPr="003F48A7">
        <w:rPr>
          <w:rFonts w:ascii="Times New Roman" w:hAnsi="Times New Roman"/>
          <w:sz w:val="24"/>
          <w:szCs w:val="24"/>
        </w:rPr>
        <w:t xml:space="preserve">труктуры. Такие </w:t>
      </w:r>
      <w:r w:rsidR="0072541C" w:rsidRPr="003F48A7">
        <w:rPr>
          <w:rFonts w:ascii="Times New Roman" w:hAnsi="Times New Roman"/>
          <w:sz w:val="24"/>
          <w:szCs w:val="24"/>
        </w:rPr>
        <w:t xml:space="preserve">универсальные культурные коды, как </w:t>
      </w:r>
      <w:r w:rsidR="0072541C" w:rsidRPr="003F48A7">
        <w:rPr>
          <w:rFonts w:ascii="Times New Roman" w:hAnsi="Times New Roman"/>
          <w:i/>
          <w:sz w:val="24"/>
          <w:szCs w:val="24"/>
        </w:rPr>
        <w:t>превращение</w:t>
      </w:r>
      <w:r w:rsidR="0072541C" w:rsidRPr="003F48A7">
        <w:rPr>
          <w:rFonts w:ascii="Times New Roman" w:hAnsi="Times New Roman"/>
          <w:sz w:val="24"/>
          <w:szCs w:val="24"/>
        </w:rPr>
        <w:t xml:space="preserve"> (</w:t>
      </w:r>
      <w:r w:rsidR="0072541C" w:rsidRPr="003F48A7">
        <w:rPr>
          <w:rFonts w:ascii="Times New Roman" w:hAnsi="Times New Roman"/>
          <w:sz w:val="24"/>
          <w:szCs w:val="24"/>
          <w:shd w:val="clear" w:color="auto" w:fill="FFFFFF"/>
        </w:rPr>
        <w:t xml:space="preserve">от </w:t>
      </w:r>
      <w:hyperlink r:id="rId13" w:history="1">
        <w:r w:rsidR="0072541C" w:rsidRPr="003F48A7">
          <w:rPr>
            <w:rStyle w:val="w"/>
            <w:rFonts w:ascii="Times New Roman" w:hAnsi="Times New Roman"/>
            <w:sz w:val="24"/>
            <w:szCs w:val="24"/>
            <w:u w:val="single"/>
            <w:shd w:val="clear" w:color="auto" w:fill="FFFFFF"/>
          </w:rPr>
          <w:t>греч</w:t>
        </w:r>
        <w:r w:rsidR="0072541C" w:rsidRPr="003F48A7">
          <w:rPr>
            <w:rStyle w:val="aa"/>
            <w:rFonts w:ascii="Times New Roman" w:hAnsi="Times New Roman"/>
            <w:color w:val="auto"/>
            <w:sz w:val="24"/>
            <w:szCs w:val="24"/>
            <w:shd w:val="clear" w:color="auto" w:fill="FFFFFF"/>
          </w:rPr>
          <w:t>.</w:t>
        </w:r>
      </w:hyperlink>
      <w:r w:rsidR="0072541C" w:rsidRPr="003F48A7">
        <w:rPr>
          <w:rFonts w:ascii="Times New Roman" w:hAnsi="Times New Roman"/>
          <w:sz w:val="24"/>
          <w:szCs w:val="24"/>
          <w:shd w:val="clear" w:color="auto" w:fill="FFFFFF"/>
        </w:rPr>
        <w:t> </w:t>
      </w:r>
      <w:r w:rsidR="0072541C" w:rsidRPr="003F48A7">
        <w:rPr>
          <w:rStyle w:val="w"/>
          <w:rFonts w:ascii="Times New Roman" w:hAnsi="Times New Roman"/>
          <w:sz w:val="24"/>
          <w:szCs w:val="24"/>
          <w:shd w:val="clear" w:color="auto" w:fill="FFFFFF"/>
        </w:rPr>
        <w:t>metamorphosis</w:t>
      </w:r>
      <w:r w:rsidR="0072541C" w:rsidRPr="003F48A7">
        <w:rPr>
          <w:rFonts w:ascii="Times New Roman" w:hAnsi="Times New Roman"/>
          <w:sz w:val="24"/>
          <w:szCs w:val="24"/>
        </w:rPr>
        <w:t xml:space="preserve">), </w:t>
      </w:r>
      <w:r w:rsidR="0072541C" w:rsidRPr="003F48A7">
        <w:rPr>
          <w:rFonts w:ascii="Times New Roman" w:hAnsi="Times New Roman"/>
          <w:i/>
          <w:sz w:val="24"/>
          <w:szCs w:val="24"/>
        </w:rPr>
        <w:t>кентавр</w:t>
      </w:r>
      <w:r w:rsidR="00234258" w:rsidRPr="003F48A7">
        <w:rPr>
          <w:rFonts w:ascii="Times New Roman" w:hAnsi="Times New Roman"/>
          <w:sz w:val="24"/>
          <w:szCs w:val="24"/>
        </w:rPr>
        <w:t xml:space="preserve"> показывают большую валентность (в значении порождения других смыслов с сохранением ядра кода) в поэтике современного текста.  </w:t>
      </w:r>
      <w:r w:rsidRPr="003F48A7">
        <w:rPr>
          <w:rFonts w:ascii="Times New Roman" w:hAnsi="Times New Roman"/>
          <w:sz w:val="24"/>
          <w:szCs w:val="24"/>
        </w:rPr>
        <w:t xml:space="preserve">                              </w:t>
      </w:r>
      <w:r w:rsidR="007B2F1D" w:rsidRPr="003F48A7">
        <w:rPr>
          <w:rFonts w:ascii="Times New Roman" w:hAnsi="Times New Roman"/>
          <w:sz w:val="24"/>
          <w:szCs w:val="24"/>
        </w:rPr>
        <w:t xml:space="preserve">В сопоставительно-типологическом аспекте с целью выявления схождений и различий в функционировании названных универсалий рассмотрены произведения трех титанов мировой литературы </w:t>
      </w:r>
      <w:r w:rsidRPr="003F48A7">
        <w:rPr>
          <w:rFonts w:ascii="Times New Roman" w:hAnsi="Times New Roman"/>
          <w:sz w:val="24"/>
          <w:szCs w:val="24"/>
        </w:rPr>
        <w:t>Ф.</w:t>
      </w:r>
      <w:r w:rsidR="007B2F1D" w:rsidRPr="003F48A7">
        <w:rPr>
          <w:rFonts w:ascii="Times New Roman" w:hAnsi="Times New Roman"/>
          <w:sz w:val="24"/>
          <w:szCs w:val="24"/>
        </w:rPr>
        <w:t>Кафки</w:t>
      </w:r>
      <w:r w:rsidR="005434C3" w:rsidRPr="003F48A7">
        <w:rPr>
          <w:rFonts w:ascii="Times New Roman" w:hAnsi="Times New Roman"/>
          <w:sz w:val="24"/>
          <w:szCs w:val="24"/>
        </w:rPr>
        <w:t xml:space="preserve"> (</w:t>
      </w:r>
      <w:r w:rsidR="005434C3" w:rsidRPr="003F48A7">
        <w:rPr>
          <w:rFonts w:ascii="Times New Roman" w:hAnsi="Times New Roman"/>
          <w:i/>
          <w:sz w:val="24"/>
          <w:szCs w:val="24"/>
        </w:rPr>
        <w:t>Превращение</w:t>
      </w:r>
      <w:r w:rsidR="005434C3" w:rsidRPr="003F48A7">
        <w:rPr>
          <w:rFonts w:ascii="Times New Roman" w:hAnsi="Times New Roman"/>
          <w:sz w:val="24"/>
          <w:szCs w:val="24"/>
        </w:rPr>
        <w:t>)</w:t>
      </w:r>
      <w:r w:rsidR="007B2F1D" w:rsidRPr="003F48A7">
        <w:rPr>
          <w:rFonts w:ascii="Times New Roman" w:hAnsi="Times New Roman"/>
          <w:sz w:val="24"/>
          <w:szCs w:val="24"/>
        </w:rPr>
        <w:t xml:space="preserve">, </w:t>
      </w:r>
      <w:r w:rsidRPr="003F48A7">
        <w:rPr>
          <w:rFonts w:ascii="Times New Roman" w:hAnsi="Times New Roman"/>
          <w:sz w:val="24"/>
          <w:szCs w:val="24"/>
          <w:lang w:val="kk-KZ"/>
        </w:rPr>
        <w:t>Л.Борхеса</w:t>
      </w:r>
      <w:r w:rsidR="005434C3" w:rsidRPr="003F48A7">
        <w:rPr>
          <w:rFonts w:ascii="Times New Roman" w:hAnsi="Times New Roman"/>
          <w:sz w:val="24"/>
          <w:szCs w:val="24"/>
          <w:lang w:val="kk-KZ"/>
        </w:rPr>
        <w:t xml:space="preserve"> (</w:t>
      </w:r>
      <w:r w:rsidR="005434C3" w:rsidRPr="003F48A7">
        <w:rPr>
          <w:rFonts w:ascii="Times New Roman" w:hAnsi="Times New Roman"/>
          <w:i/>
          <w:sz w:val="24"/>
          <w:szCs w:val="24"/>
          <w:lang w:val="kk-KZ"/>
        </w:rPr>
        <w:t>Вавилонская библиотека</w:t>
      </w:r>
      <w:r w:rsidR="005434C3" w:rsidRPr="003F48A7">
        <w:rPr>
          <w:rFonts w:ascii="Times New Roman" w:hAnsi="Times New Roman"/>
          <w:sz w:val="24"/>
          <w:szCs w:val="24"/>
          <w:lang w:val="kk-KZ"/>
        </w:rPr>
        <w:t>)</w:t>
      </w:r>
      <w:r w:rsidR="007B2F1D" w:rsidRPr="003F48A7">
        <w:rPr>
          <w:rFonts w:ascii="Times New Roman" w:hAnsi="Times New Roman"/>
          <w:sz w:val="24"/>
          <w:szCs w:val="24"/>
        </w:rPr>
        <w:t xml:space="preserve">, </w:t>
      </w:r>
      <w:r w:rsidRPr="003F48A7">
        <w:rPr>
          <w:rFonts w:ascii="Times New Roman" w:hAnsi="Times New Roman"/>
          <w:sz w:val="24"/>
          <w:szCs w:val="24"/>
        </w:rPr>
        <w:t xml:space="preserve">Дж. </w:t>
      </w:r>
      <w:r w:rsidR="007B2F1D" w:rsidRPr="003F48A7">
        <w:rPr>
          <w:rFonts w:ascii="Times New Roman" w:hAnsi="Times New Roman"/>
          <w:sz w:val="24"/>
          <w:szCs w:val="24"/>
        </w:rPr>
        <w:t>Апдайка</w:t>
      </w:r>
      <w:r w:rsidR="005434C3" w:rsidRPr="003F48A7">
        <w:rPr>
          <w:rFonts w:ascii="Times New Roman" w:hAnsi="Times New Roman"/>
          <w:sz w:val="24"/>
          <w:szCs w:val="24"/>
        </w:rPr>
        <w:t xml:space="preserve"> </w:t>
      </w:r>
      <w:r w:rsidR="005434C3" w:rsidRPr="003F48A7">
        <w:rPr>
          <w:rFonts w:ascii="Times New Roman" w:hAnsi="Times New Roman"/>
          <w:i/>
          <w:sz w:val="24"/>
          <w:szCs w:val="24"/>
        </w:rPr>
        <w:t>(Кентавр</w:t>
      </w:r>
      <w:r w:rsidR="005434C3" w:rsidRPr="003F48A7">
        <w:rPr>
          <w:rFonts w:ascii="Times New Roman" w:hAnsi="Times New Roman"/>
          <w:sz w:val="24"/>
          <w:szCs w:val="24"/>
        </w:rPr>
        <w:t xml:space="preserve">) </w:t>
      </w:r>
      <w:r w:rsidR="007B2F1D" w:rsidRPr="003F48A7">
        <w:rPr>
          <w:rFonts w:ascii="Times New Roman" w:hAnsi="Times New Roman"/>
          <w:sz w:val="24"/>
          <w:szCs w:val="24"/>
        </w:rPr>
        <w:t xml:space="preserve"> и казахстанских авторов А. Жаксылыкова</w:t>
      </w:r>
      <w:r w:rsidRPr="003F48A7">
        <w:rPr>
          <w:rFonts w:ascii="Times New Roman" w:hAnsi="Times New Roman"/>
          <w:sz w:val="24"/>
          <w:szCs w:val="24"/>
        </w:rPr>
        <w:t xml:space="preserve"> (</w:t>
      </w:r>
      <w:r w:rsidRPr="003F48A7">
        <w:rPr>
          <w:rFonts w:ascii="Times New Roman" w:hAnsi="Times New Roman"/>
          <w:i/>
          <w:sz w:val="24"/>
          <w:szCs w:val="24"/>
        </w:rPr>
        <w:t>Сны окаянных</w:t>
      </w:r>
      <w:r w:rsidRPr="003F48A7">
        <w:rPr>
          <w:rFonts w:ascii="Times New Roman" w:hAnsi="Times New Roman"/>
          <w:sz w:val="24"/>
          <w:szCs w:val="24"/>
        </w:rPr>
        <w:t xml:space="preserve">), </w:t>
      </w:r>
      <w:r w:rsidR="007B2F1D" w:rsidRPr="003F48A7">
        <w:rPr>
          <w:rFonts w:ascii="Times New Roman" w:hAnsi="Times New Roman"/>
          <w:sz w:val="24"/>
          <w:szCs w:val="24"/>
        </w:rPr>
        <w:t>М. Магауина</w:t>
      </w:r>
      <w:r w:rsidRPr="003F48A7">
        <w:rPr>
          <w:rFonts w:ascii="Times New Roman" w:hAnsi="Times New Roman"/>
          <w:sz w:val="24"/>
          <w:szCs w:val="24"/>
        </w:rPr>
        <w:t xml:space="preserve"> (</w:t>
      </w:r>
      <w:r w:rsidRPr="003F48A7">
        <w:rPr>
          <w:rFonts w:ascii="Times New Roman" w:hAnsi="Times New Roman"/>
          <w:i/>
          <w:sz w:val="24"/>
          <w:szCs w:val="24"/>
          <w:lang w:val="kk-KZ"/>
        </w:rPr>
        <w:t>Қыпшақ аруы</w:t>
      </w:r>
      <w:r w:rsidRPr="003F48A7">
        <w:rPr>
          <w:rFonts w:ascii="Times New Roman" w:hAnsi="Times New Roman"/>
          <w:i/>
          <w:sz w:val="24"/>
          <w:szCs w:val="24"/>
        </w:rPr>
        <w:t>, Жармак</w:t>
      </w:r>
      <w:r w:rsidRPr="003F48A7">
        <w:rPr>
          <w:rFonts w:ascii="Times New Roman" w:hAnsi="Times New Roman"/>
          <w:sz w:val="24"/>
          <w:szCs w:val="24"/>
        </w:rPr>
        <w:t>)</w:t>
      </w:r>
      <w:r w:rsidR="007B2F1D" w:rsidRPr="003F48A7">
        <w:rPr>
          <w:rFonts w:ascii="Times New Roman" w:hAnsi="Times New Roman"/>
          <w:sz w:val="24"/>
          <w:szCs w:val="24"/>
        </w:rPr>
        <w:t xml:space="preserve">, </w:t>
      </w:r>
      <w:r w:rsidR="005434C3" w:rsidRPr="003F48A7">
        <w:rPr>
          <w:rFonts w:ascii="Times New Roman" w:hAnsi="Times New Roman"/>
          <w:sz w:val="24"/>
          <w:szCs w:val="24"/>
        </w:rPr>
        <w:t>Т.Абликова (</w:t>
      </w:r>
      <w:r w:rsidR="005434C3" w:rsidRPr="003F48A7">
        <w:rPr>
          <w:rFonts w:ascii="Times New Roman" w:hAnsi="Times New Roman"/>
          <w:i/>
          <w:sz w:val="24"/>
          <w:szCs w:val="24"/>
        </w:rPr>
        <w:t>Разума пылающая война</w:t>
      </w:r>
      <w:r w:rsidR="005434C3" w:rsidRPr="003F48A7">
        <w:rPr>
          <w:rFonts w:ascii="Times New Roman" w:hAnsi="Times New Roman"/>
          <w:sz w:val="24"/>
          <w:szCs w:val="24"/>
        </w:rPr>
        <w:t xml:space="preserve">), </w:t>
      </w:r>
      <w:r w:rsidR="007B2F1D" w:rsidRPr="003F48A7">
        <w:rPr>
          <w:rFonts w:ascii="Times New Roman" w:hAnsi="Times New Roman"/>
          <w:sz w:val="24"/>
          <w:szCs w:val="24"/>
        </w:rPr>
        <w:t>А.Алтая</w:t>
      </w:r>
      <w:r w:rsidR="005434C3" w:rsidRPr="003F48A7">
        <w:rPr>
          <w:rFonts w:ascii="Times New Roman" w:hAnsi="Times New Roman"/>
          <w:sz w:val="24"/>
          <w:szCs w:val="24"/>
        </w:rPr>
        <w:t xml:space="preserve"> </w:t>
      </w:r>
      <w:r w:rsidRPr="003F48A7">
        <w:rPr>
          <w:rFonts w:ascii="Times New Roman" w:hAnsi="Times New Roman"/>
          <w:sz w:val="24"/>
          <w:szCs w:val="24"/>
        </w:rPr>
        <w:t>(</w:t>
      </w:r>
      <w:r w:rsidRPr="003F48A7">
        <w:rPr>
          <w:rFonts w:ascii="Times New Roman" w:hAnsi="Times New Roman"/>
          <w:i/>
          <w:sz w:val="24"/>
          <w:szCs w:val="24"/>
        </w:rPr>
        <w:t>Кентавр</w:t>
      </w:r>
      <w:r w:rsidRPr="003F48A7">
        <w:rPr>
          <w:rFonts w:ascii="Times New Roman" w:hAnsi="Times New Roman"/>
          <w:sz w:val="24"/>
          <w:szCs w:val="24"/>
        </w:rPr>
        <w:t>)</w:t>
      </w:r>
      <w:r w:rsidR="007B2F1D" w:rsidRPr="003F48A7">
        <w:rPr>
          <w:rFonts w:ascii="Times New Roman" w:hAnsi="Times New Roman"/>
          <w:sz w:val="24"/>
          <w:szCs w:val="24"/>
        </w:rPr>
        <w:t>, Д.Амантая</w:t>
      </w:r>
      <w:r w:rsidRPr="003F48A7">
        <w:rPr>
          <w:rFonts w:ascii="Times New Roman" w:hAnsi="Times New Roman"/>
          <w:sz w:val="24"/>
          <w:szCs w:val="24"/>
        </w:rPr>
        <w:t xml:space="preserve"> (</w:t>
      </w:r>
      <w:r w:rsidR="005434C3" w:rsidRPr="003F48A7">
        <w:rPr>
          <w:rFonts w:ascii="Times New Roman" w:hAnsi="Times New Roman"/>
          <w:i/>
          <w:sz w:val="24"/>
          <w:szCs w:val="24"/>
          <w:lang w:val="kk-KZ"/>
        </w:rPr>
        <w:t>Гүлдер мен кітаптар</w:t>
      </w:r>
      <w:r w:rsidRPr="00915B90">
        <w:rPr>
          <w:rFonts w:ascii="Times New Roman" w:hAnsi="Times New Roman"/>
          <w:sz w:val="24"/>
          <w:szCs w:val="24"/>
        </w:rPr>
        <w:t xml:space="preserve">)  </w:t>
      </w:r>
      <w:r w:rsidRPr="00915B90">
        <w:rPr>
          <w:rFonts w:ascii="Times New Roman" w:hAnsi="Times New Roman"/>
          <w:i/>
          <w:sz w:val="24"/>
          <w:szCs w:val="24"/>
        </w:rPr>
        <w:t xml:space="preserve">(подробный анализ – </w:t>
      </w:r>
      <w:r w:rsidR="00915B90">
        <w:rPr>
          <w:rFonts w:ascii="Times New Roman" w:hAnsi="Times New Roman"/>
          <w:i/>
          <w:sz w:val="24"/>
          <w:szCs w:val="24"/>
        </w:rPr>
        <w:t>см.</w:t>
      </w:r>
      <w:r w:rsidR="00915B90" w:rsidRPr="00915B90">
        <w:rPr>
          <w:rFonts w:ascii="Times New Roman" w:hAnsi="Times New Roman"/>
          <w:i/>
          <w:sz w:val="24"/>
          <w:szCs w:val="24"/>
        </w:rPr>
        <w:t xml:space="preserve"> источник по </w:t>
      </w:r>
      <w:r w:rsidRPr="00915B90">
        <w:rPr>
          <w:rFonts w:ascii="Times New Roman" w:hAnsi="Times New Roman"/>
          <w:i/>
          <w:sz w:val="24"/>
          <w:szCs w:val="24"/>
        </w:rPr>
        <w:t>п.</w:t>
      </w:r>
      <w:r w:rsidR="00915B90" w:rsidRPr="00915B90">
        <w:rPr>
          <w:rFonts w:ascii="Times New Roman" w:hAnsi="Times New Roman"/>
          <w:i/>
          <w:sz w:val="24"/>
          <w:szCs w:val="24"/>
        </w:rPr>
        <w:t xml:space="preserve"> 4</w:t>
      </w:r>
      <w:r w:rsidRPr="00915B90">
        <w:rPr>
          <w:rFonts w:ascii="Times New Roman" w:hAnsi="Times New Roman"/>
          <w:i/>
          <w:sz w:val="24"/>
          <w:szCs w:val="24"/>
        </w:rPr>
        <w:t xml:space="preserve"> Приложения А)</w:t>
      </w:r>
      <w:r w:rsidR="007B2F1D" w:rsidRPr="00915B90">
        <w:rPr>
          <w:rFonts w:ascii="Times New Roman" w:hAnsi="Times New Roman"/>
          <w:i/>
          <w:sz w:val="24"/>
          <w:szCs w:val="24"/>
        </w:rPr>
        <w:t>.</w:t>
      </w:r>
      <w:r w:rsidR="007B2F1D" w:rsidRPr="003F48A7">
        <w:rPr>
          <w:rFonts w:ascii="Times New Roman" w:hAnsi="Times New Roman"/>
          <w:sz w:val="24"/>
          <w:szCs w:val="24"/>
        </w:rPr>
        <w:t xml:space="preserve">  </w:t>
      </w:r>
      <w:r w:rsidR="00754F7E" w:rsidRPr="003F48A7">
        <w:rPr>
          <w:rFonts w:ascii="Times New Roman" w:hAnsi="Times New Roman"/>
          <w:sz w:val="24"/>
          <w:szCs w:val="24"/>
        </w:rPr>
        <w:t xml:space="preserve">Установлены тесные  аллюзивные, референциальные связи </w:t>
      </w:r>
      <w:r w:rsidRPr="003F48A7">
        <w:rPr>
          <w:rFonts w:ascii="Times New Roman" w:hAnsi="Times New Roman"/>
          <w:sz w:val="24"/>
          <w:szCs w:val="24"/>
        </w:rPr>
        <w:t>названных кодов</w:t>
      </w:r>
      <w:r w:rsidR="005434C3" w:rsidRPr="003F48A7">
        <w:rPr>
          <w:rFonts w:ascii="Times New Roman" w:hAnsi="Times New Roman"/>
          <w:sz w:val="24"/>
          <w:szCs w:val="24"/>
        </w:rPr>
        <w:t xml:space="preserve"> казахстаской прозы</w:t>
      </w:r>
      <w:r w:rsidR="00754F7E" w:rsidRPr="003F48A7">
        <w:rPr>
          <w:rFonts w:ascii="Times New Roman" w:hAnsi="Times New Roman"/>
          <w:sz w:val="24"/>
          <w:szCs w:val="24"/>
        </w:rPr>
        <w:t xml:space="preserve"> с архетипами из мировой литературы</w:t>
      </w:r>
      <w:r w:rsidRPr="003F48A7">
        <w:rPr>
          <w:rFonts w:ascii="Times New Roman" w:hAnsi="Times New Roman"/>
          <w:sz w:val="24"/>
          <w:szCs w:val="24"/>
        </w:rPr>
        <w:t xml:space="preserve"> и культуры</w:t>
      </w:r>
      <w:r w:rsidR="00754F7E" w:rsidRPr="003F48A7">
        <w:rPr>
          <w:rFonts w:ascii="Times New Roman" w:hAnsi="Times New Roman"/>
          <w:sz w:val="24"/>
          <w:szCs w:val="24"/>
        </w:rPr>
        <w:t xml:space="preserve">.  </w:t>
      </w:r>
      <w:r w:rsidRPr="003F48A7">
        <w:rPr>
          <w:rFonts w:ascii="Times New Roman" w:hAnsi="Times New Roman"/>
          <w:sz w:val="24"/>
          <w:szCs w:val="24"/>
        </w:rPr>
        <w:t>Поэтика абсурда и фантастического рассматривается с точки зрения  отражения генеральной авторской концепции о многополярности мира, скрытой и явной связи настоящего с прошлым и бу</w:t>
      </w:r>
      <w:r w:rsidR="005434C3" w:rsidRPr="003F48A7">
        <w:rPr>
          <w:rFonts w:ascii="Times New Roman" w:hAnsi="Times New Roman"/>
          <w:sz w:val="24"/>
          <w:szCs w:val="24"/>
        </w:rPr>
        <w:t xml:space="preserve">дущем. </w:t>
      </w:r>
      <w:r w:rsidRPr="003F48A7">
        <w:rPr>
          <w:rFonts w:ascii="Times New Roman" w:hAnsi="Times New Roman"/>
          <w:sz w:val="24"/>
          <w:szCs w:val="24"/>
        </w:rPr>
        <w:t>Исследуются также художественные решения в контексте реализации эпистемологичсекого парадоксов «</w:t>
      </w:r>
      <w:r w:rsidRPr="003F48A7">
        <w:rPr>
          <w:rFonts w:ascii="Times New Roman" w:hAnsi="Times New Roman"/>
          <w:i/>
          <w:sz w:val="24"/>
          <w:szCs w:val="24"/>
          <w:lang w:val="en-US"/>
        </w:rPr>
        <w:t>post</w:t>
      </w:r>
      <w:r w:rsidRPr="003F48A7">
        <w:rPr>
          <w:rFonts w:ascii="Times New Roman" w:hAnsi="Times New Roman"/>
          <w:i/>
          <w:sz w:val="24"/>
          <w:szCs w:val="24"/>
        </w:rPr>
        <w:t xml:space="preserve"> </w:t>
      </w:r>
      <w:r w:rsidRPr="003F48A7">
        <w:rPr>
          <w:rFonts w:ascii="Times New Roman" w:hAnsi="Times New Roman"/>
          <w:i/>
          <w:sz w:val="24"/>
          <w:szCs w:val="24"/>
          <w:lang w:val="en-US"/>
        </w:rPr>
        <w:t>modo</w:t>
      </w:r>
      <w:r w:rsidRPr="003F48A7">
        <w:rPr>
          <w:rFonts w:ascii="Times New Roman" w:hAnsi="Times New Roman"/>
          <w:i/>
          <w:sz w:val="24"/>
          <w:szCs w:val="24"/>
        </w:rPr>
        <w:t>»,</w:t>
      </w:r>
      <w:r w:rsidRPr="003F48A7">
        <w:rPr>
          <w:rFonts w:ascii="Times New Roman" w:hAnsi="Times New Roman"/>
          <w:sz w:val="24"/>
          <w:szCs w:val="24"/>
        </w:rPr>
        <w:t xml:space="preserve"> </w:t>
      </w:r>
      <w:r w:rsidRPr="003F48A7">
        <w:rPr>
          <w:rFonts w:ascii="Times New Roman" w:hAnsi="Times New Roman"/>
          <w:i/>
          <w:sz w:val="24"/>
          <w:szCs w:val="24"/>
        </w:rPr>
        <w:t xml:space="preserve">случайности  </w:t>
      </w:r>
      <w:r w:rsidRPr="003F48A7">
        <w:rPr>
          <w:rFonts w:ascii="Times New Roman" w:hAnsi="Times New Roman"/>
          <w:i/>
          <w:sz w:val="24"/>
          <w:szCs w:val="24"/>
          <w:lang w:val="en-US"/>
        </w:rPr>
        <w:t>contingency</w:t>
      </w:r>
      <w:r w:rsidRPr="003F48A7">
        <w:rPr>
          <w:rFonts w:ascii="Times New Roman" w:hAnsi="Times New Roman"/>
          <w:sz w:val="24"/>
          <w:szCs w:val="24"/>
        </w:rPr>
        <w:t xml:space="preserve"> </w:t>
      </w:r>
      <w:r w:rsidR="005434C3" w:rsidRPr="003F48A7">
        <w:rPr>
          <w:rFonts w:ascii="Times New Roman" w:hAnsi="Times New Roman"/>
          <w:sz w:val="24"/>
          <w:szCs w:val="24"/>
        </w:rPr>
        <w:lastRenderedPageBreak/>
        <w:t>(</w:t>
      </w:r>
      <w:r w:rsidRPr="003F48A7">
        <w:rPr>
          <w:rFonts w:ascii="Times New Roman" w:hAnsi="Times New Roman"/>
          <w:sz w:val="24"/>
          <w:szCs w:val="24"/>
        </w:rPr>
        <w:t>термин С.Чатмана</w:t>
      </w:r>
      <w:r w:rsidR="005434C3" w:rsidRPr="003F48A7">
        <w:rPr>
          <w:rFonts w:ascii="Times New Roman" w:hAnsi="Times New Roman"/>
          <w:sz w:val="24"/>
          <w:szCs w:val="24"/>
        </w:rPr>
        <w:t xml:space="preserve"> [</w:t>
      </w:r>
      <w:r w:rsidR="00220DC9">
        <w:rPr>
          <w:rFonts w:ascii="Times New Roman" w:hAnsi="Times New Roman"/>
          <w:sz w:val="24"/>
          <w:szCs w:val="24"/>
        </w:rPr>
        <w:t>19</w:t>
      </w:r>
      <w:r w:rsidR="00915B90">
        <w:rPr>
          <w:rFonts w:ascii="Times New Roman" w:hAnsi="Times New Roman"/>
          <w:sz w:val="24"/>
          <w:szCs w:val="24"/>
        </w:rPr>
        <w:t xml:space="preserve">, </w:t>
      </w:r>
      <w:r w:rsidR="005434C3" w:rsidRPr="003F48A7">
        <w:rPr>
          <w:rFonts w:ascii="Times New Roman" w:hAnsi="Times New Roman"/>
          <w:sz w:val="24"/>
          <w:szCs w:val="24"/>
          <w:lang w:val="en-US"/>
        </w:rPr>
        <w:t>p</w:t>
      </w:r>
      <w:r w:rsidR="00220DC9">
        <w:rPr>
          <w:rFonts w:ascii="Times New Roman" w:hAnsi="Times New Roman"/>
          <w:sz w:val="24"/>
          <w:szCs w:val="24"/>
        </w:rPr>
        <w:t>.47</w:t>
      </w:r>
      <w:r w:rsidR="005434C3" w:rsidRPr="003F48A7">
        <w:rPr>
          <w:rFonts w:ascii="Times New Roman" w:hAnsi="Times New Roman"/>
          <w:sz w:val="24"/>
          <w:szCs w:val="24"/>
        </w:rPr>
        <w:t>]</w:t>
      </w:r>
      <w:r w:rsidRPr="003F48A7">
        <w:rPr>
          <w:rFonts w:ascii="Times New Roman" w:hAnsi="Times New Roman"/>
          <w:sz w:val="24"/>
          <w:szCs w:val="24"/>
        </w:rPr>
        <w:t>)</w:t>
      </w:r>
      <w:r w:rsidRPr="003F48A7">
        <w:rPr>
          <w:rFonts w:ascii="Times New Roman" w:hAnsi="Times New Roman"/>
          <w:i/>
          <w:sz w:val="24"/>
          <w:szCs w:val="24"/>
        </w:rPr>
        <w:t>.</w:t>
      </w:r>
      <w:r w:rsidR="00915B90">
        <w:rPr>
          <w:rFonts w:ascii="Times New Roman" w:hAnsi="Times New Roman"/>
          <w:i/>
          <w:sz w:val="24"/>
          <w:szCs w:val="24"/>
        </w:rPr>
        <w:t xml:space="preserve"> </w:t>
      </w:r>
      <w:r w:rsidR="0072541C" w:rsidRPr="003F48A7">
        <w:rPr>
          <w:rFonts w:ascii="Times New Roman" w:hAnsi="Times New Roman"/>
          <w:sz w:val="24"/>
          <w:szCs w:val="24"/>
        </w:rPr>
        <w:t xml:space="preserve">Особое внимание уделяется анализу многопланового построения произведений,  в структуре  которых можно найти реалистический, натуралистический, мифический, фантастический и мистический компоненты. </w:t>
      </w:r>
      <w:r w:rsidR="005434C3" w:rsidRPr="003F48A7">
        <w:rPr>
          <w:rFonts w:ascii="Times New Roman" w:hAnsi="Times New Roman"/>
          <w:sz w:val="24"/>
          <w:szCs w:val="24"/>
        </w:rPr>
        <w:t xml:space="preserve"> </w:t>
      </w:r>
      <w:r w:rsidR="005434C3" w:rsidRPr="003F48A7">
        <w:rPr>
          <w:rFonts w:ascii="Times New Roman" w:hAnsi="Times New Roman"/>
          <w:bCs/>
          <w:sz w:val="24"/>
          <w:szCs w:val="24"/>
        </w:rPr>
        <w:t>Возникновение и развитие гибридных жанровых форм (</w:t>
      </w:r>
      <w:r w:rsidR="005434C3" w:rsidRPr="003F48A7">
        <w:rPr>
          <w:rFonts w:ascii="Times New Roman" w:hAnsi="Times New Roman"/>
          <w:bCs/>
          <w:i/>
          <w:sz w:val="24"/>
          <w:szCs w:val="24"/>
        </w:rPr>
        <w:t>роман – а</w:t>
      </w:r>
      <w:r w:rsidR="005434C3" w:rsidRPr="003F48A7">
        <w:rPr>
          <w:rFonts w:ascii="Times New Roman" w:hAnsi="Times New Roman"/>
          <w:bCs/>
          <w:i/>
          <w:sz w:val="24"/>
          <w:szCs w:val="24"/>
          <w:lang w:val="kk-KZ"/>
        </w:rPr>
        <w:t>ңыз</w:t>
      </w:r>
      <w:r w:rsidR="005434C3" w:rsidRPr="003F48A7">
        <w:rPr>
          <w:rFonts w:ascii="Times New Roman" w:hAnsi="Times New Roman"/>
          <w:bCs/>
          <w:i/>
          <w:sz w:val="24"/>
          <w:szCs w:val="24"/>
        </w:rPr>
        <w:t>, роман – миф</w:t>
      </w:r>
      <w:r w:rsidR="005434C3" w:rsidRPr="003F48A7">
        <w:rPr>
          <w:rFonts w:ascii="Times New Roman" w:hAnsi="Times New Roman"/>
          <w:bCs/>
          <w:sz w:val="24"/>
          <w:szCs w:val="24"/>
        </w:rPr>
        <w:t>) позволяют создать парадоксальные в аспекте семантики и  стилистики произведения, в которых на местном материале мастерски обыгрываются известные мировые сюжеты. Таков рассказ «Кентавр» [</w:t>
      </w:r>
      <w:r w:rsidR="00220DC9">
        <w:rPr>
          <w:rFonts w:ascii="Times New Roman" w:hAnsi="Times New Roman"/>
          <w:bCs/>
          <w:sz w:val="24"/>
          <w:szCs w:val="24"/>
        </w:rPr>
        <w:t>20</w:t>
      </w:r>
      <w:r w:rsidR="005434C3" w:rsidRPr="003F48A7">
        <w:rPr>
          <w:rFonts w:ascii="Times New Roman" w:hAnsi="Times New Roman"/>
          <w:bCs/>
          <w:sz w:val="24"/>
          <w:szCs w:val="24"/>
        </w:rPr>
        <w:t xml:space="preserve">] Аскара Алтая. </w:t>
      </w:r>
      <w:r w:rsidR="005434C3" w:rsidRPr="003F48A7">
        <w:rPr>
          <w:rFonts w:ascii="Times New Roman" w:hAnsi="Times New Roman"/>
          <w:sz w:val="24"/>
          <w:szCs w:val="24"/>
        </w:rPr>
        <w:t xml:space="preserve">Обращение к мифологическому прототипу является одним из основных инструментов создания сложного культурного кода в художественном тексте. Отмечается, что «мифологическая емкость текста становится одной из отличительных черт общей поэтики произведения, что </w:t>
      </w:r>
      <w:r w:rsidR="005434C3" w:rsidRPr="00FD31DD">
        <w:rPr>
          <w:rFonts w:ascii="Times New Roman" w:hAnsi="Times New Roman"/>
          <w:sz w:val="24"/>
          <w:szCs w:val="24"/>
        </w:rPr>
        <w:t>связано с распространением мифопарадигмы практически во всех национальных литературах» [</w:t>
      </w:r>
      <w:r w:rsidR="00915B90" w:rsidRPr="00FD31DD">
        <w:rPr>
          <w:rFonts w:ascii="Times New Roman" w:hAnsi="Times New Roman"/>
          <w:sz w:val="24"/>
          <w:szCs w:val="24"/>
        </w:rPr>
        <w:t>22</w:t>
      </w:r>
      <w:r w:rsidR="005434C3" w:rsidRPr="00FD31DD">
        <w:rPr>
          <w:rFonts w:ascii="Times New Roman" w:hAnsi="Times New Roman"/>
          <w:sz w:val="24"/>
          <w:szCs w:val="24"/>
        </w:rPr>
        <w:t xml:space="preserve">, </w:t>
      </w:r>
      <w:r w:rsidR="005434C3" w:rsidRPr="00FD31DD">
        <w:rPr>
          <w:rFonts w:ascii="Times New Roman" w:hAnsi="Times New Roman"/>
          <w:sz w:val="24"/>
          <w:szCs w:val="24"/>
          <w:lang w:val="en-US"/>
        </w:rPr>
        <w:t>p</w:t>
      </w:r>
      <w:r w:rsidR="005434C3" w:rsidRPr="00FD31DD">
        <w:rPr>
          <w:rFonts w:ascii="Times New Roman" w:hAnsi="Times New Roman"/>
          <w:sz w:val="24"/>
          <w:szCs w:val="24"/>
        </w:rPr>
        <w:t>.5].</w:t>
      </w:r>
      <w:r w:rsidR="005434C3" w:rsidRPr="003F48A7">
        <w:rPr>
          <w:rFonts w:ascii="Times New Roman" w:hAnsi="Times New Roman"/>
          <w:sz w:val="24"/>
          <w:szCs w:val="24"/>
          <w:lang w:val="kk-KZ"/>
        </w:rPr>
        <w:t xml:space="preserve"> </w:t>
      </w:r>
    </w:p>
    <w:p w:rsidR="00C92CE4" w:rsidRPr="003F48A7" w:rsidRDefault="00C92CE4" w:rsidP="003F48A7">
      <w:pPr>
        <w:pStyle w:val="ab"/>
        <w:spacing w:line="360" w:lineRule="auto"/>
        <w:ind w:firstLine="567"/>
        <w:jc w:val="both"/>
        <w:rPr>
          <w:rFonts w:ascii="Times New Roman" w:eastAsia="Times New Roman" w:hAnsi="Times New Roman" w:cs="Times New Roman"/>
          <w:sz w:val="24"/>
          <w:szCs w:val="24"/>
          <w:shd w:val="clear" w:color="auto" w:fill="FFFFFF"/>
          <w:lang w:eastAsia="ru-RU"/>
        </w:rPr>
      </w:pPr>
      <w:r w:rsidRPr="003F48A7">
        <w:rPr>
          <w:rFonts w:ascii="Times New Roman" w:hAnsi="Times New Roman" w:cs="Times New Roman"/>
          <w:bCs/>
          <w:sz w:val="24"/>
          <w:szCs w:val="24"/>
        </w:rPr>
        <w:t>В казахском рассказе «Кентавр», жанровую природу которого можно определить как рассказ-парабола, мы видим мифореставрирующую модель построения культурного кода. «</w:t>
      </w:r>
      <w:r w:rsidRPr="003F48A7">
        <w:rPr>
          <w:rFonts w:ascii="Times New Roman" w:eastAsia="Times New Roman" w:hAnsi="Times New Roman" w:cs="Times New Roman"/>
          <w:sz w:val="24"/>
          <w:szCs w:val="24"/>
          <w:shd w:val="clear" w:color="auto" w:fill="FFFFFF"/>
          <w:lang w:eastAsia="ru-RU"/>
        </w:rPr>
        <w:t>Мифореставрация – метод анализа художественного или фольклорного текста, при котором исследователь восстанавливает его мифологическую праоснов</w:t>
      </w:r>
      <w:r w:rsidR="00915B90">
        <w:rPr>
          <w:rFonts w:ascii="Times New Roman" w:eastAsia="Times New Roman" w:hAnsi="Times New Roman" w:cs="Times New Roman"/>
          <w:sz w:val="24"/>
          <w:szCs w:val="24"/>
          <w:shd w:val="clear" w:color="auto" w:fill="FFFFFF"/>
          <w:lang w:eastAsia="ru-RU"/>
        </w:rPr>
        <w:t>у» [23</w:t>
      </w:r>
      <w:r w:rsidRPr="003F48A7">
        <w:rPr>
          <w:rFonts w:ascii="Times New Roman" w:eastAsia="Times New Roman" w:hAnsi="Times New Roman" w:cs="Times New Roman"/>
          <w:sz w:val="24"/>
          <w:szCs w:val="24"/>
          <w:shd w:val="clear" w:color="auto" w:fill="FFFFFF"/>
          <w:lang w:eastAsia="ru-RU"/>
        </w:rPr>
        <w:t xml:space="preserve">, </w:t>
      </w:r>
      <w:r w:rsidR="00915B90">
        <w:rPr>
          <w:rFonts w:ascii="Times New Roman" w:eastAsia="Times New Roman" w:hAnsi="Times New Roman" w:cs="Times New Roman"/>
          <w:sz w:val="24"/>
          <w:szCs w:val="24"/>
          <w:shd w:val="clear" w:color="auto" w:fill="FFFFFF"/>
          <w:lang w:eastAsia="ru-RU"/>
        </w:rPr>
        <w:t>с.</w:t>
      </w:r>
      <w:r w:rsidRPr="003F48A7">
        <w:rPr>
          <w:rFonts w:ascii="Times New Roman" w:eastAsia="Times New Roman" w:hAnsi="Times New Roman" w:cs="Times New Roman"/>
          <w:sz w:val="24"/>
          <w:szCs w:val="24"/>
          <w:shd w:val="clear" w:color="auto" w:fill="FFFFFF"/>
          <w:lang w:eastAsia="ru-RU"/>
        </w:rPr>
        <w:t xml:space="preserve">5]. Структура повествования полностью совпадает с древним мифологическим сюжетом, хотя и вносятся заметные и значимые детали внетекстовой реальности. </w:t>
      </w:r>
    </w:p>
    <w:p w:rsidR="00C92CE4" w:rsidRPr="003D19FC" w:rsidRDefault="00C92CE4" w:rsidP="003F48A7">
      <w:pPr>
        <w:pStyle w:val="ab"/>
        <w:spacing w:line="360" w:lineRule="auto"/>
        <w:ind w:firstLine="567"/>
        <w:jc w:val="both"/>
        <w:rPr>
          <w:rFonts w:ascii="Times New Roman" w:hAnsi="Times New Roman" w:cs="Times New Roman"/>
          <w:color w:val="FF0000"/>
          <w:sz w:val="24"/>
          <w:szCs w:val="24"/>
          <w:lang w:val="kk-KZ"/>
        </w:rPr>
      </w:pPr>
      <w:r w:rsidRPr="003F48A7">
        <w:rPr>
          <w:rFonts w:ascii="Times New Roman" w:eastAsia="Times New Roman" w:hAnsi="Times New Roman" w:cs="Times New Roman"/>
          <w:sz w:val="24"/>
          <w:szCs w:val="24"/>
          <w:shd w:val="clear" w:color="auto" w:fill="FFFFFF"/>
          <w:lang w:eastAsia="ru-RU"/>
        </w:rPr>
        <w:t xml:space="preserve">Если же следовать традиции эпистемологического понимания культурных феноменов (а зоо- и другие коды, вне сомнения, таковыми является) М.Фуко, семантика кода </w:t>
      </w:r>
      <w:r w:rsidRPr="003F48A7">
        <w:rPr>
          <w:rFonts w:ascii="Times New Roman" w:eastAsia="Times New Roman" w:hAnsi="Times New Roman" w:cs="Times New Roman"/>
          <w:i/>
          <w:sz w:val="24"/>
          <w:szCs w:val="24"/>
          <w:shd w:val="clear" w:color="auto" w:fill="FFFFFF"/>
          <w:lang w:eastAsia="ru-RU"/>
        </w:rPr>
        <w:t xml:space="preserve">кентавр </w:t>
      </w:r>
      <w:r w:rsidRPr="003F48A7">
        <w:rPr>
          <w:rFonts w:ascii="Times New Roman" w:eastAsia="Times New Roman" w:hAnsi="Times New Roman" w:cs="Times New Roman"/>
          <w:sz w:val="24"/>
          <w:szCs w:val="24"/>
          <w:shd w:val="clear" w:color="auto" w:fill="FFFFFF"/>
          <w:lang w:eastAsia="ru-RU"/>
        </w:rPr>
        <w:t xml:space="preserve">заключает в себе  диахронический и синхронический аспекты, стремление к преодолению функциональной заданности мифа.  Качественное «эпистемологическое поле» (М.Фуко) данного кода детерминируется его амбивалентной, двойственной природой: человек и животное, причем «животные» признаки определяют поэтику телесности данного образа, а человеческое – его интеллектуальный, эмоциональный, психологический облик.    </w:t>
      </w:r>
    </w:p>
    <w:p w:rsidR="008F03AC" w:rsidRPr="003F48A7" w:rsidRDefault="005434C3" w:rsidP="003F48A7">
      <w:pPr>
        <w:spacing w:after="0" w:line="360" w:lineRule="auto"/>
        <w:ind w:firstLine="567"/>
        <w:jc w:val="both"/>
        <w:rPr>
          <w:rFonts w:ascii="Times New Roman" w:hAnsi="Times New Roman"/>
          <w:sz w:val="24"/>
          <w:szCs w:val="24"/>
        </w:rPr>
      </w:pPr>
      <w:r w:rsidRPr="003D19FC">
        <w:rPr>
          <w:rFonts w:ascii="Times New Roman" w:hAnsi="Times New Roman"/>
          <w:sz w:val="24"/>
          <w:szCs w:val="24"/>
          <w:lang w:val="kk-KZ"/>
        </w:rPr>
        <w:t xml:space="preserve"> </w:t>
      </w:r>
      <w:r w:rsidR="00F57166" w:rsidRPr="003F48A7">
        <w:rPr>
          <w:rFonts w:ascii="Times New Roman" w:hAnsi="Times New Roman"/>
          <w:sz w:val="24"/>
          <w:szCs w:val="24"/>
        </w:rPr>
        <w:t>Д</w:t>
      </w:r>
      <w:r w:rsidR="00D42135" w:rsidRPr="003F48A7">
        <w:rPr>
          <w:rFonts w:ascii="Times New Roman" w:hAnsi="Times New Roman"/>
          <w:sz w:val="24"/>
          <w:szCs w:val="24"/>
        </w:rPr>
        <w:t>ругими словами, мультику</w:t>
      </w:r>
      <w:r w:rsidR="00761AB9">
        <w:rPr>
          <w:rFonts w:ascii="Times New Roman" w:hAnsi="Times New Roman"/>
          <w:sz w:val="24"/>
          <w:szCs w:val="24"/>
        </w:rPr>
        <w:t>ль</w:t>
      </w:r>
      <w:r w:rsidR="00D42135" w:rsidRPr="003F48A7">
        <w:rPr>
          <w:rFonts w:ascii="Times New Roman" w:hAnsi="Times New Roman"/>
          <w:sz w:val="24"/>
          <w:szCs w:val="24"/>
        </w:rPr>
        <w:t>турализм современной литературы Казахстана показывает: с одной стороны, стремл</w:t>
      </w:r>
      <w:r w:rsidR="00F57166" w:rsidRPr="003F48A7">
        <w:rPr>
          <w:rFonts w:ascii="Times New Roman" w:hAnsi="Times New Roman"/>
          <w:sz w:val="24"/>
          <w:szCs w:val="24"/>
        </w:rPr>
        <w:t>ение показать единые корни куль</w:t>
      </w:r>
      <w:r w:rsidR="00D42135" w:rsidRPr="003F48A7">
        <w:rPr>
          <w:rFonts w:ascii="Times New Roman" w:hAnsi="Times New Roman"/>
          <w:sz w:val="24"/>
          <w:szCs w:val="24"/>
        </w:rPr>
        <w:t>т</w:t>
      </w:r>
      <w:r w:rsidR="00F57166" w:rsidRPr="003F48A7">
        <w:rPr>
          <w:rFonts w:ascii="Times New Roman" w:hAnsi="Times New Roman"/>
          <w:sz w:val="24"/>
          <w:szCs w:val="24"/>
        </w:rPr>
        <w:t>у</w:t>
      </w:r>
      <w:r w:rsidR="00D42135" w:rsidRPr="003F48A7">
        <w:rPr>
          <w:rFonts w:ascii="Times New Roman" w:hAnsi="Times New Roman"/>
          <w:sz w:val="24"/>
          <w:szCs w:val="24"/>
        </w:rPr>
        <w:t xml:space="preserve">ры человечества, множество схождений, универсальных архетипов, с другой стороны – стремление </w:t>
      </w:r>
      <w:r w:rsidR="00915B90">
        <w:rPr>
          <w:rFonts w:ascii="Times New Roman" w:hAnsi="Times New Roman"/>
          <w:sz w:val="24"/>
          <w:szCs w:val="24"/>
        </w:rPr>
        <w:t xml:space="preserve">определить </w:t>
      </w:r>
      <w:r w:rsidR="00F57166" w:rsidRPr="003F48A7">
        <w:rPr>
          <w:rFonts w:ascii="Times New Roman" w:hAnsi="Times New Roman"/>
          <w:sz w:val="24"/>
          <w:szCs w:val="24"/>
        </w:rPr>
        <w:t>и утвердить свой национальной код</w:t>
      </w:r>
      <w:r w:rsidR="00D42135" w:rsidRPr="003F48A7">
        <w:rPr>
          <w:rFonts w:ascii="Times New Roman" w:hAnsi="Times New Roman"/>
          <w:sz w:val="24"/>
          <w:szCs w:val="24"/>
        </w:rPr>
        <w:t>.</w:t>
      </w:r>
      <w:r w:rsidR="00F57166" w:rsidRPr="003F48A7">
        <w:rPr>
          <w:rFonts w:ascii="Times New Roman" w:hAnsi="Times New Roman"/>
          <w:sz w:val="24"/>
          <w:szCs w:val="24"/>
        </w:rPr>
        <w:t xml:space="preserve"> </w:t>
      </w:r>
      <w:r w:rsidR="00D42135" w:rsidRPr="003F48A7">
        <w:rPr>
          <w:rFonts w:ascii="Times New Roman" w:hAnsi="Times New Roman"/>
          <w:sz w:val="24"/>
          <w:szCs w:val="24"/>
        </w:rPr>
        <w:t xml:space="preserve"> </w:t>
      </w:r>
    </w:p>
    <w:p w:rsidR="00915B90" w:rsidRPr="003F48A7" w:rsidRDefault="008F03AC"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Стремление к </w:t>
      </w:r>
      <w:r w:rsidR="00F57166" w:rsidRPr="003F48A7">
        <w:rPr>
          <w:rFonts w:ascii="Times New Roman" w:hAnsi="Times New Roman"/>
          <w:sz w:val="24"/>
          <w:szCs w:val="24"/>
        </w:rPr>
        <w:t xml:space="preserve">эпистемологическим и философско-мировоззренческим </w:t>
      </w:r>
      <w:r w:rsidRPr="003F48A7">
        <w:rPr>
          <w:rFonts w:ascii="Times New Roman" w:hAnsi="Times New Roman"/>
          <w:sz w:val="24"/>
          <w:szCs w:val="24"/>
        </w:rPr>
        <w:t xml:space="preserve">парадоксам демонстрирует книга «Век Страшного суда» </w:t>
      </w:r>
      <w:r w:rsidR="0067146E">
        <w:rPr>
          <w:rFonts w:ascii="Times New Roman" w:hAnsi="Times New Roman"/>
          <w:sz w:val="24"/>
          <w:szCs w:val="24"/>
        </w:rPr>
        <w:t>[22</w:t>
      </w:r>
      <w:r w:rsidR="00915B90" w:rsidRPr="00915B90">
        <w:rPr>
          <w:rFonts w:ascii="Times New Roman" w:hAnsi="Times New Roman"/>
          <w:sz w:val="24"/>
          <w:szCs w:val="24"/>
        </w:rPr>
        <w:t xml:space="preserve">] </w:t>
      </w:r>
      <w:r w:rsidR="002479D3" w:rsidRPr="003F48A7">
        <w:rPr>
          <w:rFonts w:ascii="Times New Roman" w:hAnsi="Times New Roman"/>
          <w:sz w:val="24"/>
          <w:szCs w:val="24"/>
        </w:rPr>
        <w:t xml:space="preserve">лауреата Государственной премии </w:t>
      </w:r>
      <w:r w:rsidR="009A0B79" w:rsidRPr="003F48A7">
        <w:rPr>
          <w:rFonts w:ascii="Times New Roman" w:hAnsi="Times New Roman"/>
          <w:sz w:val="24"/>
          <w:szCs w:val="24"/>
        </w:rPr>
        <w:t xml:space="preserve">Казахстана </w:t>
      </w:r>
      <w:r w:rsidR="002479D3" w:rsidRPr="003F48A7">
        <w:rPr>
          <w:rFonts w:ascii="Times New Roman" w:hAnsi="Times New Roman"/>
          <w:sz w:val="24"/>
          <w:szCs w:val="24"/>
        </w:rPr>
        <w:t xml:space="preserve"> </w:t>
      </w:r>
      <w:r w:rsidR="009A0B79" w:rsidRPr="003F48A7">
        <w:rPr>
          <w:rFonts w:ascii="Times New Roman" w:hAnsi="Times New Roman"/>
          <w:sz w:val="24"/>
          <w:szCs w:val="24"/>
        </w:rPr>
        <w:t xml:space="preserve">Смагула </w:t>
      </w:r>
      <w:r w:rsidRPr="003F48A7">
        <w:rPr>
          <w:rFonts w:ascii="Times New Roman" w:hAnsi="Times New Roman"/>
          <w:sz w:val="24"/>
          <w:szCs w:val="24"/>
        </w:rPr>
        <w:t>Елубая</w:t>
      </w:r>
      <w:r w:rsidR="002479D3" w:rsidRPr="003F48A7">
        <w:rPr>
          <w:rFonts w:ascii="Times New Roman" w:hAnsi="Times New Roman"/>
          <w:sz w:val="24"/>
          <w:szCs w:val="24"/>
        </w:rPr>
        <w:t xml:space="preserve"> (на </w:t>
      </w:r>
      <w:r w:rsidR="00F57166" w:rsidRPr="003F48A7">
        <w:rPr>
          <w:rFonts w:ascii="Times New Roman" w:hAnsi="Times New Roman"/>
          <w:sz w:val="24"/>
          <w:szCs w:val="24"/>
        </w:rPr>
        <w:t>казахском и русском языках</w:t>
      </w:r>
      <w:r w:rsidR="002479D3" w:rsidRPr="003F48A7">
        <w:rPr>
          <w:rFonts w:ascii="Times New Roman" w:hAnsi="Times New Roman"/>
          <w:sz w:val="24"/>
          <w:szCs w:val="24"/>
        </w:rPr>
        <w:t>)</w:t>
      </w:r>
      <w:r w:rsidRPr="003F48A7">
        <w:rPr>
          <w:rFonts w:ascii="Times New Roman" w:hAnsi="Times New Roman"/>
          <w:sz w:val="24"/>
          <w:szCs w:val="24"/>
        </w:rPr>
        <w:t xml:space="preserve">, жанровое расширение которого </w:t>
      </w:r>
      <w:r w:rsidR="002479D3" w:rsidRPr="003F48A7">
        <w:rPr>
          <w:rFonts w:ascii="Times New Roman" w:hAnsi="Times New Roman"/>
          <w:sz w:val="24"/>
          <w:szCs w:val="24"/>
        </w:rPr>
        <w:t xml:space="preserve">обозначено как </w:t>
      </w:r>
      <w:r w:rsidR="002479D3" w:rsidRPr="003F48A7">
        <w:rPr>
          <w:rFonts w:ascii="Times New Roman" w:hAnsi="Times New Roman"/>
          <w:i/>
          <w:sz w:val="24"/>
          <w:szCs w:val="24"/>
        </w:rPr>
        <w:t>Книга для сомневающи</w:t>
      </w:r>
      <w:r w:rsidR="002479D3" w:rsidRPr="003F48A7">
        <w:rPr>
          <w:rFonts w:ascii="Times New Roman" w:hAnsi="Times New Roman"/>
          <w:sz w:val="24"/>
          <w:szCs w:val="24"/>
        </w:rPr>
        <w:t>хся.</w:t>
      </w:r>
      <w:r w:rsidR="002479D3" w:rsidRPr="003F48A7">
        <w:rPr>
          <w:rFonts w:ascii="Times New Roman" w:hAnsi="Times New Roman"/>
          <w:i/>
          <w:sz w:val="24"/>
          <w:szCs w:val="24"/>
        </w:rPr>
        <w:t xml:space="preserve"> </w:t>
      </w:r>
      <w:r w:rsidR="002479D3" w:rsidRPr="003F48A7">
        <w:rPr>
          <w:rFonts w:ascii="Times New Roman" w:hAnsi="Times New Roman"/>
          <w:sz w:val="24"/>
          <w:szCs w:val="24"/>
        </w:rPr>
        <w:t>И</w:t>
      </w:r>
      <w:r w:rsidR="00F57166" w:rsidRPr="003F48A7">
        <w:rPr>
          <w:rFonts w:ascii="Times New Roman" w:hAnsi="Times New Roman"/>
          <w:sz w:val="24"/>
          <w:szCs w:val="24"/>
        </w:rPr>
        <w:t xml:space="preserve">звестное библейское </w:t>
      </w:r>
      <w:r w:rsidR="00F57166" w:rsidRPr="003F48A7">
        <w:rPr>
          <w:rFonts w:ascii="Times New Roman" w:hAnsi="Times New Roman"/>
          <w:i/>
          <w:sz w:val="24"/>
          <w:szCs w:val="24"/>
        </w:rPr>
        <w:t>День Страшно</w:t>
      </w:r>
      <w:r w:rsidR="009A0B79" w:rsidRPr="003F48A7">
        <w:rPr>
          <w:rFonts w:ascii="Times New Roman" w:hAnsi="Times New Roman"/>
          <w:i/>
          <w:sz w:val="24"/>
          <w:szCs w:val="24"/>
        </w:rPr>
        <w:t>го с</w:t>
      </w:r>
      <w:r w:rsidR="002479D3" w:rsidRPr="003F48A7">
        <w:rPr>
          <w:rFonts w:ascii="Times New Roman" w:hAnsi="Times New Roman"/>
          <w:i/>
          <w:sz w:val="24"/>
          <w:szCs w:val="24"/>
        </w:rPr>
        <w:t>уд</w:t>
      </w:r>
      <w:r w:rsidR="00F57166" w:rsidRPr="003F48A7">
        <w:rPr>
          <w:rFonts w:ascii="Times New Roman" w:hAnsi="Times New Roman"/>
          <w:i/>
          <w:sz w:val="24"/>
          <w:szCs w:val="24"/>
        </w:rPr>
        <w:t>а</w:t>
      </w:r>
      <w:r w:rsidR="00F57166" w:rsidRPr="003F48A7">
        <w:rPr>
          <w:rFonts w:ascii="Times New Roman" w:hAnsi="Times New Roman"/>
          <w:sz w:val="24"/>
          <w:szCs w:val="24"/>
        </w:rPr>
        <w:t xml:space="preserve"> трансформировано</w:t>
      </w:r>
      <w:r w:rsidR="009A0B79" w:rsidRPr="003F48A7">
        <w:rPr>
          <w:rFonts w:ascii="Times New Roman" w:hAnsi="Times New Roman"/>
          <w:sz w:val="24"/>
          <w:szCs w:val="24"/>
        </w:rPr>
        <w:t xml:space="preserve"> здесь</w:t>
      </w:r>
      <w:r w:rsidR="00F57166" w:rsidRPr="003F48A7">
        <w:rPr>
          <w:rFonts w:ascii="Times New Roman" w:hAnsi="Times New Roman"/>
          <w:sz w:val="24"/>
          <w:szCs w:val="24"/>
        </w:rPr>
        <w:t xml:space="preserve"> в </w:t>
      </w:r>
      <w:r w:rsidR="00F57166" w:rsidRPr="003F48A7">
        <w:rPr>
          <w:rFonts w:ascii="Times New Roman" w:hAnsi="Times New Roman"/>
          <w:i/>
          <w:sz w:val="24"/>
          <w:szCs w:val="24"/>
        </w:rPr>
        <w:t>Век Страшн</w:t>
      </w:r>
      <w:r w:rsidR="002479D3" w:rsidRPr="003F48A7">
        <w:rPr>
          <w:rFonts w:ascii="Times New Roman" w:hAnsi="Times New Roman"/>
          <w:i/>
          <w:sz w:val="24"/>
          <w:szCs w:val="24"/>
        </w:rPr>
        <w:t>ого суда</w:t>
      </w:r>
      <w:r w:rsidR="002479D3" w:rsidRPr="003F48A7">
        <w:rPr>
          <w:rFonts w:ascii="Times New Roman" w:hAnsi="Times New Roman"/>
          <w:sz w:val="24"/>
          <w:szCs w:val="24"/>
        </w:rPr>
        <w:t xml:space="preserve">. </w:t>
      </w:r>
      <w:r w:rsidR="009A0B79" w:rsidRPr="003F48A7">
        <w:rPr>
          <w:rFonts w:ascii="Times New Roman" w:hAnsi="Times New Roman"/>
          <w:sz w:val="24"/>
          <w:szCs w:val="24"/>
        </w:rPr>
        <w:t xml:space="preserve"> Данная емкая </w:t>
      </w:r>
      <w:r w:rsidR="00F57166" w:rsidRPr="003F48A7">
        <w:rPr>
          <w:rFonts w:ascii="Times New Roman" w:hAnsi="Times New Roman"/>
          <w:sz w:val="24"/>
          <w:szCs w:val="24"/>
        </w:rPr>
        <w:t xml:space="preserve">во </w:t>
      </w:r>
      <w:r w:rsidR="00F57166" w:rsidRPr="003F48A7">
        <w:rPr>
          <w:rFonts w:ascii="Times New Roman" w:hAnsi="Times New Roman"/>
          <w:sz w:val="24"/>
          <w:szCs w:val="24"/>
        </w:rPr>
        <w:lastRenderedPageBreak/>
        <w:t xml:space="preserve">временной </w:t>
      </w:r>
      <w:r w:rsidR="009A0B79" w:rsidRPr="003F48A7">
        <w:rPr>
          <w:rFonts w:ascii="Times New Roman" w:hAnsi="Times New Roman"/>
          <w:sz w:val="24"/>
          <w:szCs w:val="24"/>
        </w:rPr>
        <w:t xml:space="preserve">и пространственно </w:t>
      </w:r>
      <w:r w:rsidR="00F57166" w:rsidRPr="003F48A7">
        <w:rPr>
          <w:rFonts w:ascii="Times New Roman" w:hAnsi="Times New Roman"/>
          <w:sz w:val="24"/>
          <w:szCs w:val="24"/>
        </w:rPr>
        <w:t xml:space="preserve">перспективе </w:t>
      </w:r>
      <w:r w:rsidR="009A0B79" w:rsidRPr="003F48A7">
        <w:rPr>
          <w:rFonts w:ascii="Times New Roman" w:hAnsi="Times New Roman"/>
          <w:sz w:val="24"/>
          <w:szCs w:val="24"/>
        </w:rPr>
        <w:t xml:space="preserve">мировая </w:t>
      </w:r>
      <w:r w:rsidR="00F57166" w:rsidRPr="003F48A7">
        <w:rPr>
          <w:rFonts w:ascii="Times New Roman" w:hAnsi="Times New Roman"/>
          <w:sz w:val="24"/>
          <w:szCs w:val="24"/>
        </w:rPr>
        <w:t xml:space="preserve">универсалия </w:t>
      </w:r>
      <w:r w:rsidR="009A0B79" w:rsidRPr="003F48A7">
        <w:rPr>
          <w:rFonts w:ascii="Times New Roman" w:hAnsi="Times New Roman"/>
          <w:sz w:val="24"/>
          <w:szCs w:val="24"/>
        </w:rPr>
        <w:t xml:space="preserve">актуализирует эсхатологический </w:t>
      </w:r>
      <w:r w:rsidR="00915B90">
        <w:rPr>
          <w:rFonts w:ascii="Times New Roman" w:hAnsi="Times New Roman"/>
          <w:sz w:val="24"/>
          <w:szCs w:val="24"/>
        </w:rPr>
        <w:t xml:space="preserve">код как один из базовых кодов </w:t>
      </w:r>
      <w:r w:rsidR="009A0B79" w:rsidRPr="003F48A7">
        <w:rPr>
          <w:rFonts w:ascii="Times New Roman" w:hAnsi="Times New Roman"/>
          <w:sz w:val="24"/>
          <w:szCs w:val="24"/>
        </w:rPr>
        <w:t xml:space="preserve">мировой духовной </w:t>
      </w:r>
      <w:r w:rsidR="00915B90">
        <w:rPr>
          <w:rFonts w:ascii="Times New Roman" w:hAnsi="Times New Roman"/>
          <w:sz w:val="24"/>
          <w:szCs w:val="24"/>
        </w:rPr>
        <w:t xml:space="preserve">и культурной </w:t>
      </w:r>
      <w:r w:rsidR="009A0B79" w:rsidRPr="003F48A7">
        <w:rPr>
          <w:rFonts w:ascii="Times New Roman" w:hAnsi="Times New Roman"/>
          <w:sz w:val="24"/>
          <w:szCs w:val="24"/>
        </w:rPr>
        <w:t>традиции.  Книга представляет собой текст – код, своеобразный семиотический конкорданс, в котором нашли свое отражение многие</w:t>
      </w:r>
      <w:r w:rsidR="00943676" w:rsidRPr="003F48A7">
        <w:rPr>
          <w:rFonts w:ascii="Times New Roman" w:hAnsi="Times New Roman"/>
          <w:sz w:val="24"/>
          <w:szCs w:val="24"/>
        </w:rPr>
        <w:t xml:space="preserve"> </w:t>
      </w:r>
      <w:r w:rsidR="00915B90">
        <w:rPr>
          <w:rFonts w:ascii="Times New Roman" w:hAnsi="Times New Roman"/>
          <w:sz w:val="24"/>
          <w:szCs w:val="24"/>
        </w:rPr>
        <w:t xml:space="preserve">сакронимы, </w:t>
      </w:r>
      <w:r w:rsidR="00943676" w:rsidRPr="003F48A7">
        <w:rPr>
          <w:rFonts w:ascii="Times New Roman" w:hAnsi="Times New Roman"/>
          <w:sz w:val="24"/>
          <w:szCs w:val="24"/>
        </w:rPr>
        <w:t>философемы, культуремы, историософемы, фольклоремы из различных священных текстов большинства духовных традиций х</w:t>
      </w:r>
      <w:r w:rsidR="00915B90">
        <w:rPr>
          <w:rFonts w:ascii="Times New Roman" w:hAnsi="Times New Roman"/>
          <w:sz w:val="24"/>
          <w:szCs w:val="24"/>
        </w:rPr>
        <w:t>ристианства, ислама, индийских В</w:t>
      </w:r>
      <w:r w:rsidR="00943676" w:rsidRPr="003F48A7">
        <w:rPr>
          <w:rFonts w:ascii="Times New Roman" w:hAnsi="Times New Roman"/>
          <w:sz w:val="24"/>
          <w:szCs w:val="24"/>
        </w:rPr>
        <w:t>ед, зороастризма и других).  Центрирующим</w:t>
      </w:r>
      <w:r w:rsidR="004B7A34" w:rsidRPr="003F48A7">
        <w:rPr>
          <w:rFonts w:ascii="Times New Roman" w:hAnsi="Times New Roman"/>
          <w:sz w:val="24"/>
          <w:szCs w:val="24"/>
        </w:rPr>
        <w:t>и</w:t>
      </w:r>
      <w:r w:rsidR="00943676" w:rsidRPr="003F48A7">
        <w:rPr>
          <w:rFonts w:ascii="Times New Roman" w:hAnsi="Times New Roman"/>
          <w:sz w:val="24"/>
          <w:szCs w:val="24"/>
        </w:rPr>
        <w:t xml:space="preserve"> </w:t>
      </w:r>
      <w:r w:rsidR="004B7A34" w:rsidRPr="003F48A7">
        <w:rPr>
          <w:rFonts w:ascii="Times New Roman" w:hAnsi="Times New Roman"/>
          <w:sz w:val="24"/>
          <w:szCs w:val="24"/>
        </w:rPr>
        <w:t xml:space="preserve">текст </w:t>
      </w:r>
      <w:r w:rsidR="00943676" w:rsidRPr="003F48A7">
        <w:rPr>
          <w:rFonts w:ascii="Times New Roman" w:hAnsi="Times New Roman"/>
          <w:sz w:val="24"/>
          <w:szCs w:val="24"/>
        </w:rPr>
        <w:t>код</w:t>
      </w:r>
      <w:r w:rsidR="004B7A34" w:rsidRPr="003F48A7">
        <w:rPr>
          <w:rFonts w:ascii="Times New Roman" w:hAnsi="Times New Roman"/>
          <w:sz w:val="24"/>
          <w:szCs w:val="24"/>
        </w:rPr>
        <w:t>ами</w:t>
      </w:r>
      <w:r w:rsidR="00943676" w:rsidRPr="003F48A7">
        <w:rPr>
          <w:rFonts w:ascii="Times New Roman" w:hAnsi="Times New Roman"/>
          <w:sz w:val="24"/>
          <w:szCs w:val="24"/>
        </w:rPr>
        <w:t xml:space="preserve"> выступает философема </w:t>
      </w:r>
      <w:r w:rsidR="004B7A34" w:rsidRPr="003F48A7">
        <w:rPr>
          <w:rFonts w:ascii="Times New Roman" w:hAnsi="Times New Roman"/>
          <w:i/>
          <w:sz w:val="24"/>
          <w:szCs w:val="24"/>
        </w:rPr>
        <w:t xml:space="preserve">Бог, </w:t>
      </w:r>
      <w:r w:rsidR="00943676" w:rsidRPr="003F48A7">
        <w:rPr>
          <w:rFonts w:ascii="Times New Roman" w:hAnsi="Times New Roman"/>
          <w:i/>
          <w:sz w:val="24"/>
          <w:szCs w:val="24"/>
        </w:rPr>
        <w:t>Кон</w:t>
      </w:r>
      <w:r w:rsidR="004B7A34" w:rsidRPr="003F48A7">
        <w:rPr>
          <w:rFonts w:ascii="Times New Roman" w:hAnsi="Times New Roman"/>
          <w:i/>
          <w:sz w:val="24"/>
          <w:szCs w:val="24"/>
        </w:rPr>
        <w:t>ец</w:t>
      </w:r>
      <w:r w:rsidR="00943676" w:rsidRPr="003F48A7">
        <w:rPr>
          <w:rFonts w:ascii="Times New Roman" w:hAnsi="Times New Roman"/>
          <w:i/>
          <w:sz w:val="24"/>
          <w:szCs w:val="24"/>
        </w:rPr>
        <w:t xml:space="preserve"> света</w:t>
      </w:r>
      <w:r w:rsidR="00943676" w:rsidRPr="003F48A7">
        <w:rPr>
          <w:rFonts w:ascii="Times New Roman" w:hAnsi="Times New Roman"/>
          <w:sz w:val="24"/>
          <w:szCs w:val="24"/>
        </w:rPr>
        <w:t xml:space="preserve">.  </w:t>
      </w:r>
      <w:r w:rsidR="004B7A34" w:rsidRPr="003F48A7">
        <w:rPr>
          <w:rFonts w:ascii="Times New Roman" w:hAnsi="Times New Roman"/>
          <w:sz w:val="24"/>
          <w:szCs w:val="24"/>
        </w:rPr>
        <w:t xml:space="preserve">Эта масштабная по замыслу </w:t>
      </w:r>
      <w:r w:rsidR="00EE0B56" w:rsidRPr="003F48A7">
        <w:rPr>
          <w:rFonts w:ascii="Times New Roman" w:hAnsi="Times New Roman"/>
          <w:sz w:val="24"/>
          <w:szCs w:val="24"/>
        </w:rPr>
        <w:t xml:space="preserve">и сложно структурированная </w:t>
      </w:r>
      <w:r w:rsidR="004B7A34" w:rsidRPr="003F48A7">
        <w:rPr>
          <w:rFonts w:ascii="Times New Roman" w:hAnsi="Times New Roman"/>
          <w:sz w:val="24"/>
          <w:szCs w:val="24"/>
        </w:rPr>
        <w:t>к</w:t>
      </w:r>
      <w:r w:rsidR="00943676" w:rsidRPr="003F48A7">
        <w:rPr>
          <w:rFonts w:ascii="Times New Roman" w:hAnsi="Times New Roman"/>
          <w:sz w:val="24"/>
          <w:szCs w:val="24"/>
        </w:rPr>
        <w:t xml:space="preserve">нига </w:t>
      </w:r>
      <w:r w:rsidR="004B7A34" w:rsidRPr="003F48A7">
        <w:rPr>
          <w:rFonts w:ascii="Times New Roman" w:hAnsi="Times New Roman"/>
          <w:sz w:val="24"/>
          <w:szCs w:val="24"/>
        </w:rPr>
        <w:t>представляет собой</w:t>
      </w:r>
      <w:r w:rsidR="00EE0B56" w:rsidRPr="003F48A7">
        <w:rPr>
          <w:rFonts w:ascii="Times New Roman" w:hAnsi="Times New Roman"/>
          <w:sz w:val="24"/>
          <w:szCs w:val="24"/>
        </w:rPr>
        <w:t xml:space="preserve"> теистическое по преимуществу</w:t>
      </w:r>
      <w:r w:rsidR="004B7A34" w:rsidRPr="003F48A7">
        <w:rPr>
          <w:rFonts w:ascii="Times New Roman" w:hAnsi="Times New Roman"/>
          <w:sz w:val="24"/>
          <w:szCs w:val="24"/>
        </w:rPr>
        <w:t xml:space="preserve">  </w:t>
      </w:r>
      <w:r w:rsidR="00EE0B56" w:rsidRPr="003F48A7">
        <w:rPr>
          <w:rFonts w:ascii="Times New Roman" w:hAnsi="Times New Roman"/>
          <w:sz w:val="24"/>
          <w:szCs w:val="24"/>
        </w:rPr>
        <w:t xml:space="preserve">исследование концепта </w:t>
      </w:r>
      <w:r w:rsidR="00EE0B56" w:rsidRPr="003F48A7">
        <w:rPr>
          <w:rFonts w:ascii="Times New Roman" w:hAnsi="Times New Roman"/>
          <w:i/>
          <w:sz w:val="24"/>
          <w:szCs w:val="24"/>
        </w:rPr>
        <w:t xml:space="preserve">дух (рух).              </w:t>
      </w:r>
      <w:r w:rsidR="00EE0B56" w:rsidRPr="003F48A7">
        <w:rPr>
          <w:rFonts w:ascii="Times New Roman" w:hAnsi="Times New Roman"/>
          <w:sz w:val="24"/>
          <w:szCs w:val="24"/>
        </w:rPr>
        <w:t>В обширный п</w:t>
      </w:r>
      <w:r w:rsidR="004B7A34" w:rsidRPr="003F48A7">
        <w:rPr>
          <w:rFonts w:ascii="Times New Roman" w:hAnsi="Times New Roman"/>
          <w:sz w:val="24"/>
          <w:szCs w:val="24"/>
        </w:rPr>
        <w:t xml:space="preserve">овествовательный код книги составляет множество универсальных бинарных оппозиций начало – конец,  свет – тьма, любовь – ненависть, нравственность – безнравственность  и других. </w:t>
      </w:r>
      <w:r w:rsidR="00EE0B56" w:rsidRPr="003F48A7">
        <w:rPr>
          <w:rFonts w:ascii="Times New Roman" w:hAnsi="Times New Roman"/>
          <w:sz w:val="24"/>
          <w:szCs w:val="24"/>
        </w:rPr>
        <w:t xml:space="preserve"> </w:t>
      </w:r>
      <w:r w:rsidR="00915B90">
        <w:rPr>
          <w:rFonts w:ascii="Times New Roman" w:hAnsi="Times New Roman"/>
          <w:sz w:val="24"/>
          <w:szCs w:val="24"/>
        </w:rPr>
        <w:t>Мультикультурные парадоксы в тесной связи с этностереотипизацией, универсализацией художественного мира выступают одним из значимых тенденций</w:t>
      </w:r>
      <w:r w:rsidR="005B046F" w:rsidRPr="005B046F">
        <w:rPr>
          <w:rFonts w:ascii="Times New Roman" w:hAnsi="Times New Roman"/>
          <w:sz w:val="24"/>
          <w:szCs w:val="24"/>
        </w:rPr>
        <w:t xml:space="preserve"> </w:t>
      </w:r>
      <w:r w:rsidR="005B046F">
        <w:rPr>
          <w:rFonts w:ascii="Times New Roman" w:hAnsi="Times New Roman"/>
          <w:sz w:val="24"/>
          <w:szCs w:val="24"/>
        </w:rPr>
        <w:t>литературы Казахстана</w:t>
      </w:r>
      <w:r w:rsidR="00915B90">
        <w:rPr>
          <w:rFonts w:ascii="Times New Roman" w:hAnsi="Times New Roman"/>
          <w:sz w:val="24"/>
          <w:szCs w:val="24"/>
        </w:rPr>
        <w:t xml:space="preserve">, подтверждением тезиса о </w:t>
      </w:r>
      <w:r w:rsidR="005B046F">
        <w:rPr>
          <w:rFonts w:ascii="Times New Roman" w:hAnsi="Times New Roman"/>
          <w:sz w:val="24"/>
          <w:szCs w:val="24"/>
        </w:rPr>
        <w:t xml:space="preserve">ее </w:t>
      </w:r>
      <w:r w:rsidR="00915B90">
        <w:rPr>
          <w:rFonts w:ascii="Times New Roman" w:hAnsi="Times New Roman"/>
          <w:sz w:val="24"/>
          <w:szCs w:val="24"/>
        </w:rPr>
        <w:t xml:space="preserve">четкой направленности к синтезу нового и традиционного.  </w:t>
      </w:r>
    </w:p>
    <w:p w:rsidR="005332A3" w:rsidRDefault="005332A3"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761AB9" w:rsidRDefault="00761AB9" w:rsidP="003F48A7">
      <w:pPr>
        <w:spacing w:after="0" w:line="360" w:lineRule="auto"/>
        <w:ind w:firstLine="567"/>
        <w:jc w:val="both"/>
        <w:rPr>
          <w:rFonts w:ascii="Times New Roman" w:hAnsi="Times New Roman"/>
          <w:sz w:val="24"/>
          <w:szCs w:val="24"/>
        </w:rPr>
      </w:pPr>
    </w:p>
    <w:p w:rsidR="00E7431E" w:rsidRDefault="00E7431E" w:rsidP="003F48A7">
      <w:pPr>
        <w:spacing w:after="0" w:line="360" w:lineRule="auto"/>
        <w:ind w:firstLine="567"/>
        <w:jc w:val="both"/>
        <w:rPr>
          <w:rFonts w:ascii="Times New Roman" w:hAnsi="Times New Roman"/>
          <w:sz w:val="24"/>
          <w:szCs w:val="24"/>
        </w:rPr>
      </w:pPr>
    </w:p>
    <w:p w:rsidR="005332A3" w:rsidRPr="003F48A7" w:rsidRDefault="005332A3" w:rsidP="003F48A7">
      <w:pPr>
        <w:pStyle w:val="a5"/>
        <w:numPr>
          <w:ilvl w:val="0"/>
          <w:numId w:val="23"/>
        </w:numPr>
        <w:spacing w:line="360" w:lineRule="auto"/>
        <w:ind w:right="-8"/>
        <w:jc w:val="both"/>
      </w:pPr>
      <w:r w:rsidRPr="003F48A7">
        <w:lastRenderedPageBreak/>
        <w:t>Когнитивные стратегии медиадискурса Казахстана: информативно-манипуляти</w:t>
      </w:r>
      <w:r w:rsidR="005677B4">
        <w:t>вные и неорит</w:t>
      </w:r>
      <w:r w:rsidRPr="003F48A7">
        <w:t xml:space="preserve">орические основания </w:t>
      </w:r>
    </w:p>
    <w:p w:rsidR="005332A3" w:rsidRPr="003F48A7" w:rsidRDefault="00581A62" w:rsidP="003F48A7">
      <w:pPr>
        <w:spacing w:after="0" w:line="360" w:lineRule="auto"/>
        <w:rPr>
          <w:rFonts w:ascii="Times New Roman" w:hAnsi="Times New Roman"/>
          <w:sz w:val="24"/>
          <w:szCs w:val="24"/>
        </w:rPr>
      </w:pPr>
      <w:r w:rsidRPr="003F48A7">
        <w:rPr>
          <w:rFonts w:ascii="Times New Roman" w:hAnsi="Times New Roman"/>
          <w:sz w:val="24"/>
          <w:szCs w:val="24"/>
        </w:rPr>
        <w:t xml:space="preserve">      </w:t>
      </w:r>
      <w:r w:rsidR="005332A3" w:rsidRPr="003F48A7">
        <w:rPr>
          <w:rFonts w:ascii="Times New Roman" w:hAnsi="Times New Roman"/>
          <w:sz w:val="24"/>
          <w:szCs w:val="24"/>
        </w:rPr>
        <w:t xml:space="preserve">2.1 </w:t>
      </w:r>
      <w:r w:rsidR="009B4F26" w:rsidRPr="003F48A7">
        <w:rPr>
          <w:rFonts w:ascii="Times New Roman" w:hAnsi="Times New Roman"/>
          <w:sz w:val="24"/>
          <w:szCs w:val="24"/>
        </w:rPr>
        <w:t xml:space="preserve"> </w:t>
      </w:r>
      <w:r w:rsidRPr="003F48A7">
        <w:rPr>
          <w:rFonts w:ascii="Times New Roman" w:hAnsi="Times New Roman"/>
          <w:sz w:val="24"/>
          <w:szCs w:val="24"/>
        </w:rPr>
        <w:t xml:space="preserve">Манипулятивный подход в массмедиа: </w:t>
      </w:r>
      <w:r w:rsidR="006C31C8">
        <w:rPr>
          <w:rFonts w:ascii="Times New Roman" w:hAnsi="Times New Roman"/>
          <w:sz w:val="24"/>
          <w:szCs w:val="24"/>
        </w:rPr>
        <w:t>семантика и структура</w:t>
      </w:r>
    </w:p>
    <w:p w:rsidR="009B4F26" w:rsidRPr="003F48A7" w:rsidRDefault="005332A3" w:rsidP="003F48A7">
      <w:pPr>
        <w:spacing w:after="0" w:line="360" w:lineRule="auto"/>
        <w:ind w:right="-8" w:firstLine="567"/>
        <w:contextualSpacing/>
        <w:jc w:val="both"/>
        <w:rPr>
          <w:rFonts w:ascii="Times New Roman" w:eastAsia="Times New Roman" w:hAnsi="Times New Roman"/>
          <w:sz w:val="24"/>
          <w:szCs w:val="24"/>
        </w:rPr>
      </w:pPr>
      <w:r w:rsidRPr="003F48A7">
        <w:rPr>
          <w:rFonts w:ascii="Times New Roman" w:hAnsi="Times New Roman"/>
          <w:sz w:val="24"/>
          <w:szCs w:val="24"/>
        </w:rPr>
        <w:t xml:space="preserve">Информационное общество XXI века строится на новых </w:t>
      </w:r>
      <w:r w:rsidR="00367ADE" w:rsidRPr="003F48A7">
        <w:rPr>
          <w:rFonts w:ascii="Times New Roman" w:hAnsi="Times New Roman"/>
          <w:sz w:val="24"/>
          <w:szCs w:val="24"/>
        </w:rPr>
        <w:t xml:space="preserve">концептуальных реалиях - радио, </w:t>
      </w:r>
      <w:r w:rsidRPr="003F48A7">
        <w:rPr>
          <w:rFonts w:ascii="Times New Roman" w:hAnsi="Times New Roman"/>
          <w:sz w:val="24"/>
          <w:szCs w:val="24"/>
        </w:rPr>
        <w:t>цифрового телевидения, газет</w:t>
      </w:r>
      <w:r w:rsidR="00367ADE" w:rsidRPr="003F48A7">
        <w:rPr>
          <w:rFonts w:ascii="Times New Roman" w:hAnsi="Times New Roman"/>
          <w:sz w:val="24"/>
          <w:szCs w:val="24"/>
        </w:rPr>
        <w:t>,</w:t>
      </w:r>
      <w:r w:rsidRPr="003F48A7">
        <w:rPr>
          <w:rFonts w:ascii="Times New Roman" w:hAnsi="Times New Roman"/>
          <w:sz w:val="24"/>
          <w:szCs w:val="24"/>
        </w:rPr>
        <w:t xml:space="preserve"> Интернет-ресурсов. В современном вербцентрическом обществе инструментом коммуникации, в том числе медиакоммуникации, является язык</w:t>
      </w:r>
      <w:r w:rsidR="00367ADE" w:rsidRPr="003F48A7">
        <w:rPr>
          <w:rFonts w:ascii="Times New Roman" w:hAnsi="Times New Roman"/>
          <w:sz w:val="24"/>
          <w:szCs w:val="24"/>
        </w:rPr>
        <w:t xml:space="preserve">. Отсюда - прямая зависимость языковые  манипуляции → </w:t>
      </w:r>
      <w:r w:rsidRPr="003F48A7">
        <w:rPr>
          <w:rFonts w:ascii="Times New Roman" w:hAnsi="Times New Roman"/>
          <w:sz w:val="24"/>
          <w:szCs w:val="24"/>
        </w:rPr>
        <w:t>манипулировани</w:t>
      </w:r>
      <w:r w:rsidR="00367ADE" w:rsidRPr="003F48A7">
        <w:rPr>
          <w:rFonts w:ascii="Times New Roman" w:hAnsi="Times New Roman"/>
          <w:sz w:val="24"/>
          <w:szCs w:val="24"/>
        </w:rPr>
        <w:t>е</w:t>
      </w:r>
      <w:r w:rsidRPr="003F48A7">
        <w:rPr>
          <w:rFonts w:ascii="Times New Roman" w:hAnsi="Times New Roman"/>
          <w:sz w:val="24"/>
          <w:szCs w:val="24"/>
        </w:rPr>
        <w:t xml:space="preserve"> общественным мнением</w:t>
      </w:r>
      <w:r w:rsidR="00367ADE" w:rsidRPr="003F48A7">
        <w:rPr>
          <w:rFonts w:ascii="Times New Roman" w:hAnsi="Times New Roman"/>
          <w:sz w:val="24"/>
          <w:szCs w:val="24"/>
        </w:rPr>
        <w:t xml:space="preserve"> →</w:t>
      </w:r>
      <w:r w:rsidRPr="003F48A7">
        <w:rPr>
          <w:rFonts w:ascii="Times New Roman" w:hAnsi="Times New Roman"/>
          <w:sz w:val="24"/>
          <w:szCs w:val="24"/>
        </w:rPr>
        <w:t xml:space="preserve"> </w:t>
      </w:r>
      <w:r w:rsidR="00367ADE" w:rsidRPr="003F48A7">
        <w:rPr>
          <w:rFonts w:ascii="Times New Roman" w:hAnsi="Times New Roman"/>
          <w:sz w:val="24"/>
          <w:szCs w:val="24"/>
        </w:rPr>
        <w:t>воздействие</w:t>
      </w:r>
      <w:r w:rsidRPr="003F48A7">
        <w:rPr>
          <w:rFonts w:ascii="Times New Roman" w:hAnsi="Times New Roman"/>
          <w:sz w:val="24"/>
          <w:szCs w:val="24"/>
        </w:rPr>
        <w:t xml:space="preserve"> «с эффектом маскировки».</w:t>
      </w:r>
      <w:r w:rsidR="009B4F26" w:rsidRPr="003F48A7">
        <w:rPr>
          <w:rFonts w:ascii="Times New Roman" w:hAnsi="Times New Roman"/>
          <w:sz w:val="24"/>
          <w:szCs w:val="24"/>
        </w:rPr>
        <w:t xml:space="preserve"> В отчетный период  задачами исследования стало определение содержания когнитивных стратегий в медиадискурсе Казахстана, механизмов языковой манипуляции, установление</w:t>
      </w:r>
      <w:r w:rsidR="00200AE4" w:rsidRPr="003F48A7">
        <w:rPr>
          <w:rFonts w:ascii="Times New Roman" w:hAnsi="Times New Roman"/>
          <w:sz w:val="24"/>
          <w:szCs w:val="24"/>
        </w:rPr>
        <w:t xml:space="preserve"> взаимосвязи</w:t>
      </w:r>
      <w:r w:rsidR="009B4F26" w:rsidRPr="003F48A7">
        <w:rPr>
          <w:rFonts w:ascii="Times New Roman" w:hAnsi="Times New Roman"/>
          <w:sz w:val="24"/>
          <w:szCs w:val="24"/>
        </w:rPr>
        <w:t xml:space="preserve"> приёмов манипуляции с авторской позицией в тексте и коммуникативной политикой изданий на русскоязычн</w:t>
      </w:r>
      <w:r w:rsidR="004C0361" w:rsidRPr="003F48A7">
        <w:rPr>
          <w:rFonts w:ascii="Times New Roman" w:hAnsi="Times New Roman"/>
          <w:sz w:val="24"/>
          <w:szCs w:val="24"/>
        </w:rPr>
        <w:t xml:space="preserve">ых сайтах </w:t>
      </w:r>
      <w:r w:rsidR="009B4F26" w:rsidRPr="003F48A7">
        <w:rPr>
          <w:rFonts w:ascii="Times New Roman" w:hAnsi="Times New Roman"/>
          <w:sz w:val="24"/>
          <w:szCs w:val="24"/>
        </w:rPr>
        <w:t>общественно-политическ</w:t>
      </w:r>
      <w:r w:rsidR="004C0361" w:rsidRPr="003F48A7">
        <w:rPr>
          <w:rFonts w:ascii="Times New Roman" w:hAnsi="Times New Roman"/>
          <w:sz w:val="24"/>
          <w:szCs w:val="24"/>
        </w:rPr>
        <w:t>их</w:t>
      </w:r>
      <w:r w:rsidR="009B4F26" w:rsidRPr="003F48A7">
        <w:rPr>
          <w:rFonts w:ascii="Times New Roman" w:hAnsi="Times New Roman"/>
          <w:sz w:val="24"/>
          <w:szCs w:val="24"/>
        </w:rPr>
        <w:t xml:space="preserve"> </w:t>
      </w:r>
      <w:r w:rsidR="006C31C8">
        <w:rPr>
          <w:rFonts w:ascii="Times New Roman" w:hAnsi="Times New Roman"/>
          <w:sz w:val="24"/>
          <w:szCs w:val="24"/>
        </w:rPr>
        <w:t>интернет-изданий (Приложение Ж</w:t>
      </w:r>
      <w:r w:rsidR="004C0361" w:rsidRPr="003F48A7">
        <w:rPr>
          <w:rFonts w:ascii="Times New Roman" w:hAnsi="Times New Roman"/>
          <w:sz w:val="24"/>
          <w:szCs w:val="24"/>
        </w:rPr>
        <w:t xml:space="preserve">), в частности сайта </w:t>
      </w:r>
      <w:r w:rsidR="009B4F26" w:rsidRPr="003F48A7">
        <w:rPr>
          <w:rFonts w:ascii="Times New Roman" w:hAnsi="Times New Roman"/>
          <w:sz w:val="24"/>
          <w:szCs w:val="24"/>
        </w:rPr>
        <w:t xml:space="preserve"> </w:t>
      </w:r>
      <w:hyperlink r:id="rId14" w:history="1">
        <w:r w:rsidR="004C0361" w:rsidRPr="003F48A7">
          <w:rPr>
            <w:rStyle w:val="aa"/>
            <w:rFonts w:ascii="Times New Roman" w:hAnsi="Times New Roman"/>
            <w:sz w:val="24"/>
            <w:szCs w:val="24"/>
          </w:rPr>
          <w:t>https://www.inform.kz</w:t>
        </w:r>
      </w:hyperlink>
      <w:r w:rsidR="009B4F26" w:rsidRPr="003F48A7">
        <w:rPr>
          <w:rFonts w:ascii="Times New Roman" w:hAnsi="Times New Roman"/>
          <w:sz w:val="24"/>
          <w:szCs w:val="24"/>
        </w:rPr>
        <w:t>.</w:t>
      </w:r>
      <w:r w:rsidR="004C0361" w:rsidRPr="003F48A7">
        <w:rPr>
          <w:rFonts w:ascii="Times New Roman" w:hAnsi="Times New Roman"/>
          <w:sz w:val="24"/>
          <w:szCs w:val="24"/>
        </w:rPr>
        <w:t xml:space="preserve"> </w:t>
      </w:r>
      <w:r w:rsidR="009B4F26" w:rsidRPr="003F48A7">
        <w:rPr>
          <w:rFonts w:ascii="Times New Roman" w:hAnsi="Times New Roman"/>
          <w:sz w:val="24"/>
          <w:szCs w:val="24"/>
        </w:rPr>
        <w:t xml:space="preserve">Ключевыми </w:t>
      </w:r>
      <w:r w:rsidR="00367ADE" w:rsidRPr="003F48A7">
        <w:rPr>
          <w:rFonts w:ascii="Times New Roman" w:hAnsi="Times New Roman"/>
          <w:sz w:val="24"/>
          <w:szCs w:val="24"/>
        </w:rPr>
        <w:t>объектами</w:t>
      </w:r>
      <w:r w:rsidR="009B4F26" w:rsidRPr="003F48A7">
        <w:rPr>
          <w:rFonts w:ascii="Times New Roman" w:hAnsi="Times New Roman"/>
          <w:sz w:val="24"/>
          <w:szCs w:val="24"/>
        </w:rPr>
        <w:t xml:space="preserve"> были выбраны события в Казахстане в рубриках - власть, экономика, политика.</w:t>
      </w:r>
    </w:p>
    <w:p w:rsidR="005332A3" w:rsidRPr="003F48A7" w:rsidRDefault="00E22B0E"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М</w:t>
      </w:r>
      <w:r w:rsidR="005332A3" w:rsidRPr="003F48A7">
        <w:rPr>
          <w:rFonts w:ascii="Times New Roman" w:hAnsi="Times New Roman"/>
          <w:sz w:val="24"/>
          <w:szCs w:val="24"/>
        </w:rPr>
        <w:t>анипулятивно</w:t>
      </w:r>
      <w:r w:rsidRPr="003F48A7">
        <w:rPr>
          <w:rFonts w:ascii="Times New Roman" w:hAnsi="Times New Roman"/>
          <w:sz w:val="24"/>
          <w:szCs w:val="24"/>
        </w:rPr>
        <w:t>е</w:t>
      </w:r>
      <w:r w:rsidR="005332A3" w:rsidRPr="003F48A7">
        <w:rPr>
          <w:rFonts w:ascii="Times New Roman" w:hAnsi="Times New Roman"/>
          <w:sz w:val="24"/>
          <w:szCs w:val="24"/>
        </w:rPr>
        <w:t xml:space="preserve"> воздействи</w:t>
      </w:r>
      <w:r w:rsidRPr="003F48A7">
        <w:rPr>
          <w:rFonts w:ascii="Times New Roman" w:hAnsi="Times New Roman"/>
          <w:sz w:val="24"/>
          <w:szCs w:val="24"/>
        </w:rPr>
        <w:t>е</w:t>
      </w:r>
      <w:r w:rsidR="005332A3" w:rsidRPr="003F48A7">
        <w:rPr>
          <w:rFonts w:ascii="Times New Roman" w:hAnsi="Times New Roman"/>
          <w:sz w:val="24"/>
          <w:szCs w:val="24"/>
        </w:rPr>
        <w:t xml:space="preserve"> средств информации продиктован</w:t>
      </w:r>
      <w:r w:rsidRPr="003F48A7">
        <w:rPr>
          <w:rFonts w:ascii="Times New Roman" w:hAnsi="Times New Roman"/>
          <w:sz w:val="24"/>
          <w:szCs w:val="24"/>
        </w:rPr>
        <w:t>о</w:t>
      </w:r>
      <w:r w:rsidR="005332A3" w:rsidRPr="003F48A7">
        <w:rPr>
          <w:rFonts w:ascii="Times New Roman" w:hAnsi="Times New Roman"/>
          <w:sz w:val="24"/>
          <w:szCs w:val="24"/>
        </w:rPr>
        <w:t xml:space="preserve"> их </w:t>
      </w:r>
      <w:r w:rsidRPr="003F48A7">
        <w:rPr>
          <w:rFonts w:ascii="Times New Roman" w:hAnsi="Times New Roman"/>
          <w:sz w:val="24"/>
          <w:szCs w:val="24"/>
        </w:rPr>
        <w:t xml:space="preserve"> коммуникацитивной</w:t>
      </w:r>
      <w:r w:rsidR="005332A3" w:rsidRPr="003F48A7">
        <w:rPr>
          <w:rFonts w:ascii="Times New Roman" w:hAnsi="Times New Roman"/>
          <w:sz w:val="24"/>
          <w:szCs w:val="24"/>
        </w:rPr>
        <w:t xml:space="preserve"> спецификой и своеобразием </w:t>
      </w:r>
      <w:r w:rsidRPr="003F48A7">
        <w:rPr>
          <w:rFonts w:ascii="Times New Roman" w:hAnsi="Times New Roman"/>
          <w:sz w:val="24"/>
          <w:szCs w:val="24"/>
        </w:rPr>
        <w:t xml:space="preserve"> текстообразования</w:t>
      </w:r>
      <w:r w:rsidR="005332A3" w:rsidRPr="003F48A7">
        <w:rPr>
          <w:rFonts w:ascii="Times New Roman" w:hAnsi="Times New Roman"/>
          <w:sz w:val="24"/>
          <w:szCs w:val="24"/>
        </w:rPr>
        <w:t xml:space="preserve">. Влияние средств массовой информации на сознание обусловлено значимостью медиа в формировании картины мира человека в условиях контроля </w:t>
      </w:r>
      <w:r w:rsidR="005332A3" w:rsidRPr="003F48A7">
        <w:rPr>
          <w:rFonts w:ascii="Times New Roman" w:hAnsi="Times New Roman"/>
          <w:sz w:val="24"/>
          <w:szCs w:val="24"/>
          <w:shd w:val="clear" w:color="auto" w:fill="FFFFFF"/>
        </w:rPr>
        <w:t>деятельности социума и его представлений. Структура</w:t>
      </w:r>
      <w:r w:rsidR="005332A3" w:rsidRPr="003F48A7">
        <w:rPr>
          <w:rFonts w:ascii="Times New Roman" w:hAnsi="Times New Roman"/>
          <w:sz w:val="24"/>
          <w:szCs w:val="24"/>
        </w:rPr>
        <w:t xml:space="preserve"> процесса коммуникации и восприятия </w:t>
      </w:r>
      <w:r w:rsidR="004C0361" w:rsidRPr="003F48A7">
        <w:rPr>
          <w:rFonts w:ascii="Times New Roman" w:hAnsi="Times New Roman"/>
          <w:sz w:val="24"/>
          <w:szCs w:val="24"/>
        </w:rPr>
        <w:t>медиа</w:t>
      </w:r>
      <w:r w:rsidR="005332A3" w:rsidRPr="003F48A7">
        <w:rPr>
          <w:rFonts w:ascii="Times New Roman" w:hAnsi="Times New Roman"/>
          <w:sz w:val="24"/>
          <w:szCs w:val="24"/>
        </w:rPr>
        <w:t xml:space="preserve">сообщений воздействуют на сознание благодаря созданию </w:t>
      </w:r>
      <w:r w:rsidRPr="003F48A7">
        <w:rPr>
          <w:rFonts w:ascii="Times New Roman" w:hAnsi="Times New Roman"/>
          <w:sz w:val="24"/>
          <w:szCs w:val="24"/>
        </w:rPr>
        <w:t xml:space="preserve">мультипликаторных </w:t>
      </w:r>
      <w:r w:rsidR="005332A3" w:rsidRPr="003F48A7">
        <w:rPr>
          <w:rFonts w:ascii="Times New Roman" w:hAnsi="Times New Roman"/>
          <w:sz w:val="24"/>
          <w:szCs w:val="24"/>
        </w:rPr>
        <w:t>эффектов при производстве контента.</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Транслируемая информация способствует </w:t>
      </w:r>
      <w:r w:rsidR="00E22B0E" w:rsidRPr="003F48A7">
        <w:rPr>
          <w:rFonts w:ascii="Times New Roman" w:hAnsi="Times New Roman"/>
          <w:sz w:val="24"/>
          <w:szCs w:val="24"/>
        </w:rPr>
        <w:t xml:space="preserve">также становлению </w:t>
      </w:r>
      <w:r w:rsidRPr="003F48A7">
        <w:rPr>
          <w:rFonts w:ascii="Times New Roman" w:hAnsi="Times New Roman"/>
          <w:sz w:val="24"/>
          <w:szCs w:val="24"/>
        </w:rPr>
        <w:t>поведенческих и ассоциативных стереотипов,</w:t>
      </w:r>
      <w:r w:rsidR="00E22B0E" w:rsidRPr="003F48A7">
        <w:rPr>
          <w:rFonts w:ascii="Times New Roman" w:hAnsi="Times New Roman"/>
          <w:sz w:val="24"/>
          <w:szCs w:val="24"/>
        </w:rPr>
        <w:t xml:space="preserve"> в том числе этностереотипов,</w:t>
      </w:r>
      <w:r w:rsidRPr="003F48A7">
        <w:rPr>
          <w:rFonts w:ascii="Times New Roman" w:hAnsi="Times New Roman"/>
          <w:sz w:val="24"/>
          <w:szCs w:val="24"/>
        </w:rPr>
        <w:t xml:space="preserve"> оказывает влияние на мышление, потребности и представления о миро-реальности. Современный человек формируется в информационном пространстве, «перегруженном образами симулятивной </w:t>
      </w:r>
      <w:r w:rsidRPr="006C31C8">
        <w:rPr>
          <w:rFonts w:ascii="Times New Roman" w:hAnsi="Times New Roman"/>
          <w:sz w:val="24"/>
          <w:szCs w:val="24"/>
        </w:rPr>
        <w:t>реальности»</w:t>
      </w:r>
      <w:r w:rsidR="004C0361" w:rsidRPr="006C31C8">
        <w:rPr>
          <w:rFonts w:ascii="Times New Roman" w:hAnsi="Times New Roman"/>
          <w:sz w:val="24"/>
          <w:szCs w:val="24"/>
        </w:rPr>
        <w:t xml:space="preserve"> </w:t>
      </w:r>
      <w:r w:rsidRPr="006C31C8">
        <w:rPr>
          <w:rFonts w:ascii="Times New Roman" w:hAnsi="Times New Roman"/>
          <w:sz w:val="24"/>
          <w:szCs w:val="24"/>
        </w:rPr>
        <w:t>[</w:t>
      </w:r>
      <w:r w:rsidR="006C31C8" w:rsidRPr="006C31C8">
        <w:rPr>
          <w:rFonts w:ascii="Times New Roman" w:hAnsi="Times New Roman"/>
          <w:sz w:val="24"/>
          <w:szCs w:val="24"/>
        </w:rPr>
        <w:t>2</w:t>
      </w:r>
      <w:r w:rsidR="00F568FB">
        <w:rPr>
          <w:rFonts w:ascii="Times New Roman" w:hAnsi="Times New Roman"/>
          <w:sz w:val="24"/>
          <w:szCs w:val="24"/>
        </w:rPr>
        <w:t>3</w:t>
      </w:r>
      <w:r w:rsidRPr="006C31C8">
        <w:rPr>
          <w:rFonts w:ascii="Times New Roman" w:hAnsi="Times New Roman"/>
          <w:sz w:val="24"/>
          <w:szCs w:val="24"/>
        </w:rPr>
        <w:t>].</w:t>
      </w:r>
      <w:r w:rsidR="00E22B0E" w:rsidRPr="003F48A7">
        <w:rPr>
          <w:rFonts w:ascii="Times New Roman" w:hAnsi="Times New Roman"/>
          <w:sz w:val="24"/>
          <w:szCs w:val="24"/>
        </w:rPr>
        <w:t xml:space="preserve">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В результате н</w:t>
      </w:r>
      <w:r w:rsidRPr="003F48A7">
        <w:rPr>
          <w:rFonts w:ascii="Times New Roman" w:hAnsi="Times New Roman"/>
          <w:sz w:val="24"/>
          <w:szCs w:val="24"/>
          <w:shd w:val="clear" w:color="auto" w:fill="FFFFFF"/>
        </w:rPr>
        <w:t xml:space="preserve">еспособности отличить </w:t>
      </w:r>
      <w:r w:rsidRPr="003F48A7">
        <w:rPr>
          <w:rFonts w:ascii="Times New Roman" w:hAnsi="Times New Roman"/>
          <w:iCs/>
          <w:sz w:val="24"/>
          <w:szCs w:val="24"/>
          <w:shd w:val="clear" w:color="auto" w:fill="FFFFFF"/>
        </w:rPr>
        <w:t xml:space="preserve">действительное </w:t>
      </w:r>
      <w:r w:rsidRPr="003F48A7">
        <w:rPr>
          <w:rFonts w:ascii="Times New Roman" w:hAnsi="Times New Roman"/>
          <w:sz w:val="24"/>
          <w:szCs w:val="24"/>
          <w:shd w:val="clear" w:color="auto" w:fill="FFFFFF"/>
        </w:rPr>
        <w:t xml:space="preserve">от </w:t>
      </w:r>
      <w:r w:rsidRPr="003F48A7">
        <w:rPr>
          <w:rFonts w:ascii="Times New Roman" w:hAnsi="Times New Roman"/>
          <w:iCs/>
          <w:sz w:val="24"/>
          <w:szCs w:val="24"/>
          <w:shd w:val="clear" w:color="auto" w:fill="FFFFFF"/>
        </w:rPr>
        <w:t xml:space="preserve">фикции, </w:t>
      </w:r>
      <w:r w:rsidRPr="003F48A7">
        <w:rPr>
          <w:rFonts w:ascii="Times New Roman" w:hAnsi="Times New Roman"/>
          <w:sz w:val="24"/>
          <w:szCs w:val="24"/>
        </w:rPr>
        <w:t xml:space="preserve">сознание наполняется привнесёнными установками и стереотипами, шаблонами и ценностями, которые воспринимаются как собственные. </w:t>
      </w:r>
      <w:r w:rsidR="004C0361" w:rsidRPr="003F48A7">
        <w:rPr>
          <w:rFonts w:ascii="Times New Roman" w:hAnsi="Times New Roman"/>
          <w:sz w:val="24"/>
          <w:szCs w:val="24"/>
        </w:rPr>
        <w:t xml:space="preserve"> «</w:t>
      </w:r>
      <w:r w:rsidRPr="003F48A7">
        <w:rPr>
          <w:rFonts w:ascii="Times New Roman" w:hAnsi="Times New Roman"/>
          <w:sz w:val="24"/>
          <w:szCs w:val="24"/>
        </w:rPr>
        <w:t>Посредством выбора тем, содержания, момента, способа и формы подачи информации массмедиа представляют интерпретации элементов, не отражающих реальность, но «конструирующих образ реальности</w:t>
      </w:r>
      <w:r w:rsidRPr="003F48A7">
        <w:rPr>
          <w:rFonts w:ascii="Times New Roman" w:hAnsi="Times New Roman"/>
          <w:sz w:val="24"/>
          <w:szCs w:val="24"/>
          <w:shd w:val="clear" w:color="auto" w:fill="FFFFFF"/>
        </w:rPr>
        <w:t xml:space="preserve"> и</w:t>
      </w:r>
      <w:r w:rsidRPr="003F48A7">
        <w:rPr>
          <w:rFonts w:ascii="Times New Roman" w:hAnsi="Times New Roman"/>
          <w:sz w:val="24"/>
          <w:szCs w:val="24"/>
        </w:rPr>
        <w:t xml:space="preserve"> задают фреймы</w:t>
      </w:r>
      <w:r w:rsidRPr="003F48A7">
        <w:rPr>
          <w:rFonts w:ascii="Times New Roman" w:hAnsi="Times New Roman"/>
          <w:sz w:val="24"/>
          <w:szCs w:val="24"/>
          <w:shd w:val="clear" w:color="auto" w:fill="FFFFFF"/>
        </w:rPr>
        <w:t xml:space="preserve"> восприятия»</w:t>
      </w:r>
      <w:r w:rsidR="004C0361" w:rsidRPr="003F48A7">
        <w:rPr>
          <w:rFonts w:ascii="Times New Roman" w:hAnsi="Times New Roman"/>
          <w:sz w:val="24"/>
          <w:szCs w:val="24"/>
          <w:shd w:val="clear" w:color="auto" w:fill="FFFFFF"/>
        </w:rPr>
        <w:t xml:space="preserve"> </w:t>
      </w:r>
      <w:r w:rsidRPr="003F48A7">
        <w:rPr>
          <w:rFonts w:ascii="Times New Roman" w:hAnsi="Times New Roman"/>
          <w:sz w:val="24"/>
          <w:szCs w:val="24"/>
          <w:shd w:val="clear" w:color="auto" w:fill="FFFFFF"/>
        </w:rPr>
        <w:t>[</w:t>
      </w:r>
      <w:r w:rsidR="006C31C8">
        <w:rPr>
          <w:rFonts w:ascii="Times New Roman" w:hAnsi="Times New Roman"/>
          <w:sz w:val="24"/>
          <w:szCs w:val="24"/>
        </w:rPr>
        <w:t>2</w:t>
      </w:r>
      <w:r w:rsidR="00F568FB">
        <w:rPr>
          <w:rFonts w:ascii="Times New Roman" w:hAnsi="Times New Roman"/>
          <w:sz w:val="24"/>
          <w:szCs w:val="24"/>
        </w:rPr>
        <w:t>4</w:t>
      </w:r>
      <w:r w:rsidRPr="003F48A7">
        <w:rPr>
          <w:rFonts w:ascii="Times New Roman" w:hAnsi="Times New Roman"/>
          <w:sz w:val="24"/>
          <w:szCs w:val="24"/>
          <w:shd w:val="clear" w:color="auto" w:fill="FFFFFF"/>
        </w:rPr>
        <w:t>].</w:t>
      </w:r>
      <w:r w:rsidR="004C0361" w:rsidRPr="003F48A7">
        <w:rPr>
          <w:rFonts w:ascii="Times New Roman" w:hAnsi="Times New Roman"/>
          <w:sz w:val="24"/>
          <w:szCs w:val="24"/>
          <w:shd w:val="clear" w:color="auto" w:fill="FFFFFF"/>
        </w:rPr>
        <w:t xml:space="preserve"> Установлено, что расширение </w:t>
      </w:r>
      <w:r w:rsidR="00523908" w:rsidRPr="003F48A7">
        <w:rPr>
          <w:rFonts w:ascii="Times New Roman" w:hAnsi="Times New Roman"/>
          <w:sz w:val="24"/>
          <w:szCs w:val="24"/>
          <w:shd w:val="clear" w:color="auto" w:fill="FFFFFF"/>
        </w:rPr>
        <w:t xml:space="preserve">границ </w:t>
      </w:r>
      <w:r w:rsidRPr="003F48A7">
        <w:rPr>
          <w:rFonts w:ascii="Times New Roman" w:hAnsi="Times New Roman"/>
          <w:sz w:val="24"/>
          <w:szCs w:val="24"/>
        </w:rPr>
        <w:t xml:space="preserve">влияния средств </w:t>
      </w:r>
      <w:r w:rsidR="004C0361" w:rsidRPr="003F48A7">
        <w:rPr>
          <w:rFonts w:ascii="Times New Roman" w:hAnsi="Times New Roman"/>
          <w:sz w:val="24"/>
          <w:szCs w:val="24"/>
        </w:rPr>
        <w:t xml:space="preserve">массовой </w:t>
      </w:r>
      <w:r w:rsidRPr="003F48A7">
        <w:rPr>
          <w:rFonts w:ascii="Times New Roman" w:hAnsi="Times New Roman"/>
          <w:sz w:val="24"/>
          <w:szCs w:val="24"/>
        </w:rPr>
        <w:t>информации Казахстана</w:t>
      </w:r>
      <w:r w:rsidR="00523908" w:rsidRPr="003F48A7">
        <w:rPr>
          <w:rFonts w:ascii="Times New Roman" w:hAnsi="Times New Roman"/>
          <w:sz w:val="24"/>
          <w:szCs w:val="24"/>
        </w:rPr>
        <w:t xml:space="preserve">, как и во всем мире, за счет мгновенной передачи информации через интернет-ресурсы, </w:t>
      </w:r>
      <w:r w:rsidR="00C42AB9" w:rsidRPr="003F48A7">
        <w:rPr>
          <w:rFonts w:ascii="Times New Roman" w:hAnsi="Times New Roman"/>
          <w:sz w:val="24"/>
          <w:szCs w:val="24"/>
        </w:rPr>
        <w:t>определяет</w:t>
      </w:r>
      <w:r w:rsidR="00523908" w:rsidRPr="003F48A7">
        <w:rPr>
          <w:rFonts w:ascii="Times New Roman" w:hAnsi="Times New Roman"/>
          <w:sz w:val="24"/>
          <w:szCs w:val="24"/>
        </w:rPr>
        <w:t xml:space="preserve"> тенденцию к экспонициальному росту </w:t>
      </w:r>
      <w:r w:rsidR="00523908" w:rsidRPr="003F48A7">
        <w:rPr>
          <w:rFonts w:ascii="Times New Roman" w:hAnsi="Times New Roman"/>
          <w:i/>
          <w:sz w:val="24"/>
          <w:szCs w:val="24"/>
        </w:rPr>
        <w:t xml:space="preserve">посткодовых эффектов </w:t>
      </w:r>
      <w:r w:rsidR="00523908" w:rsidRPr="003F48A7">
        <w:rPr>
          <w:rFonts w:ascii="Times New Roman" w:hAnsi="Times New Roman"/>
          <w:sz w:val="24"/>
          <w:szCs w:val="24"/>
        </w:rPr>
        <w:t xml:space="preserve">(различные вариации заголовков при тождестве содержания,  </w:t>
      </w:r>
      <w:r w:rsidR="00523908" w:rsidRPr="003F48A7">
        <w:rPr>
          <w:rFonts w:ascii="Times New Roman" w:hAnsi="Times New Roman"/>
          <w:sz w:val="24"/>
          <w:szCs w:val="24"/>
        </w:rPr>
        <w:lastRenderedPageBreak/>
        <w:t xml:space="preserve">манипулятивных, откровенно провокационных дискурсов). Это </w:t>
      </w:r>
      <w:r w:rsidR="004C0361" w:rsidRPr="003F48A7">
        <w:rPr>
          <w:rFonts w:ascii="Times New Roman" w:hAnsi="Times New Roman"/>
          <w:sz w:val="24"/>
          <w:szCs w:val="24"/>
        </w:rPr>
        <w:t xml:space="preserve">влияет на </w:t>
      </w:r>
      <w:r w:rsidRPr="003F48A7">
        <w:rPr>
          <w:rFonts w:ascii="Times New Roman" w:hAnsi="Times New Roman"/>
          <w:sz w:val="24"/>
          <w:szCs w:val="24"/>
        </w:rPr>
        <w:t xml:space="preserve">формирование </w:t>
      </w:r>
      <w:r w:rsidR="004C0361" w:rsidRPr="003F48A7">
        <w:rPr>
          <w:rFonts w:ascii="Times New Roman" w:hAnsi="Times New Roman"/>
          <w:sz w:val="24"/>
          <w:szCs w:val="24"/>
        </w:rPr>
        <w:t xml:space="preserve">вектора и содержания </w:t>
      </w:r>
      <w:r w:rsidRPr="003F48A7">
        <w:rPr>
          <w:rFonts w:ascii="Times New Roman" w:hAnsi="Times New Roman"/>
          <w:sz w:val="24"/>
          <w:szCs w:val="24"/>
        </w:rPr>
        <w:t>общественного мнения по отношению к лицам, событиям</w:t>
      </w:r>
      <w:r w:rsidR="00523908" w:rsidRPr="003F48A7">
        <w:rPr>
          <w:rFonts w:ascii="Times New Roman" w:hAnsi="Times New Roman"/>
          <w:sz w:val="24"/>
          <w:szCs w:val="24"/>
        </w:rPr>
        <w:t>,</w:t>
      </w:r>
      <w:r w:rsidRPr="003F48A7">
        <w:rPr>
          <w:rFonts w:ascii="Times New Roman" w:hAnsi="Times New Roman"/>
          <w:sz w:val="24"/>
          <w:szCs w:val="24"/>
        </w:rPr>
        <w:t xml:space="preserve"> </w:t>
      </w:r>
      <w:r w:rsidR="00C42AB9" w:rsidRPr="003F48A7">
        <w:rPr>
          <w:rFonts w:ascii="Times New Roman" w:hAnsi="Times New Roman"/>
          <w:sz w:val="24"/>
          <w:szCs w:val="24"/>
        </w:rPr>
        <w:t xml:space="preserve">отдельным </w:t>
      </w:r>
      <w:r w:rsidRPr="003F48A7">
        <w:rPr>
          <w:rFonts w:ascii="Times New Roman" w:hAnsi="Times New Roman"/>
          <w:sz w:val="24"/>
          <w:szCs w:val="24"/>
        </w:rPr>
        <w:t>феноменам. Использование технологий информационного воздействия стало явлением</w:t>
      </w:r>
      <w:r w:rsidR="00C42AB9" w:rsidRPr="003F48A7">
        <w:rPr>
          <w:rFonts w:ascii="Times New Roman" w:hAnsi="Times New Roman"/>
          <w:sz w:val="24"/>
          <w:szCs w:val="24"/>
        </w:rPr>
        <w:t xml:space="preserve"> также</w:t>
      </w:r>
      <w:r w:rsidRPr="003F48A7">
        <w:rPr>
          <w:rFonts w:ascii="Times New Roman" w:hAnsi="Times New Roman"/>
          <w:sz w:val="24"/>
          <w:szCs w:val="24"/>
        </w:rPr>
        <w:t xml:space="preserve"> идеологической</w:t>
      </w:r>
      <w:r w:rsidR="00C42AB9" w:rsidRPr="003F48A7">
        <w:rPr>
          <w:rFonts w:ascii="Times New Roman" w:hAnsi="Times New Roman"/>
          <w:sz w:val="24"/>
          <w:szCs w:val="24"/>
        </w:rPr>
        <w:t xml:space="preserve">, </w:t>
      </w:r>
      <w:r w:rsidRPr="003F48A7">
        <w:rPr>
          <w:rFonts w:ascii="Times New Roman" w:hAnsi="Times New Roman"/>
          <w:sz w:val="24"/>
          <w:szCs w:val="24"/>
        </w:rPr>
        <w:t xml:space="preserve"> политической конкуренции.</w:t>
      </w:r>
      <w:r w:rsidR="00523908" w:rsidRPr="003F48A7">
        <w:rPr>
          <w:rFonts w:ascii="Times New Roman" w:hAnsi="Times New Roman"/>
          <w:sz w:val="24"/>
          <w:szCs w:val="24"/>
        </w:rPr>
        <w:t xml:space="preserve"> </w:t>
      </w:r>
      <w:r w:rsidRPr="003F48A7">
        <w:rPr>
          <w:rFonts w:ascii="Times New Roman" w:hAnsi="Times New Roman"/>
          <w:sz w:val="24"/>
          <w:szCs w:val="24"/>
        </w:rPr>
        <w:t xml:space="preserve">В настоящий момент угроза скрытого управления массами и манипуляция сознанием происходит вследствие «массовизации общества, роста грамотности, технического совершенствования печати и </w:t>
      </w:r>
      <w:r w:rsidRPr="006C31C8">
        <w:rPr>
          <w:rFonts w:ascii="Times New Roman" w:hAnsi="Times New Roman"/>
          <w:sz w:val="24"/>
          <w:szCs w:val="24"/>
        </w:rPr>
        <w:t>распространения прессы на фоне новых медиа прессы и радио, телевидения и Интернета»</w:t>
      </w:r>
      <w:r w:rsidR="00523908" w:rsidRPr="006C31C8">
        <w:rPr>
          <w:rFonts w:ascii="Times New Roman" w:hAnsi="Times New Roman"/>
          <w:sz w:val="24"/>
          <w:szCs w:val="24"/>
        </w:rPr>
        <w:t xml:space="preserve"> </w:t>
      </w:r>
      <w:r w:rsidRPr="006C31C8">
        <w:rPr>
          <w:rFonts w:ascii="Times New Roman" w:hAnsi="Times New Roman"/>
          <w:sz w:val="24"/>
          <w:szCs w:val="24"/>
        </w:rPr>
        <w:t>[</w:t>
      </w:r>
      <w:r w:rsidR="00F568FB">
        <w:rPr>
          <w:rFonts w:ascii="Times New Roman" w:hAnsi="Times New Roman"/>
          <w:sz w:val="24"/>
          <w:szCs w:val="24"/>
        </w:rPr>
        <w:t>24</w:t>
      </w:r>
      <w:r w:rsidRPr="006C31C8">
        <w:rPr>
          <w:rFonts w:ascii="Times New Roman" w:hAnsi="Times New Roman"/>
          <w:sz w:val="24"/>
          <w:szCs w:val="24"/>
        </w:rPr>
        <w:t>, c. 6].</w:t>
      </w:r>
      <w:r w:rsidR="00523908" w:rsidRPr="003F48A7">
        <w:rPr>
          <w:rFonts w:ascii="Times New Roman" w:hAnsi="Times New Roman"/>
          <w:sz w:val="24"/>
          <w:szCs w:val="24"/>
        </w:rPr>
        <w:t xml:space="preserve"> </w:t>
      </w:r>
    </w:p>
    <w:p w:rsidR="005332A3" w:rsidRPr="003F48A7" w:rsidRDefault="00523908" w:rsidP="003F48A7">
      <w:pPr>
        <w:spacing w:after="0" w:line="360" w:lineRule="auto"/>
        <w:ind w:right="-8" w:firstLine="567"/>
        <w:contextualSpacing/>
        <w:jc w:val="both"/>
        <w:rPr>
          <w:rFonts w:ascii="Times New Roman" w:hAnsi="Times New Roman"/>
          <w:sz w:val="24"/>
          <w:szCs w:val="24"/>
          <w:shd w:val="clear" w:color="auto" w:fill="FFFFFF"/>
        </w:rPr>
      </w:pPr>
      <w:r w:rsidRPr="003F48A7">
        <w:rPr>
          <w:rFonts w:ascii="Times New Roman" w:hAnsi="Times New Roman"/>
          <w:sz w:val="24"/>
          <w:szCs w:val="24"/>
        </w:rPr>
        <w:t xml:space="preserve">Известно, </w:t>
      </w:r>
      <w:r w:rsidR="00C42AB9" w:rsidRPr="003F48A7">
        <w:rPr>
          <w:rFonts w:ascii="Times New Roman" w:hAnsi="Times New Roman"/>
          <w:sz w:val="24"/>
          <w:szCs w:val="24"/>
        </w:rPr>
        <w:t xml:space="preserve">что </w:t>
      </w:r>
      <w:r w:rsidRPr="003F48A7">
        <w:rPr>
          <w:rFonts w:ascii="Times New Roman" w:hAnsi="Times New Roman"/>
          <w:sz w:val="24"/>
          <w:szCs w:val="24"/>
        </w:rPr>
        <w:t>м</w:t>
      </w:r>
      <w:r w:rsidR="009B4F26" w:rsidRPr="003F48A7">
        <w:rPr>
          <w:rFonts w:ascii="Times New Roman" w:hAnsi="Times New Roman"/>
          <w:sz w:val="24"/>
          <w:szCs w:val="24"/>
        </w:rPr>
        <w:t>едиа</w:t>
      </w:r>
      <w:r w:rsidR="005332A3" w:rsidRPr="003F48A7">
        <w:rPr>
          <w:rFonts w:ascii="Times New Roman" w:hAnsi="Times New Roman"/>
          <w:sz w:val="24"/>
          <w:szCs w:val="24"/>
        </w:rPr>
        <w:t xml:space="preserve">средствам присущ </w:t>
      </w:r>
      <w:r w:rsidRPr="003F48A7">
        <w:rPr>
          <w:rFonts w:ascii="Times New Roman" w:hAnsi="Times New Roman"/>
          <w:sz w:val="24"/>
          <w:szCs w:val="24"/>
        </w:rPr>
        <w:t>соотве</w:t>
      </w:r>
      <w:r w:rsidR="00C42AB9" w:rsidRPr="003F48A7">
        <w:rPr>
          <w:rFonts w:ascii="Times New Roman" w:hAnsi="Times New Roman"/>
          <w:sz w:val="24"/>
          <w:szCs w:val="24"/>
        </w:rPr>
        <w:t>т</w:t>
      </w:r>
      <w:r w:rsidRPr="003F48A7">
        <w:rPr>
          <w:rFonts w:ascii="Times New Roman" w:hAnsi="Times New Roman"/>
          <w:sz w:val="24"/>
          <w:szCs w:val="24"/>
        </w:rPr>
        <w:t>ствующий</w:t>
      </w:r>
      <w:r w:rsidR="005332A3" w:rsidRPr="003F48A7">
        <w:rPr>
          <w:rFonts w:ascii="Times New Roman" w:hAnsi="Times New Roman"/>
          <w:sz w:val="24"/>
          <w:szCs w:val="24"/>
        </w:rPr>
        <w:t xml:space="preserve"> </w:t>
      </w:r>
      <w:r w:rsidRPr="003F48A7">
        <w:rPr>
          <w:rFonts w:ascii="Times New Roman" w:hAnsi="Times New Roman"/>
          <w:sz w:val="24"/>
          <w:szCs w:val="24"/>
        </w:rPr>
        <w:t>формат коммуникации: пресса</w:t>
      </w:r>
      <w:r w:rsidR="005332A3" w:rsidRPr="003F48A7">
        <w:rPr>
          <w:rFonts w:ascii="Times New Roman" w:hAnsi="Times New Roman"/>
          <w:sz w:val="24"/>
          <w:szCs w:val="24"/>
        </w:rPr>
        <w:t xml:space="preserve"> </w:t>
      </w:r>
      <w:r w:rsidR="00C42AB9" w:rsidRPr="003F48A7">
        <w:rPr>
          <w:rFonts w:ascii="Times New Roman" w:hAnsi="Times New Roman"/>
          <w:sz w:val="24"/>
          <w:szCs w:val="24"/>
        </w:rPr>
        <w:t xml:space="preserve">→ </w:t>
      </w:r>
      <w:r w:rsidR="005332A3" w:rsidRPr="003F48A7">
        <w:rPr>
          <w:rFonts w:ascii="Times New Roman" w:hAnsi="Times New Roman"/>
          <w:sz w:val="24"/>
          <w:szCs w:val="24"/>
        </w:rPr>
        <w:t>письменная речь и</w:t>
      </w:r>
      <w:r w:rsidR="009B4F26" w:rsidRPr="003F48A7">
        <w:rPr>
          <w:rFonts w:ascii="Times New Roman" w:hAnsi="Times New Roman"/>
          <w:sz w:val="24"/>
          <w:szCs w:val="24"/>
        </w:rPr>
        <w:t xml:space="preserve"> </w:t>
      </w:r>
      <w:r w:rsidR="005332A3" w:rsidRPr="003F48A7">
        <w:rPr>
          <w:rFonts w:ascii="Times New Roman" w:hAnsi="Times New Roman"/>
          <w:sz w:val="24"/>
          <w:szCs w:val="24"/>
        </w:rPr>
        <w:t xml:space="preserve">статичные визуальные образы; радио </w:t>
      </w:r>
      <w:r w:rsidR="00C42AB9" w:rsidRPr="003F48A7">
        <w:rPr>
          <w:rFonts w:ascii="Times New Roman" w:hAnsi="Times New Roman"/>
          <w:sz w:val="24"/>
          <w:szCs w:val="24"/>
        </w:rPr>
        <w:t xml:space="preserve">→ </w:t>
      </w:r>
      <w:r w:rsidRPr="003F48A7">
        <w:rPr>
          <w:rFonts w:ascii="Times New Roman" w:hAnsi="Times New Roman"/>
          <w:sz w:val="24"/>
          <w:szCs w:val="24"/>
        </w:rPr>
        <w:t>аудиальный поток; телевидение</w:t>
      </w:r>
      <w:r w:rsidR="005332A3" w:rsidRPr="003F48A7">
        <w:rPr>
          <w:rFonts w:ascii="Times New Roman" w:hAnsi="Times New Roman"/>
          <w:sz w:val="24"/>
          <w:szCs w:val="24"/>
        </w:rPr>
        <w:t xml:space="preserve"> </w:t>
      </w:r>
      <w:r w:rsidR="00C42AB9" w:rsidRPr="003F48A7">
        <w:rPr>
          <w:rFonts w:ascii="Times New Roman" w:hAnsi="Times New Roman"/>
          <w:sz w:val="24"/>
          <w:szCs w:val="24"/>
        </w:rPr>
        <w:t xml:space="preserve">→ </w:t>
      </w:r>
      <w:r w:rsidR="005332A3" w:rsidRPr="003F48A7">
        <w:rPr>
          <w:rFonts w:ascii="Times New Roman" w:hAnsi="Times New Roman"/>
          <w:sz w:val="24"/>
          <w:szCs w:val="24"/>
        </w:rPr>
        <w:t>аудиовизуа</w:t>
      </w:r>
      <w:r w:rsidRPr="003F48A7">
        <w:rPr>
          <w:rFonts w:ascii="Times New Roman" w:hAnsi="Times New Roman"/>
          <w:sz w:val="24"/>
          <w:szCs w:val="24"/>
        </w:rPr>
        <w:t>льный; Интернет</w:t>
      </w:r>
      <w:r w:rsidR="005332A3" w:rsidRPr="003F48A7">
        <w:rPr>
          <w:rFonts w:ascii="Times New Roman" w:hAnsi="Times New Roman"/>
          <w:sz w:val="24"/>
          <w:szCs w:val="24"/>
        </w:rPr>
        <w:t xml:space="preserve"> </w:t>
      </w:r>
      <w:r w:rsidR="00C42AB9" w:rsidRPr="003F48A7">
        <w:rPr>
          <w:rFonts w:ascii="Times New Roman" w:hAnsi="Times New Roman"/>
          <w:sz w:val="24"/>
          <w:szCs w:val="24"/>
        </w:rPr>
        <w:t xml:space="preserve">→ </w:t>
      </w:r>
      <w:r w:rsidR="005332A3" w:rsidRPr="003F48A7">
        <w:rPr>
          <w:rFonts w:ascii="Times New Roman" w:hAnsi="Times New Roman"/>
          <w:sz w:val="24"/>
          <w:szCs w:val="24"/>
        </w:rPr>
        <w:t>интерактивн</w:t>
      </w:r>
      <w:r w:rsidR="00C42AB9" w:rsidRPr="003F48A7">
        <w:rPr>
          <w:rFonts w:ascii="Times New Roman" w:hAnsi="Times New Roman"/>
          <w:sz w:val="24"/>
          <w:szCs w:val="24"/>
        </w:rPr>
        <w:t>ый мультимедийный гипертекст</w:t>
      </w:r>
      <w:r w:rsidR="005332A3" w:rsidRPr="003F48A7">
        <w:rPr>
          <w:rFonts w:ascii="Times New Roman" w:hAnsi="Times New Roman"/>
          <w:sz w:val="24"/>
          <w:szCs w:val="24"/>
        </w:rPr>
        <w:t>. Коммуника</w:t>
      </w:r>
      <w:r w:rsidRPr="003F48A7">
        <w:rPr>
          <w:rFonts w:ascii="Times New Roman" w:hAnsi="Times New Roman"/>
          <w:sz w:val="24"/>
          <w:szCs w:val="24"/>
        </w:rPr>
        <w:t xml:space="preserve">тивно-информативная </w:t>
      </w:r>
      <w:r w:rsidR="005332A3" w:rsidRPr="003F48A7">
        <w:rPr>
          <w:rFonts w:ascii="Times New Roman" w:hAnsi="Times New Roman"/>
          <w:sz w:val="24"/>
          <w:szCs w:val="24"/>
        </w:rPr>
        <w:t>специфика обуславливает «концепт манипуляционного влияния медиадискурса на сознание и о</w:t>
      </w:r>
      <w:r w:rsidR="006C31C8">
        <w:rPr>
          <w:rFonts w:ascii="Times New Roman" w:hAnsi="Times New Roman"/>
          <w:sz w:val="24"/>
          <w:szCs w:val="24"/>
        </w:rPr>
        <w:t>собенности его использования» [2</w:t>
      </w:r>
      <w:r w:rsidR="00F568FB">
        <w:rPr>
          <w:rFonts w:ascii="Times New Roman" w:hAnsi="Times New Roman"/>
          <w:sz w:val="24"/>
          <w:szCs w:val="24"/>
        </w:rPr>
        <w:t>5</w:t>
      </w:r>
      <w:r w:rsidR="005332A3" w:rsidRPr="003F48A7">
        <w:rPr>
          <w:rFonts w:ascii="Times New Roman" w:hAnsi="Times New Roman"/>
          <w:sz w:val="24"/>
          <w:szCs w:val="24"/>
        </w:rPr>
        <w:t>, с. 53].</w:t>
      </w:r>
      <w:r w:rsidR="009B4F26" w:rsidRPr="003F48A7">
        <w:rPr>
          <w:rFonts w:ascii="Times New Roman" w:hAnsi="Times New Roman"/>
          <w:sz w:val="24"/>
          <w:szCs w:val="24"/>
        </w:rPr>
        <w:t xml:space="preserve">  </w:t>
      </w:r>
      <w:r w:rsidRPr="003F48A7">
        <w:rPr>
          <w:rFonts w:ascii="Times New Roman" w:hAnsi="Times New Roman"/>
          <w:sz w:val="24"/>
          <w:szCs w:val="24"/>
        </w:rPr>
        <w:t xml:space="preserve">Этот тезис ярко </w:t>
      </w:r>
      <w:r w:rsidRPr="003F48A7">
        <w:rPr>
          <w:rFonts w:ascii="Times New Roman" w:hAnsi="Times New Roman"/>
          <w:sz w:val="24"/>
          <w:szCs w:val="24"/>
          <w:shd w:val="clear" w:color="auto" w:fill="FFFFFF"/>
        </w:rPr>
        <w:t>подтверждается</w:t>
      </w:r>
      <w:r w:rsidR="005332A3" w:rsidRPr="003F48A7">
        <w:rPr>
          <w:rFonts w:ascii="Times New Roman" w:hAnsi="Times New Roman"/>
          <w:sz w:val="24"/>
          <w:szCs w:val="24"/>
          <w:shd w:val="clear" w:color="auto" w:fill="FFFFFF"/>
        </w:rPr>
        <w:t xml:space="preserve"> в ситуациях, когда манипулятор обладает авторитетом и возможностью тиражировать воздействующие высказывания</w:t>
      </w:r>
      <w:r w:rsidR="0049244A" w:rsidRPr="003F48A7">
        <w:rPr>
          <w:rFonts w:ascii="Times New Roman" w:hAnsi="Times New Roman"/>
          <w:sz w:val="24"/>
          <w:szCs w:val="24"/>
          <w:shd w:val="clear" w:color="auto" w:fill="FFFFFF"/>
        </w:rPr>
        <w:t xml:space="preserve"> </w:t>
      </w:r>
      <w:r w:rsidR="006C31C8">
        <w:rPr>
          <w:rFonts w:ascii="Times New Roman" w:hAnsi="Times New Roman"/>
          <w:sz w:val="24"/>
          <w:szCs w:val="24"/>
          <w:shd w:val="clear" w:color="auto" w:fill="FFFFFF"/>
        </w:rPr>
        <w:t>[26</w:t>
      </w:r>
      <w:r w:rsidR="005332A3" w:rsidRPr="003F48A7">
        <w:rPr>
          <w:rFonts w:ascii="Times New Roman" w:hAnsi="Times New Roman"/>
          <w:sz w:val="24"/>
          <w:szCs w:val="24"/>
          <w:shd w:val="clear" w:color="auto" w:fill="FFFFFF"/>
        </w:rPr>
        <w:t>, с. 75].</w:t>
      </w:r>
      <w:r w:rsidR="009B4F26" w:rsidRPr="003F48A7">
        <w:rPr>
          <w:rFonts w:ascii="Times New Roman" w:hAnsi="Times New Roman"/>
          <w:sz w:val="24"/>
          <w:szCs w:val="24"/>
          <w:shd w:val="clear" w:color="auto" w:fill="FFFFFF"/>
        </w:rPr>
        <w:t xml:space="preserve"> </w:t>
      </w:r>
      <w:r w:rsidR="005332A3" w:rsidRPr="003F48A7">
        <w:rPr>
          <w:rFonts w:ascii="Times New Roman" w:hAnsi="Times New Roman"/>
          <w:sz w:val="24"/>
          <w:szCs w:val="24"/>
          <w:shd w:val="clear" w:color="auto" w:fill="FFFFFF"/>
        </w:rPr>
        <w:t xml:space="preserve">А. </w:t>
      </w:r>
      <w:r w:rsidR="005332A3" w:rsidRPr="003F48A7">
        <w:rPr>
          <w:rFonts w:ascii="Times New Roman" w:hAnsi="Times New Roman"/>
          <w:sz w:val="24"/>
          <w:szCs w:val="24"/>
        </w:rPr>
        <w:t>Биард пишет, что «не существует понятия «нейтральный язык», потому что языковое воздействие составляет компонент речевой практики и содержится в текстовых материалах</w:t>
      </w:r>
      <w:r w:rsidR="0049244A" w:rsidRPr="003F48A7">
        <w:rPr>
          <w:rFonts w:ascii="Times New Roman" w:hAnsi="Times New Roman"/>
          <w:sz w:val="24"/>
          <w:szCs w:val="24"/>
        </w:rPr>
        <w:t xml:space="preserve">» </w:t>
      </w:r>
      <w:r w:rsidR="00B0009D">
        <w:rPr>
          <w:rFonts w:ascii="Times New Roman" w:hAnsi="Times New Roman"/>
          <w:sz w:val="24"/>
          <w:szCs w:val="24"/>
        </w:rPr>
        <w:t>[24</w:t>
      </w:r>
      <w:r w:rsidR="005332A3" w:rsidRPr="003F48A7">
        <w:rPr>
          <w:rFonts w:ascii="Times New Roman" w:hAnsi="Times New Roman"/>
          <w:sz w:val="24"/>
          <w:szCs w:val="24"/>
        </w:rPr>
        <w:t>, c. 8].</w:t>
      </w:r>
      <w:r w:rsidR="0049244A" w:rsidRPr="003F48A7">
        <w:rPr>
          <w:rFonts w:ascii="Times New Roman" w:hAnsi="Times New Roman"/>
          <w:sz w:val="24"/>
          <w:szCs w:val="24"/>
        </w:rPr>
        <w:t xml:space="preserve"> </w:t>
      </w:r>
      <w:r w:rsidR="005332A3" w:rsidRPr="003F48A7">
        <w:rPr>
          <w:rFonts w:ascii="Times New Roman" w:hAnsi="Times New Roman"/>
          <w:sz w:val="24"/>
          <w:szCs w:val="24"/>
        </w:rPr>
        <w:t>О.Н. Быкова полагает, что</w:t>
      </w:r>
      <w:r w:rsidR="0049244A" w:rsidRPr="003F48A7">
        <w:rPr>
          <w:rFonts w:ascii="Times New Roman" w:hAnsi="Times New Roman"/>
          <w:sz w:val="24"/>
          <w:szCs w:val="24"/>
        </w:rPr>
        <w:t xml:space="preserve"> </w:t>
      </w:r>
      <w:r w:rsidR="005332A3" w:rsidRPr="003F48A7">
        <w:rPr>
          <w:rFonts w:ascii="Times New Roman" w:hAnsi="Times New Roman"/>
          <w:sz w:val="24"/>
          <w:szCs w:val="24"/>
        </w:rPr>
        <w:t xml:space="preserve">«языковая манипуляция </w:t>
      </w:r>
      <w:r w:rsidR="005332A3" w:rsidRPr="003F48A7">
        <w:rPr>
          <w:rFonts w:ascii="Times New Roman" w:hAnsi="Times New Roman"/>
          <w:sz w:val="24"/>
          <w:szCs w:val="24"/>
          <w:shd w:val="clear" w:color="auto" w:fill="FFFFFF"/>
        </w:rPr>
        <w:t>общественным сознанием при помощи средств информации одна из пробл</w:t>
      </w:r>
      <w:r w:rsidR="006C31C8">
        <w:rPr>
          <w:rFonts w:ascii="Times New Roman" w:hAnsi="Times New Roman"/>
          <w:sz w:val="24"/>
          <w:szCs w:val="24"/>
          <w:shd w:val="clear" w:color="auto" w:fill="FFFFFF"/>
        </w:rPr>
        <w:t>е</w:t>
      </w:r>
      <w:r w:rsidR="00B0009D">
        <w:rPr>
          <w:rFonts w:ascii="Times New Roman" w:hAnsi="Times New Roman"/>
          <w:sz w:val="24"/>
          <w:szCs w:val="24"/>
          <w:shd w:val="clear" w:color="auto" w:fill="FFFFFF"/>
        </w:rPr>
        <w:t>м культуры речевого общения» [27</w:t>
      </w:r>
      <w:r w:rsidR="005332A3" w:rsidRPr="003F48A7">
        <w:rPr>
          <w:rFonts w:ascii="Times New Roman" w:hAnsi="Times New Roman"/>
          <w:sz w:val="24"/>
          <w:szCs w:val="24"/>
          <w:shd w:val="clear" w:color="auto" w:fill="FFFFFF"/>
        </w:rPr>
        <w:t>].</w:t>
      </w:r>
    </w:p>
    <w:p w:rsidR="0049244A" w:rsidRPr="003F48A7" w:rsidRDefault="0049244A" w:rsidP="003F48A7">
      <w:pPr>
        <w:spacing w:after="0" w:line="360" w:lineRule="auto"/>
        <w:ind w:right="-8" w:firstLine="567"/>
        <w:contextualSpacing/>
        <w:jc w:val="both"/>
        <w:rPr>
          <w:rFonts w:ascii="Times New Roman" w:eastAsia="Times New Roman" w:hAnsi="Times New Roman"/>
          <w:sz w:val="24"/>
          <w:szCs w:val="24"/>
        </w:rPr>
      </w:pPr>
      <w:r w:rsidRPr="003F48A7">
        <w:rPr>
          <w:rFonts w:ascii="Times New Roman" w:eastAsia="Times New Roman" w:hAnsi="Times New Roman"/>
          <w:sz w:val="24"/>
          <w:szCs w:val="24"/>
        </w:rPr>
        <w:t xml:space="preserve">Комплексный </w:t>
      </w:r>
      <w:r w:rsidR="0071281C" w:rsidRPr="003F48A7">
        <w:rPr>
          <w:rFonts w:ascii="Times New Roman" w:eastAsia="Times New Roman" w:hAnsi="Times New Roman"/>
          <w:sz w:val="24"/>
          <w:szCs w:val="24"/>
        </w:rPr>
        <w:t>а</w:t>
      </w:r>
      <w:r w:rsidR="005332A3" w:rsidRPr="003F48A7">
        <w:rPr>
          <w:rFonts w:ascii="Times New Roman" w:eastAsia="Times New Roman" w:hAnsi="Times New Roman"/>
          <w:sz w:val="24"/>
          <w:szCs w:val="24"/>
        </w:rPr>
        <w:t>нализ когнитивной</w:t>
      </w:r>
      <w:r w:rsidR="0071281C" w:rsidRPr="003F48A7">
        <w:rPr>
          <w:rFonts w:ascii="Times New Roman" w:eastAsia="Times New Roman" w:hAnsi="Times New Roman"/>
          <w:sz w:val="24"/>
          <w:szCs w:val="24"/>
        </w:rPr>
        <w:t xml:space="preserve"> специфики, эпистемологического</w:t>
      </w:r>
      <w:r w:rsidR="005332A3" w:rsidRPr="003F48A7">
        <w:rPr>
          <w:rFonts w:ascii="Times New Roman" w:eastAsia="Times New Roman" w:hAnsi="Times New Roman"/>
          <w:sz w:val="24"/>
          <w:szCs w:val="24"/>
        </w:rPr>
        <w:t xml:space="preserve"> </w:t>
      </w:r>
      <w:r w:rsidR="0071281C" w:rsidRPr="003F48A7">
        <w:rPr>
          <w:rFonts w:ascii="Times New Roman" w:eastAsia="Times New Roman" w:hAnsi="Times New Roman"/>
          <w:sz w:val="24"/>
          <w:szCs w:val="24"/>
        </w:rPr>
        <w:t xml:space="preserve">статуса </w:t>
      </w:r>
      <w:r w:rsidR="005332A3" w:rsidRPr="003F48A7">
        <w:rPr>
          <w:rFonts w:ascii="Times New Roman" w:eastAsia="Times New Roman" w:hAnsi="Times New Roman"/>
          <w:sz w:val="24"/>
          <w:szCs w:val="24"/>
        </w:rPr>
        <w:t>медиадискурса Казахстана выявил</w:t>
      </w:r>
      <w:r w:rsidR="0071281C" w:rsidRPr="003F48A7">
        <w:rPr>
          <w:rFonts w:ascii="Times New Roman" w:eastAsia="Times New Roman" w:hAnsi="Times New Roman"/>
          <w:sz w:val="24"/>
          <w:szCs w:val="24"/>
        </w:rPr>
        <w:t xml:space="preserve"> следующее: современный </w:t>
      </w:r>
      <w:r w:rsidRPr="003F48A7">
        <w:rPr>
          <w:rFonts w:ascii="Times New Roman" w:eastAsia="Times New Roman" w:hAnsi="Times New Roman"/>
          <w:sz w:val="24"/>
          <w:szCs w:val="24"/>
        </w:rPr>
        <w:t>медиа</w:t>
      </w:r>
      <w:r w:rsidR="005332A3" w:rsidRPr="003F48A7">
        <w:rPr>
          <w:rFonts w:ascii="Times New Roman" w:eastAsia="Times New Roman" w:hAnsi="Times New Roman"/>
          <w:sz w:val="24"/>
          <w:szCs w:val="24"/>
        </w:rPr>
        <w:t>текст представляет</w:t>
      </w:r>
      <w:r w:rsidRPr="003F48A7">
        <w:rPr>
          <w:rFonts w:ascii="Times New Roman" w:eastAsia="Times New Roman" w:hAnsi="Times New Roman"/>
          <w:sz w:val="24"/>
          <w:szCs w:val="24"/>
        </w:rPr>
        <w:t xml:space="preserve"> собой</w:t>
      </w:r>
      <w:r w:rsidR="005332A3" w:rsidRPr="003F48A7">
        <w:rPr>
          <w:rFonts w:ascii="Times New Roman" w:eastAsia="Times New Roman" w:hAnsi="Times New Roman"/>
          <w:sz w:val="24"/>
          <w:szCs w:val="24"/>
        </w:rPr>
        <w:t xml:space="preserve"> </w:t>
      </w:r>
      <w:r w:rsidR="005332A3" w:rsidRPr="00095431">
        <w:rPr>
          <w:rFonts w:ascii="Times New Roman" w:eastAsia="Times New Roman" w:hAnsi="Times New Roman"/>
          <w:i/>
          <w:sz w:val="24"/>
          <w:szCs w:val="24"/>
        </w:rPr>
        <w:t xml:space="preserve">поликодовое </w:t>
      </w:r>
      <w:r w:rsidRPr="00095431">
        <w:rPr>
          <w:rFonts w:ascii="Times New Roman" w:eastAsia="Times New Roman" w:hAnsi="Times New Roman"/>
          <w:i/>
          <w:sz w:val="24"/>
          <w:szCs w:val="24"/>
        </w:rPr>
        <w:t xml:space="preserve">семиотическое </w:t>
      </w:r>
      <w:r w:rsidR="005332A3" w:rsidRPr="00095431">
        <w:rPr>
          <w:rFonts w:ascii="Times New Roman" w:eastAsia="Times New Roman" w:hAnsi="Times New Roman"/>
          <w:i/>
          <w:sz w:val="24"/>
          <w:szCs w:val="24"/>
        </w:rPr>
        <w:t>образование</w:t>
      </w:r>
      <w:r w:rsidR="0071281C" w:rsidRPr="00095431">
        <w:rPr>
          <w:rFonts w:ascii="Times New Roman" w:eastAsia="Times New Roman" w:hAnsi="Times New Roman"/>
          <w:i/>
          <w:sz w:val="24"/>
          <w:szCs w:val="24"/>
        </w:rPr>
        <w:t>.</w:t>
      </w:r>
      <w:r w:rsidR="0071281C" w:rsidRPr="003F48A7">
        <w:rPr>
          <w:rFonts w:ascii="Times New Roman" w:eastAsia="Times New Roman" w:hAnsi="Times New Roman"/>
          <w:b/>
          <w:sz w:val="24"/>
          <w:szCs w:val="24"/>
        </w:rPr>
        <w:t xml:space="preserve"> </w:t>
      </w:r>
      <w:r w:rsidR="0071281C" w:rsidRPr="003F48A7">
        <w:rPr>
          <w:rFonts w:ascii="Times New Roman" w:eastAsia="Times New Roman" w:hAnsi="Times New Roman"/>
          <w:sz w:val="24"/>
          <w:szCs w:val="24"/>
        </w:rPr>
        <w:t xml:space="preserve">Оно </w:t>
      </w:r>
      <w:r w:rsidR="005332A3" w:rsidRPr="003F48A7">
        <w:rPr>
          <w:rFonts w:ascii="Times New Roman" w:eastAsia="Times New Roman" w:hAnsi="Times New Roman"/>
          <w:sz w:val="24"/>
          <w:szCs w:val="24"/>
        </w:rPr>
        <w:t xml:space="preserve">производится на основе </w:t>
      </w:r>
      <w:r w:rsidR="0071281C" w:rsidRPr="003F48A7">
        <w:rPr>
          <w:rFonts w:ascii="Times New Roman" w:eastAsia="Times New Roman" w:hAnsi="Times New Roman"/>
          <w:sz w:val="24"/>
          <w:szCs w:val="24"/>
        </w:rPr>
        <w:t xml:space="preserve">ассоциативно-ментального </w:t>
      </w:r>
      <w:r w:rsidR="005332A3" w:rsidRPr="003F48A7">
        <w:rPr>
          <w:rFonts w:ascii="Times New Roman" w:eastAsia="Times New Roman" w:hAnsi="Times New Roman"/>
          <w:sz w:val="24"/>
          <w:szCs w:val="24"/>
        </w:rPr>
        <w:t xml:space="preserve">опыта </w:t>
      </w:r>
      <w:r w:rsidR="0071281C" w:rsidRPr="003F48A7">
        <w:rPr>
          <w:rFonts w:ascii="Times New Roman" w:eastAsia="Times New Roman" w:hAnsi="Times New Roman"/>
          <w:sz w:val="24"/>
          <w:szCs w:val="24"/>
        </w:rPr>
        <w:t xml:space="preserve">участников коммуникативного акта </w:t>
      </w:r>
      <w:r w:rsidRPr="003F48A7">
        <w:rPr>
          <w:rFonts w:ascii="Times New Roman" w:eastAsia="Times New Roman" w:hAnsi="Times New Roman"/>
          <w:sz w:val="24"/>
          <w:szCs w:val="24"/>
        </w:rPr>
        <w:t>с различными</w:t>
      </w:r>
      <w:r w:rsidR="005332A3" w:rsidRPr="003F48A7">
        <w:rPr>
          <w:rFonts w:ascii="Times New Roman" w:eastAsia="Times New Roman" w:hAnsi="Times New Roman"/>
          <w:sz w:val="24"/>
          <w:szCs w:val="24"/>
        </w:rPr>
        <w:t xml:space="preserve"> средствами информации</w:t>
      </w:r>
      <w:r w:rsidR="0071281C" w:rsidRPr="003F48A7">
        <w:rPr>
          <w:rFonts w:ascii="Times New Roman" w:eastAsia="Times New Roman" w:hAnsi="Times New Roman"/>
          <w:sz w:val="24"/>
          <w:szCs w:val="24"/>
        </w:rPr>
        <w:t xml:space="preserve">, </w:t>
      </w:r>
      <w:r w:rsidR="005332A3" w:rsidRPr="003F48A7">
        <w:rPr>
          <w:rFonts w:ascii="Times New Roman" w:eastAsia="Times New Roman" w:hAnsi="Times New Roman"/>
          <w:sz w:val="24"/>
          <w:szCs w:val="24"/>
        </w:rPr>
        <w:t xml:space="preserve">имеет возможности для </w:t>
      </w:r>
      <w:r w:rsidRPr="003F48A7">
        <w:rPr>
          <w:rFonts w:ascii="Times New Roman" w:eastAsia="Times New Roman" w:hAnsi="Times New Roman"/>
          <w:sz w:val="24"/>
          <w:szCs w:val="24"/>
        </w:rPr>
        <w:t xml:space="preserve">пролонгированного </w:t>
      </w:r>
      <w:r w:rsidR="005332A3" w:rsidRPr="003F48A7">
        <w:rPr>
          <w:rFonts w:ascii="Times New Roman" w:eastAsia="Times New Roman" w:hAnsi="Times New Roman"/>
          <w:sz w:val="24"/>
          <w:szCs w:val="24"/>
        </w:rPr>
        <w:t>эмоционально-психологического воздействия.</w:t>
      </w:r>
      <w:r w:rsidR="009B4F26" w:rsidRPr="003F48A7">
        <w:rPr>
          <w:rFonts w:ascii="Times New Roman" w:eastAsia="Times New Roman" w:hAnsi="Times New Roman"/>
          <w:sz w:val="24"/>
          <w:szCs w:val="24"/>
        </w:rPr>
        <w:t xml:space="preserve"> </w:t>
      </w:r>
      <w:r w:rsidRPr="003F48A7">
        <w:rPr>
          <w:rFonts w:ascii="Times New Roman" w:eastAsia="Times New Roman" w:hAnsi="Times New Roman"/>
          <w:sz w:val="24"/>
          <w:szCs w:val="24"/>
        </w:rPr>
        <w:t xml:space="preserve"> </w:t>
      </w:r>
      <w:bookmarkStart w:id="0" w:name="_Toc357183510"/>
    </w:p>
    <w:p w:rsidR="005332A3" w:rsidRPr="003F48A7" w:rsidRDefault="0049244A" w:rsidP="003F48A7">
      <w:pPr>
        <w:spacing w:after="0" w:line="360" w:lineRule="auto"/>
        <w:ind w:right="-8" w:firstLine="567"/>
        <w:contextualSpacing/>
        <w:jc w:val="both"/>
        <w:rPr>
          <w:rFonts w:ascii="Times New Roman" w:hAnsi="Times New Roman"/>
          <w:sz w:val="24"/>
          <w:szCs w:val="24"/>
        </w:rPr>
      </w:pPr>
      <w:r w:rsidRPr="003F48A7">
        <w:rPr>
          <w:rFonts w:ascii="Times New Roman" w:eastAsia="Times New Roman" w:hAnsi="Times New Roman"/>
          <w:sz w:val="24"/>
          <w:szCs w:val="24"/>
        </w:rPr>
        <w:t xml:space="preserve">К примеру,  в фрагменте </w:t>
      </w:r>
      <w:r w:rsidR="005332A3" w:rsidRPr="003F48A7">
        <w:rPr>
          <w:rFonts w:ascii="Times New Roman" w:hAnsi="Times New Roman"/>
          <w:i/>
          <w:sz w:val="24"/>
          <w:szCs w:val="24"/>
        </w:rPr>
        <w:t>«</w:t>
      </w:r>
      <w:r w:rsidR="005332A3" w:rsidRPr="003F48A7">
        <w:rPr>
          <w:rFonts w:ascii="Times New Roman" w:eastAsia="Times New Roman" w:hAnsi="Times New Roman"/>
          <w:i/>
          <w:sz w:val="24"/>
          <w:szCs w:val="24"/>
        </w:rPr>
        <w:t>По большинству потребительских кредитов существенных рисков нет»</w:t>
      </w:r>
      <w:r w:rsidR="005332A3" w:rsidRPr="003F48A7">
        <w:rPr>
          <w:rFonts w:ascii="Times New Roman" w:eastAsia="Times New Roman" w:hAnsi="Times New Roman"/>
          <w:sz w:val="24"/>
          <w:szCs w:val="24"/>
        </w:rPr>
        <w:t xml:space="preserve"> м</w:t>
      </w:r>
      <w:r w:rsidR="005332A3" w:rsidRPr="003F48A7">
        <w:rPr>
          <w:rFonts w:ascii="Times New Roman" w:hAnsi="Times New Roman"/>
          <w:sz w:val="24"/>
          <w:szCs w:val="24"/>
        </w:rPr>
        <w:t>анипуляция начинается на уровне заголовка. Риторический вопрос «У</w:t>
      </w:r>
      <w:r w:rsidR="005332A3" w:rsidRPr="003F48A7">
        <w:rPr>
          <w:rFonts w:ascii="Times New Roman" w:eastAsia="Times New Roman" w:hAnsi="Times New Roman"/>
          <w:sz w:val="24"/>
          <w:szCs w:val="24"/>
        </w:rPr>
        <w:t xml:space="preserve">силится </w:t>
      </w:r>
      <w:r w:rsidR="005332A3" w:rsidRPr="003F48A7">
        <w:rPr>
          <w:rFonts w:ascii="Times New Roman" w:eastAsia="Times New Roman" w:hAnsi="Times New Roman"/>
          <w:sz w:val="24"/>
          <w:szCs w:val="24"/>
          <w:u w:val="single"/>
        </w:rPr>
        <w:t>ли</w:t>
      </w:r>
      <w:r w:rsidR="005332A3" w:rsidRPr="003F48A7">
        <w:rPr>
          <w:rFonts w:ascii="Times New Roman" w:eastAsia="Times New Roman" w:hAnsi="Times New Roman"/>
          <w:sz w:val="24"/>
          <w:szCs w:val="24"/>
        </w:rPr>
        <w:t xml:space="preserve"> анализ платежей по кредитам нерегулируемых субъектов финансового рынка</w:t>
      </w:r>
      <w:r w:rsidR="005332A3" w:rsidRPr="003F48A7">
        <w:rPr>
          <w:rFonts w:ascii="Times New Roman" w:hAnsi="Times New Roman"/>
          <w:sz w:val="24"/>
          <w:szCs w:val="24"/>
        </w:rPr>
        <w:t>?».</w:t>
      </w:r>
      <w:r w:rsidRPr="003F48A7">
        <w:rPr>
          <w:rFonts w:ascii="Times New Roman" w:hAnsi="Times New Roman"/>
          <w:sz w:val="24"/>
          <w:szCs w:val="24"/>
        </w:rPr>
        <w:t xml:space="preserve"> </w:t>
      </w:r>
      <w:r w:rsidR="005332A3" w:rsidRPr="003F48A7">
        <w:rPr>
          <w:rFonts w:ascii="Times New Roman" w:hAnsi="Times New Roman"/>
          <w:sz w:val="24"/>
          <w:szCs w:val="24"/>
        </w:rPr>
        <w:t>За счёт модальной частицы «ли» актуализирует</w:t>
      </w:r>
      <w:r w:rsidRPr="003F48A7">
        <w:rPr>
          <w:rFonts w:ascii="Times New Roman" w:hAnsi="Times New Roman"/>
          <w:sz w:val="24"/>
          <w:szCs w:val="24"/>
        </w:rPr>
        <w:t>ся</w:t>
      </w:r>
      <w:r w:rsidR="005332A3" w:rsidRPr="003F48A7">
        <w:rPr>
          <w:rFonts w:ascii="Times New Roman" w:hAnsi="Times New Roman"/>
          <w:sz w:val="24"/>
          <w:szCs w:val="24"/>
        </w:rPr>
        <w:t xml:space="preserve"> сомнение в том, что риски по</w:t>
      </w:r>
      <w:r w:rsidR="005332A3" w:rsidRPr="003F48A7">
        <w:rPr>
          <w:rFonts w:ascii="Times New Roman" w:eastAsia="Times New Roman" w:hAnsi="Times New Roman"/>
          <w:sz w:val="24"/>
          <w:szCs w:val="24"/>
        </w:rPr>
        <w:t xml:space="preserve"> кредитам все-таки существуют. Эта</w:t>
      </w:r>
      <w:r w:rsidR="005332A3" w:rsidRPr="003F48A7">
        <w:rPr>
          <w:rFonts w:ascii="Times New Roman" w:hAnsi="Times New Roman"/>
          <w:sz w:val="24"/>
          <w:szCs w:val="24"/>
        </w:rPr>
        <w:t xml:space="preserve"> манипуляция направлена на «формирование интереса к информации, так как вторая часть заголовка предполагает наличие ответа на вопрос, что стим</w:t>
      </w:r>
      <w:r w:rsidR="006C31C8">
        <w:rPr>
          <w:rFonts w:ascii="Times New Roman" w:hAnsi="Times New Roman"/>
          <w:sz w:val="24"/>
          <w:szCs w:val="24"/>
        </w:rPr>
        <w:t>у</w:t>
      </w:r>
      <w:r w:rsidR="00B0009D">
        <w:rPr>
          <w:rFonts w:ascii="Times New Roman" w:hAnsi="Times New Roman"/>
          <w:sz w:val="24"/>
          <w:szCs w:val="24"/>
        </w:rPr>
        <w:t>лирует и интерес реципиента» [27</w:t>
      </w:r>
      <w:r w:rsidR="005332A3" w:rsidRPr="003F48A7">
        <w:rPr>
          <w:rFonts w:ascii="Times New Roman" w:hAnsi="Times New Roman"/>
          <w:sz w:val="24"/>
          <w:szCs w:val="24"/>
        </w:rPr>
        <w:t>, с. 154].</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Автор акцентирует внимание на том, что </w:t>
      </w:r>
      <w:r w:rsidRPr="003F48A7">
        <w:rPr>
          <w:rFonts w:ascii="Times New Roman" w:eastAsia="Times New Roman" w:hAnsi="Times New Roman"/>
          <w:sz w:val="24"/>
          <w:szCs w:val="24"/>
        </w:rPr>
        <w:t>большая часть кредитов не составляет существенных рисков.</w:t>
      </w:r>
      <w:r w:rsidR="0049244A" w:rsidRPr="003F48A7">
        <w:rPr>
          <w:rFonts w:ascii="Times New Roman" w:eastAsia="Times New Roman" w:hAnsi="Times New Roman"/>
          <w:sz w:val="24"/>
          <w:szCs w:val="24"/>
        </w:rPr>
        <w:t xml:space="preserve"> </w:t>
      </w:r>
      <w:r w:rsidRPr="003F48A7">
        <w:rPr>
          <w:rFonts w:ascii="Times New Roman" w:hAnsi="Times New Roman"/>
          <w:sz w:val="24"/>
          <w:szCs w:val="24"/>
        </w:rPr>
        <w:t xml:space="preserve">Подкрепляя сомнение, выраженное в заголовке, автор начинает </w:t>
      </w:r>
      <w:r w:rsidRPr="003F48A7">
        <w:rPr>
          <w:rFonts w:ascii="Times New Roman" w:hAnsi="Times New Roman"/>
          <w:sz w:val="24"/>
          <w:szCs w:val="24"/>
        </w:rPr>
        <w:lastRenderedPageBreak/>
        <w:t>публикацию с того, что дистанцируется от тех, кто полагает, что</w:t>
      </w:r>
      <w:r w:rsidR="0049244A" w:rsidRPr="003F48A7">
        <w:rPr>
          <w:rFonts w:ascii="Times New Roman" w:hAnsi="Times New Roman"/>
          <w:sz w:val="24"/>
          <w:szCs w:val="24"/>
        </w:rPr>
        <w:t xml:space="preserve"> </w:t>
      </w:r>
      <w:r w:rsidRPr="003F48A7">
        <w:rPr>
          <w:rFonts w:ascii="Times New Roman" w:hAnsi="Times New Roman"/>
          <w:sz w:val="24"/>
          <w:szCs w:val="24"/>
        </w:rPr>
        <w:t xml:space="preserve">риски </w:t>
      </w:r>
      <w:r w:rsidR="0049244A" w:rsidRPr="003F48A7">
        <w:rPr>
          <w:rFonts w:ascii="Times New Roman" w:hAnsi="Times New Roman"/>
          <w:sz w:val="24"/>
          <w:szCs w:val="24"/>
        </w:rPr>
        <w:t xml:space="preserve">- </w:t>
      </w:r>
      <w:r w:rsidRPr="003F48A7">
        <w:rPr>
          <w:rFonts w:ascii="Times New Roman" w:hAnsi="Times New Roman"/>
          <w:sz w:val="24"/>
          <w:szCs w:val="24"/>
        </w:rPr>
        <w:t xml:space="preserve">реальный факт (ср.: </w:t>
      </w:r>
      <w:r w:rsidRPr="003F48A7">
        <w:rPr>
          <w:rFonts w:ascii="Times New Roman" w:eastAsia="Times New Roman" w:hAnsi="Times New Roman"/>
          <w:i/>
          <w:sz w:val="24"/>
          <w:szCs w:val="24"/>
          <w:u w:val="single"/>
        </w:rPr>
        <w:t>зачастую,</w:t>
      </w:r>
      <w:r w:rsidRPr="003F48A7">
        <w:rPr>
          <w:rFonts w:ascii="Times New Roman" w:eastAsia="Times New Roman" w:hAnsi="Times New Roman"/>
          <w:i/>
          <w:sz w:val="24"/>
          <w:szCs w:val="24"/>
        </w:rPr>
        <w:t xml:space="preserve"> кредиты доступны тем, кто не может их обслуживать</w:t>
      </w:r>
      <w:r w:rsidRPr="003F48A7">
        <w:rPr>
          <w:rFonts w:ascii="Times New Roman" w:eastAsia="Times New Roman" w:hAnsi="Times New Roman"/>
          <w:sz w:val="24"/>
          <w:szCs w:val="24"/>
        </w:rPr>
        <w:t>) и</w:t>
      </w:r>
      <w:r w:rsidR="0049244A" w:rsidRPr="003F48A7">
        <w:rPr>
          <w:rFonts w:ascii="Times New Roman" w:eastAsia="Times New Roman" w:hAnsi="Times New Roman"/>
          <w:sz w:val="24"/>
          <w:szCs w:val="24"/>
        </w:rPr>
        <w:t xml:space="preserve"> </w:t>
      </w:r>
      <w:r w:rsidRPr="003F48A7">
        <w:rPr>
          <w:rFonts w:ascii="Times New Roman" w:hAnsi="Times New Roman"/>
          <w:sz w:val="24"/>
          <w:szCs w:val="24"/>
        </w:rPr>
        <w:t>создаёт впечатление, что у людей,</w:t>
      </w:r>
      <w:r w:rsidR="0049244A" w:rsidRPr="003F48A7">
        <w:rPr>
          <w:rFonts w:ascii="Times New Roman" w:hAnsi="Times New Roman"/>
          <w:sz w:val="24"/>
          <w:szCs w:val="24"/>
        </w:rPr>
        <w:t xml:space="preserve"> </w:t>
      </w:r>
      <w:r w:rsidRPr="003F48A7">
        <w:rPr>
          <w:rFonts w:ascii="Times New Roman" w:hAnsi="Times New Roman"/>
          <w:sz w:val="24"/>
          <w:szCs w:val="24"/>
        </w:rPr>
        <w:t xml:space="preserve">называющих риски существенными, есть мотивы (ср.: </w:t>
      </w:r>
      <w:r w:rsidRPr="003F48A7">
        <w:rPr>
          <w:rFonts w:ascii="Times New Roman" w:hAnsi="Times New Roman"/>
          <w:i/>
          <w:sz w:val="24"/>
          <w:szCs w:val="24"/>
        </w:rPr>
        <w:t xml:space="preserve">никто </w:t>
      </w:r>
      <w:r w:rsidRPr="003F48A7">
        <w:rPr>
          <w:rFonts w:ascii="Times New Roman" w:hAnsi="Times New Roman"/>
          <w:i/>
          <w:sz w:val="24"/>
          <w:szCs w:val="24"/>
          <w:u w:val="single"/>
        </w:rPr>
        <w:t>почему-то</w:t>
      </w:r>
      <w:r w:rsidRPr="003F48A7">
        <w:rPr>
          <w:rFonts w:ascii="Times New Roman" w:hAnsi="Times New Roman"/>
          <w:i/>
          <w:sz w:val="24"/>
          <w:szCs w:val="24"/>
        </w:rPr>
        <w:t xml:space="preserve"> не вспоминает</w:t>
      </w:r>
      <w:r w:rsidRPr="003F48A7">
        <w:rPr>
          <w:rFonts w:ascii="Times New Roman" w:hAnsi="Times New Roman"/>
          <w:sz w:val="24"/>
          <w:szCs w:val="24"/>
        </w:rPr>
        <w:t xml:space="preserve">.), местоимение «почему-то» имплицитно указывает на </w:t>
      </w:r>
      <w:r w:rsidR="006C31C8">
        <w:rPr>
          <w:rFonts w:ascii="Times New Roman" w:hAnsi="Times New Roman"/>
          <w:sz w:val="24"/>
          <w:szCs w:val="24"/>
        </w:rPr>
        <w:t>н</w:t>
      </w:r>
      <w:r w:rsidR="00B0009D">
        <w:rPr>
          <w:rFonts w:ascii="Times New Roman" w:hAnsi="Times New Roman"/>
          <w:sz w:val="24"/>
          <w:szCs w:val="24"/>
        </w:rPr>
        <w:t>аличие причины «додумывания» [27</w:t>
      </w:r>
      <w:r w:rsidRPr="003F48A7">
        <w:rPr>
          <w:rFonts w:ascii="Times New Roman" w:hAnsi="Times New Roman"/>
          <w:sz w:val="24"/>
          <w:szCs w:val="24"/>
        </w:rPr>
        <w:t>, с. 9]</w:t>
      </w:r>
      <w:r w:rsidR="0049244A" w:rsidRPr="003F48A7">
        <w:rPr>
          <w:rFonts w:ascii="Times New Roman" w:hAnsi="Times New Roman"/>
          <w:sz w:val="24"/>
          <w:szCs w:val="24"/>
        </w:rPr>
        <w:t xml:space="preserve">. </w:t>
      </w:r>
      <w:r w:rsidRPr="003F48A7">
        <w:rPr>
          <w:rFonts w:ascii="Times New Roman" w:hAnsi="Times New Roman"/>
          <w:sz w:val="24"/>
          <w:szCs w:val="24"/>
        </w:rPr>
        <w:t xml:space="preserve">Приём </w:t>
      </w:r>
      <w:r w:rsidR="0049244A" w:rsidRPr="003F48A7">
        <w:rPr>
          <w:rFonts w:ascii="Times New Roman" w:hAnsi="Times New Roman"/>
          <w:sz w:val="24"/>
          <w:szCs w:val="24"/>
        </w:rPr>
        <w:t xml:space="preserve">усиления </w:t>
      </w:r>
      <w:r w:rsidRPr="003F48A7">
        <w:rPr>
          <w:rFonts w:ascii="Times New Roman" w:hAnsi="Times New Roman"/>
          <w:sz w:val="24"/>
          <w:szCs w:val="24"/>
        </w:rPr>
        <w:t xml:space="preserve">значимости информации путём формирования ощущения игнорирования реализуется </w:t>
      </w:r>
      <w:r w:rsidR="0049244A" w:rsidRPr="003F48A7">
        <w:rPr>
          <w:rFonts w:ascii="Times New Roman" w:hAnsi="Times New Roman"/>
          <w:sz w:val="24"/>
          <w:szCs w:val="24"/>
        </w:rPr>
        <w:t xml:space="preserve">когнитивная </w:t>
      </w:r>
      <w:r w:rsidRPr="003F48A7">
        <w:rPr>
          <w:rFonts w:ascii="Times New Roman" w:hAnsi="Times New Roman"/>
          <w:sz w:val="24"/>
          <w:szCs w:val="24"/>
        </w:rPr>
        <w:t>стратегия</w:t>
      </w:r>
      <w:r w:rsidR="0049244A" w:rsidRPr="003F48A7">
        <w:rPr>
          <w:rFonts w:ascii="Times New Roman" w:hAnsi="Times New Roman"/>
          <w:sz w:val="24"/>
          <w:szCs w:val="24"/>
        </w:rPr>
        <w:t xml:space="preserve"> псевдо</w:t>
      </w:r>
      <w:r w:rsidRPr="003F48A7">
        <w:rPr>
          <w:rFonts w:ascii="Times New Roman" w:hAnsi="Times New Roman"/>
          <w:sz w:val="24"/>
          <w:szCs w:val="24"/>
        </w:rPr>
        <w:t xml:space="preserve">аргументации благодаря использованию тактики </w:t>
      </w:r>
      <w:r w:rsidRPr="003F48A7">
        <w:rPr>
          <w:rFonts w:ascii="Times New Roman" w:hAnsi="Times New Roman"/>
          <w:i/>
          <w:sz w:val="24"/>
          <w:szCs w:val="24"/>
        </w:rPr>
        <w:t>дезориентации информацией</w:t>
      </w:r>
      <w:r w:rsidRPr="003F48A7">
        <w:rPr>
          <w:rFonts w:ascii="Times New Roman" w:hAnsi="Times New Roman"/>
          <w:sz w:val="24"/>
          <w:szCs w:val="24"/>
        </w:rPr>
        <w:t xml:space="preserve"> (</w:t>
      </w:r>
      <w:r w:rsidR="0049244A" w:rsidRPr="003F48A7">
        <w:rPr>
          <w:rFonts w:ascii="Times New Roman" w:hAnsi="Times New Roman"/>
          <w:sz w:val="24"/>
          <w:szCs w:val="24"/>
        </w:rPr>
        <w:t xml:space="preserve">в анализируемом тексте приводится </w:t>
      </w:r>
      <w:r w:rsidRPr="003F48A7">
        <w:rPr>
          <w:rFonts w:ascii="Times New Roman" w:hAnsi="Times New Roman"/>
          <w:sz w:val="24"/>
          <w:szCs w:val="24"/>
        </w:rPr>
        <w:t xml:space="preserve">7 чисел на 15 строк) для создания видимости убедительной аргументации. </w:t>
      </w:r>
      <w:r w:rsidR="0049244A" w:rsidRPr="003F48A7">
        <w:rPr>
          <w:rFonts w:ascii="Times New Roman" w:hAnsi="Times New Roman"/>
          <w:sz w:val="24"/>
          <w:szCs w:val="24"/>
        </w:rPr>
        <w:t xml:space="preserve"> </w:t>
      </w:r>
      <w:r w:rsidRPr="003F48A7">
        <w:rPr>
          <w:rFonts w:ascii="Times New Roman" w:hAnsi="Times New Roman"/>
          <w:sz w:val="24"/>
          <w:szCs w:val="24"/>
        </w:rPr>
        <w:t xml:space="preserve">Приём связывания аргументации отражён </w:t>
      </w:r>
      <w:r w:rsidR="0049244A" w:rsidRPr="003F48A7">
        <w:rPr>
          <w:rFonts w:ascii="Times New Roman" w:hAnsi="Times New Roman"/>
          <w:sz w:val="24"/>
          <w:szCs w:val="24"/>
        </w:rPr>
        <w:t xml:space="preserve">четырехкратным </w:t>
      </w:r>
      <w:r w:rsidRPr="003F48A7">
        <w:rPr>
          <w:rFonts w:ascii="Times New Roman" w:hAnsi="Times New Roman"/>
          <w:sz w:val="24"/>
          <w:szCs w:val="24"/>
        </w:rPr>
        <w:t xml:space="preserve">использованием союза «причём» в значении «вдобавок», что имитирует наличие связей в </w:t>
      </w:r>
      <w:r w:rsidR="0049244A" w:rsidRPr="003F48A7">
        <w:rPr>
          <w:rFonts w:ascii="Times New Roman" w:hAnsi="Times New Roman"/>
          <w:sz w:val="24"/>
          <w:szCs w:val="24"/>
        </w:rPr>
        <w:t xml:space="preserve">подтверждении информации, </w:t>
      </w:r>
      <w:r w:rsidRPr="003F48A7">
        <w:rPr>
          <w:rFonts w:ascii="Times New Roman" w:hAnsi="Times New Roman"/>
          <w:sz w:val="24"/>
          <w:szCs w:val="24"/>
        </w:rPr>
        <w:t>для интенсификации ощущения</w:t>
      </w:r>
      <w:r w:rsidR="0049244A" w:rsidRPr="003F48A7">
        <w:rPr>
          <w:rFonts w:ascii="Times New Roman" w:hAnsi="Times New Roman"/>
          <w:sz w:val="24"/>
          <w:szCs w:val="24"/>
        </w:rPr>
        <w:t xml:space="preserve"> доказанности тезиса </w:t>
      </w:r>
      <w:r w:rsidR="006C31C8">
        <w:rPr>
          <w:rFonts w:ascii="Times New Roman" w:hAnsi="Times New Roman"/>
          <w:sz w:val="24"/>
          <w:szCs w:val="24"/>
        </w:rPr>
        <w:t>[27</w:t>
      </w:r>
      <w:r w:rsidRPr="003F48A7">
        <w:rPr>
          <w:rFonts w:ascii="Times New Roman" w:hAnsi="Times New Roman"/>
          <w:sz w:val="24"/>
          <w:szCs w:val="24"/>
        </w:rPr>
        <w:t>]</w:t>
      </w:r>
      <w:r w:rsidR="0049244A" w:rsidRPr="003F48A7">
        <w:rPr>
          <w:rFonts w:ascii="Times New Roman" w:hAnsi="Times New Roman"/>
          <w:sz w:val="24"/>
          <w:szCs w:val="24"/>
        </w:rPr>
        <w:t>.</w:t>
      </w:r>
    </w:p>
    <w:p w:rsidR="005332A3" w:rsidRPr="003F48A7" w:rsidRDefault="0049244A" w:rsidP="003F48A7">
      <w:pPr>
        <w:spacing w:after="0" w:line="360" w:lineRule="auto"/>
        <w:ind w:right="-8" w:firstLine="567"/>
        <w:contextualSpacing/>
        <w:jc w:val="both"/>
        <w:rPr>
          <w:rFonts w:ascii="Times New Roman" w:eastAsia="Times New Roman" w:hAnsi="Times New Roman"/>
          <w:sz w:val="24"/>
          <w:szCs w:val="24"/>
        </w:rPr>
      </w:pPr>
      <w:r w:rsidRPr="003F48A7">
        <w:rPr>
          <w:rFonts w:ascii="Times New Roman" w:hAnsi="Times New Roman"/>
          <w:sz w:val="24"/>
          <w:szCs w:val="24"/>
        </w:rPr>
        <w:t>Выделенную с</w:t>
      </w:r>
      <w:r w:rsidR="005332A3" w:rsidRPr="003F48A7">
        <w:rPr>
          <w:rFonts w:ascii="Times New Roman" w:hAnsi="Times New Roman"/>
          <w:sz w:val="24"/>
          <w:szCs w:val="24"/>
        </w:rPr>
        <w:t xml:space="preserve">тратегию </w:t>
      </w:r>
      <w:r w:rsidR="005332A3" w:rsidRPr="003F48A7">
        <w:rPr>
          <w:rFonts w:ascii="Times New Roman" w:hAnsi="Times New Roman"/>
          <w:i/>
          <w:sz w:val="24"/>
          <w:szCs w:val="24"/>
        </w:rPr>
        <w:t>псевдоаргументации</w:t>
      </w:r>
      <w:r w:rsidR="005332A3" w:rsidRPr="003F48A7">
        <w:rPr>
          <w:rFonts w:ascii="Times New Roman" w:hAnsi="Times New Roman"/>
          <w:sz w:val="24"/>
          <w:szCs w:val="24"/>
        </w:rPr>
        <w:t xml:space="preserve"> подкрепляет тактика апелляции к авторитетам в форме свидетельств для демонстрациии усиления значимости языковыми средствами. </w:t>
      </w:r>
      <w:r w:rsidRPr="003F48A7">
        <w:rPr>
          <w:rFonts w:ascii="Times New Roman" w:hAnsi="Times New Roman"/>
          <w:sz w:val="24"/>
          <w:szCs w:val="24"/>
        </w:rPr>
        <w:t xml:space="preserve"> </w:t>
      </w:r>
      <w:r w:rsidR="005332A3" w:rsidRPr="003F48A7">
        <w:rPr>
          <w:rFonts w:ascii="Times New Roman" w:hAnsi="Times New Roman"/>
          <w:sz w:val="24"/>
          <w:szCs w:val="24"/>
        </w:rPr>
        <w:t xml:space="preserve">Ср.: </w:t>
      </w:r>
      <w:r w:rsidR="005332A3" w:rsidRPr="003F48A7">
        <w:rPr>
          <w:rFonts w:ascii="Times New Roman" w:hAnsi="Times New Roman"/>
          <w:i/>
          <w:sz w:val="24"/>
          <w:szCs w:val="24"/>
        </w:rPr>
        <w:t>«</w:t>
      </w:r>
      <w:r w:rsidR="005332A3" w:rsidRPr="003F48A7">
        <w:rPr>
          <w:rFonts w:ascii="Times New Roman" w:eastAsia="Times New Roman" w:hAnsi="Times New Roman"/>
          <w:i/>
          <w:sz w:val="24"/>
          <w:szCs w:val="24"/>
        </w:rPr>
        <w:t>У 97% всех заёмщиков по потребительским без залоговым кредитам</w:t>
      </w:r>
      <w:r w:rsidR="005332A3" w:rsidRPr="003F48A7">
        <w:rPr>
          <w:rFonts w:ascii="Times New Roman" w:eastAsia="Times New Roman" w:hAnsi="Times New Roman"/>
          <w:i/>
          <w:sz w:val="24"/>
          <w:szCs w:val="24"/>
          <w:u w:val="single"/>
        </w:rPr>
        <w:t>явно</w:t>
      </w:r>
      <w:r w:rsidR="005332A3" w:rsidRPr="003F48A7">
        <w:rPr>
          <w:rFonts w:ascii="Times New Roman" w:eastAsia="Times New Roman" w:hAnsi="Times New Roman"/>
          <w:i/>
          <w:sz w:val="24"/>
          <w:szCs w:val="24"/>
        </w:rPr>
        <w:t xml:space="preserve"> средняя нагрузка </w:t>
      </w:r>
      <w:r w:rsidR="005332A3" w:rsidRPr="003F48A7">
        <w:rPr>
          <w:rFonts w:ascii="Times New Roman" w:eastAsia="Times New Roman" w:hAnsi="Times New Roman"/>
          <w:i/>
          <w:sz w:val="24"/>
          <w:szCs w:val="24"/>
          <w:u w:val="single"/>
        </w:rPr>
        <w:t>порядка</w:t>
      </w:r>
      <w:r w:rsidR="005332A3" w:rsidRPr="003F48A7">
        <w:rPr>
          <w:rFonts w:ascii="Times New Roman" w:eastAsia="Times New Roman" w:hAnsi="Times New Roman"/>
          <w:i/>
          <w:sz w:val="24"/>
          <w:szCs w:val="24"/>
        </w:rPr>
        <w:t xml:space="preserve"> 15-16 тысяч тенге в месяц. </w:t>
      </w:r>
      <w:r w:rsidR="005332A3" w:rsidRPr="003F48A7">
        <w:rPr>
          <w:rFonts w:ascii="Times New Roman" w:eastAsia="Times New Roman" w:hAnsi="Times New Roman"/>
          <w:i/>
          <w:sz w:val="24"/>
          <w:szCs w:val="24"/>
          <w:u w:val="single"/>
        </w:rPr>
        <w:t>Мы говорим</w:t>
      </w:r>
      <w:r w:rsidR="005332A3" w:rsidRPr="003F48A7">
        <w:rPr>
          <w:rFonts w:ascii="Times New Roman" w:eastAsia="Times New Roman" w:hAnsi="Times New Roman"/>
          <w:i/>
          <w:sz w:val="24"/>
          <w:szCs w:val="24"/>
        </w:rPr>
        <w:t xml:space="preserve"> о том, что большая часть этих кредитов обслуживаемая, револьверная и, с точки зрения долговой нагрузки, не составляет существенных рисков. </w:t>
      </w:r>
      <w:r w:rsidR="005332A3" w:rsidRPr="003F48A7">
        <w:rPr>
          <w:rFonts w:ascii="Times New Roman" w:eastAsia="Times New Roman" w:hAnsi="Times New Roman"/>
          <w:i/>
          <w:sz w:val="24"/>
          <w:szCs w:val="24"/>
          <w:u w:val="single"/>
        </w:rPr>
        <w:t>Понятно, что</w:t>
      </w:r>
      <w:r w:rsidR="005332A3" w:rsidRPr="003F48A7">
        <w:rPr>
          <w:rFonts w:ascii="Times New Roman" w:eastAsia="Times New Roman" w:hAnsi="Times New Roman"/>
          <w:i/>
          <w:sz w:val="24"/>
          <w:szCs w:val="24"/>
        </w:rPr>
        <w:t xml:space="preserve"> есть </w:t>
      </w:r>
      <w:r w:rsidR="005332A3" w:rsidRPr="003F48A7">
        <w:rPr>
          <w:rFonts w:ascii="Times New Roman" w:eastAsia="Times New Roman" w:hAnsi="Times New Roman"/>
          <w:i/>
          <w:sz w:val="24"/>
          <w:szCs w:val="24"/>
          <w:u w:val="single"/>
        </w:rPr>
        <w:t>достаточно</w:t>
      </w:r>
      <w:r w:rsidR="005332A3" w:rsidRPr="003F48A7">
        <w:rPr>
          <w:rFonts w:ascii="Times New Roman" w:eastAsia="Times New Roman" w:hAnsi="Times New Roman"/>
          <w:i/>
          <w:sz w:val="24"/>
          <w:szCs w:val="24"/>
        </w:rPr>
        <w:t xml:space="preserve"> крупные займы, более 10 миллионов, но это </w:t>
      </w:r>
      <w:r w:rsidR="005332A3" w:rsidRPr="003F48A7">
        <w:rPr>
          <w:rFonts w:ascii="Times New Roman" w:eastAsia="Times New Roman" w:hAnsi="Times New Roman"/>
          <w:i/>
          <w:sz w:val="24"/>
          <w:szCs w:val="24"/>
          <w:u w:val="single"/>
        </w:rPr>
        <w:t>не могут быть</w:t>
      </w:r>
      <w:r w:rsidR="005332A3" w:rsidRPr="003F48A7">
        <w:rPr>
          <w:rFonts w:ascii="Times New Roman" w:eastAsia="Times New Roman" w:hAnsi="Times New Roman"/>
          <w:i/>
          <w:sz w:val="24"/>
          <w:szCs w:val="24"/>
        </w:rPr>
        <w:t xml:space="preserve"> потребительские кредиты».</w:t>
      </w:r>
    </w:p>
    <w:p w:rsidR="005332A3" w:rsidRPr="003F48A7" w:rsidRDefault="005332A3" w:rsidP="003F48A7">
      <w:pPr>
        <w:spacing w:after="0" w:line="360" w:lineRule="auto"/>
        <w:ind w:right="-8" w:firstLine="567"/>
        <w:contextualSpacing/>
        <w:jc w:val="both"/>
        <w:rPr>
          <w:rFonts w:ascii="Times New Roman" w:hAnsi="Times New Roman"/>
          <w:i/>
          <w:sz w:val="24"/>
          <w:szCs w:val="24"/>
        </w:rPr>
      </w:pPr>
      <w:r w:rsidRPr="003F48A7">
        <w:rPr>
          <w:rFonts w:ascii="Times New Roman" w:hAnsi="Times New Roman"/>
          <w:sz w:val="24"/>
          <w:szCs w:val="24"/>
        </w:rPr>
        <w:t>Такая номинация обуславливает экспликацию, в соответствии с которой данные необъективны и только в пользу банка, что психологически увеличивает весомость приводимых прогнозов. Приём усиливается за счёт</w:t>
      </w:r>
      <w:r w:rsidR="0049244A" w:rsidRPr="003F48A7">
        <w:rPr>
          <w:rFonts w:ascii="Times New Roman" w:hAnsi="Times New Roman"/>
          <w:sz w:val="24"/>
          <w:szCs w:val="24"/>
        </w:rPr>
        <w:t xml:space="preserve"> </w:t>
      </w:r>
      <w:r w:rsidRPr="003F48A7">
        <w:rPr>
          <w:rFonts w:ascii="Times New Roman" w:hAnsi="Times New Roman"/>
          <w:sz w:val="24"/>
          <w:szCs w:val="24"/>
        </w:rPr>
        <w:t xml:space="preserve">разворачивания имплицитной конструкции в конце текста: ср.: </w:t>
      </w:r>
      <w:r w:rsidRPr="003F48A7">
        <w:rPr>
          <w:rFonts w:ascii="Times New Roman" w:eastAsia="Times New Roman" w:hAnsi="Times New Roman"/>
          <w:i/>
          <w:sz w:val="24"/>
          <w:szCs w:val="24"/>
        </w:rPr>
        <w:t xml:space="preserve">есть </w:t>
      </w:r>
      <w:r w:rsidRPr="003F48A7">
        <w:rPr>
          <w:rFonts w:ascii="Times New Roman" w:eastAsia="Times New Roman" w:hAnsi="Times New Roman"/>
          <w:i/>
          <w:sz w:val="24"/>
          <w:szCs w:val="24"/>
          <w:u w:val="single"/>
        </w:rPr>
        <w:t>достаточно</w:t>
      </w:r>
      <w:r w:rsidRPr="003F48A7">
        <w:rPr>
          <w:rFonts w:ascii="Times New Roman" w:eastAsia="Times New Roman" w:hAnsi="Times New Roman"/>
          <w:i/>
          <w:sz w:val="24"/>
          <w:szCs w:val="24"/>
        </w:rPr>
        <w:t xml:space="preserve"> крупные займы, более 10 миллионов, но это </w:t>
      </w:r>
      <w:r w:rsidRPr="003F48A7">
        <w:rPr>
          <w:rFonts w:ascii="Times New Roman" w:eastAsia="Times New Roman" w:hAnsi="Times New Roman"/>
          <w:i/>
          <w:sz w:val="24"/>
          <w:szCs w:val="24"/>
          <w:u w:val="single"/>
        </w:rPr>
        <w:t>не могут быть</w:t>
      </w:r>
      <w:r w:rsidRPr="003F48A7">
        <w:rPr>
          <w:rFonts w:ascii="Times New Roman" w:eastAsia="Times New Roman" w:hAnsi="Times New Roman"/>
          <w:i/>
          <w:sz w:val="24"/>
          <w:szCs w:val="24"/>
        </w:rPr>
        <w:t xml:space="preserve"> потребительские кредиты</w:t>
      </w:r>
      <w:r w:rsidRPr="003F48A7">
        <w:rPr>
          <w:rFonts w:ascii="Times New Roman" w:hAnsi="Times New Roman"/>
          <w:i/>
          <w:sz w:val="24"/>
          <w:szCs w:val="24"/>
        </w:rPr>
        <w:t>.</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На реализацию </w:t>
      </w:r>
      <w:r w:rsidRPr="003F48A7">
        <w:rPr>
          <w:rFonts w:ascii="Times New Roman" w:hAnsi="Times New Roman"/>
          <w:i/>
          <w:sz w:val="24"/>
          <w:szCs w:val="24"/>
        </w:rPr>
        <w:t>стратегии манипуляции</w:t>
      </w:r>
      <w:r w:rsidRPr="003F48A7">
        <w:rPr>
          <w:rFonts w:ascii="Times New Roman" w:hAnsi="Times New Roman"/>
          <w:sz w:val="24"/>
          <w:szCs w:val="24"/>
        </w:rPr>
        <w:t xml:space="preserve"> направлена тактика совместного рассуждения для принятия</w:t>
      </w:r>
      <w:r w:rsidR="0049244A" w:rsidRPr="003F48A7">
        <w:rPr>
          <w:rFonts w:ascii="Times New Roman" w:hAnsi="Times New Roman"/>
          <w:sz w:val="24"/>
          <w:szCs w:val="24"/>
        </w:rPr>
        <w:t xml:space="preserve"> псевдо</w:t>
      </w:r>
      <w:r w:rsidRPr="003F48A7">
        <w:rPr>
          <w:rFonts w:ascii="Times New Roman" w:hAnsi="Times New Roman"/>
          <w:sz w:val="24"/>
          <w:szCs w:val="24"/>
        </w:rPr>
        <w:t xml:space="preserve">аргументации посредством диалогизации (ср.: риторических вопросов, разговорных элементов), использования инклюзивного </w:t>
      </w:r>
      <w:r w:rsidR="00A80C55" w:rsidRPr="003F48A7">
        <w:rPr>
          <w:rFonts w:ascii="Times New Roman" w:hAnsi="Times New Roman"/>
          <w:sz w:val="24"/>
          <w:szCs w:val="24"/>
        </w:rPr>
        <w:t xml:space="preserve">риторического </w:t>
      </w:r>
      <w:r w:rsidRPr="003F48A7">
        <w:rPr>
          <w:rFonts w:ascii="Times New Roman" w:hAnsi="Times New Roman"/>
          <w:sz w:val="24"/>
          <w:szCs w:val="24"/>
        </w:rPr>
        <w:t xml:space="preserve">«мы» (ср.: </w:t>
      </w:r>
      <w:r w:rsidRPr="003F48A7">
        <w:rPr>
          <w:rFonts w:ascii="Times New Roman" w:hAnsi="Times New Roman"/>
          <w:i/>
          <w:sz w:val="24"/>
          <w:szCs w:val="24"/>
        </w:rPr>
        <w:t>в</w:t>
      </w:r>
      <w:r w:rsidRPr="003F48A7">
        <w:rPr>
          <w:rFonts w:ascii="Times New Roman" w:hAnsi="Times New Roman"/>
          <w:i/>
          <w:sz w:val="24"/>
          <w:szCs w:val="24"/>
          <w:u w:val="single"/>
        </w:rPr>
        <w:t>идим</w:t>
      </w:r>
      <w:r w:rsidR="00A80C55" w:rsidRPr="003F48A7">
        <w:rPr>
          <w:rFonts w:ascii="Times New Roman" w:hAnsi="Times New Roman"/>
          <w:i/>
          <w:sz w:val="24"/>
          <w:szCs w:val="24"/>
          <w:u w:val="single"/>
        </w:rPr>
        <w:t xml:space="preserve"> </w:t>
      </w:r>
      <w:r w:rsidRPr="003F48A7">
        <w:rPr>
          <w:rFonts w:ascii="Times New Roman" w:hAnsi="Times New Roman"/>
          <w:i/>
          <w:sz w:val="24"/>
          <w:szCs w:val="24"/>
        </w:rPr>
        <w:t>ли мы это в итоге?</w:t>
      </w:r>
      <w:r w:rsidRPr="003F48A7">
        <w:rPr>
          <w:rFonts w:ascii="Times New Roman" w:hAnsi="Times New Roman"/>
          <w:sz w:val="24"/>
          <w:szCs w:val="24"/>
        </w:rPr>
        <w:t xml:space="preserve"> и др.), глаголов и деепричастий, которые подключают к участию в действии (ср.: направлены</w:t>
      </w:r>
      <w:r w:rsidRPr="003F48A7">
        <w:rPr>
          <w:rFonts w:ascii="Times New Roman" w:eastAsia="Times New Roman" w:hAnsi="Times New Roman"/>
          <w:sz w:val="24"/>
          <w:szCs w:val="24"/>
        </w:rPr>
        <w:t xml:space="preserve"> </w:t>
      </w:r>
      <w:r w:rsidRPr="003F48A7">
        <w:rPr>
          <w:rFonts w:ascii="Times New Roman" w:eastAsia="Times New Roman" w:hAnsi="Times New Roman"/>
          <w:i/>
          <w:sz w:val="24"/>
          <w:szCs w:val="24"/>
        </w:rPr>
        <w:t>как бюджетные, так и не бюджетные средства</w:t>
      </w:r>
      <w:r w:rsidRPr="003F48A7">
        <w:rPr>
          <w:rFonts w:ascii="Times New Roman" w:hAnsi="Times New Roman"/>
          <w:i/>
          <w:sz w:val="24"/>
          <w:szCs w:val="24"/>
        </w:rPr>
        <w:t xml:space="preserve"> - </w:t>
      </w:r>
      <w:r w:rsidRPr="003F48A7">
        <w:rPr>
          <w:rFonts w:ascii="Times New Roman" w:eastAsia="Times New Roman" w:hAnsi="Times New Roman"/>
          <w:i/>
          <w:sz w:val="24"/>
          <w:szCs w:val="24"/>
          <w:u w:val="single"/>
        </w:rPr>
        <w:t>будут рассматриваться</w:t>
      </w:r>
      <w:r w:rsidRPr="003F48A7">
        <w:rPr>
          <w:rFonts w:ascii="Times New Roman" w:eastAsia="Times New Roman" w:hAnsi="Times New Roman"/>
          <w:i/>
          <w:sz w:val="24"/>
          <w:szCs w:val="24"/>
        </w:rPr>
        <w:t xml:space="preserve">, и по ним, </w:t>
      </w:r>
      <w:r w:rsidRPr="003F48A7">
        <w:rPr>
          <w:rFonts w:ascii="Times New Roman" w:eastAsia="Times New Roman" w:hAnsi="Times New Roman"/>
          <w:i/>
          <w:sz w:val="24"/>
          <w:szCs w:val="24"/>
          <w:u w:val="single"/>
        </w:rPr>
        <w:t>наверняка,</w:t>
      </w:r>
      <w:r w:rsidRPr="003F48A7">
        <w:rPr>
          <w:rFonts w:ascii="Times New Roman" w:eastAsia="Times New Roman" w:hAnsi="Times New Roman"/>
          <w:i/>
          <w:sz w:val="24"/>
          <w:szCs w:val="24"/>
        </w:rPr>
        <w:t xml:space="preserve"> примут решения</w:t>
      </w:r>
      <w:r w:rsidRPr="003F48A7">
        <w:rPr>
          <w:rFonts w:ascii="Times New Roman" w:hAnsi="Times New Roman"/>
          <w:sz w:val="24"/>
          <w:szCs w:val="24"/>
        </w:rPr>
        <w:t>).</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Эти приёмы тактики совместного рассуждения</w:t>
      </w:r>
      <w:r w:rsidR="00A80C55" w:rsidRPr="003F48A7">
        <w:rPr>
          <w:rFonts w:ascii="Times New Roman" w:hAnsi="Times New Roman"/>
          <w:sz w:val="24"/>
          <w:szCs w:val="24"/>
        </w:rPr>
        <w:t xml:space="preserve"> </w:t>
      </w:r>
      <w:r w:rsidR="00A80C55" w:rsidRPr="003F48A7">
        <w:rPr>
          <w:rFonts w:ascii="Times New Roman" w:hAnsi="Times New Roman"/>
          <w:i/>
          <w:sz w:val="24"/>
          <w:szCs w:val="24"/>
        </w:rPr>
        <w:t>автор - реципиент</w:t>
      </w:r>
      <w:r w:rsidRPr="003F48A7">
        <w:rPr>
          <w:rFonts w:ascii="Times New Roman" w:hAnsi="Times New Roman"/>
          <w:sz w:val="24"/>
          <w:szCs w:val="24"/>
        </w:rPr>
        <w:t xml:space="preserve"> раскрываются в последней фразе для внушения выводов, будто бы полученных с автором: ср.: </w:t>
      </w:r>
      <w:r w:rsidRPr="003F48A7">
        <w:rPr>
          <w:rFonts w:ascii="Times New Roman" w:hAnsi="Times New Roman"/>
          <w:i/>
          <w:sz w:val="24"/>
          <w:szCs w:val="24"/>
          <w:u w:val="single"/>
        </w:rPr>
        <w:t>Сравнивая их,</w:t>
      </w:r>
      <w:r w:rsidRPr="003F48A7">
        <w:rPr>
          <w:rFonts w:ascii="Times New Roman" w:hAnsi="Times New Roman"/>
          <w:i/>
          <w:sz w:val="24"/>
          <w:szCs w:val="24"/>
        </w:rPr>
        <w:t xml:space="preserve"> по ним </w:t>
      </w:r>
      <w:r w:rsidRPr="003F48A7">
        <w:rPr>
          <w:rFonts w:ascii="Times New Roman" w:eastAsia="Times New Roman" w:hAnsi="Times New Roman"/>
          <w:i/>
          <w:sz w:val="24"/>
          <w:szCs w:val="24"/>
        </w:rPr>
        <w:t xml:space="preserve">будет приниматься решение индивидуально. Для этого </w:t>
      </w:r>
      <w:r w:rsidRPr="003F48A7">
        <w:rPr>
          <w:rFonts w:ascii="Times New Roman" w:eastAsia="Times New Roman" w:hAnsi="Times New Roman"/>
          <w:i/>
          <w:sz w:val="24"/>
          <w:szCs w:val="24"/>
          <w:u w:val="single"/>
        </w:rPr>
        <w:t>создана комиссия, проводится оценка</w:t>
      </w:r>
      <w:r w:rsidRPr="003F48A7">
        <w:rPr>
          <w:rFonts w:ascii="Times New Roman" w:hAnsi="Times New Roman"/>
          <w:i/>
          <w:sz w:val="24"/>
          <w:szCs w:val="24"/>
        </w:rPr>
        <w:t xml:space="preserve">. </w:t>
      </w:r>
      <w:r w:rsidR="00A80C55" w:rsidRPr="003F48A7">
        <w:rPr>
          <w:rFonts w:ascii="Times New Roman" w:hAnsi="Times New Roman"/>
          <w:i/>
          <w:sz w:val="24"/>
          <w:szCs w:val="24"/>
        </w:rPr>
        <w:t xml:space="preserve"> </w:t>
      </w:r>
      <w:r w:rsidRPr="003F48A7">
        <w:rPr>
          <w:rFonts w:ascii="Times New Roman" w:hAnsi="Times New Roman"/>
          <w:sz w:val="24"/>
          <w:szCs w:val="24"/>
        </w:rPr>
        <w:t>Таким образом, поставленный в заголовке</w:t>
      </w:r>
      <w:r w:rsidR="00A80C55" w:rsidRPr="003F48A7">
        <w:rPr>
          <w:rFonts w:ascii="Times New Roman" w:hAnsi="Times New Roman"/>
          <w:sz w:val="24"/>
          <w:szCs w:val="24"/>
        </w:rPr>
        <w:t xml:space="preserve"> текста</w:t>
      </w:r>
      <w:r w:rsidRPr="003F48A7">
        <w:rPr>
          <w:rFonts w:ascii="Times New Roman" w:hAnsi="Times New Roman"/>
          <w:sz w:val="24"/>
          <w:szCs w:val="24"/>
        </w:rPr>
        <w:t xml:space="preserve"> вопрос подразумевает</w:t>
      </w:r>
      <w:r w:rsidR="00A80C55" w:rsidRPr="003F48A7">
        <w:rPr>
          <w:rFonts w:ascii="Times New Roman" w:hAnsi="Times New Roman"/>
          <w:sz w:val="24"/>
          <w:szCs w:val="24"/>
        </w:rPr>
        <w:t xml:space="preserve"> отсутствие фальсификации</w:t>
      </w:r>
      <w:r w:rsidRPr="003F48A7">
        <w:rPr>
          <w:rFonts w:ascii="Times New Roman" w:hAnsi="Times New Roman"/>
          <w:sz w:val="24"/>
          <w:szCs w:val="24"/>
        </w:rPr>
        <w:t xml:space="preserve"> для отражения логического завершения</w:t>
      </w:r>
      <w:r w:rsidR="00A80C55" w:rsidRPr="003F48A7">
        <w:rPr>
          <w:rFonts w:ascii="Times New Roman" w:hAnsi="Times New Roman"/>
          <w:sz w:val="24"/>
          <w:szCs w:val="24"/>
        </w:rPr>
        <w:t xml:space="preserve"> рассуждения</w:t>
      </w:r>
      <w:r w:rsidRPr="003F48A7">
        <w:rPr>
          <w:rFonts w:ascii="Times New Roman" w:hAnsi="Times New Roman"/>
          <w:sz w:val="24"/>
          <w:szCs w:val="24"/>
        </w:rPr>
        <w:t xml:space="preserve">.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lastRenderedPageBreak/>
        <w:t xml:space="preserve">Воздействующая функция композиции текста отражается посредством последовательного приведения прогнозов благодаря модальной лексики (ср.: </w:t>
      </w:r>
      <w:r w:rsidRPr="003F48A7">
        <w:rPr>
          <w:rFonts w:ascii="Times New Roman" w:hAnsi="Times New Roman"/>
          <w:i/>
          <w:sz w:val="24"/>
          <w:szCs w:val="24"/>
          <w:u w:val="single"/>
        </w:rPr>
        <w:t>должны</w:t>
      </w:r>
      <w:r w:rsidRPr="003F48A7">
        <w:rPr>
          <w:rFonts w:ascii="Times New Roman" w:hAnsi="Times New Roman"/>
          <w:i/>
          <w:sz w:val="24"/>
          <w:szCs w:val="24"/>
        </w:rPr>
        <w:t xml:space="preserve"> были, были </w:t>
      </w:r>
      <w:r w:rsidRPr="003F48A7">
        <w:rPr>
          <w:rFonts w:ascii="Times New Roman" w:hAnsi="Times New Roman"/>
          <w:i/>
          <w:sz w:val="24"/>
          <w:szCs w:val="24"/>
          <w:u w:val="single"/>
        </w:rPr>
        <w:t>уверены</w:t>
      </w:r>
      <w:r w:rsidRPr="003F48A7">
        <w:rPr>
          <w:rFonts w:ascii="Times New Roman" w:hAnsi="Times New Roman"/>
          <w:i/>
          <w:sz w:val="24"/>
          <w:szCs w:val="24"/>
        </w:rPr>
        <w:t xml:space="preserve">, </w:t>
      </w:r>
      <w:r w:rsidRPr="003F48A7">
        <w:rPr>
          <w:rFonts w:ascii="Times New Roman" w:hAnsi="Times New Roman"/>
          <w:i/>
          <w:sz w:val="24"/>
          <w:szCs w:val="24"/>
          <w:u w:val="single"/>
        </w:rPr>
        <w:t>явно</w:t>
      </w:r>
      <w:r w:rsidRPr="003F48A7">
        <w:rPr>
          <w:rFonts w:ascii="Times New Roman" w:hAnsi="Times New Roman"/>
          <w:i/>
          <w:sz w:val="24"/>
          <w:szCs w:val="24"/>
        </w:rPr>
        <w:t xml:space="preserve"> получит, </w:t>
      </w:r>
      <w:r w:rsidRPr="003F48A7">
        <w:rPr>
          <w:rFonts w:ascii="Times New Roman" w:hAnsi="Times New Roman"/>
          <w:i/>
          <w:sz w:val="24"/>
          <w:szCs w:val="24"/>
          <w:u w:val="single"/>
        </w:rPr>
        <w:t>готовы были</w:t>
      </w:r>
      <w:r w:rsidR="00A80C55" w:rsidRPr="003F48A7">
        <w:rPr>
          <w:rFonts w:ascii="Times New Roman" w:hAnsi="Times New Roman"/>
          <w:i/>
          <w:sz w:val="24"/>
          <w:szCs w:val="24"/>
          <w:u w:val="single"/>
        </w:rPr>
        <w:t xml:space="preserve"> </w:t>
      </w:r>
      <w:r w:rsidRPr="003F48A7">
        <w:rPr>
          <w:rFonts w:ascii="Times New Roman" w:hAnsi="Times New Roman"/>
          <w:i/>
          <w:sz w:val="24"/>
          <w:szCs w:val="24"/>
        </w:rPr>
        <w:t>принять решение,</w:t>
      </w:r>
      <w:r w:rsidRPr="003F48A7">
        <w:rPr>
          <w:rFonts w:ascii="Times New Roman" w:hAnsi="Times New Roman"/>
          <w:sz w:val="24"/>
          <w:szCs w:val="24"/>
        </w:rPr>
        <w:t xml:space="preserve"> др.), актуализирует в сознании нарративную структуру «закономерного результата в виде решения» и проецирует на его принятие.</w:t>
      </w:r>
      <w:r w:rsidR="00A80C55" w:rsidRPr="003F48A7">
        <w:rPr>
          <w:rFonts w:ascii="Times New Roman" w:hAnsi="Times New Roman"/>
          <w:sz w:val="24"/>
          <w:szCs w:val="24"/>
        </w:rPr>
        <w:t xml:space="preserve">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eastAsia="Times New Roman" w:hAnsi="Times New Roman"/>
          <w:sz w:val="24"/>
          <w:szCs w:val="24"/>
        </w:rPr>
        <w:t>В статье под заголовком «</w:t>
      </w:r>
      <w:r w:rsidRPr="003F48A7">
        <w:rPr>
          <w:rFonts w:ascii="Times New Roman" w:eastAsia="Times New Roman" w:hAnsi="Times New Roman"/>
          <w:i/>
          <w:sz w:val="24"/>
          <w:szCs w:val="24"/>
        </w:rPr>
        <w:t>Как будут реализовываться предвыборные обещания Президента в Карагандинской области</w:t>
      </w:r>
      <w:r w:rsidRPr="003F48A7">
        <w:rPr>
          <w:rFonts w:ascii="Times New Roman" w:eastAsia="Times New Roman" w:hAnsi="Times New Roman"/>
          <w:sz w:val="24"/>
          <w:szCs w:val="24"/>
        </w:rPr>
        <w:t>»</w:t>
      </w:r>
      <w:r w:rsidRPr="003F48A7">
        <w:rPr>
          <w:rFonts w:ascii="Times New Roman" w:hAnsi="Times New Roman"/>
          <w:sz w:val="24"/>
          <w:szCs w:val="24"/>
        </w:rPr>
        <w:t xml:space="preserve"> присутствует значимый интригующий компонент, задача которого привлечь внимание к материалу и побудить читателя открыть его полный текст</w:t>
      </w:r>
      <w:r w:rsidR="00A80C55" w:rsidRPr="003F48A7">
        <w:rPr>
          <w:rFonts w:ascii="Times New Roman" w:hAnsi="Times New Roman"/>
          <w:sz w:val="24"/>
          <w:szCs w:val="24"/>
        </w:rPr>
        <w:t xml:space="preserve">: </w:t>
      </w:r>
      <w:r w:rsidRPr="003F48A7">
        <w:rPr>
          <w:rFonts w:ascii="Times New Roman" w:hAnsi="Times New Roman"/>
          <w:sz w:val="24"/>
          <w:szCs w:val="24"/>
        </w:rPr>
        <w:t xml:space="preserve">указание на то, что в статье содержатся «реальные результаты обещаний». Одновременно, они противопоставляются с «невыполненными», и не связанными с реальностью. Это первый из приёмов одной из ключевых тактик </w:t>
      </w:r>
      <w:r w:rsidR="00A80C55" w:rsidRPr="003F48A7">
        <w:rPr>
          <w:rFonts w:ascii="Times New Roman" w:hAnsi="Times New Roman"/>
          <w:sz w:val="24"/>
          <w:szCs w:val="24"/>
        </w:rPr>
        <w:t xml:space="preserve">данного медийного текста: </w:t>
      </w:r>
      <w:r w:rsidRPr="003F48A7">
        <w:rPr>
          <w:rFonts w:ascii="Times New Roman" w:hAnsi="Times New Roman"/>
          <w:sz w:val="24"/>
          <w:szCs w:val="24"/>
        </w:rPr>
        <w:t xml:space="preserve"> </w:t>
      </w:r>
      <w:r w:rsidRPr="00095431">
        <w:rPr>
          <w:rFonts w:ascii="Times New Roman" w:hAnsi="Times New Roman"/>
          <w:i/>
          <w:sz w:val="24"/>
          <w:szCs w:val="24"/>
        </w:rPr>
        <w:t>тактики поляризации, контрастного представления</w:t>
      </w:r>
      <w:r w:rsidRPr="003F48A7">
        <w:rPr>
          <w:rFonts w:ascii="Times New Roman" w:hAnsi="Times New Roman"/>
          <w:sz w:val="24"/>
          <w:szCs w:val="24"/>
        </w:rPr>
        <w:t xml:space="preserve"> двух позиций. </w:t>
      </w:r>
    </w:p>
    <w:p w:rsidR="005332A3" w:rsidRPr="003F48A7" w:rsidRDefault="005332A3" w:rsidP="003F48A7">
      <w:pPr>
        <w:spacing w:after="0" w:line="360" w:lineRule="auto"/>
        <w:ind w:right="-8" w:firstLine="567"/>
        <w:contextualSpacing/>
        <w:jc w:val="both"/>
        <w:rPr>
          <w:rFonts w:ascii="Times New Roman" w:hAnsi="Times New Roman"/>
          <w:i/>
          <w:sz w:val="24"/>
          <w:szCs w:val="24"/>
        </w:rPr>
      </w:pPr>
      <w:r w:rsidRPr="003F48A7">
        <w:rPr>
          <w:rFonts w:ascii="Times New Roman" w:hAnsi="Times New Roman"/>
          <w:sz w:val="24"/>
          <w:szCs w:val="24"/>
        </w:rPr>
        <w:t>В тексте она реализуется с помощью противопоставлений между «мы» и «они»: реальные результаты -</w:t>
      </w:r>
      <w:r w:rsidR="00A80C55" w:rsidRPr="003F48A7">
        <w:rPr>
          <w:rFonts w:ascii="Times New Roman" w:hAnsi="Times New Roman"/>
          <w:sz w:val="24"/>
          <w:szCs w:val="24"/>
        </w:rPr>
        <w:t xml:space="preserve"> </w:t>
      </w:r>
      <w:r w:rsidRPr="003F48A7">
        <w:rPr>
          <w:rFonts w:ascii="Times New Roman" w:eastAsia="Times New Roman" w:hAnsi="Times New Roman"/>
          <w:i/>
          <w:sz w:val="24"/>
          <w:szCs w:val="24"/>
        </w:rPr>
        <w:t>о получении социальных гарантий</w:t>
      </w:r>
      <w:r w:rsidRPr="003F48A7">
        <w:rPr>
          <w:rFonts w:ascii="Times New Roman" w:hAnsi="Times New Roman"/>
          <w:i/>
          <w:sz w:val="24"/>
          <w:szCs w:val="24"/>
        </w:rPr>
        <w:t>, пересмотреть</w:t>
      </w:r>
      <w:r w:rsidR="00A80C55" w:rsidRPr="003F48A7">
        <w:rPr>
          <w:rFonts w:ascii="Times New Roman" w:hAnsi="Times New Roman"/>
          <w:i/>
          <w:sz w:val="24"/>
          <w:szCs w:val="24"/>
        </w:rPr>
        <w:t xml:space="preserve"> </w:t>
      </w:r>
      <w:r w:rsidRPr="003F48A7">
        <w:rPr>
          <w:rFonts w:ascii="Times New Roman" w:hAnsi="Times New Roman"/>
          <w:i/>
          <w:sz w:val="24"/>
          <w:szCs w:val="24"/>
        </w:rPr>
        <w:t>невыполненные обещания</w:t>
      </w:r>
      <w:r w:rsidR="00A80C55" w:rsidRPr="003F48A7">
        <w:rPr>
          <w:rFonts w:ascii="Times New Roman" w:hAnsi="Times New Roman"/>
          <w:i/>
          <w:sz w:val="24"/>
          <w:szCs w:val="24"/>
        </w:rPr>
        <w:t xml:space="preserve">, </w:t>
      </w:r>
      <w:r w:rsidRPr="003F48A7">
        <w:rPr>
          <w:rFonts w:ascii="Times New Roman" w:eastAsia="Times New Roman" w:hAnsi="Times New Roman"/>
          <w:i/>
          <w:sz w:val="24"/>
          <w:szCs w:val="24"/>
        </w:rPr>
        <w:t>поручил подчинённым продолжить работы</w:t>
      </w:r>
      <w:r w:rsidRPr="003F48A7">
        <w:rPr>
          <w:rFonts w:ascii="Times New Roman" w:hAnsi="Times New Roman"/>
          <w:sz w:val="24"/>
          <w:szCs w:val="24"/>
        </w:rPr>
        <w:t xml:space="preserve">», др. Антитезное представление актуализирует устойчивую культурную модель оппозиции «добра» и «зла», что сказывается на формировании </w:t>
      </w:r>
      <w:r w:rsidR="00A80C55" w:rsidRPr="003F48A7">
        <w:rPr>
          <w:rFonts w:ascii="Times New Roman" w:hAnsi="Times New Roman"/>
          <w:sz w:val="24"/>
          <w:szCs w:val="24"/>
        </w:rPr>
        <w:t xml:space="preserve">симулякров </w:t>
      </w:r>
      <w:r w:rsidRPr="003F48A7">
        <w:rPr>
          <w:rFonts w:ascii="Times New Roman" w:hAnsi="Times New Roman"/>
          <w:i/>
          <w:sz w:val="24"/>
          <w:szCs w:val="24"/>
        </w:rPr>
        <w:t>«мы» и «они»</w:t>
      </w:r>
      <w:r w:rsidR="00A80C55" w:rsidRPr="003F48A7">
        <w:rPr>
          <w:rFonts w:ascii="Times New Roman" w:hAnsi="Times New Roman"/>
          <w:sz w:val="24"/>
          <w:szCs w:val="24"/>
        </w:rPr>
        <w:t xml:space="preserve">, актуализируя при этом традиционный семиотический аспект  </w:t>
      </w:r>
      <w:r w:rsidR="00A80C55" w:rsidRPr="003F48A7">
        <w:rPr>
          <w:rFonts w:ascii="Times New Roman" w:hAnsi="Times New Roman"/>
          <w:i/>
          <w:sz w:val="24"/>
          <w:szCs w:val="24"/>
        </w:rPr>
        <w:t>свой - чужой</w:t>
      </w:r>
      <w:r w:rsidRPr="003F48A7">
        <w:rPr>
          <w:rFonts w:ascii="Times New Roman" w:hAnsi="Times New Roman"/>
          <w:sz w:val="24"/>
          <w:szCs w:val="24"/>
        </w:rPr>
        <w:t xml:space="preserve">. </w:t>
      </w:r>
      <w:r w:rsidR="00A80C55" w:rsidRPr="003F48A7">
        <w:rPr>
          <w:rFonts w:ascii="Times New Roman" w:hAnsi="Times New Roman"/>
          <w:sz w:val="24"/>
          <w:szCs w:val="24"/>
        </w:rPr>
        <w:t>К</w:t>
      </w:r>
      <w:r w:rsidRPr="003F48A7">
        <w:rPr>
          <w:rFonts w:ascii="Times New Roman" w:hAnsi="Times New Roman"/>
          <w:sz w:val="24"/>
          <w:szCs w:val="24"/>
        </w:rPr>
        <w:t xml:space="preserve"> «ним» </w:t>
      </w:r>
      <w:r w:rsidR="00A80C55" w:rsidRPr="003F48A7">
        <w:rPr>
          <w:rFonts w:ascii="Times New Roman" w:hAnsi="Times New Roman"/>
          <w:sz w:val="24"/>
          <w:szCs w:val="24"/>
        </w:rPr>
        <w:t xml:space="preserve">имплицитно </w:t>
      </w:r>
      <w:r w:rsidRPr="003F48A7">
        <w:rPr>
          <w:rFonts w:ascii="Times New Roman" w:hAnsi="Times New Roman"/>
          <w:sz w:val="24"/>
          <w:szCs w:val="24"/>
        </w:rPr>
        <w:t xml:space="preserve">относятся </w:t>
      </w:r>
      <w:r w:rsidRPr="003F48A7">
        <w:rPr>
          <w:rFonts w:ascii="Times New Roman" w:hAnsi="Times New Roman"/>
          <w:i/>
          <w:sz w:val="24"/>
          <w:szCs w:val="24"/>
        </w:rPr>
        <w:t xml:space="preserve">аппаратное совещание, и </w:t>
      </w:r>
      <w:r w:rsidRPr="003F48A7">
        <w:rPr>
          <w:rFonts w:ascii="Times New Roman" w:hAnsi="Times New Roman"/>
          <w:i/>
          <w:sz w:val="24"/>
          <w:szCs w:val="24"/>
          <w:u w:val="single"/>
        </w:rPr>
        <w:t>несменяемая номенклатура</w:t>
      </w:r>
      <w:r w:rsidRPr="003F48A7">
        <w:rPr>
          <w:rFonts w:ascii="Times New Roman" w:hAnsi="Times New Roman"/>
          <w:i/>
          <w:sz w:val="24"/>
          <w:szCs w:val="24"/>
        </w:rPr>
        <w:t xml:space="preserve">, и </w:t>
      </w:r>
      <w:r w:rsidRPr="003F48A7">
        <w:rPr>
          <w:rFonts w:ascii="Times New Roman" w:hAnsi="Times New Roman"/>
          <w:i/>
          <w:sz w:val="24"/>
          <w:szCs w:val="24"/>
          <w:u w:val="single"/>
        </w:rPr>
        <w:t>вертикаль</w:t>
      </w:r>
      <w:r w:rsidRPr="003F48A7">
        <w:rPr>
          <w:rFonts w:ascii="Times New Roman" w:eastAsia="Times New Roman" w:hAnsi="Times New Roman"/>
          <w:i/>
          <w:sz w:val="24"/>
          <w:szCs w:val="24"/>
        </w:rPr>
        <w:t xml:space="preserve"> власти Карагандинской области</w:t>
      </w:r>
      <w:r w:rsidRPr="003F48A7">
        <w:rPr>
          <w:rFonts w:ascii="Times New Roman" w:hAnsi="Times New Roman"/>
          <w:i/>
          <w:sz w:val="24"/>
          <w:szCs w:val="24"/>
        </w:rPr>
        <w:t xml:space="preserve">, и отдельные </w:t>
      </w:r>
      <w:r w:rsidRPr="003F48A7">
        <w:rPr>
          <w:rFonts w:ascii="Times New Roman" w:hAnsi="Times New Roman"/>
          <w:i/>
          <w:sz w:val="24"/>
          <w:szCs w:val="24"/>
          <w:u w:val="single"/>
        </w:rPr>
        <w:t>замечательные персонажи</w:t>
      </w:r>
      <w:r w:rsidRPr="003F48A7">
        <w:rPr>
          <w:rFonts w:ascii="Times New Roman" w:hAnsi="Times New Roman"/>
          <w:i/>
          <w:sz w:val="24"/>
          <w:szCs w:val="24"/>
        </w:rPr>
        <w:t xml:space="preserve">, как Токаев, Оспанов.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В последнем примере подчёркнуты два иронических оборота, усиливающих экспрессивность и провоцирующих негативные эмоции от </w:t>
      </w:r>
      <w:r w:rsidR="00A80C55" w:rsidRPr="003F48A7">
        <w:rPr>
          <w:rFonts w:ascii="Times New Roman" w:hAnsi="Times New Roman"/>
          <w:sz w:val="24"/>
          <w:szCs w:val="24"/>
        </w:rPr>
        <w:t>во</w:t>
      </w:r>
      <w:r w:rsidRPr="003F48A7">
        <w:rPr>
          <w:rFonts w:ascii="Times New Roman" w:hAnsi="Times New Roman"/>
          <w:sz w:val="24"/>
          <w:szCs w:val="24"/>
        </w:rPr>
        <w:t xml:space="preserve">ображаемого образа «они».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С этим связана вторая используемая в тексте тактика – </w:t>
      </w:r>
      <w:r w:rsidRPr="003F48A7">
        <w:rPr>
          <w:rFonts w:ascii="Times New Roman" w:hAnsi="Times New Roman"/>
          <w:i/>
          <w:sz w:val="24"/>
          <w:szCs w:val="24"/>
        </w:rPr>
        <w:t>тактика дискредитации</w:t>
      </w:r>
      <w:r w:rsidRPr="003F48A7">
        <w:rPr>
          <w:rFonts w:ascii="Times New Roman" w:hAnsi="Times New Roman"/>
          <w:sz w:val="24"/>
          <w:szCs w:val="24"/>
        </w:rPr>
        <w:t xml:space="preserve">. </w:t>
      </w:r>
      <w:r w:rsidR="00A80C55" w:rsidRPr="003F48A7">
        <w:rPr>
          <w:rFonts w:ascii="Times New Roman" w:hAnsi="Times New Roman"/>
          <w:sz w:val="24"/>
          <w:szCs w:val="24"/>
        </w:rPr>
        <w:t>Этой цели</w:t>
      </w:r>
      <w:r w:rsidRPr="003F48A7">
        <w:rPr>
          <w:rFonts w:ascii="Times New Roman" w:hAnsi="Times New Roman"/>
          <w:sz w:val="24"/>
          <w:szCs w:val="24"/>
        </w:rPr>
        <w:t xml:space="preserve"> служат другие многократные приёмы принижения иронией (ср.: </w:t>
      </w:r>
      <w:r w:rsidRPr="003F48A7">
        <w:rPr>
          <w:rFonts w:ascii="Times New Roman" w:hAnsi="Times New Roman"/>
          <w:i/>
          <w:sz w:val="24"/>
          <w:szCs w:val="24"/>
          <w:u w:val="single"/>
        </w:rPr>
        <w:t>хорошо, не сослался</w:t>
      </w:r>
      <w:r w:rsidRPr="003F48A7">
        <w:rPr>
          <w:rFonts w:ascii="Times New Roman" w:hAnsi="Times New Roman"/>
          <w:i/>
          <w:sz w:val="24"/>
          <w:szCs w:val="24"/>
        </w:rPr>
        <w:t xml:space="preserve"> на авторитет Токаева», который </w:t>
      </w:r>
      <w:r w:rsidRPr="003F48A7">
        <w:rPr>
          <w:rFonts w:ascii="Times New Roman" w:hAnsi="Times New Roman"/>
          <w:i/>
          <w:sz w:val="24"/>
          <w:szCs w:val="24"/>
          <w:u w:val="single"/>
        </w:rPr>
        <w:t>разъяснил</w:t>
      </w:r>
      <w:r w:rsidRPr="003F48A7">
        <w:rPr>
          <w:rFonts w:ascii="Times New Roman" w:hAnsi="Times New Roman"/>
          <w:i/>
          <w:sz w:val="24"/>
          <w:szCs w:val="24"/>
        </w:rPr>
        <w:t>, что в все предложения</w:t>
      </w:r>
      <w:r w:rsidRPr="003F48A7">
        <w:rPr>
          <w:rFonts w:ascii="Times New Roman" w:eastAsia="Times New Roman" w:hAnsi="Times New Roman"/>
          <w:i/>
          <w:sz w:val="24"/>
          <w:szCs w:val="24"/>
        </w:rPr>
        <w:t xml:space="preserve"> внесены в базу данных на сайте Президента</w:t>
      </w:r>
      <w:r w:rsidRPr="003F48A7">
        <w:rPr>
          <w:rFonts w:ascii="Times New Roman" w:eastAsia="Times New Roman" w:hAnsi="Times New Roman"/>
          <w:sz w:val="24"/>
          <w:szCs w:val="24"/>
        </w:rPr>
        <w:t>)</w:t>
      </w:r>
      <w:r w:rsidRPr="003F48A7">
        <w:rPr>
          <w:rFonts w:ascii="Times New Roman" w:hAnsi="Times New Roman"/>
          <w:sz w:val="24"/>
          <w:szCs w:val="24"/>
        </w:rPr>
        <w:t xml:space="preserve">, пародийное представление «их» образа мышления, посредством включения чужого языка (ср.: </w:t>
      </w:r>
      <w:r w:rsidRPr="003F48A7">
        <w:rPr>
          <w:rFonts w:ascii="Times New Roman" w:hAnsi="Times New Roman"/>
          <w:i/>
          <w:sz w:val="24"/>
          <w:szCs w:val="24"/>
        </w:rPr>
        <w:t>трусят,</w:t>
      </w:r>
      <w:r w:rsidR="00A80C55" w:rsidRPr="003F48A7">
        <w:rPr>
          <w:rFonts w:ascii="Times New Roman" w:hAnsi="Times New Roman"/>
          <w:i/>
          <w:sz w:val="24"/>
          <w:szCs w:val="24"/>
        </w:rPr>
        <w:t xml:space="preserve"> </w:t>
      </w:r>
      <w:r w:rsidRPr="003F48A7">
        <w:rPr>
          <w:rFonts w:ascii="Times New Roman" w:hAnsi="Times New Roman"/>
          <w:i/>
          <w:sz w:val="24"/>
          <w:szCs w:val="24"/>
        </w:rPr>
        <w:t>тайный судья установит, подпись подделана», «по-крупному</w:t>
      </w:r>
      <w:r w:rsidRPr="003F48A7">
        <w:rPr>
          <w:rFonts w:ascii="Times New Roman" w:hAnsi="Times New Roman"/>
          <w:sz w:val="24"/>
          <w:szCs w:val="24"/>
        </w:rPr>
        <w:t xml:space="preserve">); проведение параллелей, перенос реалий прошлого с негативным контекстом </w:t>
      </w:r>
      <w:r w:rsidR="00A80C55" w:rsidRPr="003F48A7">
        <w:rPr>
          <w:rFonts w:ascii="Times New Roman" w:hAnsi="Times New Roman"/>
          <w:sz w:val="24"/>
          <w:szCs w:val="24"/>
        </w:rPr>
        <w:t xml:space="preserve"> </w:t>
      </w:r>
      <w:r w:rsidRPr="003F48A7">
        <w:rPr>
          <w:rFonts w:ascii="Times New Roman" w:hAnsi="Times New Roman"/>
          <w:sz w:val="24"/>
          <w:szCs w:val="24"/>
        </w:rPr>
        <w:t xml:space="preserve">(ср.: </w:t>
      </w:r>
      <w:r w:rsidRPr="003F48A7">
        <w:rPr>
          <w:rFonts w:ascii="Times New Roman" w:eastAsia="Times New Roman" w:hAnsi="Times New Roman"/>
          <w:i/>
          <w:sz w:val="24"/>
          <w:szCs w:val="24"/>
        </w:rPr>
        <w:t xml:space="preserve">сохранение политической преемственности как раньше, так </w:t>
      </w:r>
      <w:r w:rsidRPr="003F48A7">
        <w:rPr>
          <w:rFonts w:ascii="Times New Roman" w:eastAsia="Times New Roman" w:hAnsi="Times New Roman"/>
          <w:i/>
          <w:sz w:val="24"/>
          <w:szCs w:val="24"/>
          <w:u w:val="single"/>
        </w:rPr>
        <w:t>и</w:t>
      </w:r>
      <w:r w:rsidRPr="003F48A7">
        <w:rPr>
          <w:rFonts w:ascii="Times New Roman" w:hAnsi="Times New Roman"/>
          <w:i/>
          <w:sz w:val="24"/>
          <w:szCs w:val="24"/>
          <w:u w:val="single"/>
        </w:rPr>
        <w:t xml:space="preserve"> сейчас</w:t>
      </w:r>
      <w:r w:rsidRPr="003F48A7">
        <w:rPr>
          <w:rFonts w:ascii="Times New Roman" w:hAnsi="Times New Roman"/>
          <w:i/>
          <w:sz w:val="24"/>
          <w:szCs w:val="24"/>
        </w:rPr>
        <w:t xml:space="preserve">. </w:t>
      </w:r>
      <w:r w:rsidRPr="003F48A7">
        <w:rPr>
          <w:rFonts w:ascii="Times New Roman" w:hAnsi="Times New Roman"/>
          <w:sz w:val="24"/>
          <w:szCs w:val="24"/>
        </w:rPr>
        <w:t>Система кадров</w:t>
      </w:r>
      <w:r w:rsidRPr="003F48A7">
        <w:rPr>
          <w:rFonts w:ascii="Times New Roman" w:hAnsi="Times New Roman"/>
          <w:i/>
          <w:sz w:val="24"/>
          <w:szCs w:val="24"/>
        </w:rPr>
        <w:t xml:space="preserve"> </w:t>
      </w:r>
      <w:r w:rsidRPr="003F48A7">
        <w:rPr>
          <w:rFonts w:ascii="Times New Roman" w:hAnsi="Times New Roman"/>
          <w:i/>
          <w:sz w:val="24"/>
          <w:szCs w:val="24"/>
          <w:u w:val="single"/>
        </w:rPr>
        <w:t>та же самая</w:t>
      </w:r>
      <w:r w:rsidRPr="003F48A7">
        <w:rPr>
          <w:rFonts w:ascii="Times New Roman" w:hAnsi="Times New Roman"/>
          <w:i/>
          <w:sz w:val="24"/>
          <w:szCs w:val="24"/>
        </w:rPr>
        <w:t xml:space="preserve">, </w:t>
      </w:r>
      <w:r w:rsidRPr="003F48A7">
        <w:rPr>
          <w:rFonts w:ascii="Times New Roman" w:hAnsi="Times New Roman"/>
          <w:sz w:val="24"/>
          <w:szCs w:val="24"/>
          <w:u w:val="single"/>
        </w:rPr>
        <w:t>у власти</w:t>
      </w:r>
      <w:r w:rsidRPr="003F48A7">
        <w:rPr>
          <w:rFonts w:ascii="Times New Roman" w:hAnsi="Times New Roman"/>
          <w:i/>
          <w:sz w:val="24"/>
          <w:szCs w:val="24"/>
          <w:u w:val="single"/>
        </w:rPr>
        <w:t xml:space="preserve"> наследники системы</w:t>
      </w:r>
      <w:r w:rsidRPr="003F48A7">
        <w:rPr>
          <w:rFonts w:ascii="Times New Roman" w:hAnsi="Times New Roman"/>
          <w:i/>
          <w:sz w:val="24"/>
          <w:szCs w:val="24"/>
        </w:rPr>
        <w:t xml:space="preserve">, </w:t>
      </w:r>
      <w:r w:rsidRPr="003F48A7">
        <w:rPr>
          <w:rFonts w:ascii="Times New Roman" w:hAnsi="Times New Roman"/>
          <w:sz w:val="24"/>
          <w:szCs w:val="24"/>
        </w:rPr>
        <w:t>которая обеспечивала показатели экономического, национального, демографического, электорального и идейного процветания с помощью</w:t>
      </w:r>
      <w:r w:rsidRPr="003F48A7">
        <w:rPr>
          <w:rFonts w:ascii="Times New Roman" w:hAnsi="Times New Roman"/>
          <w:i/>
          <w:sz w:val="24"/>
          <w:szCs w:val="24"/>
        </w:rPr>
        <w:t xml:space="preserve"> </w:t>
      </w:r>
      <w:r w:rsidRPr="003F48A7">
        <w:rPr>
          <w:rFonts w:ascii="Times New Roman" w:hAnsi="Times New Roman"/>
          <w:i/>
          <w:sz w:val="24"/>
          <w:szCs w:val="24"/>
          <w:u w:val="single"/>
        </w:rPr>
        <w:t>непринуждённого вранья прямо в глаза</w:t>
      </w:r>
      <w:r w:rsidRPr="003F48A7">
        <w:rPr>
          <w:rFonts w:ascii="Times New Roman" w:hAnsi="Times New Roman"/>
          <w:sz w:val="24"/>
          <w:szCs w:val="24"/>
        </w:rPr>
        <w:t xml:space="preserve">).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Заимствованная метафора переносится в плоскость «</w:t>
      </w:r>
      <w:r w:rsidRPr="003F48A7">
        <w:rPr>
          <w:rFonts w:ascii="Times New Roman" w:eastAsia="Times New Roman" w:hAnsi="Times New Roman"/>
          <w:sz w:val="24"/>
          <w:szCs w:val="24"/>
        </w:rPr>
        <w:t>чрезвычайного происшествия</w:t>
      </w:r>
      <w:r w:rsidRPr="003F48A7">
        <w:rPr>
          <w:rFonts w:ascii="Times New Roman" w:hAnsi="Times New Roman"/>
          <w:sz w:val="24"/>
          <w:szCs w:val="24"/>
        </w:rPr>
        <w:t xml:space="preserve">» и общим лейтмотивом пронизывает текст в выборе лексических средств с экспрессивной </w:t>
      </w:r>
      <w:r w:rsidRPr="003F48A7">
        <w:rPr>
          <w:rFonts w:ascii="Times New Roman" w:hAnsi="Times New Roman"/>
          <w:sz w:val="24"/>
          <w:szCs w:val="24"/>
        </w:rPr>
        <w:lastRenderedPageBreak/>
        <w:t xml:space="preserve">семантикой (ср.: </w:t>
      </w:r>
      <w:r w:rsidRPr="003F48A7">
        <w:rPr>
          <w:rFonts w:ascii="Times New Roman" w:hAnsi="Times New Roman"/>
          <w:i/>
          <w:sz w:val="24"/>
          <w:szCs w:val="24"/>
        </w:rPr>
        <w:t xml:space="preserve">действительно </w:t>
      </w:r>
      <w:r w:rsidRPr="003F48A7">
        <w:rPr>
          <w:rFonts w:ascii="Times New Roman" w:hAnsi="Times New Roman"/>
          <w:i/>
          <w:sz w:val="24"/>
          <w:szCs w:val="24"/>
          <w:u w:val="single"/>
        </w:rPr>
        <w:t>шокирует</w:t>
      </w:r>
      <w:r w:rsidRPr="003F48A7">
        <w:rPr>
          <w:rFonts w:ascii="Times New Roman" w:hAnsi="Times New Roman"/>
          <w:i/>
          <w:sz w:val="24"/>
          <w:szCs w:val="24"/>
        </w:rPr>
        <w:t xml:space="preserve">, </w:t>
      </w:r>
      <w:r w:rsidRPr="003F48A7">
        <w:rPr>
          <w:rFonts w:ascii="Times New Roman" w:hAnsi="Times New Roman"/>
          <w:i/>
          <w:sz w:val="24"/>
          <w:szCs w:val="24"/>
          <w:u w:val="single"/>
        </w:rPr>
        <w:t>грубого насилия</w:t>
      </w:r>
      <w:r w:rsidRPr="003F48A7">
        <w:rPr>
          <w:rFonts w:ascii="Times New Roman" w:hAnsi="Times New Roman"/>
          <w:i/>
          <w:sz w:val="24"/>
          <w:szCs w:val="24"/>
        </w:rPr>
        <w:t xml:space="preserve">, </w:t>
      </w:r>
      <w:r w:rsidRPr="003F48A7">
        <w:rPr>
          <w:rFonts w:ascii="Times New Roman" w:hAnsi="Times New Roman"/>
          <w:i/>
          <w:sz w:val="24"/>
          <w:szCs w:val="24"/>
          <w:u w:val="single"/>
        </w:rPr>
        <w:t>беспримерная наглость</w:t>
      </w:r>
      <w:r w:rsidRPr="003F48A7">
        <w:rPr>
          <w:rFonts w:ascii="Times New Roman" w:hAnsi="Times New Roman"/>
          <w:i/>
          <w:sz w:val="24"/>
          <w:szCs w:val="24"/>
        </w:rPr>
        <w:t xml:space="preserve">, им нравится, когда клиенты выражают безобразие, </w:t>
      </w:r>
      <w:r w:rsidRPr="003F48A7">
        <w:rPr>
          <w:rFonts w:ascii="Times New Roman" w:hAnsi="Times New Roman"/>
          <w:i/>
          <w:sz w:val="24"/>
          <w:szCs w:val="24"/>
          <w:u w:val="single"/>
        </w:rPr>
        <w:t>беспардонным образом</w:t>
      </w:r>
      <w:r w:rsidRPr="003F48A7">
        <w:rPr>
          <w:rFonts w:ascii="Times New Roman" w:hAnsi="Times New Roman"/>
          <w:i/>
          <w:sz w:val="24"/>
          <w:szCs w:val="24"/>
        </w:rPr>
        <w:t xml:space="preserve">, </w:t>
      </w:r>
      <w:r w:rsidRPr="003F48A7">
        <w:rPr>
          <w:rFonts w:ascii="Times New Roman" w:hAnsi="Times New Roman"/>
          <w:i/>
          <w:sz w:val="24"/>
          <w:szCs w:val="24"/>
          <w:u w:val="single"/>
        </w:rPr>
        <w:t>верёвки и кнут</w:t>
      </w:r>
      <w:r w:rsidRPr="003F48A7">
        <w:rPr>
          <w:rFonts w:ascii="Times New Roman" w:hAnsi="Times New Roman"/>
          <w:i/>
          <w:sz w:val="24"/>
          <w:szCs w:val="24"/>
        </w:rPr>
        <w:t xml:space="preserve">, трудились, не разгибая спины, </w:t>
      </w:r>
      <w:r w:rsidRPr="003F48A7">
        <w:rPr>
          <w:rFonts w:ascii="Times New Roman" w:hAnsi="Times New Roman"/>
          <w:i/>
          <w:sz w:val="24"/>
          <w:szCs w:val="24"/>
          <w:u w:val="single"/>
        </w:rPr>
        <w:t>без лишних стеснений</w:t>
      </w:r>
      <w:r w:rsidRPr="003F48A7">
        <w:rPr>
          <w:rFonts w:ascii="Times New Roman" w:hAnsi="Times New Roman"/>
          <w:sz w:val="24"/>
          <w:szCs w:val="24"/>
        </w:rPr>
        <w:t xml:space="preserve">). </w:t>
      </w:r>
    </w:p>
    <w:p w:rsidR="005332A3" w:rsidRPr="003F48A7" w:rsidRDefault="00EA2DEE"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Эта метафора и </w:t>
      </w:r>
      <w:r w:rsidR="005332A3" w:rsidRPr="003F48A7">
        <w:rPr>
          <w:rFonts w:ascii="Times New Roman" w:hAnsi="Times New Roman"/>
          <w:sz w:val="24"/>
          <w:szCs w:val="24"/>
        </w:rPr>
        <w:t xml:space="preserve">лексический ряд реализуют тактики дискредитации и поляризации, </w:t>
      </w:r>
      <w:r w:rsidRPr="003F48A7">
        <w:rPr>
          <w:rFonts w:ascii="Times New Roman" w:hAnsi="Times New Roman"/>
          <w:sz w:val="24"/>
          <w:szCs w:val="24"/>
        </w:rPr>
        <w:t>эмоционального отклика</w:t>
      </w:r>
      <w:r w:rsidR="005332A3" w:rsidRPr="003F48A7">
        <w:rPr>
          <w:rFonts w:ascii="Times New Roman" w:hAnsi="Times New Roman"/>
          <w:sz w:val="24"/>
          <w:szCs w:val="24"/>
        </w:rPr>
        <w:t>, пробуждая отторжение от «них»</w:t>
      </w:r>
      <w:r w:rsidRPr="003F48A7">
        <w:rPr>
          <w:rFonts w:ascii="Times New Roman" w:hAnsi="Times New Roman"/>
          <w:sz w:val="24"/>
          <w:szCs w:val="24"/>
        </w:rPr>
        <w:t>,</w:t>
      </w:r>
      <w:r w:rsidR="005332A3" w:rsidRPr="003F48A7">
        <w:rPr>
          <w:rFonts w:ascii="Times New Roman" w:hAnsi="Times New Roman"/>
          <w:sz w:val="24"/>
          <w:szCs w:val="24"/>
        </w:rPr>
        <w:t xml:space="preserve"> </w:t>
      </w:r>
      <w:r w:rsidRPr="003F48A7">
        <w:rPr>
          <w:rFonts w:ascii="Times New Roman" w:hAnsi="Times New Roman"/>
          <w:sz w:val="24"/>
          <w:szCs w:val="24"/>
        </w:rPr>
        <w:t xml:space="preserve">последовательно </w:t>
      </w:r>
      <w:r w:rsidR="005332A3" w:rsidRPr="003F48A7">
        <w:rPr>
          <w:rFonts w:ascii="Times New Roman" w:hAnsi="Times New Roman"/>
          <w:sz w:val="24"/>
          <w:szCs w:val="24"/>
        </w:rPr>
        <w:t xml:space="preserve">формируя </w:t>
      </w:r>
      <w:r w:rsidRPr="003F48A7">
        <w:rPr>
          <w:rFonts w:ascii="Times New Roman" w:hAnsi="Times New Roman"/>
          <w:i/>
          <w:sz w:val="24"/>
          <w:szCs w:val="24"/>
        </w:rPr>
        <w:t>их</w:t>
      </w:r>
      <w:r w:rsidRPr="003F48A7">
        <w:rPr>
          <w:rFonts w:ascii="Times New Roman" w:hAnsi="Times New Roman"/>
          <w:sz w:val="24"/>
          <w:szCs w:val="24"/>
        </w:rPr>
        <w:t xml:space="preserve"> </w:t>
      </w:r>
      <w:r w:rsidR="005332A3" w:rsidRPr="003F48A7">
        <w:rPr>
          <w:rFonts w:ascii="Times New Roman" w:hAnsi="Times New Roman"/>
          <w:sz w:val="24"/>
          <w:szCs w:val="24"/>
        </w:rPr>
        <w:t>негатив</w:t>
      </w:r>
      <w:r w:rsidRPr="003F48A7">
        <w:rPr>
          <w:rFonts w:ascii="Times New Roman" w:hAnsi="Times New Roman"/>
          <w:sz w:val="24"/>
          <w:szCs w:val="24"/>
        </w:rPr>
        <w:t>ный образ</w:t>
      </w:r>
      <w:r w:rsidR="005332A3" w:rsidRPr="003F48A7">
        <w:rPr>
          <w:rFonts w:ascii="Times New Roman" w:hAnsi="Times New Roman"/>
          <w:sz w:val="24"/>
          <w:szCs w:val="24"/>
        </w:rPr>
        <w:t xml:space="preserve">. Так актуализируется нарратив «закономерного результата» за счёт использования намёков и прямых утверждений на соответствие ситуации логике действий власти (ср.: </w:t>
      </w:r>
      <w:r w:rsidR="005332A3" w:rsidRPr="003F48A7">
        <w:rPr>
          <w:rFonts w:ascii="Times New Roman" w:hAnsi="Times New Roman"/>
          <w:i/>
          <w:sz w:val="24"/>
          <w:szCs w:val="24"/>
          <w:u w:val="single"/>
        </w:rPr>
        <w:t>заранее предупреждали</w:t>
      </w:r>
      <w:r w:rsidR="005332A3" w:rsidRPr="003F48A7">
        <w:rPr>
          <w:rFonts w:ascii="Times New Roman" w:hAnsi="Times New Roman"/>
          <w:i/>
          <w:sz w:val="24"/>
          <w:szCs w:val="24"/>
        </w:rPr>
        <w:t xml:space="preserve">, </w:t>
      </w:r>
      <w:r w:rsidR="005332A3" w:rsidRPr="003F48A7">
        <w:rPr>
          <w:rFonts w:ascii="Times New Roman" w:hAnsi="Times New Roman"/>
          <w:i/>
          <w:sz w:val="24"/>
          <w:szCs w:val="24"/>
          <w:u w:val="single"/>
        </w:rPr>
        <w:t>ну уж прямо так трудно поверить</w:t>
      </w:r>
      <w:r w:rsidR="005332A3" w:rsidRPr="003F48A7">
        <w:rPr>
          <w:rFonts w:ascii="Times New Roman" w:hAnsi="Times New Roman"/>
          <w:i/>
          <w:sz w:val="24"/>
          <w:szCs w:val="24"/>
        </w:rPr>
        <w:t xml:space="preserve">, закон жанра, </w:t>
      </w:r>
      <w:r w:rsidR="005332A3" w:rsidRPr="003F48A7">
        <w:rPr>
          <w:rFonts w:ascii="Times New Roman" w:hAnsi="Times New Roman"/>
          <w:i/>
          <w:sz w:val="24"/>
          <w:szCs w:val="24"/>
          <w:u w:val="single"/>
        </w:rPr>
        <w:t>иначе-то и быть не могло</w:t>
      </w:r>
      <w:r w:rsidR="005332A3" w:rsidRPr="003F48A7">
        <w:rPr>
          <w:rFonts w:ascii="Times New Roman" w:hAnsi="Times New Roman"/>
          <w:sz w:val="24"/>
          <w:szCs w:val="24"/>
        </w:rPr>
        <w:t xml:space="preserve">) и наличия плана фальсификаций (ср.: </w:t>
      </w:r>
      <w:r w:rsidR="005332A3" w:rsidRPr="003F48A7">
        <w:rPr>
          <w:rFonts w:ascii="Times New Roman" w:hAnsi="Times New Roman"/>
          <w:i/>
          <w:sz w:val="24"/>
          <w:szCs w:val="24"/>
        </w:rPr>
        <w:t>все по сценарию, кому следует, противоположное желание защитить статус и интересы</w:t>
      </w:r>
      <w:r w:rsidR="005332A3" w:rsidRPr="003F48A7">
        <w:rPr>
          <w:rFonts w:ascii="Times New Roman" w:hAnsi="Times New Roman"/>
          <w:sz w:val="24"/>
          <w:szCs w:val="24"/>
        </w:rPr>
        <w:t>).</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 xml:space="preserve">Для </w:t>
      </w:r>
      <w:r w:rsidR="00A34AC6" w:rsidRPr="003F48A7">
        <w:rPr>
          <w:rFonts w:ascii="Times New Roman" w:hAnsi="Times New Roman"/>
          <w:sz w:val="24"/>
          <w:szCs w:val="24"/>
        </w:rPr>
        <w:t xml:space="preserve">установления </w:t>
      </w:r>
      <w:r w:rsidRPr="003F48A7">
        <w:rPr>
          <w:rFonts w:ascii="Times New Roman" w:hAnsi="Times New Roman"/>
          <w:sz w:val="24"/>
          <w:szCs w:val="24"/>
        </w:rPr>
        <w:t>контакта</w:t>
      </w:r>
      <w:r w:rsidR="00A34AC6" w:rsidRPr="003F48A7">
        <w:rPr>
          <w:rFonts w:ascii="Times New Roman" w:hAnsi="Times New Roman"/>
          <w:sz w:val="24"/>
          <w:szCs w:val="24"/>
        </w:rPr>
        <w:t>,</w:t>
      </w:r>
      <w:r w:rsidR="00EA2DEE" w:rsidRPr="003F48A7">
        <w:rPr>
          <w:rFonts w:ascii="Times New Roman" w:hAnsi="Times New Roman"/>
          <w:sz w:val="24"/>
          <w:szCs w:val="24"/>
        </w:rPr>
        <w:t xml:space="preserve"> </w:t>
      </w:r>
      <w:r w:rsidRPr="003F48A7">
        <w:rPr>
          <w:rFonts w:ascii="Times New Roman" w:hAnsi="Times New Roman"/>
          <w:sz w:val="24"/>
          <w:szCs w:val="24"/>
        </w:rPr>
        <w:t xml:space="preserve">принятия информации в тексте используется обращение (ср.: </w:t>
      </w:r>
      <w:r w:rsidRPr="003F48A7">
        <w:rPr>
          <w:rFonts w:ascii="Times New Roman" w:eastAsia="Times New Roman" w:hAnsi="Times New Roman"/>
          <w:sz w:val="24"/>
          <w:szCs w:val="24"/>
        </w:rPr>
        <w:t>гражданский долг каждого казахстанца</w:t>
      </w:r>
      <w:r w:rsidRPr="003F48A7">
        <w:rPr>
          <w:rFonts w:ascii="Times New Roman" w:hAnsi="Times New Roman"/>
          <w:sz w:val="24"/>
          <w:szCs w:val="24"/>
        </w:rPr>
        <w:t>, присутствует распространённое негативное клише, за ранее слышанную информацию) и в форме риторических вопросов (ср.: что здесь непонятного.</w:t>
      </w:r>
      <w:r w:rsidR="00EA2DEE" w:rsidRPr="003F48A7">
        <w:rPr>
          <w:rFonts w:ascii="Times New Roman" w:hAnsi="Times New Roman"/>
          <w:sz w:val="24"/>
          <w:szCs w:val="24"/>
        </w:rPr>
        <w:t xml:space="preserve">), </w:t>
      </w:r>
      <w:r w:rsidRPr="003F48A7">
        <w:rPr>
          <w:rFonts w:ascii="Times New Roman" w:hAnsi="Times New Roman"/>
          <w:sz w:val="24"/>
          <w:szCs w:val="24"/>
        </w:rPr>
        <w:t xml:space="preserve">призывающих к действию глаголов в множественном числе второго лица (ср.: чувствуйте разницу). К рассуждению призывает </w:t>
      </w:r>
      <w:r w:rsidR="00EA2DEE" w:rsidRPr="003F48A7">
        <w:rPr>
          <w:rFonts w:ascii="Times New Roman" w:hAnsi="Times New Roman"/>
          <w:sz w:val="24"/>
          <w:szCs w:val="24"/>
        </w:rPr>
        <w:t xml:space="preserve">и </w:t>
      </w:r>
      <w:r w:rsidRPr="003F48A7">
        <w:rPr>
          <w:rFonts w:ascii="Times New Roman" w:hAnsi="Times New Roman"/>
          <w:sz w:val="24"/>
          <w:szCs w:val="24"/>
        </w:rPr>
        <w:t xml:space="preserve">инклюзивное </w:t>
      </w:r>
      <w:r w:rsidR="00EA2DEE" w:rsidRPr="003F48A7">
        <w:rPr>
          <w:rFonts w:ascii="Times New Roman" w:hAnsi="Times New Roman"/>
          <w:sz w:val="24"/>
          <w:szCs w:val="24"/>
        </w:rPr>
        <w:t xml:space="preserve">многократное </w:t>
      </w:r>
      <w:r w:rsidRPr="003F48A7">
        <w:rPr>
          <w:rFonts w:ascii="Times New Roman" w:hAnsi="Times New Roman"/>
          <w:sz w:val="24"/>
          <w:szCs w:val="24"/>
        </w:rPr>
        <w:t xml:space="preserve">«мы» в форме глаголов в заголовке (ср.: называем, сравниваем). Формированию позитивного образа автора, </w:t>
      </w:r>
      <w:r w:rsidR="00EA2DEE" w:rsidRPr="003F48A7">
        <w:rPr>
          <w:rFonts w:ascii="Times New Roman" w:hAnsi="Times New Roman"/>
          <w:sz w:val="24"/>
          <w:szCs w:val="24"/>
        </w:rPr>
        <w:t xml:space="preserve">помимо </w:t>
      </w:r>
      <w:r w:rsidRPr="003F48A7">
        <w:rPr>
          <w:rFonts w:ascii="Times New Roman" w:hAnsi="Times New Roman"/>
          <w:sz w:val="24"/>
          <w:szCs w:val="24"/>
        </w:rPr>
        <w:t>иронического стиля повествования, способствуют указания на деятельность по выяснению реальных результатов принятых решений (ср.: лично я очень даже понимаю, а мы тем временем продолжаем считать исполненные решения, др.).</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Тактики и приёмы воздействия используются для реализации стратегии лигитимизации власти, чему способствует композиционная конструкция статьи и ее индукционное построение и неприятие системы</w:t>
      </w:r>
      <w:r w:rsidR="00EA2DEE" w:rsidRPr="003F48A7">
        <w:rPr>
          <w:rFonts w:ascii="Times New Roman" w:hAnsi="Times New Roman"/>
          <w:sz w:val="24"/>
          <w:szCs w:val="24"/>
        </w:rPr>
        <w:t xml:space="preserve"> </w:t>
      </w:r>
      <w:r w:rsidRPr="003F48A7">
        <w:rPr>
          <w:rFonts w:ascii="Times New Roman" w:hAnsi="Times New Roman"/>
          <w:sz w:val="24"/>
          <w:szCs w:val="24"/>
        </w:rPr>
        <w:t>принятия решений (ср.: и многие другие ситуации, где не удалось быстро отреагировать), что обо</w:t>
      </w:r>
      <w:r w:rsidR="00EA2DEE" w:rsidRPr="003F48A7">
        <w:rPr>
          <w:rFonts w:ascii="Times New Roman" w:hAnsi="Times New Roman"/>
          <w:sz w:val="24"/>
          <w:szCs w:val="24"/>
        </w:rPr>
        <w:t>б</w:t>
      </w:r>
      <w:r w:rsidRPr="003F48A7">
        <w:rPr>
          <w:rFonts w:ascii="Times New Roman" w:hAnsi="Times New Roman"/>
          <w:sz w:val="24"/>
          <w:szCs w:val="24"/>
        </w:rPr>
        <w:t xml:space="preserve">щается в тезисе: ср.: </w:t>
      </w:r>
      <w:r w:rsidRPr="003F48A7">
        <w:rPr>
          <w:rFonts w:ascii="Times New Roman" w:eastAsia="Times New Roman" w:hAnsi="Times New Roman"/>
          <w:sz w:val="24"/>
          <w:szCs w:val="24"/>
        </w:rPr>
        <w:t>вопросы и пути их решения уже обсудили и готовы приступить к непосредственному решению проблем</w:t>
      </w:r>
      <w:r w:rsidR="00EA2DEE" w:rsidRPr="003F48A7">
        <w:rPr>
          <w:rFonts w:ascii="Times New Roman" w:eastAsia="Times New Roman" w:hAnsi="Times New Roman"/>
          <w:sz w:val="24"/>
          <w:szCs w:val="24"/>
        </w:rPr>
        <w:t>)</w:t>
      </w:r>
      <w:r w:rsidRPr="003F48A7">
        <w:rPr>
          <w:rFonts w:ascii="Times New Roman" w:hAnsi="Times New Roman"/>
          <w:sz w:val="24"/>
          <w:szCs w:val="24"/>
        </w:rPr>
        <w:t>.</w:t>
      </w:r>
    </w:p>
    <w:p w:rsidR="005332A3" w:rsidRPr="003F48A7" w:rsidRDefault="00EA2DEE"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Приведенные типичные примеры выявляют</w:t>
      </w:r>
      <w:r w:rsidR="005332A3" w:rsidRPr="003F48A7">
        <w:rPr>
          <w:rFonts w:ascii="Times New Roman" w:hAnsi="Times New Roman"/>
          <w:sz w:val="24"/>
          <w:szCs w:val="24"/>
        </w:rPr>
        <w:t xml:space="preserve"> </w:t>
      </w:r>
      <w:bookmarkEnd w:id="0"/>
      <w:r w:rsidRPr="003F48A7">
        <w:rPr>
          <w:rFonts w:ascii="Times New Roman" w:hAnsi="Times New Roman"/>
          <w:sz w:val="24"/>
          <w:szCs w:val="24"/>
        </w:rPr>
        <w:t xml:space="preserve">семантику и структуру </w:t>
      </w:r>
      <w:r w:rsidR="005332A3" w:rsidRPr="003F48A7">
        <w:rPr>
          <w:rFonts w:ascii="Times New Roman" w:hAnsi="Times New Roman"/>
          <w:sz w:val="24"/>
          <w:szCs w:val="24"/>
        </w:rPr>
        <w:t>языковой манипуляции</w:t>
      </w:r>
      <w:r w:rsidRPr="003F48A7">
        <w:rPr>
          <w:rFonts w:ascii="Times New Roman" w:hAnsi="Times New Roman"/>
          <w:sz w:val="24"/>
          <w:szCs w:val="24"/>
        </w:rPr>
        <w:t xml:space="preserve">, </w:t>
      </w:r>
      <w:r w:rsidR="005332A3" w:rsidRPr="003F48A7">
        <w:rPr>
          <w:rFonts w:ascii="Times New Roman" w:hAnsi="Times New Roman"/>
          <w:sz w:val="24"/>
          <w:szCs w:val="24"/>
        </w:rPr>
        <w:t xml:space="preserve"> </w:t>
      </w:r>
      <w:r w:rsidRPr="003F48A7">
        <w:rPr>
          <w:rFonts w:ascii="Times New Roman" w:hAnsi="Times New Roman"/>
          <w:sz w:val="24"/>
          <w:szCs w:val="24"/>
        </w:rPr>
        <w:t xml:space="preserve">роль которой </w:t>
      </w:r>
      <w:r w:rsidR="005332A3" w:rsidRPr="003F48A7">
        <w:rPr>
          <w:rFonts w:ascii="Times New Roman" w:hAnsi="Times New Roman"/>
          <w:sz w:val="24"/>
          <w:szCs w:val="24"/>
        </w:rPr>
        <w:t xml:space="preserve"> </w:t>
      </w:r>
      <w:r w:rsidRPr="003F48A7">
        <w:rPr>
          <w:rFonts w:ascii="Times New Roman" w:hAnsi="Times New Roman"/>
          <w:sz w:val="24"/>
          <w:szCs w:val="24"/>
        </w:rPr>
        <w:t xml:space="preserve">возрастает в </w:t>
      </w:r>
      <w:r w:rsidR="005332A3" w:rsidRPr="003F48A7">
        <w:rPr>
          <w:rFonts w:ascii="Times New Roman" w:hAnsi="Times New Roman"/>
          <w:sz w:val="24"/>
          <w:szCs w:val="24"/>
        </w:rPr>
        <w:t>обществе</w:t>
      </w:r>
      <w:r w:rsidRPr="003F48A7">
        <w:rPr>
          <w:rFonts w:ascii="Times New Roman" w:hAnsi="Times New Roman"/>
          <w:sz w:val="24"/>
          <w:szCs w:val="24"/>
        </w:rPr>
        <w:t xml:space="preserve"> и </w:t>
      </w:r>
      <w:r w:rsidR="005332A3" w:rsidRPr="003F48A7">
        <w:rPr>
          <w:rFonts w:ascii="Times New Roman" w:hAnsi="Times New Roman"/>
          <w:sz w:val="24"/>
          <w:szCs w:val="24"/>
        </w:rPr>
        <w:t xml:space="preserve"> </w:t>
      </w:r>
      <w:r w:rsidRPr="003F48A7">
        <w:rPr>
          <w:rFonts w:ascii="Times New Roman" w:hAnsi="Times New Roman"/>
          <w:sz w:val="24"/>
          <w:szCs w:val="24"/>
        </w:rPr>
        <w:t>тесно связана</w:t>
      </w:r>
      <w:r w:rsidR="005332A3" w:rsidRPr="003F48A7">
        <w:rPr>
          <w:rFonts w:ascii="Times New Roman" w:hAnsi="Times New Roman"/>
          <w:sz w:val="24"/>
          <w:szCs w:val="24"/>
        </w:rPr>
        <w:t xml:space="preserve"> с развитием </w:t>
      </w:r>
      <w:r w:rsidRPr="003F48A7">
        <w:rPr>
          <w:rFonts w:ascii="Times New Roman" w:hAnsi="Times New Roman"/>
          <w:sz w:val="24"/>
          <w:szCs w:val="24"/>
        </w:rPr>
        <w:t>медиа</w:t>
      </w:r>
      <w:r w:rsidR="005332A3" w:rsidRPr="003F48A7">
        <w:rPr>
          <w:rFonts w:ascii="Times New Roman" w:hAnsi="Times New Roman"/>
          <w:sz w:val="24"/>
          <w:szCs w:val="24"/>
        </w:rPr>
        <w:t>среды. Использование приёмов и средств манипулятивного воздействия позволило выявить варианты манипуляции в текстах и выстраив</w:t>
      </w:r>
      <w:r w:rsidR="006C31C8">
        <w:rPr>
          <w:rFonts w:ascii="Times New Roman" w:hAnsi="Times New Roman"/>
          <w:sz w:val="24"/>
          <w:szCs w:val="24"/>
        </w:rPr>
        <w:t>а</w:t>
      </w:r>
      <w:r w:rsidR="0031748B">
        <w:rPr>
          <w:rFonts w:ascii="Times New Roman" w:hAnsi="Times New Roman"/>
          <w:sz w:val="24"/>
          <w:szCs w:val="24"/>
        </w:rPr>
        <w:t>ния манипулятивных стратегий [30</w:t>
      </w:r>
      <w:r w:rsidR="005332A3" w:rsidRPr="003F48A7">
        <w:rPr>
          <w:rFonts w:ascii="Times New Roman" w:hAnsi="Times New Roman"/>
          <w:sz w:val="24"/>
          <w:szCs w:val="24"/>
        </w:rPr>
        <w:t>, с. 176].</w:t>
      </w:r>
      <w:r w:rsidRPr="003F48A7">
        <w:rPr>
          <w:rFonts w:ascii="Times New Roman" w:hAnsi="Times New Roman"/>
          <w:sz w:val="24"/>
          <w:szCs w:val="24"/>
        </w:rPr>
        <w:t xml:space="preserve"> Специфическими маркерами </w:t>
      </w:r>
      <w:r w:rsidR="005332A3" w:rsidRPr="003F48A7">
        <w:rPr>
          <w:rFonts w:ascii="Times New Roman" w:hAnsi="Times New Roman"/>
          <w:sz w:val="24"/>
          <w:szCs w:val="24"/>
        </w:rPr>
        <w:t>манипуля</w:t>
      </w:r>
      <w:r w:rsidRPr="003F48A7">
        <w:rPr>
          <w:rFonts w:ascii="Times New Roman" w:hAnsi="Times New Roman"/>
          <w:sz w:val="24"/>
          <w:szCs w:val="24"/>
        </w:rPr>
        <w:t xml:space="preserve">тивного дискурса </w:t>
      </w:r>
      <w:r w:rsidR="005332A3" w:rsidRPr="003F48A7">
        <w:rPr>
          <w:rFonts w:ascii="Times New Roman" w:hAnsi="Times New Roman"/>
          <w:sz w:val="24"/>
          <w:szCs w:val="24"/>
        </w:rPr>
        <w:t xml:space="preserve">в </w:t>
      </w:r>
      <w:r w:rsidRPr="003F48A7">
        <w:rPr>
          <w:rFonts w:ascii="Times New Roman" w:hAnsi="Times New Roman"/>
          <w:sz w:val="24"/>
          <w:szCs w:val="24"/>
        </w:rPr>
        <w:t>массмедиа</w:t>
      </w:r>
      <w:r w:rsidR="005332A3" w:rsidRPr="003F48A7">
        <w:rPr>
          <w:rFonts w:ascii="Times New Roman" w:hAnsi="Times New Roman"/>
          <w:sz w:val="24"/>
          <w:szCs w:val="24"/>
        </w:rPr>
        <w:t xml:space="preserve"> </w:t>
      </w:r>
      <w:r w:rsidRPr="003F48A7">
        <w:rPr>
          <w:rFonts w:ascii="Times New Roman" w:hAnsi="Times New Roman"/>
          <w:sz w:val="24"/>
          <w:szCs w:val="24"/>
        </w:rPr>
        <w:t>становятся</w:t>
      </w:r>
      <w:r w:rsidR="005332A3" w:rsidRPr="003F48A7">
        <w:rPr>
          <w:rFonts w:ascii="Times New Roman" w:hAnsi="Times New Roman"/>
          <w:sz w:val="24"/>
          <w:szCs w:val="24"/>
        </w:rPr>
        <w:t xml:space="preserve"> историчность, глобальность и беспрерывность вещания, неограниченное потоковое наполнение, оперативность и</w:t>
      </w:r>
      <w:r w:rsidRPr="003F48A7">
        <w:rPr>
          <w:rFonts w:ascii="Times New Roman" w:hAnsi="Times New Roman"/>
          <w:sz w:val="24"/>
          <w:szCs w:val="24"/>
        </w:rPr>
        <w:t xml:space="preserve"> </w:t>
      </w:r>
      <w:r w:rsidR="005332A3" w:rsidRPr="003F48A7">
        <w:rPr>
          <w:rFonts w:ascii="Times New Roman" w:hAnsi="Times New Roman"/>
          <w:sz w:val="24"/>
          <w:szCs w:val="24"/>
        </w:rPr>
        <w:t xml:space="preserve">гипертекстовость. </w:t>
      </w:r>
    </w:p>
    <w:p w:rsidR="005332A3" w:rsidRPr="003F48A7" w:rsidRDefault="005332A3"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lastRenderedPageBreak/>
        <w:t xml:space="preserve">В отличие от </w:t>
      </w:r>
      <w:r w:rsidR="00EA2DEE" w:rsidRPr="003F48A7">
        <w:rPr>
          <w:rFonts w:ascii="Times New Roman" w:hAnsi="Times New Roman"/>
          <w:sz w:val="24"/>
          <w:szCs w:val="24"/>
        </w:rPr>
        <w:t xml:space="preserve">традиционной </w:t>
      </w:r>
      <w:r w:rsidRPr="003F48A7">
        <w:rPr>
          <w:rFonts w:ascii="Times New Roman" w:hAnsi="Times New Roman"/>
          <w:sz w:val="24"/>
          <w:szCs w:val="24"/>
        </w:rPr>
        <w:t xml:space="preserve">прессы </w:t>
      </w:r>
      <w:r w:rsidR="00EA2DEE" w:rsidRPr="003F48A7">
        <w:rPr>
          <w:rFonts w:ascii="Times New Roman" w:hAnsi="Times New Roman"/>
          <w:sz w:val="24"/>
          <w:szCs w:val="24"/>
        </w:rPr>
        <w:t>интернетмедиаресурсы</w:t>
      </w:r>
      <w:r w:rsidRPr="003F48A7">
        <w:rPr>
          <w:rFonts w:ascii="Times New Roman" w:hAnsi="Times New Roman"/>
          <w:sz w:val="24"/>
          <w:szCs w:val="24"/>
          <w:lang w:eastAsia="ru-RU"/>
        </w:rPr>
        <w:t xml:space="preserve"> Казахстана </w:t>
      </w:r>
      <w:r w:rsidRPr="003F48A7">
        <w:rPr>
          <w:rFonts w:ascii="Times New Roman" w:hAnsi="Times New Roman"/>
          <w:sz w:val="24"/>
          <w:szCs w:val="24"/>
        </w:rPr>
        <w:t>использ</w:t>
      </w:r>
      <w:r w:rsidR="00A34AC6" w:rsidRPr="003F48A7">
        <w:rPr>
          <w:rFonts w:ascii="Times New Roman" w:hAnsi="Times New Roman"/>
          <w:sz w:val="24"/>
          <w:szCs w:val="24"/>
        </w:rPr>
        <w:t>ую</w:t>
      </w:r>
      <w:r w:rsidRPr="003F48A7">
        <w:rPr>
          <w:rFonts w:ascii="Times New Roman" w:hAnsi="Times New Roman"/>
          <w:sz w:val="24"/>
          <w:szCs w:val="24"/>
        </w:rPr>
        <w:t>т</w:t>
      </w:r>
      <w:r w:rsidR="00EA2DEE" w:rsidRPr="003F48A7">
        <w:rPr>
          <w:rFonts w:ascii="Times New Roman" w:hAnsi="Times New Roman"/>
          <w:sz w:val="24"/>
          <w:szCs w:val="24"/>
        </w:rPr>
        <w:t xml:space="preserve"> </w:t>
      </w:r>
      <w:r w:rsidR="00A34AC6" w:rsidRPr="003F48A7">
        <w:rPr>
          <w:rFonts w:ascii="Times New Roman" w:hAnsi="Times New Roman"/>
          <w:sz w:val="24"/>
          <w:szCs w:val="24"/>
        </w:rPr>
        <w:t xml:space="preserve">указанные </w:t>
      </w:r>
      <w:r w:rsidRPr="003F48A7">
        <w:rPr>
          <w:rFonts w:ascii="Times New Roman" w:hAnsi="Times New Roman"/>
          <w:sz w:val="24"/>
          <w:szCs w:val="24"/>
        </w:rPr>
        <w:t>приёмы при переходе по ссылке, применения интригующих текстовых конструкций</w:t>
      </w:r>
      <w:r w:rsidR="00A34AC6" w:rsidRPr="003F48A7">
        <w:rPr>
          <w:rFonts w:ascii="Times New Roman" w:hAnsi="Times New Roman"/>
          <w:sz w:val="24"/>
          <w:szCs w:val="24"/>
        </w:rPr>
        <w:t xml:space="preserve">, в том числе </w:t>
      </w:r>
      <w:r w:rsidRPr="003F48A7">
        <w:rPr>
          <w:rFonts w:ascii="Times New Roman" w:hAnsi="Times New Roman"/>
          <w:sz w:val="24"/>
          <w:szCs w:val="24"/>
        </w:rPr>
        <w:t>на уровне заголовков.</w:t>
      </w:r>
    </w:p>
    <w:p w:rsidR="005332A3" w:rsidRPr="003F48A7" w:rsidRDefault="00A34AC6"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lang w:eastAsia="ru-RU"/>
        </w:rPr>
        <w:t xml:space="preserve">Наблюдения за частотой и варьированием в использовании различных массмедийных инструментов, включая гиперссылки, показывают возрастание контентного общественно-политического сегмента, </w:t>
      </w:r>
      <w:r w:rsidR="005332A3" w:rsidRPr="003F48A7">
        <w:rPr>
          <w:rFonts w:ascii="Times New Roman" w:hAnsi="Times New Roman"/>
          <w:sz w:val="24"/>
          <w:szCs w:val="24"/>
          <w:lang w:eastAsia="ru-RU"/>
        </w:rPr>
        <w:t xml:space="preserve"> </w:t>
      </w:r>
      <w:r w:rsidRPr="003F48A7">
        <w:rPr>
          <w:rFonts w:ascii="Times New Roman" w:hAnsi="Times New Roman"/>
          <w:sz w:val="24"/>
          <w:szCs w:val="24"/>
          <w:lang w:eastAsia="ru-RU"/>
        </w:rPr>
        <w:t>отражение</w:t>
      </w:r>
      <w:r w:rsidR="005332A3" w:rsidRPr="003F48A7">
        <w:rPr>
          <w:rFonts w:ascii="Times New Roman" w:hAnsi="Times New Roman"/>
          <w:sz w:val="24"/>
          <w:szCs w:val="24"/>
          <w:lang w:eastAsia="ru-RU"/>
        </w:rPr>
        <w:t xml:space="preserve"> перлокутивного эффекта.</w:t>
      </w:r>
      <w:r w:rsidRPr="003F48A7">
        <w:rPr>
          <w:rFonts w:ascii="Times New Roman" w:hAnsi="Times New Roman"/>
          <w:sz w:val="24"/>
          <w:szCs w:val="24"/>
          <w:lang w:eastAsia="ru-RU"/>
        </w:rPr>
        <w:t xml:space="preserve"> </w:t>
      </w:r>
      <w:r w:rsidR="005332A3" w:rsidRPr="003F48A7">
        <w:rPr>
          <w:rFonts w:ascii="Times New Roman" w:hAnsi="Times New Roman"/>
          <w:sz w:val="24"/>
          <w:szCs w:val="24"/>
        </w:rPr>
        <w:t>Сильное речевое воздействие в м</w:t>
      </w:r>
      <w:r w:rsidRPr="003F48A7">
        <w:rPr>
          <w:rFonts w:ascii="Times New Roman" w:hAnsi="Times New Roman"/>
          <w:sz w:val="24"/>
          <w:szCs w:val="24"/>
          <w:lang w:eastAsia="ru-RU"/>
        </w:rPr>
        <w:t>едиад</w:t>
      </w:r>
      <w:r w:rsidR="005332A3" w:rsidRPr="003F48A7">
        <w:rPr>
          <w:rFonts w:ascii="Times New Roman" w:hAnsi="Times New Roman"/>
          <w:sz w:val="24"/>
          <w:szCs w:val="24"/>
          <w:lang w:eastAsia="ru-RU"/>
        </w:rPr>
        <w:t xml:space="preserve">искурсе </w:t>
      </w:r>
      <w:r w:rsidR="005332A3" w:rsidRPr="003F48A7">
        <w:rPr>
          <w:rFonts w:ascii="Times New Roman" w:hAnsi="Times New Roman"/>
          <w:sz w:val="24"/>
          <w:szCs w:val="24"/>
        </w:rPr>
        <w:t>проявляется на уровне заголовков за счёт</w:t>
      </w:r>
      <w:r w:rsidRPr="003F48A7">
        <w:rPr>
          <w:rFonts w:ascii="Times New Roman" w:hAnsi="Times New Roman"/>
          <w:sz w:val="24"/>
          <w:szCs w:val="24"/>
        </w:rPr>
        <w:t xml:space="preserve"> </w:t>
      </w:r>
      <w:r w:rsidR="005332A3" w:rsidRPr="003F48A7">
        <w:rPr>
          <w:rFonts w:ascii="Times New Roman" w:hAnsi="Times New Roman"/>
          <w:sz w:val="24"/>
          <w:szCs w:val="24"/>
        </w:rPr>
        <w:t>приёмов</w:t>
      </w:r>
      <w:r w:rsidRPr="003F48A7">
        <w:rPr>
          <w:rFonts w:ascii="Times New Roman" w:hAnsi="Times New Roman"/>
          <w:sz w:val="24"/>
          <w:szCs w:val="24"/>
        </w:rPr>
        <w:t xml:space="preserve"> </w:t>
      </w:r>
      <w:r w:rsidR="005332A3" w:rsidRPr="003F48A7">
        <w:rPr>
          <w:rFonts w:ascii="Times New Roman" w:hAnsi="Times New Roman"/>
          <w:sz w:val="24"/>
          <w:szCs w:val="24"/>
        </w:rPr>
        <w:t xml:space="preserve">интриги, подачи факта, </w:t>
      </w:r>
      <w:r w:rsidRPr="003F48A7">
        <w:rPr>
          <w:rFonts w:ascii="Times New Roman" w:hAnsi="Times New Roman"/>
          <w:sz w:val="24"/>
          <w:szCs w:val="24"/>
        </w:rPr>
        <w:t xml:space="preserve">т.н. </w:t>
      </w:r>
      <w:r w:rsidR="005332A3" w:rsidRPr="003F48A7">
        <w:rPr>
          <w:rFonts w:ascii="Times New Roman" w:hAnsi="Times New Roman"/>
          <w:sz w:val="24"/>
          <w:szCs w:val="24"/>
        </w:rPr>
        <w:t>метод</w:t>
      </w:r>
      <w:r w:rsidRPr="003F48A7">
        <w:rPr>
          <w:rFonts w:ascii="Times New Roman" w:hAnsi="Times New Roman"/>
          <w:sz w:val="24"/>
          <w:szCs w:val="24"/>
        </w:rPr>
        <w:t>а Геббельса, трансформации</w:t>
      </w:r>
      <w:r w:rsidR="005332A3" w:rsidRPr="003F48A7">
        <w:rPr>
          <w:rFonts w:ascii="Times New Roman" w:hAnsi="Times New Roman"/>
          <w:sz w:val="24"/>
          <w:szCs w:val="24"/>
        </w:rPr>
        <w:t xml:space="preserve"> клише, метафор, </w:t>
      </w:r>
      <w:r w:rsidRPr="003F48A7">
        <w:rPr>
          <w:rFonts w:ascii="Times New Roman" w:hAnsi="Times New Roman"/>
          <w:sz w:val="24"/>
          <w:szCs w:val="24"/>
        </w:rPr>
        <w:t xml:space="preserve">концептов, </w:t>
      </w:r>
      <w:r w:rsidR="005332A3" w:rsidRPr="003F48A7">
        <w:rPr>
          <w:rFonts w:ascii="Times New Roman" w:hAnsi="Times New Roman"/>
          <w:sz w:val="24"/>
          <w:szCs w:val="24"/>
        </w:rPr>
        <w:t xml:space="preserve">аллюзивных и исторических </w:t>
      </w:r>
      <w:r w:rsidRPr="003F48A7">
        <w:rPr>
          <w:rFonts w:ascii="Times New Roman" w:hAnsi="Times New Roman"/>
          <w:sz w:val="24"/>
          <w:szCs w:val="24"/>
        </w:rPr>
        <w:t>аллюзий</w:t>
      </w:r>
      <w:r w:rsidR="005332A3" w:rsidRPr="003F48A7">
        <w:rPr>
          <w:rFonts w:ascii="Times New Roman" w:hAnsi="Times New Roman"/>
          <w:sz w:val="24"/>
          <w:szCs w:val="24"/>
        </w:rPr>
        <w:t>.</w:t>
      </w:r>
    </w:p>
    <w:p w:rsidR="005332A3" w:rsidRPr="003F48A7" w:rsidRDefault="004F24D9" w:rsidP="003F48A7">
      <w:pPr>
        <w:spacing w:after="0" w:line="360" w:lineRule="auto"/>
        <w:ind w:right="-8" w:firstLine="567"/>
        <w:contextualSpacing/>
        <w:jc w:val="both"/>
        <w:rPr>
          <w:rFonts w:ascii="Times New Roman" w:hAnsi="Times New Roman"/>
          <w:sz w:val="24"/>
          <w:szCs w:val="24"/>
        </w:rPr>
      </w:pPr>
      <w:r w:rsidRPr="003F48A7">
        <w:rPr>
          <w:rFonts w:ascii="Times New Roman" w:hAnsi="Times New Roman"/>
          <w:sz w:val="24"/>
          <w:szCs w:val="24"/>
        </w:rPr>
        <w:t>В исследовании с</w:t>
      </w:r>
      <w:r w:rsidR="00A34AC6" w:rsidRPr="003F48A7">
        <w:rPr>
          <w:rFonts w:ascii="Times New Roman" w:hAnsi="Times New Roman"/>
          <w:sz w:val="24"/>
          <w:szCs w:val="24"/>
        </w:rPr>
        <w:t xml:space="preserve">истематизированы и охарактеризованы приемы </w:t>
      </w:r>
      <w:r w:rsidR="005332A3" w:rsidRPr="003F48A7">
        <w:rPr>
          <w:rFonts w:ascii="Times New Roman" w:hAnsi="Times New Roman"/>
          <w:sz w:val="24"/>
          <w:szCs w:val="24"/>
        </w:rPr>
        <w:t>манипул</w:t>
      </w:r>
      <w:r w:rsidR="00A34AC6" w:rsidRPr="003F48A7">
        <w:rPr>
          <w:rFonts w:ascii="Times New Roman" w:hAnsi="Times New Roman"/>
          <w:sz w:val="24"/>
          <w:szCs w:val="24"/>
        </w:rPr>
        <w:t xml:space="preserve">ятивного речевого воздействия: </w:t>
      </w:r>
      <w:r w:rsidR="005332A3" w:rsidRPr="003F48A7">
        <w:rPr>
          <w:rFonts w:ascii="Times New Roman" w:hAnsi="Times New Roman"/>
          <w:sz w:val="24"/>
          <w:szCs w:val="24"/>
        </w:rPr>
        <w:t>манипул</w:t>
      </w:r>
      <w:r w:rsidR="00A34AC6" w:rsidRPr="003F48A7">
        <w:rPr>
          <w:rFonts w:ascii="Times New Roman" w:hAnsi="Times New Roman"/>
          <w:sz w:val="24"/>
          <w:szCs w:val="24"/>
        </w:rPr>
        <w:t xml:space="preserve">яции </w:t>
      </w:r>
      <w:r w:rsidR="005332A3" w:rsidRPr="003F48A7">
        <w:rPr>
          <w:rFonts w:ascii="Times New Roman" w:hAnsi="Times New Roman"/>
          <w:sz w:val="24"/>
          <w:szCs w:val="24"/>
        </w:rPr>
        <w:t xml:space="preserve">информацией (ср.: селекция, искажение, способы подачи информации), </w:t>
      </w:r>
      <w:r w:rsidR="00A34AC6" w:rsidRPr="003F48A7">
        <w:rPr>
          <w:rFonts w:ascii="Times New Roman" w:hAnsi="Times New Roman"/>
          <w:sz w:val="24"/>
          <w:szCs w:val="24"/>
        </w:rPr>
        <w:t xml:space="preserve">воздействия </w:t>
      </w:r>
      <w:r w:rsidRPr="003F48A7">
        <w:rPr>
          <w:rFonts w:ascii="Times New Roman" w:hAnsi="Times New Roman"/>
          <w:sz w:val="24"/>
          <w:szCs w:val="24"/>
        </w:rPr>
        <w:t xml:space="preserve">на сознание реципиента </w:t>
      </w:r>
      <w:r w:rsidR="00A34AC6" w:rsidRPr="003F48A7">
        <w:rPr>
          <w:rFonts w:ascii="Times New Roman" w:hAnsi="Times New Roman"/>
          <w:sz w:val="24"/>
          <w:szCs w:val="24"/>
        </w:rPr>
        <w:t>условно-метафорически</w:t>
      </w:r>
      <w:r w:rsidRPr="003F48A7">
        <w:rPr>
          <w:rFonts w:ascii="Times New Roman" w:hAnsi="Times New Roman"/>
          <w:sz w:val="24"/>
          <w:szCs w:val="24"/>
        </w:rPr>
        <w:t>ми</w:t>
      </w:r>
      <w:r w:rsidR="00A34AC6" w:rsidRPr="003F48A7">
        <w:rPr>
          <w:rFonts w:ascii="Times New Roman" w:hAnsi="Times New Roman"/>
          <w:sz w:val="24"/>
          <w:szCs w:val="24"/>
        </w:rPr>
        <w:t xml:space="preserve"> средств</w:t>
      </w:r>
      <w:r w:rsidRPr="003F48A7">
        <w:rPr>
          <w:rFonts w:ascii="Times New Roman" w:hAnsi="Times New Roman"/>
          <w:sz w:val="24"/>
          <w:szCs w:val="24"/>
        </w:rPr>
        <w:t>ами</w:t>
      </w:r>
      <w:r w:rsidR="00A34AC6" w:rsidRPr="003F48A7">
        <w:rPr>
          <w:rFonts w:ascii="Times New Roman" w:hAnsi="Times New Roman"/>
          <w:sz w:val="24"/>
          <w:szCs w:val="24"/>
        </w:rPr>
        <w:t xml:space="preserve"> языка</w:t>
      </w:r>
      <w:r w:rsidRPr="003F48A7">
        <w:rPr>
          <w:rFonts w:ascii="Times New Roman" w:hAnsi="Times New Roman"/>
          <w:sz w:val="24"/>
          <w:szCs w:val="24"/>
        </w:rPr>
        <w:t xml:space="preserve"> (в том числе трансформированными фольклоремами, мифологемами)</w:t>
      </w:r>
      <w:r w:rsidR="00A34AC6" w:rsidRPr="003F48A7">
        <w:rPr>
          <w:rFonts w:ascii="Times New Roman" w:hAnsi="Times New Roman"/>
          <w:sz w:val="24"/>
          <w:szCs w:val="24"/>
        </w:rPr>
        <w:t>, нео</w:t>
      </w:r>
      <w:r w:rsidR="005332A3" w:rsidRPr="003F48A7">
        <w:rPr>
          <w:rFonts w:ascii="Times New Roman" w:hAnsi="Times New Roman"/>
          <w:sz w:val="24"/>
          <w:szCs w:val="24"/>
        </w:rPr>
        <w:t>риторический инструментарий (ср.: психо- и логические уловки, фигуры речи с когнитивными операциями, макроструктура)</w:t>
      </w:r>
      <w:r w:rsidR="00A34AC6" w:rsidRPr="003F48A7">
        <w:rPr>
          <w:rFonts w:ascii="Times New Roman" w:hAnsi="Times New Roman"/>
          <w:sz w:val="24"/>
          <w:szCs w:val="24"/>
        </w:rPr>
        <w:t xml:space="preserve">. </w:t>
      </w:r>
    </w:p>
    <w:p w:rsidR="00581A62" w:rsidRPr="003F48A7" w:rsidRDefault="00581A62" w:rsidP="003F48A7">
      <w:pPr>
        <w:spacing w:after="0" w:line="360" w:lineRule="auto"/>
        <w:ind w:right="-8" w:firstLine="567"/>
        <w:contextualSpacing/>
        <w:jc w:val="both"/>
        <w:rPr>
          <w:rFonts w:ascii="Times New Roman" w:hAnsi="Times New Roman"/>
          <w:sz w:val="24"/>
          <w:szCs w:val="24"/>
        </w:rPr>
      </w:pPr>
    </w:p>
    <w:p w:rsidR="00581A62" w:rsidRPr="003F48A7" w:rsidRDefault="00581A62" w:rsidP="003F48A7">
      <w:pPr>
        <w:pStyle w:val="ae"/>
        <w:spacing w:line="360" w:lineRule="auto"/>
        <w:ind w:left="0" w:right="-8" w:firstLine="567"/>
        <w:rPr>
          <w:i/>
          <w:sz w:val="24"/>
          <w:szCs w:val="24"/>
        </w:rPr>
      </w:pPr>
      <w:r w:rsidRPr="003F48A7">
        <w:rPr>
          <w:sz w:val="24"/>
          <w:szCs w:val="24"/>
        </w:rPr>
        <w:t xml:space="preserve">2.2 </w:t>
      </w:r>
      <w:r w:rsidR="00B0364B" w:rsidRPr="003F48A7">
        <w:rPr>
          <w:sz w:val="24"/>
          <w:szCs w:val="24"/>
        </w:rPr>
        <w:t xml:space="preserve">Концепт как эффективное средство </w:t>
      </w:r>
      <w:r w:rsidR="006C31C8">
        <w:rPr>
          <w:sz w:val="24"/>
          <w:szCs w:val="24"/>
        </w:rPr>
        <w:t xml:space="preserve">построения </w:t>
      </w:r>
      <w:r w:rsidR="00B0364B" w:rsidRPr="003F48A7">
        <w:rPr>
          <w:sz w:val="24"/>
          <w:szCs w:val="24"/>
        </w:rPr>
        <w:t>разноуровневого коммуникативного акта в медиадискурсе</w:t>
      </w:r>
      <w:r w:rsidR="000868F5" w:rsidRPr="003F48A7">
        <w:rPr>
          <w:sz w:val="24"/>
          <w:szCs w:val="24"/>
        </w:rPr>
        <w:t xml:space="preserve">  </w:t>
      </w:r>
    </w:p>
    <w:p w:rsidR="005332A3" w:rsidRPr="003F48A7" w:rsidRDefault="00B0364B" w:rsidP="003F48A7">
      <w:pPr>
        <w:pStyle w:val="ae"/>
        <w:spacing w:line="360" w:lineRule="auto"/>
        <w:ind w:left="0" w:right="-8" w:firstLine="567"/>
        <w:rPr>
          <w:sz w:val="24"/>
          <w:szCs w:val="24"/>
        </w:rPr>
      </w:pPr>
      <w:r w:rsidRPr="003F48A7">
        <w:rPr>
          <w:i/>
          <w:sz w:val="24"/>
          <w:szCs w:val="24"/>
        </w:rPr>
        <w:t xml:space="preserve">  </w:t>
      </w:r>
      <w:r w:rsidRPr="003F48A7">
        <w:rPr>
          <w:sz w:val="24"/>
          <w:szCs w:val="24"/>
        </w:rPr>
        <w:t xml:space="preserve"> </w:t>
      </w:r>
      <w:r w:rsidR="005332A3" w:rsidRPr="003F48A7">
        <w:rPr>
          <w:sz w:val="24"/>
          <w:szCs w:val="24"/>
        </w:rPr>
        <w:t>Одной из основных категорий современной культуры</w:t>
      </w:r>
      <w:r w:rsidR="00797DA9" w:rsidRPr="003F48A7">
        <w:rPr>
          <w:sz w:val="24"/>
          <w:szCs w:val="24"/>
        </w:rPr>
        <w:t xml:space="preserve">, в том числе медиакультуры, </w:t>
      </w:r>
      <w:r w:rsidR="005332A3" w:rsidRPr="003F48A7">
        <w:rPr>
          <w:sz w:val="24"/>
          <w:szCs w:val="24"/>
        </w:rPr>
        <w:t xml:space="preserve"> является концепт, который позволяет преодолеть разрыв между объективным миром и внутренней ментальностью человека, включить в научное знание понятия иррационального познания мира. Реальный мир представлен в памяти носителей языка в виде определенных </w:t>
      </w:r>
      <w:r w:rsidR="00797DA9" w:rsidRPr="003F48A7">
        <w:rPr>
          <w:sz w:val="24"/>
          <w:szCs w:val="24"/>
        </w:rPr>
        <w:t xml:space="preserve">стереотипов, </w:t>
      </w:r>
      <w:r w:rsidR="005332A3" w:rsidRPr="003F48A7">
        <w:rPr>
          <w:sz w:val="24"/>
          <w:szCs w:val="24"/>
        </w:rPr>
        <w:t xml:space="preserve"> в которых отражается и закрепляется сознательно воспринимаемая человеком действительност</w:t>
      </w:r>
      <w:r w:rsidR="00797DA9" w:rsidRPr="003F48A7">
        <w:rPr>
          <w:sz w:val="24"/>
          <w:szCs w:val="24"/>
        </w:rPr>
        <w:t xml:space="preserve">ь. </w:t>
      </w:r>
    </w:p>
    <w:p w:rsidR="005332A3" w:rsidRPr="003F48A7" w:rsidRDefault="005332A3" w:rsidP="003F48A7">
      <w:pPr>
        <w:spacing w:after="0" w:line="360" w:lineRule="auto"/>
        <w:ind w:firstLine="567"/>
        <w:jc w:val="both"/>
        <w:rPr>
          <w:rFonts w:ascii="Times New Roman" w:eastAsia="Times New Roman" w:hAnsi="Times New Roman"/>
          <w:sz w:val="24"/>
          <w:szCs w:val="24"/>
          <w:lang w:eastAsia="ru-RU"/>
        </w:rPr>
      </w:pPr>
      <w:r w:rsidRPr="003F48A7">
        <w:rPr>
          <w:rFonts w:ascii="Times New Roman" w:hAnsi="Times New Roman"/>
          <w:sz w:val="24"/>
          <w:szCs w:val="24"/>
        </w:rPr>
        <w:t>По мнению многих исследователей, концепты следует рассматривать как конкретные факты национальной культуры. Ю.С. Степанов замечает, что «концепт – основная ячейка культуры в ментальном мире человека» [</w:t>
      </w:r>
      <w:r w:rsidR="0031748B">
        <w:rPr>
          <w:rFonts w:ascii="Times New Roman" w:hAnsi="Times New Roman"/>
          <w:sz w:val="24"/>
          <w:szCs w:val="24"/>
        </w:rPr>
        <w:t>32</w:t>
      </w:r>
      <w:r w:rsidRPr="003F48A7">
        <w:rPr>
          <w:rFonts w:ascii="Times New Roman" w:hAnsi="Times New Roman"/>
          <w:sz w:val="24"/>
          <w:szCs w:val="24"/>
        </w:rPr>
        <w:t xml:space="preserve">, c, 41]. Следует учитывать и тот факт, что есть два типа концептов – универсальные и национально-специфические </w:t>
      </w:r>
      <w:r w:rsidR="00B0364B" w:rsidRPr="003F48A7">
        <w:rPr>
          <w:rFonts w:ascii="Times New Roman" w:hAnsi="Times New Roman"/>
          <w:sz w:val="24"/>
          <w:szCs w:val="24"/>
        </w:rPr>
        <w:t xml:space="preserve">           </w:t>
      </w:r>
      <w:r w:rsidRPr="003F48A7">
        <w:rPr>
          <w:rFonts w:ascii="Times New Roman" w:hAnsi="Times New Roman"/>
          <w:sz w:val="24"/>
          <w:szCs w:val="24"/>
        </w:rPr>
        <w:t>[</w:t>
      </w:r>
      <w:r w:rsidR="0031748B">
        <w:rPr>
          <w:rFonts w:ascii="Times New Roman" w:hAnsi="Times New Roman"/>
          <w:sz w:val="24"/>
          <w:szCs w:val="24"/>
        </w:rPr>
        <w:t>32</w:t>
      </w:r>
      <w:r w:rsidRPr="003F48A7">
        <w:rPr>
          <w:rFonts w:ascii="Times New Roman" w:hAnsi="Times New Roman"/>
          <w:sz w:val="24"/>
          <w:szCs w:val="24"/>
        </w:rPr>
        <w:t xml:space="preserve">, с. 230]. Выявить такие особенности определенных концептов поможет сопоставительное описание и прагматический подход к их изучению. Когнитивистский и культурологический подходы продуктивны при исследовании разных концептов, отражающих особенности развития определенного социума. Надо учитывать также, что большинство универсальных концептов по содержанию являются общими для различных национальных культур. Общественные реалии современного периода, начала XXI века, находят свое закрепление в многочисленных социальных терминах. Термин как </w:t>
      </w:r>
      <w:r w:rsidRPr="003F48A7">
        <w:rPr>
          <w:rFonts w:ascii="Times New Roman" w:hAnsi="Times New Roman"/>
          <w:sz w:val="24"/>
          <w:szCs w:val="24"/>
        </w:rPr>
        <w:lastRenderedPageBreak/>
        <w:t>социокультурный знак передает информацию о мире, о тех событиях, которые характеризуют современную жизнь нашего социума. Социальные термины, отражая концептуальную картину мира, часто выступают такими определенными указателями, вехами или кодом современного социума.</w:t>
      </w:r>
    </w:p>
    <w:p w:rsidR="005332A3" w:rsidRPr="003F48A7" w:rsidRDefault="005332A3" w:rsidP="003F48A7">
      <w:pPr>
        <w:pStyle w:val="ae"/>
        <w:spacing w:line="360" w:lineRule="auto"/>
        <w:ind w:left="0" w:right="-8" w:firstLine="567"/>
        <w:rPr>
          <w:sz w:val="24"/>
          <w:szCs w:val="24"/>
        </w:rPr>
      </w:pPr>
      <w:r w:rsidRPr="003F48A7">
        <w:rPr>
          <w:sz w:val="24"/>
          <w:szCs w:val="24"/>
        </w:rPr>
        <w:t>Наиболее полно социальная картина современного мира представлена в языке средств массовой информации, отличающемся обилием заимствованных слов, транслитерированных и оригинальных, активным словотворчеством на базе национальных и заимствованных основ, созданием описательных языковых единиц для наименования разнообразных социальных реалий, вкраплением национальных слов в русский текст. Безусловно, то, что любой текст СМИ имеет прагматическую установку автора эмоционально воздействовать на читателя, живущего в определенном социальном пространстве, которое имеет свои особенные приметы, свои кодовые знаки, дающие возможность читателю понять, в какое время и в какой стране происходят события.</w:t>
      </w:r>
    </w:p>
    <w:p w:rsidR="005332A3" w:rsidRPr="003F48A7" w:rsidRDefault="005332A3" w:rsidP="003F48A7">
      <w:pPr>
        <w:pStyle w:val="ae"/>
        <w:spacing w:line="360" w:lineRule="auto"/>
        <w:ind w:left="0" w:right="-8" w:firstLine="567"/>
        <w:rPr>
          <w:sz w:val="24"/>
          <w:szCs w:val="24"/>
        </w:rPr>
      </w:pPr>
      <w:r w:rsidRPr="003F48A7">
        <w:rPr>
          <w:sz w:val="24"/>
          <w:szCs w:val="24"/>
        </w:rPr>
        <w:t>Социальное пространство текста создается всей совокупностью социальных отношений в обществе, а языковые средства, среди которых основная роль отводится социально маркированным терминам, составляют основу отражения картины мира.</w:t>
      </w:r>
      <w:r w:rsidR="00B0364B" w:rsidRPr="003F48A7">
        <w:rPr>
          <w:sz w:val="24"/>
          <w:szCs w:val="24"/>
        </w:rPr>
        <w:t xml:space="preserve"> </w:t>
      </w:r>
      <w:r w:rsidRPr="003F48A7">
        <w:rPr>
          <w:sz w:val="24"/>
          <w:szCs w:val="24"/>
        </w:rPr>
        <w:t>Большинство терминов соотносится с определенной социальной семантикой, что позволяет объединить их в несколько тематических групп: экономические, административные, политические, правовые и другие.</w:t>
      </w:r>
    </w:p>
    <w:p w:rsidR="005332A3" w:rsidRPr="003F48A7" w:rsidRDefault="005332A3" w:rsidP="003F48A7">
      <w:pPr>
        <w:pStyle w:val="ae"/>
        <w:spacing w:line="360" w:lineRule="auto"/>
        <w:ind w:left="0" w:right="-8" w:firstLine="567"/>
        <w:rPr>
          <w:sz w:val="24"/>
          <w:szCs w:val="24"/>
        </w:rPr>
      </w:pPr>
      <w:r w:rsidRPr="003F48A7">
        <w:rPr>
          <w:sz w:val="24"/>
          <w:szCs w:val="24"/>
        </w:rPr>
        <w:t xml:space="preserve">Строгая дефиниция специальных терминов предполагает объективность и конкретность в представлении реальной действительности. И эту функцию чаще выполняют однословные термины, в которых наблюдается некая концентрация смысла, универсальность передачи его в разных языках, поскольку такие термины составляют унифицированную систему интернациональной терминологии: </w:t>
      </w:r>
      <w:r w:rsidRPr="003F48A7">
        <w:rPr>
          <w:i/>
          <w:sz w:val="24"/>
          <w:szCs w:val="24"/>
        </w:rPr>
        <w:t xml:space="preserve">партия, фракция, блок, коалиция, революция, кризис, оппозиция </w:t>
      </w:r>
      <w:r w:rsidRPr="003F48A7">
        <w:rPr>
          <w:sz w:val="24"/>
          <w:szCs w:val="24"/>
        </w:rPr>
        <w:t>и другие.</w:t>
      </w:r>
    </w:p>
    <w:p w:rsidR="005332A3" w:rsidRPr="003F48A7" w:rsidRDefault="005332A3" w:rsidP="003F48A7">
      <w:pPr>
        <w:pStyle w:val="ae"/>
        <w:spacing w:line="360" w:lineRule="auto"/>
        <w:ind w:left="0" w:right="-8" w:firstLine="567"/>
        <w:rPr>
          <w:sz w:val="24"/>
          <w:szCs w:val="24"/>
        </w:rPr>
      </w:pPr>
      <w:r w:rsidRPr="003F48A7">
        <w:rPr>
          <w:sz w:val="24"/>
          <w:szCs w:val="24"/>
        </w:rPr>
        <w:t xml:space="preserve">Наиболее распространенными концептами на страницах современных средств массовой информации являются: </w:t>
      </w:r>
      <w:r w:rsidRPr="003F48A7">
        <w:rPr>
          <w:i/>
          <w:sz w:val="24"/>
          <w:szCs w:val="24"/>
        </w:rPr>
        <w:t xml:space="preserve">революция, война, экономика, языковая политика, выборы, оппозиция, коалиция </w:t>
      </w:r>
      <w:r w:rsidRPr="003F48A7">
        <w:rPr>
          <w:sz w:val="24"/>
          <w:szCs w:val="24"/>
        </w:rPr>
        <w:t xml:space="preserve">и другие. Все они служат основой для образования составных наименований, которые в силу своей широкой и богатой информативности оказались весьма востребованными в современных условиях коммуникации. Они отражают специфику речевого общения в многоязычном социуме. Актуализация многих терминов в языке СМИ способствует закреплению их социальной маркированности, так как они часто воспринимаются как социальные символы, как репрезентанты современной социальной картины мира. </w:t>
      </w:r>
    </w:p>
    <w:p w:rsidR="005332A3" w:rsidRPr="003F48A7" w:rsidRDefault="005332A3" w:rsidP="003F48A7">
      <w:pPr>
        <w:shd w:val="clear" w:color="auto" w:fill="FFFFFF"/>
        <w:spacing w:after="0" w:line="360" w:lineRule="auto"/>
        <w:ind w:firstLine="567"/>
        <w:jc w:val="both"/>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lastRenderedPageBreak/>
        <w:t>Реконструкция концепта в лингвокультурологии базируется на подходах Ю. Степанова, А. Вежбицкой и школы логического анализа языка. Ю.С. Степановым был предложен семиотический метод, который направлен на анализ становления культурного концепта. Этот подход характеризуется привлечением широкого филологического и культурного контекстов. Согласно данной методике культурные концепты анализируются как «слоистое» образование, в котором сначала необходимо выявить «буквальный смысл» слова (внутреннюю форму), представленную «в виде этимологии», затем – «исторический» (пассивный) слой концепта, и на последнем этапе изучается его актуальный слой [</w:t>
      </w:r>
      <w:r w:rsidR="0031748B">
        <w:rPr>
          <w:rFonts w:ascii="Times New Roman" w:eastAsia="Times New Roman" w:hAnsi="Times New Roman"/>
          <w:sz w:val="24"/>
          <w:szCs w:val="24"/>
          <w:lang w:eastAsia="ru-RU"/>
        </w:rPr>
        <w:t>28</w:t>
      </w:r>
      <w:r w:rsidRPr="003F48A7">
        <w:rPr>
          <w:rFonts w:ascii="Times New Roman" w:eastAsia="Times New Roman" w:hAnsi="Times New Roman"/>
          <w:sz w:val="24"/>
          <w:szCs w:val="24"/>
          <w:lang w:eastAsia="ru-RU"/>
        </w:rPr>
        <w:t>, с. 55]. Согласно методике, А. Вежбицкой исследование должно начинаться с выбора имени концепта. В данном подходе важно учитывать частотность употребления имени и «культурная разработанность» соответствующего фрагмента языковой картины мира. Данный метод исследования также предполагает анализа многообразных с</w:t>
      </w:r>
      <w:r w:rsidR="00CB30FD">
        <w:rPr>
          <w:rFonts w:ascii="Times New Roman" w:eastAsia="Times New Roman" w:hAnsi="Times New Roman"/>
          <w:sz w:val="24"/>
          <w:szCs w:val="24"/>
          <w:lang w:eastAsia="ru-RU"/>
        </w:rPr>
        <w:t>р</w:t>
      </w:r>
      <w:r w:rsidR="0031748B">
        <w:rPr>
          <w:rFonts w:ascii="Times New Roman" w:eastAsia="Times New Roman" w:hAnsi="Times New Roman"/>
          <w:sz w:val="24"/>
          <w:szCs w:val="24"/>
          <w:lang w:eastAsia="ru-RU"/>
        </w:rPr>
        <w:t>едств наименования концептов [32</w:t>
      </w:r>
      <w:r w:rsidRPr="003F48A7">
        <w:rPr>
          <w:rFonts w:ascii="Times New Roman" w:eastAsia="Times New Roman" w:hAnsi="Times New Roman"/>
          <w:sz w:val="24"/>
          <w:szCs w:val="24"/>
          <w:lang w:eastAsia="ru-RU"/>
        </w:rPr>
        <w:t>, с. 275-284]. Тем не менее, единого подхода к методике исследования концепта в современных лингвокультурологических исследованиях еще не выработано.</w:t>
      </w:r>
    </w:p>
    <w:p w:rsidR="005332A3" w:rsidRPr="003F48A7" w:rsidRDefault="005332A3" w:rsidP="003F48A7">
      <w:pPr>
        <w:shd w:val="clear" w:color="auto" w:fill="FFFFFF"/>
        <w:spacing w:after="0" w:line="360" w:lineRule="auto"/>
        <w:ind w:firstLine="567"/>
        <w:jc w:val="both"/>
        <w:rPr>
          <w:rFonts w:ascii="Times New Roman" w:hAnsi="Times New Roman"/>
          <w:sz w:val="24"/>
          <w:szCs w:val="24"/>
        </w:rPr>
      </w:pPr>
      <w:r w:rsidRPr="003F48A7">
        <w:rPr>
          <w:rFonts w:ascii="Times New Roman" w:eastAsia="Times New Roman" w:hAnsi="Times New Roman"/>
          <w:sz w:val="24"/>
          <w:szCs w:val="24"/>
          <w:lang w:eastAsia="ru-RU"/>
        </w:rPr>
        <w:t>На наш взгляд одним из наиболее предпочтительных методов реконструкции концептов культуры является психолингвистическая методика – </w:t>
      </w:r>
      <w:r w:rsidRPr="003F48A7">
        <w:rPr>
          <w:rFonts w:ascii="Times New Roman" w:eastAsia="Times New Roman" w:hAnsi="Times New Roman"/>
          <w:bCs/>
          <w:sz w:val="24"/>
          <w:szCs w:val="24"/>
          <w:lang w:eastAsia="ru-RU"/>
        </w:rPr>
        <w:t>ассоциативный эксперимент</w:t>
      </w:r>
      <w:r w:rsidRPr="003F48A7">
        <w:rPr>
          <w:rFonts w:ascii="Times New Roman" w:eastAsia="Times New Roman" w:hAnsi="Times New Roman"/>
          <w:sz w:val="24"/>
          <w:szCs w:val="24"/>
          <w:lang w:eastAsia="ru-RU"/>
        </w:rPr>
        <w:t>.</w:t>
      </w:r>
      <w:r w:rsidR="00B0364B" w:rsidRPr="003F48A7">
        <w:rPr>
          <w:rFonts w:ascii="Times New Roman" w:eastAsia="Times New Roman" w:hAnsi="Times New Roman"/>
          <w:sz w:val="24"/>
          <w:szCs w:val="24"/>
          <w:lang w:eastAsia="ru-RU"/>
        </w:rPr>
        <w:t xml:space="preserve"> </w:t>
      </w:r>
      <w:r w:rsidRPr="003F48A7">
        <w:rPr>
          <w:rFonts w:ascii="Times New Roman" w:hAnsi="Times New Roman"/>
          <w:sz w:val="24"/>
          <w:szCs w:val="24"/>
        </w:rPr>
        <w:t xml:space="preserve">Уникальность и научно-исследовательский потенциал ассоциативных экспериментов связаны с тем, что их данные, несущие на себе отпечаток духовной и материальной культуры народа, дают богатый материал для межкультурных исследований, позволяют делать заключения о формах ценностного освоения мира и факторах детерминации поведения человека, реализовать межкультурный подход к анализу языкового сознания. </w:t>
      </w:r>
      <w:r w:rsidR="00B0364B" w:rsidRPr="003F48A7">
        <w:rPr>
          <w:rFonts w:ascii="Times New Roman" w:hAnsi="Times New Roman"/>
          <w:sz w:val="24"/>
          <w:szCs w:val="24"/>
        </w:rPr>
        <w:t xml:space="preserve">Основателями </w:t>
      </w:r>
      <w:r w:rsidRPr="003F48A7">
        <w:rPr>
          <w:rFonts w:ascii="Times New Roman" w:hAnsi="Times New Roman"/>
          <w:sz w:val="24"/>
          <w:szCs w:val="24"/>
        </w:rPr>
        <w:t>ассоциативного эксперимента в практической психологии принято считать американских психологов Х.Г. Кента и А.Дж. Розанова. Психолингвистические варианты ассоциативного эксперимента были разработаны Дж. Дизе и Ч. Осгвудом. В российской психологии и психолингвистике методика ассоциативного эксперимента была усовершенствована и апробирована в экспериментальных исследованиях А.Р. Лурии и О.С. Виноградовой.</w:t>
      </w:r>
    </w:p>
    <w:p w:rsidR="005332A3" w:rsidRPr="003F48A7" w:rsidRDefault="005332A3" w:rsidP="003F48A7">
      <w:pPr>
        <w:spacing w:after="0" w:line="360" w:lineRule="auto"/>
        <w:ind w:firstLine="567"/>
        <w:jc w:val="both"/>
        <w:rPr>
          <w:rFonts w:ascii="Times New Roman" w:hAnsi="Times New Roman"/>
          <w:sz w:val="24"/>
          <w:szCs w:val="24"/>
        </w:rPr>
      </w:pPr>
      <w:r w:rsidRPr="003F48A7">
        <w:rPr>
          <w:rFonts w:ascii="Times New Roman" w:hAnsi="Times New Roman"/>
          <w:sz w:val="24"/>
          <w:szCs w:val="24"/>
        </w:rPr>
        <w:t xml:space="preserve">Ассоциативные эксперименты отражают определенную лингвистическую реальность, которая состоит в том, что между словами лексикона существуют самые разнообразные ассоциации. Для их исследования в научной экспериментальной практике используются разные виды ассоциативных экспериментов, среди которых можно назвать направленный ассоциативный эксперимент, свободный ассоциативный эксперимент, метод субъективного шкалирования, распределения по близости значения, метод </w:t>
      </w:r>
      <w:r w:rsidRPr="003F48A7">
        <w:rPr>
          <w:rFonts w:ascii="Times New Roman" w:hAnsi="Times New Roman"/>
          <w:sz w:val="24"/>
          <w:szCs w:val="24"/>
        </w:rPr>
        <w:lastRenderedPageBreak/>
        <w:t>объединения реакций в группы слов на основе пересечения общих элементов дистрибуции и ряд других.</w:t>
      </w:r>
    </w:p>
    <w:p w:rsidR="005332A3" w:rsidRPr="003F48A7" w:rsidRDefault="00B0364B" w:rsidP="003F48A7">
      <w:pPr>
        <w:pStyle w:val="ae"/>
        <w:spacing w:line="360" w:lineRule="auto"/>
        <w:ind w:left="0" w:right="-8" w:firstLine="567"/>
        <w:rPr>
          <w:sz w:val="24"/>
          <w:szCs w:val="24"/>
        </w:rPr>
      </w:pPr>
      <w:r w:rsidRPr="003F48A7">
        <w:rPr>
          <w:sz w:val="24"/>
          <w:szCs w:val="24"/>
        </w:rPr>
        <w:t>В отчетный период с целью определения ценностных, ментальных ориентаций осуществлен</w:t>
      </w:r>
      <w:r w:rsidR="005332A3" w:rsidRPr="003F48A7">
        <w:rPr>
          <w:sz w:val="24"/>
          <w:szCs w:val="24"/>
        </w:rPr>
        <w:t xml:space="preserve"> свободн</w:t>
      </w:r>
      <w:r w:rsidRPr="003F48A7">
        <w:rPr>
          <w:sz w:val="24"/>
          <w:szCs w:val="24"/>
        </w:rPr>
        <w:t xml:space="preserve">ый </w:t>
      </w:r>
      <w:r w:rsidR="005332A3" w:rsidRPr="003F48A7">
        <w:rPr>
          <w:sz w:val="24"/>
          <w:szCs w:val="24"/>
        </w:rPr>
        <w:t>ассоциативн</w:t>
      </w:r>
      <w:r w:rsidRPr="003F48A7">
        <w:rPr>
          <w:sz w:val="24"/>
          <w:szCs w:val="24"/>
        </w:rPr>
        <w:t>ый эксперимент (САЭ)</w:t>
      </w:r>
      <w:r w:rsidR="005332A3" w:rsidRPr="003F48A7">
        <w:rPr>
          <w:sz w:val="24"/>
          <w:szCs w:val="24"/>
        </w:rPr>
        <w:t xml:space="preserve">. </w:t>
      </w:r>
      <w:r w:rsidRPr="003F48A7">
        <w:rPr>
          <w:sz w:val="24"/>
          <w:szCs w:val="24"/>
        </w:rPr>
        <w:t xml:space="preserve">Смысл САЭ </w:t>
      </w:r>
      <w:r w:rsidR="005332A3" w:rsidRPr="003F48A7">
        <w:rPr>
          <w:sz w:val="24"/>
          <w:szCs w:val="24"/>
        </w:rPr>
        <w:t xml:space="preserve">заключается в том, что в ответ на предъявление какого-либо слова (стимула) испытуемые должны воспроизвести слова, которые «всплывают» в памяти непосредственно под влиянием этого стимула (реакции). </w:t>
      </w:r>
    </w:p>
    <w:p w:rsidR="005332A3" w:rsidRPr="003F48A7" w:rsidRDefault="00B0364B" w:rsidP="003F48A7">
      <w:pPr>
        <w:pStyle w:val="ae"/>
        <w:spacing w:line="360" w:lineRule="auto"/>
        <w:ind w:left="0" w:right="-8" w:firstLine="567"/>
        <w:rPr>
          <w:sz w:val="24"/>
          <w:szCs w:val="24"/>
        </w:rPr>
      </w:pPr>
      <w:r w:rsidRPr="003F48A7">
        <w:rPr>
          <w:sz w:val="24"/>
          <w:szCs w:val="24"/>
        </w:rPr>
        <w:t>САЭ</w:t>
      </w:r>
      <w:r w:rsidR="005332A3" w:rsidRPr="003F48A7">
        <w:rPr>
          <w:sz w:val="24"/>
          <w:szCs w:val="24"/>
        </w:rPr>
        <w:t xml:space="preserve"> открывает перед исследователем широкие возможности в плане изучения особенностей функционирования индивидуального сознания и психики в целом ходе когнитивной обработки отдельного фрагмента информации, предъявляемого в виде словесного знака. Процесс </w:t>
      </w:r>
      <w:r w:rsidRPr="003F48A7">
        <w:rPr>
          <w:sz w:val="24"/>
          <w:szCs w:val="24"/>
        </w:rPr>
        <w:t xml:space="preserve">порождения ассоциаций </w:t>
      </w:r>
      <w:r w:rsidR="005332A3" w:rsidRPr="003F48A7">
        <w:rPr>
          <w:sz w:val="24"/>
          <w:szCs w:val="24"/>
        </w:rPr>
        <w:t>– это многоступенчатая</w:t>
      </w:r>
      <w:r w:rsidRPr="003F48A7">
        <w:rPr>
          <w:sz w:val="24"/>
          <w:szCs w:val="24"/>
        </w:rPr>
        <w:t xml:space="preserve">, </w:t>
      </w:r>
      <w:r w:rsidR="005332A3" w:rsidRPr="003F48A7">
        <w:rPr>
          <w:sz w:val="24"/>
          <w:szCs w:val="24"/>
        </w:rPr>
        <w:t>неоднородная по своей природе, мыслительная деятельность. С одной стороны, ее можно сравнивать с актом порождения нового фрагмента информации,</w:t>
      </w:r>
      <w:r w:rsidRPr="003F48A7">
        <w:rPr>
          <w:sz w:val="24"/>
          <w:szCs w:val="24"/>
        </w:rPr>
        <w:t xml:space="preserve"> нового </w:t>
      </w:r>
      <w:r w:rsidRPr="003F48A7">
        <w:rPr>
          <w:i/>
          <w:sz w:val="24"/>
          <w:szCs w:val="24"/>
        </w:rPr>
        <w:t>симулякра</w:t>
      </w:r>
      <w:r w:rsidRPr="003F48A7">
        <w:rPr>
          <w:sz w:val="24"/>
          <w:szCs w:val="24"/>
        </w:rPr>
        <w:t>,</w:t>
      </w:r>
      <w:r w:rsidR="005332A3" w:rsidRPr="003F48A7">
        <w:rPr>
          <w:sz w:val="24"/>
          <w:szCs w:val="24"/>
        </w:rPr>
        <w:t xml:space="preserve"> соотносимого со стимулом. </w:t>
      </w:r>
      <w:r w:rsidRPr="003F48A7">
        <w:rPr>
          <w:sz w:val="24"/>
          <w:szCs w:val="24"/>
        </w:rPr>
        <w:t xml:space="preserve"> </w:t>
      </w:r>
      <w:r w:rsidR="005332A3" w:rsidRPr="003F48A7">
        <w:rPr>
          <w:sz w:val="24"/>
          <w:szCs w:val="24"/>
        </w:rPr>
        <w:t xml:space="preserve">Несомненно, что это две слитые воедино стороны одного процесса, и разделять их во времени можно только условно. Стимул и ассоциат как две крайние точки процесса ассоциирования, а также все то, что стоит между ними и за ними, можно трактовать как субъективный микроконтекст, или микротекст, обрабатываемый индивидуальным сознанием как в плане его </w:t>
      </w:r>
      <w:r w:rsidR="00F37DDE" w:rsidRPr="003F48A7">
        <w:rPr>
          <w:sz w:val="24"/>
          <w:szCs w:val="24"/>
        </w:rPr>
        <w:t xml:space="preserve">восприятии, </w:t>
      </w:r>
      <w:r w:rsidR="005332A3" w:rsidRPr="003F48A7">
        <w:rPr>
          <w:sz w:val="24"/>
          <w:szCs w:val="24"/>
        </w:rPr>
        <w:t xml:space="preserve">понимания, так и в плане </w:t>
      </w:r>
      <w:r w:rsidR="00F37DDE" w:rsidRPr="003F48A7">
        <w:rPr>
          <w:sz w:val="24"/>
          <w:szCs w:val="24"/>
        </w:rPr>
        <w:t>смысло</w:t>
      </w:r>
      <w:r w:rsidR="005332A3" w:rsidRPr="003F48A7">
        <w:rPr>
          <w:sz w:val="24"/>
          <w:szCs w:val="24"/>
        </w:rPr>
        <w:t>порождения. Ассоциативный эксперимент дает в руки исследователя богатейший материал для пре</w:t>
      </w:r>
      <w:r w:rsidR="00F37DDE" w:rsidRPr="003F48A7">
        <w:rPr>
          <w:sz w:val="24"/>
          <w:szCs w:val="24"/>
        </w:rPr>
        <w:t>по</w:t>
      </w:r>
      <w:r w:rsidR="005332A3" w:rsidRPr="003F48A7">
        <w:rPr>
          <w:sz w:val="24"/>
          <w:szCs w:val="24"/>
        </w:rPr>
        <w:t>дложений о том, какая информация может стоять за словом, как таковым в индивидуальном сознании, если слово будет включено в разнообразные контексты.</w:t>
      </w:r>
    </w:p>
    <w:p w:rsidR="005332A3" w:rsidRPr="003F48A7" w:rsidRDefault="005332A3" w:rsidP="003F48A7">
      <w:pPr>
        <w:pStyle w:val="ae"/>
        <w:spacing w:line="360" w:lineRule="auto"/>
        <w:ind w:left="0" w:right="-8" w:firstLine="567"/>
        <w:rPr>
          <w:sz w:val="24"/>
          <w:szCs w:val="24"/>
        </w:rPr>
      </w:pPr>
      <w:r w:rsidRPr="003F48A7">
        <w:rPr>
          <w:sz w:val="24"/>
          <w:szCs w:val="24"/>
        </w:rPr>
        <w:t>Цель</w:t>
      </w:r>
      <w:r w:rsidR="00F37DDE" w:rsidRPr="003F48A7">
        <w:rPr>
          <w:sz w:val="24"/>
          <w:szCs w:val="24"/>
        </w:rPr>
        <w:t>ю</w:t>
      </w:r>
      <w:r w:rsidRPr="003F48A7">
        <w:rPr>
          <w:sz w:val="24"/>
          <w:szCs w:val="24"/>
        </w:rPr>
        <w:t xml:space="preserve"> </w:t>
      </w:r>
      <w:r w:rsidR="00F37DDE" w:rsidRPr="003F48A7">
        <w:rPr>
          <w:sz w:val="24"/>
          <w:szCs w:val="24"/>
        </w:rPr>
        <w:t xml:space="preserve">проведенного </w:t>
      </w:r>
      <w:r w:rsidRPr="003F48A7">
        <w:rPr>
          <w:sz w:val="24"/>
          <w:szCs w:val="24"/>
        </w:rPr>
        <w:t xml:space="preserve">эксперимента </w:t>
      </w:r>
      <w:r w:rsidR="00F37DDE" w:rsidRPr="003F48A7">
        <w:rPr>
          <w:sz w:val="24"/>
          <w:szCs w:val="24"/>
        </w:rPr>
        <w:t>было</w:t>
      </w:r>
      <w:r w:rsidRPr="003F48A7">
        <w:rPr>
          <w:sz w:val="24"/>
          <w:szCs w:val="24"/>
        </w:rPr>
        <w:t xml:space="preserve"> выявление ассоциативных цеп</w:t>
      </w:r>
      <w:r w:rsidR="00F37DDE" w:rsidRPr="003F48A7">
        <w:rPr>
          <w:sz w:val="24"/>
          <w:szCs w:val="24"/>
        </w:rPr>
        <w:t>очек</w:t>
      </w:r>
      <w:r w:rsidRPr="003F48A7">
        <w:rPr>
          <w:sz w:val="24"/>
          <w:szCs w:val="24"/>
        </w:rPr>
        <w:t xml:space="preserve">, связанных с социальными концептами, которые были определены методом сплошной выборки при анализе казахстанских газет и журналов. Это такие </w:t>
      </w:r>
      <w:r w:rsidR="00F37DDE" w:rsidRPr="003F48A7">
        <w:rPr>
          <w:sz w:val="24"/>
          <w:szCs w:val="24"/>
        </w:rPr>
        <w:t xml:space="preserve">широко тиражируемые в медиадискурсе </w:t>
      </w:r>
      <w:r w:rsidRPr="003F48A7">
        <w:rPr>
          <w:sz w:val="24"/>
          <w:szCs w:val="24"/>
        </w:rPr>
        <w:t>концепты</w:t>
      </w:r>
      <w:r w:rsidR="00F37DDE" w:rsidRPr="003F48A7">
        <w:rPr>
          <w:sz w:val="24"/>
          <w:szCs w:val="24"/>
        </w:rPr>
        <w:t xml:space="preserve"> республики</w:t>
      </w:r>
      <w:r w:rsidRPr="003F48A7">
        <w:rPr>
          <w:sz w:val="24"/>
          <w:szCs w:val="24"/>
        </w:rPr>
        <w:t xml:space="preserve">, как </w:t>
      </w:r>
      <w:r w:rsidRPr="003F48A7">
        <w:rPr>
          <w:i/>
          <w:sz w:val="24"/>
          <w:szCs w:val="24"/>
        </w:rPr>
        <w:t>власть, Димаш, закон, идея, модернизация, парламент, послание, права, Рухани жаңғыру, степь</w:t>
      </w:r>
      <w:r w:rsidRPr="003F48A7">
        <w:rPr>
          <w:sz w:val="24"/>
          <w:szCs w:val="24"/>
        </w:rPr>
        <w:t>.</w:t>
      </w:r>
    </w:p>
    <w:p w:rsidR="005332A3" w:rsidRPr="003F48A7" w:rsidRDefault="005332A3" w:rsidP="003F48A7">
      <w:pPr>
        <w:pStyle w:val="1"/>
        <w:shd w:val="clear" w:color="auto" w:fill="FFFFFF"/>
        <w:spacing w:before="0" w:line="360" w:lineRule="auto"/>
        <w:ind w:firstLine="567"/>
        <w:rPr>
          <w:rFonts w:ascii="Times New Roman" w:hAnsi="Times New Roman" w:cs="Times New Roman"/>
          <w:b w:val="0"/>
          <w:color w:val="auto"/>
          <w:sz w:val="24"/>
          <w:szCs w:val="24"/>
        </w:rPr>
      </w:pPr>
      <w:r w:rsidRPr="003F48A7">
        <w:rPr>
          <w:rFonts w:ascii="Times New Roman" w:hAnsi="Times New Roman" w:cs="Times New Roman"/>
          <w:b w:val="0"/>
          <w:color w:val="auto"/>
          <w:sz w:val="24"/>
          <w:szCs w:val="24"/>
        </w:rPr>
        <w:t xml:space="preserve">Ассоциативный эксперимент заключался в том, что в ответ на предъявление слов-стимулов, испытуемые должны были привести слова-реакции, вызванные </w:t>
      </w:r>
      <w:r w:rsidR="00F37DDE" w:rsidRPr="003F48A7">
        <w:rPr>
          <w:rFonts w:ascii="Times New Roman" w:hAnsi="Times New Roman" w:cs="Times New Roman"/>
          <w:b w:val="0"/>
          <w:color w:val="auto"/>
          <w:sz w:val="24"/>
          <w:szCs w:val="24"/>
        </w:rPr>
        <w:t>данными стимулами</w:t>
      </w:r>
      <w:r w:rsidRPr="003F48A7">
        <w:rPr>
          <w:rFonts w:ascii="Times New Roman" w:hAnsi="Times New Roman" w:cs="Times New Roman"/>
          <w:b w:val="0"/>
          <w:color w:val="auto"/>
          <w:sz w:val="24"/>
          <w:szCs w:val="24"/>
        </w:rPr>
        <w:t>.</w:t>
      </w:r>
      <w:r w:rsidR="00F37DDE" w:rsidRPr="003F48A7">
        <w:rPr>
          <w:rFonts w:ascii="Times New Roman" w:hAnsi="Times New Roman" w:cs="Times New Roman"/>
          <w:b w:val="0"/>
          <w:bCs w:val="0"/>
          <w:color w:val="auto"/>
          <w:sz w:val="24"/>
          <w:szCs w:val="24"/>
        </w:rPr>
        <w:t xml:space="preserve">  </w:t>
      </w:r>
      <w:r w:rsidRPr="003F48A7">
        <w:rPr>
          <w:rFonts w:ascii="Times New Roman" w:hAnsi="Times New Roman" w:cs="Times New Roman"/>
          <w:b w:val="0"/>
          <w:color w:val="auto"/>
          <w:sz w:val="24"/>
          <w:szCs w:val="24"/>
        </w:rPr>
        <w:t xml:space="preserve">В эксперименте приняли участие 100 человек в возрасте от 18 до 60 лет,  из которых женщины составляли около 60%. Род занятий опрашиваемых: образование, предпринимательство, сфера обслуживания, финансы, искусство. Эксперимент проводился посредством рассылки в Интернете в форме </w:t>
      </w:r>
      <w:r w:rsidRPr="003F48A7">
        <w:rPr>
          <w:rFonts w:ascii="Times New Roman" w:hAnsi="Times New Roman" w:cs="Times New Roman"/>
          <w:b w:val="0"/>
          <w:color w:val="auto"/>
          <w:sz w:val="24"/>
          <w:szCs w:val="24"/>
          <w:lang w:val="en-US"/>
        </w:rPr>
        <w:t>Google</w:t>
      </w:r>
      <w:r w:rsidRPr="003F48A7">
        <w:rPr>
          <w:rFonts w:ascii="Times New Roman" w:hAnsi="Times New Roman" w:cs="Times New Roman"/>
          <w:b w:val="0"/>
          <w:color w:val="auto"/>
          <w:sz w:val="24"/>
          <w:szCs w:val="24"/>
        </w:rPr>
        <w:t xml:space="preserve"> таблицы</w:t>
      </w:r>
      <w:r w:rsidR="00F37DDE" w:rsidRPr="003F48A7">
        <w:rPr>
          <w:rFonts w:ascii="Times New Roman" w:hAnsi="Times New Roman" w:cs="Times New Roman"/>
          <w:b w:val="0"/>
          <w:color w:val="auto"/>
          <w:sz w:val="24"/>
          <w:szCs w:val="24"/>
        </w:rPr>
        <w:t xml:space="preserve"> (</w:t>
      </w:r>
      <w:r w:rsidR="00CB30FD">
        <w:rPr>
          <w:rFonts w:ascii="Times New Roman" w:hAnsi="Times New Roman" w:cs="Times New Roman"/>
          <w:b w:val="0"/>
          <w:color w:val="auto"/>
          <w:sz w:val="24"/>
          <w:szCs w:val="24"/>
        </w:rPr>
        <w:t>Приложение Д</w:t>
      </w:r>
      <w:r w:rsidR="00F37DDE" w:rsidRPr="003F48A7">
        <w:rPr>
          <w:rFonts w:ascii="Times New Roman" w:hAnsi="Times New Roman" w:cs="Times New Roman"/>
          <w:b w:val="0"/>
          <w:color w:val="auto"/>
          <w:sz w:val="24"/>
          <w:szCs w:val="24"/>
        </w:rPr>
        <w:t>)</w:t>
      </w:r>
      <w:r w:rsidRPr="003F48A7">
        <w:rPr>
          <w:rFonts w:ascii="Times New Roman" w:hAnsi="Times New Roman" w:cs="Times New Roman"/>
          <w:b w:val="0"/>
          <w:color w:val="auto"/>
          <w:sz w:val="24"/>
          <w:szCs w:val="24"/>
        </w:rPr>
        <w:t>.</w:t>
      </w:r>
    </w:p>
    <w:p w:rsidR="005332A3" w:rsidRPr="003F48A7" w:rsidRDefault="005332A3" w:rsidP="003F48A7">
      <w:pPr>
        <w:pStyle w:val="ae"/>
        <w:spacing w:line="360" w:lineRule="auto"/>
        <w:ind w:left="0" w:right="-8" w:firstLine="567"/>
        <w:rPr>
          <w:sz w:val="24"/>
          <w:szCs w:val="24"/>
        </w:rPr>
      </w:pPr>
      <w:r w:rsidRPr="003F48A7">
        <w:rPr>
          <w:sz w:val="24"/>
          <w:szCs w:val="24"/>
        </w:rPr>
        <w:t xml:space="preserve">Полученные данные свободного ассоциативного эксперимента свидетельствуют о </w:t>
      </w:r>
      <w:r w:rsidR="00F37DDE" w:rsidRPr="003F48A7">
        <w:rPr>
          <w:sz w:val="24"/>
          <w:szCs w:val="24"/>
        </w:rPr>
        <w:t>совпадениях</w:t>
      </w:r>
      <w:r w:rsidRPr="003F48A7">
        <w:rPr>
          <w:sz w:val="24"/>
          <w:szCs w:val="24"/>
        </w:rPr>
        <w:t xml:space="preserve"> концептов в языковом сознании испытуемых. Так, например:</w:t>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lastRenderedPageBreak/>
        <w:t>Рухани жаңғыру – культурное наследие, нравственное обновление, история/традиции, возрождение, молодежь, народное самосознание.</w:t>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Великая степь – Родина, Казахстан, Отчизна, патриотизм, свобода, простор, кочевье, домбра/кобыз, история.</w:t>
      </w:r>
      <w:r w:rsidRPr="003F48A7">
        <w:tab/>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Модернизация – развитие, обновление /улучшение, современные технологии, Запад, инновации.</w:t>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Послание – Президент, речь, план, Казахстан-2050, обращение главы государства.</w:t>
      </w:r>
      <w:r w:rsidRPr="003F48A7">
        <w:tab/>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 xml:space="preserve">Закон – правила, Конституция, кодекс, порядок, власть, равенство перед законом, коррупция. </w:t>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rPr>
          <w:lang w:val="kk-KZ"/>
        </w:rPr>
        <w:t xml:space="preserve">Парламент – правительство, управление, лицо народа, высший орган, депутаты, чиновники. </w:t>
      </w:r>
      <w:r w:rsidRPr="003F48A7">
        <w:tab/>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 xml:space="preserve">Власть – демократия, правительство, демократия, влияние, ответственность перед людьми. </w:t>
      </w:r>
      <w:r w:rsidRPr="003F48A7">
        <w:tab/>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Права – свобода, обязанности, система общеобязательных норм, защита интересов.</w:t>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Национальная идея – культурное развитие, идеология, патриотизм, целостность нации, самосознание, гарантия благополучия, единство.</w:t>
      </w:r>
      <w:r w:rsidRPr="003F48A7">
        <w:tab/>
      </w:r>
    </w:p>
    <w:p w:rsidR="005332A3" w:rsidRPr="003F48A7" w:rsidRDefault="005332A3" w:rsidP="003F48A7">
      <w:pPr>
        <w:pStyle w:val="a5"/>
        <w:numPr>
          <w:ilvl w:val="0"/>
          <w:numId w:val="21"/>
        </w:numPr>
        <w:tabs>
          <w:tab w:val="left" w:pos="284"/>
          <w:tab w:val="left" w:pos="993"/>
        </w:tabs>
        <w:spacing w:line="360" w:lineRule="auto"/>
        <w:ind w:left="0" w:firstLine="567"/>
        <w:jc w:val="both"/>
      </w:pPr>
      <w:r w:rsidRPr="003F48A7">
        <w:t>Димаш Кудайберген – певец, уникальный голос, домбра, талант, Китай, вокал, патриотизм, национальная гордость.</w:t>
      </w:r>
    </w:p>
    <w:p w:rsidR="005332A3" w:rsidRPr="003F48A7" w:rsidRDefault="005332A3" w:rsidP="003F48A7">
      <w:pPr>
        <w:pStyle w:val="a5"/>
        <w:tabs>
          <w:tab w:val="left" w:pos="284"/>
          <w:tab w:val="left" w:pos="993"/>
        </w:tabs>
        <w:spacing w:line="360" w:lineRule="auto"/>
        <w:ind w:left="0" w:firstLine="567"/>
        <w:jc w:val="both"/>
      </w:pPr>
      <w:r w:rsidRPr="003F48A7">
        <w:t xml:space="preserve">Хотелось бы отметить, что респонденты в возрасте от 17 до 25 лет и от 50 лет и выше более патриотично настроены. В предложенных ими ассоциациях присутствует меньше негатива и больше ответов с положительной окраской и четким представлением того, о чем идет речь. Думаем, что это связано, во-первых, с тем, что в школах и университетах ведется </w:t>
      </w:r>
      <w:r w:rsidR="00581A62" w:rsidRPr="003F48A7">
        <w:t>работа по патриотическому воспитанию молодежи;</w:t>
      </w:r>
      <w:r w:rsidRPr="003F48A7">
        <w:t xml:space="preserve"> во-вторых, что касается старшего поколения, это связано связанно со сложившейся в советский период системой взглядов. Респонденты в возрасте от 26 до 49 лет менее терпимы к органам управления, что и порождает негативные ассоциации. Например, в отношении предложенных концептов: </w:t>
      </w:r>
      <w:r w:rsidRPr="003F48A7">
        <w:rPr>
          <w:i/>
        </w:rPr>
        <w:t xml:space="preserve">закон, парламент, власть права </w:t>
      </w:r>
      <w:r w:rsidRPr="003F48A7">
        <w:t xml:space="preserve">около 50% данной возрастной группы дали ассоциации: </w:t>
      </w:r>
      <w:r w:rsidRPr="003F48A7">
        <w:rPr>
          <w:i/>
        </w:rPr>
        <w:t>коррупция, беззаконие, нарушение</w:t>
      </w:r>
      <w:r w:rsidRPr="003F48A7">
        <w:t xml:space="preserve">.  </w:t>
      </w:r>
    </w:p>
    <w:p w:rsidR="005332A3" w:rsidRPr="003F48A7" w:rsidRDefault="005332A3" w:rsidP="003F48A7">
      <w:pPr>
        <w:pStyle w:val="a5"/>
        <w:tabs>
          <w:tab w:val="left" w:pos="284"/>
          <w:tab w:val="left" w:pos="993"/>
        </w:tabs>
        <w:spacing w:line="360" w:lineRule="auto"/>
        <w:ind w:left="0" w:firstLine="567"/>
        <w:jc w:val="both"/>
      </w:pPr>
      <w:r w:rsidRPr="003F48A7">
        <w:t xml:space="preserve">Если же рассматривать проведенный эксперимент с гендерной позиции, то не было отмечено какой-либо разницы. Учитывая сферу деятельности респондентов, хотелось бы указать, что люди, задействованные в сфере образования, более точно определяют понятия и дают расширенный ответ. Ответы респондентов представляют собой не только </w:t>
      </w:r>
      <w:r w:rsidRPr="003F48A7">
        <w:lastRenderedPageBreak/>
        <w:t xml:space="preserve">ассоциации, но и раскрывают общее понятие. Например, к концепту </w:t>
      </w:r>
      <w:r w:rsidRPr="003F48A7">
        <w:rPr>
          <w:i/>
        </w:rPr>
        <w:t xml:space="preserve">Рухани жаңғыру </w:t>
      </w:r>
      <w:r w:rsidRPr="003F48A7">
        <w:t xml:space="preserve">были даны определение и направления данной программы.  </w:t>
      </w:r>
    </w:p>
    <w:p w:rsidR="005332A3" w:rsidRPr="003F48A7" w:rsidRDefault="005332A3" w:rsidP="003F48A7">
      <w:pPr>
        <w:pStyle w:val="a5"/>
        <w:tabs>
          <w:tab w:val="left" w:pos="284"/>
          <w:tab w:val="left" w:pos="993"/>
        </w:tabs>
        <w:spacing w:line="360" w:lineRule="auto"/>
        <w:ind w:left="0" w:firstLine="567"/>
        <w:jc w:val="both"/>
      </w:pPr>
      <w:r w:rsidRPr="003F48A7">
        <w:t>Выделенные ассоциации могут интерпретироваться содержательно как семантические компоненты слов, что «может служить одним из доказательств единства психологической природы семантических и ассоциативных характеристик слов».</w:t>
      </w:r>
    </w:p>
    <w:p w:rsidR="00CB30FD" w:rsidRDefault="00CB30FD" w:rsidP="003F48A7">
      <w:pPr>
        <w:spacing w:after="0" w:line="360" w:lineRule="auto"/>
        <w:ind w:right="-8"/>
        <w:contextualSpacing/>
        <w:jc w:val="both"/>
        <w:rPr>
          <w:rFonts w:ascii="Times New Roman" w:eastAsia="Times New Roman" w:hAnsi="Times New Roman"/>
          <w:sz w:val="24"/>
          <w:szCs w:val="24"/>
          <w:highlight w:val="green"/>
        </w:rPr>
      </w:pPr>
    </w:p>
    <w:p w:rsidR="00645BAD" w:rsidRPr="003F48A7" w:rsidRDefault="0028448F" w:rsidP="003F48A7">
      <w:pPr>
        <w:spacing w:after="0" w:line="360" w:lineRule="auto"/>
        <w:ind w:right="-8"/>
        <w:contextualSpacing/>
        <w:jc w:val="both"/>
        <w:rPr>
          <w:rFonts w:ascii="Times New Roman" w:hAnsi="Times New Roman"/>
          <w:sz w:val="24"/>
          <w:szCs w:val="24"/>
          <w:shd w:val="clear" w:color="auto" w:fill="FFFFFF"/>
        </w:rPr>
      </w:pPr>
      <w:r w:rsidRPr="00CB30FD">
        <w:rPr>
          <w:rFonts w:ascii="Times New Roman" w:eastAsia="Times New Roman" w:hAnsi="Times New Roman"/>
          <w:sz w:val="24"/>
          <w:szCs w:val="24"/>
        </w:rPr>
        <w:t xml:space="preserve">2.3 </w:t>
      </w:r>
      <w:r w:rsidR="00645BAD" w:rsidRPr="00CB30FD">
        <w:rPr>
          <w:rFonts w:ascii="Times New Roman" w:eastAsia="Times New Roman" w:hAnsi="Times New Roman"/>
          <w:sz w:val="24"/>
          <w:szCs w:val="24"/>
        </w:rPr>
        <w:t xml:space="preserve"> </w:t>
      </w:r>
      <w:r w:rsidR="00645BAD" w:rsidRPr="00CB30FD">
        <w:rPr>
          <w:rFonts w:ascii="Times New Roman" w:hAnsi="Times New Roman"/>
          <w:sz w:val="24"/>
          <w:szCs w:val="24"/>
          <w:shd w:val="clear" w:color="auto" w:fill="FFFFFF"/>
        </w:rPr>
        <w:t xml:space="preserve">Интертекстуальность как прецедентный феномен </w:t>
      </w:r>
      <w:r w:rsidR="00CB30FD">
        <w:rPr>
          <w:rFonts w:ascii="Times New Roman" w:hAnsi="Times New Roman"/>
          <w:sz w:val="24"/>
          <w:szCs w:val="24"/>
          <w:shd w:val="clear" w:color="auto" w:fill="FFFFFF"/>
        </w:rPr>
        <w:t>массмедиа</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Рассмотрение прецедентных феноменов с позиции теории интертекстуальности на примере газетного дискурса позволяет проследить особенности их функционирования и структурирования в тексте СМИ как отражение мира [</w:t>
      </w:r>
      <w:r w:rsidR="00CB30FD">
        <w:rPr>
          <w:rFonts w:ascii="Times New Roman" w:hAnsi="Times New Roman"/>
          <w:sz w:val="24"/>
          <w:szCs w:val="24"/>
        </w:rPr>
        <w:t>3</w:t>
      </w:r>
      <w:r w:rsidR="0031748B">
        <w:rPr>
          <w:rFonts w:ascii="Times New Roman" w:hAnsi="Times New Roman"/>
          <w:sz w:val="24"/>
          <w:szCs w:val="24"/>
        </w:rPr>
        <w:t>3</w:t>
      </w:r>
      <w:r w:rsidRPr="003F48A7">
        <w:rPr>
          <w:rFonts w:ascii="Times New Roman" w:hAnsi="Times New Roman"/>
          <w:sz w:val="24"/>
          <w:szCs w:val="24"/>
        </w:rPr>
        <w:t xml:space="preserve">] и самоощущения современного человека. С развитием постмодернизма как новейшего направления в современном литературном процессе и искусстве проблема изучения интертекста, интертекстуальности, средств их выражения стала интересовать лингвистов с конца ХХ - начала ХХI вв.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Множество научных работ посвящено исследованию интертекстуальности СМИ, но, несмотря на это, все же не разработан единый подход к рассмотрению феномена интертекстуальности как категории происхождения прецедентных текстов. Теория интертекстуальности зародилась в конце XX века и широко распространилась в науке, в том числе, в рамках филологических исследований, где вышла на первый план. В 1967 году ученый Ю. Кристева определила интертекстуальность как «текстуальную интеракцию, которая происходит внутри отдельного текста», также, по ее словам, «интертекстуальность – это признак того способа, каким текст прочитывает историю и вписывается в нее» [</w:t>
      </w:r>
      <w:r w:rsidR="00CB30FD">
        <w:rPr>
          <w:rFonts w:ascii="Times New Roman" w:hAnsi="Times New Roman"/>
          <w:sz w:val="24"/>
          <w:szCs w:val="24"/>
        </w:rPr>
        <w:t>3</w:t>
      </w:r>
      <w:r w:rsidR="0040341D">
        <w:rPr>
          <w:rFonts w:ascii="Times New Roman" w:hAnsi="Times New Roman"/>
          <w:sz w:val="24"/>
          <w:szCs w:val="24"/>
        </w:rPr>
        <w:t>2</w:t>
      </w:r>
      <w:r w:rsidRPr="003F48A7">
        <w:rPr>
          <w:rFonts w:ascii="Times New Roman" w:hAnsi="Times New Roman"/>
          <w:sz w:val="24"/>
          <w:szCs w:val="24"/>
        </w:rPr>
        <w:t>, с.225].</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Реализация интертекстуального тезауруса и интертекстуальной компетенции, способствующей кодированию и декодированию интертекстуальных знаков, обусловлены коммуникативными условиями и речевой культурой личности носителя определенного языка, так как источниками прецедентных феноменов могут быть материалы, тесно связанные с национальными ценностями и традициями прошлого и современности. Так в  совокупности складывается определенная система, транслирующая «культурную память» и фиксирующая в ней аксиологическую направленность. Для кодирования и трансформирования  такой информации используется язык, а для изучения этого процесса  когнитивная лингвистика как одно из современных направлений лингвистических исследований [</w:t>
      </w:r>
      <w:r w:rsidR="00CB30FD">
        <w:rPr>
          <w:rFonts w:ascii="Times New Roman" w:hAnsi="Times New Roman"/>
          <w:sz w:val="24"/>
          <w:szCs w:val="24"/>
        </w:rPr>
        <w:t>3</w:t>
      </w:r>
      <w:r w:rsidR="0040341D">
        <w:rPr>
          <w:rFonts w:ascii="Times New Roman" w:hAnsi="Times New Roman"/>
          <w:sz w:val="24"/>
          <w:szCs w:val="24"/>
        </w:rPr>
        <w:t>3</w:t>
      </w:r>
      <w:r w:rsidRPr="003F48A7">
        <w:rPr>
          <w:rFonts w:ascii="Times New Roman" w:hAnsi="Times New Roman"/>
          <w:sz w:val="24"/>
          <w:szCs w:val="24"/>
        </w:rPr>
        <w:t xml:space="preserve">, с.53—55]. Изучение прецедентности в языке народа во взаимодействии с различными проявлениями в ней национального языка и его ментальности может выявить некоторые особенности процесса категоризации, концептуализации и оценки </w:t>
      </w:r>
      <w:r w:rsidRPr="003F48A7">
        <w:rPr>
          <w:rFonts w:ascii="Times New Roman" w:hAnsi="Times New Roman"/>
          <w:sz w:val="24"/>
          <w:szCs w:val="24"/>
        </w:rPr>
        <w:lastRenderedPageBreak/>
        <w:t>действительности, которые являются основными объектами данного направления лингвистики.</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Интертекстуальность – критерий гносеологической и эстетической ценности текста, без него произведение не сможет стать объектом рассмотрения науки. Данный признак обнаруживается в процессе взаимодействия с творческим субъектом – автором или читателем. Так, в медиатекстах интертекстуальные знаки создаются журналистами, декодируются читателями. Известно, что в газетном дискурсе интертекстуальность является отражением и реализацией интертекстуального тезауруса, порождающего текст субъекта – журналиста. У адресата массовой информации предполагается наличие когнитивной базы с совокупностью всех тех элементов, являющихся для него «чужими», которые имеются и осмысливаются в его фоновых знаниях. Прецедентный феномен является основным маркером интертекстуальности.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Вслед за Ю.Н. Карауловым под прецедентными текстами мы понимаем «значимые для той или иной личности в познавательном и эмоциональном отношениях, имеющие сверхличностный характер, т.е. хорошо известные и широкому окружению данной личности, включая ее предшественников и современников, и, наконец, такие, обращение к которым возобновляется неоднократно в дискурсе данной языковой личности» [</w:t>
      </w:r>
      <w:r w:rsidR="00CB30FD">
        <w:rPr>
          <w:rFonts w:ascii="Times New Roman" w:hAnsi="Times New Roman"/>
          <w:sz w:val="24"/>
          <w:szCs w:val="24"/>
        </w:rPr>
        <w:t>3</w:t>
      </w:r>
      <w:r w:rsidR="0040341D">
        <w:rPr>
          <w:rFonts w:ascii="Times New Roman" w:hAnsi="Times New Roman"/>
          <w:sz w:val="24"/>
          <w:szCs w:val="24"/>
        </w:rPr>
        <w:t>4</w:t>
      </w:r>
      <w:r w:rsidRPr="003F48A7">
        <w:rPr>
          <w:rFonts w:ascii="Times New Roman" w:hAnsi="Times New Roman"/>
          <w:sz w:val="24"/>
          <w:szCs w:val="24"/>
        </w:rPr>
        <w:t xml:space="preserve">, с.216]. Ученый считает, что особенностью каждого прецедентного текста является то, что он «выступает как целостная единица обозначения», а именно как знак, отсылающий к тексту-источнику и представляющий его по принципу «часть вместо целого». По его мнению, прецедентность определяется как известность, хрестоматийность, востребованность текста как отдельной языковой личностью, так и языковыми группами.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В более поздних работах по лингвистике прецедентные тексты интерпретируются шире. Исследователем Г.Г. Слышкиным предлагается рассматривать прецедентные тексты для узкого круга людей и тексты, которые становятся прецедентными на относительно короткий срок и не только неизвестны предшественникам носителя языка, но и выходят из употребления раньше, чем сменится данное поколение. Автор считает, что ценностная значимость текста, то есть его прецедентность, определяется по мере частотности отсылки к нему в процессе речепорождения в виде реминисценций [</w:t>
      </w:r>
      <w:r w:rsidR="00CB30FD">
        <w:rPr>
          <w:rFonts w:ascii="Times New Roman" w:hAnsi="Times New Roman"/>
          <w:sz w:val="24"/>
          <w:szCs w:val="24"/>
        </w:rPr>
        <w:t>3</w:t>
      </w:r>
      <w:r w:rsidR="0040341D">
        <w:rPr>
          <w:rFonts w:ascii="Times New Roman" w:hAnsi="Times New Roman"/>
          <w:sz w:val="24"/>
          <w:szCs w:val="24"/>
        </w:rPr>
        <w:t>5</w:t>
      </w:r>
      <w:r w:rsidRPr="003F48A7">
        <w:rPr>
          <w:rFonts w:ascii="Times New Roman" w:hAnsi="Times New Roman"/>
          <w:sz w:val="24"/>
          <w:szCs w:val="24"/>
        </w:rPr>
        <w:t xml:space="preserve">, с.28]. Таким образом, прецедентный текст – это текст, являющийся элементом культурной памяти народа и регулярно используемый  в других текстах.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Г. В. Денисова прецедентные тексты определяет как «сильные», то есть «постоянно востребуемые тексты, получившие статус значимых в культуре в определенный исторический момент» [</w:t>
      </w:r>
      <w:r w:rsidR="00CB30FD">
        <w:rPr>
          <w:rFonts w:ascii="Times New Roman" w:hAnsi="Times New Roman"/>
          <w:sz w:val="24"/>
          <w:szCs w:val="24"/>
        </w:rPr>
        <w:t>3</w:t>
      </w:r>
      <w:r w:rsidR="0040341D">
        <w:rPr>
          <w:rFonts w:ascii="Times New Roman" w:hAnsi="Times New Roman"/>
          <w:sz w:val="24"/>
          <w:szCs w:val="24"/>
        </w:rPr>
        <w:t>6</w:t>
      </w:r>
      <w:r w:rsidRPr="003F48A7">
        <w:rPr>
          <w:rFonts w:ascii="Times New Roman" w:hAnsi="Times New Roman"/>
          <w:sz w:val="24"/>
          <w:szCs w:val="24"/>
        </w:rPr>
        <w:t xml:space="preserve">, с.128]. Употребление в устной и письменной речи </w:t>
      </w:r>
      <w:r w:rsidRPr="003F48A7">
        <w:rPr>
          <w:rFonts w:ascii="Times New Roman" w:hAnsi="Times New Roman"/>
          <w:sz w:val="24"/>
          <w:szCs w:val="24"/>
        </w:rPr>
        <w:lastRenderedPageBreak/>
        <w:t>прецедентных текстов способствует оживлению накопленного культурного багажа, если соотнесены с эстетической ценностью, культурной значимостью.</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Общеизвестно, что в современном мире ведущее положение в распространении максимально широкому кругу потребителей и поддержке прецедентных феноменов занимают средства массовой информации, обеспечивая их тотальную рецепцию. Репрезентантом текста часто становятся отдельные единицы системы прецедентных феноменов, отобранных журналистом для  номинативно-информативной функций заголовка, которая, при этом совмещает в себе эмоционально-оценочную и экспрессивную функции.  Приведем несколько примеров, выведенные в заголовки казахстанских газет:</w:t>
      </w:r>
    </w:p>
    <w:p w:rsidR="00645BAD" w:rsidRPr="003F48A7" w:rsidRDefault="00645BAD" w:rsidP="003F48A7">
      <w:pPr>
        <w:pStyle w:val="a5"/>
        <w:spacing w:line="360" w:lineRule="auto"/>
        <w:ind w:left="0" w:firstLine="709"/>
        <w:jc w:val="both"/>
      </w:pPr>
      <w:r w:rsidRPr="003F48A7">
        <w:rPr>
          <w:b/>
        </w:rPr>
        <w:t xml:space="preserve">- </w:t>
      </w:r>
      <w:r w:rsidRPr="00095431">
        <w:t>прецедентные имена:</w:t>
      </w:r>
      <w:r w:rsidRPr="003F48A7">
        <w:t xml:space="preserve"> </w:t>
      </w:r>
    </w:p>
    <w:p w:rsidR="00645BAD" w:rsidRPr="003F48A7" w:rsidRDefault="00645BAD" w:rsidP="003F48A7">
      <w:pPr>
        <w:spacing w:after="0" w:line="360" w:lineRule="auto"/>
        <w:ind w:firstLine="709"/>
        <w:jc w:val="both"/>
        <w:rPr>
          <w:rFonts w:ascii="Times New Roman" w:hAnsi="Times New Roman"/>
          <w:i/>
          <w:sz w:val="24"/>
          <w:szCs w:val="24"/>
        </w:rPr>
      </w:pPr>
      <w:r w:rsidRPr="003F48A7">
        <w:rPr>
          <w:rFonts w:ascii="Times New Roman" w:hAnsi="Times New Roman"/>
          <w:sz w:val="24"/>
          <w:szCs w:val="24"/>
        </w:rPr>
        <w:t>– «</w:t>
      </w:r>
      <w:r w:rsidRPr="003F48A7">
        <w:rPr>
          <w:rFonts w:ascii="Times New Roman" w:hAnsi="Times New Roman"/>
          <w:i/>
          <w:sz w:val="24"/>
          <w:szCs w:val="24"/>
        </w:rPr>
        <w:t xml:space="preserve">Тутанхамон» </w:t>
      </w:r>
      <w:r w:rsidRPr="003F48A7">
        <w:rPr>
          <w:rFonts w:ascii="Times New Roman" w:hAnsi="Times New Roman"/>
          <w:sz w:val="24"/>
          <w:szCs w:val="24"/>
        </w:rPr>
        <w:t>(Казахстанская правда.   27.05.2019. «Казахстанский Тутанхамон»).</w:t>
      </w:r>
      <w:r w:rsidRPr="003F48A7">
        <w:rPr>
          <w:rFonts w:ascii="Times New Roman" w:hAnsi="Times New Roman"/>
          <w:sz w:val="24"/>
          <w:szCs w:val="24"/>
          <w:shd w:val="clear" w:color="auto" w:fill="FFFFFF"/>
        </w:rPr>
        <w:t xml:space="preserve"> Источник прецедентности: имя фараона Древнего Египта в 1332—1323 годах до н. э.;</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w:t>
      </w:r>
      <w:r w:rsidRPr="003F48A7">
        <w:rPr>
          <w:rFonts w:ascii="Times New Roman" w:hAnsi="Times New Roman"/>
          <w:i/>
          <w:sz w:val="24"/>
          <w:szCs w:val="24"/>
        </w:rPr>
        <w:t>«Обломов»</w:t>
      </w:r>
      <w:r w:rsidRPr="003F48A7">
        <w:rPr>
          <w:rFonts w:ascii="Times New Roman" w:hAnsi="Times New Roman"/>
          <w:sz w:val="24"/>
          <w:szCs w:val="24"/>
        </w:rPr>
        <w:t>(АиФ. 02.10.2018.«Обломов с Темиртауской пропиской»).</w:t>
      </w:r>
      <w:r w:rsidRPr="003F48A7">
        <w:rPr>
          <w:rFonts w:ascii="Times New Roman" w:hAnsi="Times New Roman"/>
          <w:sz w:val="24"/>
          <w:szCs w:val="24"/>
          <w:shd w:val="clear" w:color="auto" w:fill="FFFFFF"/>
        </w:rPr>
        <w:t xml:space="preserve"> Источник прецедентности: фамилия главного персонажа и название романа «Обломов» (1859) И. А.Гончарова (1812—1891);</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w:t>
      </w:r>
      <w:r w:rsidRPr="003F48A7">
        <w:rPr>
          <w:rFonts w:ascii="Times New Roman" w:hAnsi="Times New Roman"/>
          <w:i/>
          <w:sz w:val="24"/>
          <w:szCs w:val="24"/>
        </w:rPr>
        <w:t>Мадонна» (</w:t>
      </w:r>
      <w:r w:rsidRPr="003F48A7">
        <w:rPr>
          <w:rFonts w:ascii="Times New Roman" w:hAnsi="Times New Roman"/>
          <w:sz w:val="24"/>
          <w:szCs w:val="24"/>
        </w:rPr>
        <w:t xml:space="preserve">Казахстанская правда.   15.05.2019. «Любовь и нежность казахской Мадонны»). </w:t>
      </w:r>
      <w:r w:rsidRPr="003F48A7">
        <w:rPr>
          <w:rFonts w:ascii="Times New Roman" w:hAnsi="Times New Roman"/>
          <w:sz w:val="24"/>
          <w:szCs w:val="24"/>
          <w:shd w:val="clear" w:color="auto" w:fill="FFFFFF"/>
        </w:rPr>
        <w:t>Источник прецедентности: живописное или скульптурное изображение богини,  в христианской традиции Дева Мария;</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w:t>
      </w:r>
      <w:r w:rsidRPr="003F48A7">
        <w:rPr>
          <w:rFonts w:ascii="Times New Roman" w:hAnsi="Times New Roman"/>
          <w:i/>
          <w:sz w:val="24"/>
          <w:szCs w:val="24"/>
        </w:rPr>
        <w:t xml:space="preserve">Нострадамус» </w:t>
      </w:r>
      <w:r w:rsidRPr="003F48A7">
        <w:rPr>
          <w:rFonts w:ascii="Times New Roman" w:hAnsi="Times New Roman"/>
          <w:sz w:val="24"/>
          <w:szCs w:val="24"/>
        </w:rPr>
        <w:t>(Комсомольская правда. (Казахстан).   31.05.2019. «Политический Нострадамус»).</w:t>
      </w:r>
      <w:r w:rsidRPr="003F48A7">
        <w:rPr>
          <w:rFonts w:ascii="Times New Roman" w:hAnsi="Times New Roman"/>
          <w:sz w:val="24"/>
          <w:szCs w:val="24"/>
          <w:shd w:val="clear" w:color="auto" w:fill="FFFFFF"/>
        </w:rPr>
        <w:t xml:space="preserve">Источник прецедентности: </w:t>
      </w:r>
      <w:r w:rsidRPr="003F48A7">
        <w:rPr>
          <w:rFonts w:ascii="Times New Roman" w:hAnsi="Times New Roman"/>
          <w:sz w:val="24"/>
          <w:szCs w:val="24"/>
        </w:rPr>
        <w:t>Ми́шель де Нострдам, известный также под именем  Нострада́мус (</w:t>
      </w:r>
      <w:hyperlink r:id="rId15" w:tooltip="1503" w:history="1">
        <w:r w:rsidRPr="003F48A7">
          <w:rPr>
            <w:rStyle w:val="aa"/>
            <w:rFonts w:ascii="Times New Roman" w:hAnsi="Times New Roman"/>
            <w:sz w:val="24"/>
            <w:szCs w:val="24"/>
          </w:rPr>
          <w:t>1503</w:t>
        </w:r>
      </w:hyperlink>
      <w:r w:rsidRPr="003F48A7">
        <w:rPr>
          <w:rFonts w:ascii="Times New Roman" w:hAnsi="Times New Roman"/>
          <w:sz w:val="24"/>
          <w:szCs w:val="24"/>
        </w:rPr>
        <w:t> — </w:t>
      </w:r>
      <w:hyperlink r:id="rId16" w:tooltip="1566" w:history="1">
        <w:r w:rsidRPr="003F48A7">
          <w:rPr>
            <w:rStyle w:val="aa"/>
            <w:rFonts w:ascii="Times New Roman" w:hAnsi="Times New Roman"/>
            <w:sz w:val="24"/>
            <w:szCs w:val="24"/>
          </w:rPr>
          <w:t>1566</w:t>
        </w:r>
      </w:hyperlink>
      <w:r w:rsidRPr="003F48A7">
        <w:rPr>
          <w:rFonts w:ascii="Times New Roman" w:hAnsi="Times New Roman"/>
          <w:sz w:val="24"/>
          <w:szCs w:val="24"/>
        </w:rPr>
        <w:t>) — французский </w:t>
      </w:r>
      <w:hyperlink r:id="rId17" w:tooltip="Фармацевт" w:history="1">
        <w:r w:rsidRPr="003F48A7">
          <w:rPr>
            <w:rStyle w:val="aa"/>
            <w:rFonts w:ascii="Times New Roman" w:hAnsi="Times New Roman"/>
            <w:sz w:val="24"/>
            <w:szCs w:val="24"/>
          </w:rPr>
          <w:t>фармацевт</w:t>
        </w:r>
      </w:hyperlink>
      <w:r w:rsidRPr="003F48A7">
        <w:rPr>
          <w:rFonts w:ascii="Times New Roman" w:hAnsi="Times New Roman"/>
          <w:sz w:val="24"/>
          <w:szCs w:val="24"/>
        </w:rPr>
        <w:t> и </w:t>
      </w:r>
      <w:hyperlink r:id="rId18" w:tooltip="Алхимия" w:history="1">
        <w:r w:rsidRPr="003F48A7">
          <w:rPr>
            <w:rStyle w:val="aa"/>
            <w:rFonts w:ascii="Times New Roman" w:hAnsi="Times New Roman"/>
            <w:sz w:val="24"/>
            <w:szCs w:val="24"/>
          </w:rPr>
          <w:t>алхимик</w:t>
        </w:r>
      </w:hyperlink>
      <w:r w:rsidRPr="003F48A7">
        <w:rPr>
          <w:rFonts w:ascii="Times New Roman" w:hAnsi="Times New Roman"/>
          <w:sz w:val="24"/>
          <w:szCs w:val="24"/>
        </w:rPr>
        <w:t>, знаменитый своими </w:t>
      </w:r>
      <w:hyperlink r:id="rId19" w:tooltip="Пророчество" w:history="1">
        <w:r w:rsidRPr="003F48A7">
          <w:rPr>
            <w:rStyle w:val="aa"/>
            <w:rFonts w:ascii="Times New Roman" w:hAnsi="Times New Roman"/>
            <w:sz w:val="24"/>
            <w:szCs w:val="24"/>
          </w:rPr>
          <w:t>пророчествами</w:t>
        </w:r>
      </w:hyperlink>
      <w:r w:rsidRPr="003F48A7">
        <w:rPr>
          <w:rFonts w:ascii="Times New Roman" w:hAnsi="Times New Roman"/>
          <w:sz w:val="24"/>
          <w:szCs w:val="24"/>
        </w:rPr>
        <w:t>;</w:t>
      </w:r>
    </w:p>
    <w:p w:rsidR="00645BAD" w:rsidRPr="00095431" w:rsidRDefault="00645BAD" w:rsidP="003F48A7">
      <w:pPr>
        <w:spacing w:after="0" w:line="360" w:lineRule="auto"/>
        <w:ind w:firstLine="709"/>
        <w:jc w:val="both"/>
        <w:rPr>
          <w:rFonts w:ascii="Times New Roman" w:hAnsi="Times New Roman"/>
          <w:i/>
          <w:sz w:val="24"/>
          <w:szCs w:val="24"/>
        </w:rPr>
      </w:pPr>
      <w:r w:rsidRPr="003F48A7">
        <w:rPr>
          <w:rFonts w:ascii="Times New Roman" w:hAnsi="Times New Roman"/>
          <w:b/>
          <w:sz w:val="24"/>
          <w:szCs w:val="24"/>
        </w:rPr>
        <w:t xml:space="preserve">-  </w:t>
      </w:r>
      <w:r w:rsidRPr="00095431">
        <w:rPr>
          <w:rFonts w:ascii="Times New Roman" w:hAnsi="Times New Roman"/>
          <w:sz w:val="24"/>
          <w:szCs w:val="24"/>
        </w:rPr>
        <w:t>прецедентное высказывание</w:t>
      </w:r>
      <w:r w:rsidRPr="00095431">
        <w:rPr>
          <w:rFonts w:ascii="Times New Roman" w:hAnsi="Times New Roman"/>
          <w:i/>
          <w:sz w:val="24"/>
          <w:szCs w:val="24"/>
        </w:rPr>
        <w:t xml:space="preserve">: </w:t>
      </w:r>
    </w:p>
    <w:p w:rsidR="00645BAD" w:rsidRPr="003F48A7" w:rsidRDefault="00645BAD" w:rsidP="003F48A7">
      <w:pPr>
        <w:spacing w:after="0" w:line="360" w:lineRule="auto"/>
        <w:ind w:left="142" w:firstLine="709"/>
        <w:rPr>
          <w:rFonts w:ascii="Times New Roman" w:hAnsi="Times New Roman"/>
          <w:sz w:val="24"/>
          <w:szCs w:val="24"/>
        </w:rPr>
      </w:pPr>
      <w:r w:rsidRPr="003F48A7">
        <w:rPr>
          <w:rFonts w:ascii="Times New Roman" w:hAnsi="Times New Roman"/>
          <w:sz w:val="24"/>
          <w:szCs w:val="24"/>
        </w:rPr>
        <w:t xml:space="preserve">– </w:t>
      </w:r>
      <w:r w:rsidRPr="003F48A7">
        <w:rPr>
          <w:rFonts w:ascii="Times New Roman" w:hAnsi="Times New Roman"/>
          <w:i/>
          <w:sz w:val="24"/>
          <w:szCs w:val="24"/>
        </w:rPr>
        <w:t>«Живое слово дороже мертвой буквы»</w:t>
      </w:r>
      <w:r w:rsidRPr="003F48A7">
        <w:rPr>
          <w:rFonts w:ascii="Times New Roman" w:hAnsi="Times New Roman"/>
          <w:sz w:val="24"/>
          <w:szCs w:val="24"/>
        </w:rPr>
        <w:t xml:space="preserve">(Комсомольская правда. Казахстан.    12.06.2019) </w:t>
      </w:r>
      <w:r w:rsidRPr="003F48A7">
        <w:rPr>
          <w:rFonts w:ascii="Times New Roman" w:hAnsi="Times New Roman"/>
          <w:sz w:val="24"/>
          <w:szCs w:val="24"/>
          <w:shd w:val="clear" w:color="auto" w:fill="FFFFFF"/>
        </w:rPr>
        <w:t>Источник прецедентности: пословица;</w:t>
      </w:r>
    </w:p>
    <w:p w:rsidR="00645BAD" w:rsidRPr="003F48A7" w:rsidRDefault="00645BAD" w:rsidP="003F48A7">
      <w:pPr>
        <w:spacing w:after="0" w:line="360" w:lineRule="auto"/>
        <w:ind w:left="142" w:firstLine="709"/>
        <w:jc w:val="both"/>
        <w:rPr>
          <w:rFonts w:ascii="Times New Roman" w:hAnsi="Times New Roman"/>
          <w:i/>
          <w:sz w:val="24"/>
          <w:szCs w:val="24"/>
        </w:rPr>
      </w:pPr>
      <w:r w:rsidRPr="003F48A7">
        <w:rPr>
          <w:rFonts w:ascii="Times New Roman" w:hAnsi="Times New Roman"/>
          <w:sz w:val="24"/>
          <w:szCs w:val="24"/>
        </w:rPr>
        <w:t>– «</w:t>
      </w:r>
      <w:hyperlink r:id="rId20" w:history="1">
        <w:r w:rsidRPr="003F48A7">
          <w:rPr>
            <w:rStyle w:val="aa"/>
            <w:rFonts w:ascii="Times New Roman" w:hAnsi="Times New Roman"/>
            <w:i/>
            <w:sz w:val="24"/>
            <w:szCs w:val="24"/>
          </w:rPr>
          <w:t>Не верь, не бойся, не проси</w:t>
        </w:r>
      </w:hyperlink>
      <w:r w:rsidRPr="003F48A7">
        <w:rPr>
          <w:rFonts w:ascii="Times New Roman" w:hAnsi="Times New Roman"/>
          <w:i/>
          <w:sz w:val="24"/>
          <w:szCs w:val="24"/>
        </w:rPr>
        <w:t>» (АиФ КАЗ 11.12.2015.)</w:t>
      </w:r>
      <w:r w:rsidRPr="003F48A7">
        <w:rPr>
          <w:rFonts w:ascii="Times New Roman" w:hAnsi="Times New Roman"/>
          <w:sz w:val="24"/>
          <w:szCs w:val="24"/>
          <w:shd w:val="clear" w:color="auto" w:fill="FFFFFF"/>
        </w:rPr>
        <w:t xml:space="preserve"> Источник прецедентности: поговорка из произведения «Архипелаг ГУЛАГ» (1973)А. Солженицына (2018—2008);</w:t>
      </w:r>
    </w:p>
    <w:p w:rsidR="00645BAD" w:rsidRPr="003F48A7" w:rsidRDefault="00645BAD" w:rsidP="003F48A7">
      <w:pPr>
        <w:spacing w:after="0" w:line="360" w:lineRule="auto"/>
        <w:ind w:left="142" w:firstLine="709"/>
        <w:jc w:val="both"/>
        <w:rPr>
          <w:rFonts w:ascii="Times New Roman" w:hAnsi="Times New Roman"/>
          <w:b/>
          <w:sz w:val="24"/>
          <w:szCs w:val="24"/>
        </w:rPr>
      </w:pPr>
      <w:r w:rsidRPr="003F48A7">
        <w:rPr>
          <w:rFonts w:ascii="Times New Roman" w:hAnsi="Times New Roman"/>
          <w:i/>
          <w:sz w:val="24"/>
          <w:szCs w:val="24"/>
        </w:rPr>
        <w:t>– «Курить - здоровью вредить…»</w:t>
      </w:r>
      <w:r w:rsidRPr="003F48A7">
        <w:rPr>
          <w:rFonts w:ascii="Times New Roman" w:hAnsi="Times New Roman"/>
          <w:sz w:val="24"/>
          <w:szCs w:val="24"/>
        </w:rPr>
        <w:t xml:space="preserve">  (АиФ Казахстан. 16.10.2018.) </w:t>
      </w:r>
      <w:r w:rsidRPr="003F48A7">
        <w:rPr>
          <w:rFonts w:ascii="Times New Roman" w:hAnsi="Times New Roman"/>
          <w:sz w:val="24"/>
          <w:szCs w:val="24"/>
          <w:shd w:val="clear" w:color="auto" w:fill="FFFFFF"/>
        </w:rPr>
        <w:t>Источник прецедентности: пословица;</w:t>
      </w:r>
    </w:p>
    <w:p w:rsidR="00645BAD" w:rsidRPr="003F48A7" w:rsidRDefault="00645BAD" w:rsidP="003F48A7">
      <w:pPr>
        <w:spacing w:after="0" w:line="360" w:lineRule="auto"/>
        <w:ind w:firstLine="709"/>
        <w:jc w:val="both"/>
        <w:rPr>
          <w:rFonts w:ascii="Times New Roman" w:hAnsi="Times New Roman"/>
          <w:b/>
          <w:sz w:val="24"/>
          <w:szCs w:val="24"/>
        </w:rPr>
      </w:pPr>
      <w:r w:rsidRPr="003F48A7">
        <w:rPr>
          <w:rFonts w:ascii="Times New Roman" w:hAnsi="Times New Roman"/>
          <w:b/>
          <w:sz w:val="24"/>
          <w:szCs w:val="24"/>
        </w:rPr>
        <w:t xml:space="preserve">- </w:t>
      </w:r>
      <w:r w:rsidRPr="00095431">
        <w:rPr>
          <w:rFonts w:ascii="Times New Roman" w:hAnsi="Times New Roman"/>
          <w:sz w:val="24"/>
          <w:szCs w:val="24"/>
        </w:rPr>
        <w:t>прецедентная ситуация:</w:t>
      </w:r>
    </w:p>
    <w:p w:rsidR="00645BAD" w:rsidRPr="003F48A7" w:rsidRDefault="00645BAD" w:rsidP="003F48A7">
      <w:pPr>
        <w:spacing w:after="0" w:line="360" w:lineRule="auto"/>
        <w:ind w:left="142" w:firstLine="709"/>
        <w:jc w:val="both"/>
        <w:rPr>
          <w:rFonts w:ascii="Times New Roman" w:hAnsi="Times New Roman"/>
          <w:i/>
          <w:sz w:val="24"/>
          <w:szCs w:val="24"/>
        </w:rPr>
      </w:pPr>
      <w:r w:rsidRPr="003F48A7">
        <w:rPr>
          <w:rFonts w:ascii="Times New Roman" w:hAnsi="Times New Roman"/>
          <w:i/>
          <w:sz w:val="24"/>
          <w:szCs w:val="24"/>
        </w:rPr>
        <w:t>–«В поисках утраченного»</w:t>
      </w:r>
      <w:r w:rsidRPr="003F48A7">
        <w:rPr>
          <w:rFonts w:ascii="Times New Roman" w:hAnsi="Times New Roman"/>
          <w:sz w:val="24"/>
          <w:szCs w:val="24"/>
        </w:rPr>
        <w:t>(Казахстанская правда.  30.04.2019.  Евгений Фридлин «реставрирует» старый Алматы).</w:t>
      </w:r>
      <w:r w:rsidRPr="003F48A7">
        <w:rPr>
          <w:rFonts w:ascii="Times New Roman" w:hAnsi="Times New Roman"/>
          <w:sz w:val="24"/>
          <w:szCs w:val="24"/>
          <w:shd w:val="clear" w:color="auto" w:fill="FFFFFF"/>
        </w:rPr>
        <w:t xml:space="preserve">Источник прецедентности: </w:t>
      </w:r>
      <w:r w:rsidRPr="003F48A7">
        <w:rPr>
          <w:rFonts w:ascii="Times New Roman" w:hAnsi="Times New Roman"/>
          <w:sz w:val="24"/>
          <w:szCs w:val="24"/>
          <w:shd w:val="clear" w:color="auto" w:fill="FFFFFF"/>
        </w:rPr>
        <w:lastRenderedPageBreak/>
        <w:t>«</w:t>
      </w:r>
      <w:r w:rsidRPr="003F48A7">
        <w:rPr>
          <w:rFonts w:ascii="Times New Roman" w:hAnsi="Times New Roman"/>
          <w:bCs/>
          <w:sz w:val="24"/>
          <w:szCs w:val="24"/>
          <w:shd w:val="clear" w:color="auto" w:fill="FFFFFF"/>
        </w:rPr>
        <w:t>В</w:t>
      </w:r>
      <w:r w:rsidRPr="003F48A7">
        <w:rPr>
          <w:rFonts w:ascii="Times New Roman" w:hAnsi="Times New Roman"/>
          <w:sz w:val="24"/>
          <w:szCs w:val="24"/>
          <w:shd w:val="clear" w:color="auto" w:fill="FFFFFF"/>
        </w:rPr>
        <w:t> </w:t>
      </w:r>
      <w:r w:rsidRPr="003F48A7">
        <w:rPr>
          <w:rFonts w:ascii="Times New Roman" w:hAnsi="Times New Roman"/>
          <w:bCs/>
          <w:sz w:val="24"/>
          <w:szCs w:val="24"/>
          <w:shd w:val="clear" w:color="auto" w:fill="FFFFFF"/>
        </w:rPr>
        <w:t>поисках</w:t>
      </w:r>
      <w:r w:rsidRPr="003F48A7">
        <w:rPr>
          <w:rFonts w:ascii="Times New Roman" w:hAnsi="Times New Roman"/>
          <w:sz w:val="24"/>
          <w:szCs w:val="24"/>
          <w:shd w:val="clear" w:color="auto" w:fill="FFFFFF"/>
        </w:rPr>
        <w:t> </w:t>
      </w:r>
      <w:r w:rsidRPr="003F48A7">
        <w:rPr>
          <w:rFonts w:ascii="Times New Roman" w:hAnsi="Times New Roman"/>
          <w:bCs/>
          <w:sz w:val="24"/>
          <w:szCs w:val="24"/>
          <w:shd w:val="clear" w:color="auto" w:fill="FFFFFF"/>
        </w:rPr>
        <w:t>утраченного</w:t>
      </w:r>
      <w:r w:rsidRPr="003F48A7">
        <w:rPr>
          <w:rFonts w:ascii="Times New Roman" w:hAnsi="Times New Roman"/>
          <w:sz w:val="24"/>
          <w:szCs w:val="24"/>
          <w:shd w:val="clear" w:color="auto" w:fill="FFFFFF"/>
        </w:rPr>
        <w:t> времени»—французского писателя-модерниста Марселя Пруста, полуавтобиографический цикл из семи </w:t>
      </w:r>
      <w:r w:rsidRPr="003F48A7">
        <w:rPr>
          <w:rFonts w:ascii="Times New Roman" w:hAnsi="Times New Roman"/>
          <w:bCs/>
          <w:sz w:val="24"/>
          <w:szCs w:val="24"/>
          <w:shd w:val="clear" w:color="auto" w:fill="FFFFFF"/>
        </w:rPr>
        <w:t>романов</w:t>
      </w:r>
      <w:r w:rsidRPr="003F48A7">
        <w:rPr>
          <w:rFonts w:ascii="Times New Roman" w:hAnsi="Times New Roman"/>
          <w:sz w:val="24"/>
          <w:szCs w:val="24"/>
          <w:shd w:val="clear" w:color="auto" w:fill="FFFFFF"/>
        </w:rPr>
        <w:t>;</w:t>
      </w:r>
    </w:p>
    <w:p w:rsidR="00645BAD" w:rsidRPr="003F48A7" w:rsidRDefault="00645BAD" w:rsidP="003F48A7">
      <w:pPr>
        <w:spacing w:after="0" w:line="360" w:lineRule="auto"/>
        <w:ind w:firstLine="709"/>
        <w:jc w:val="both"/>
        <w:rPr>
          <w:rFonts w:ascii="Times New Roman" w:hAnsi="Times New Roman"/>
          <w:b/>
          <w:sz w:val="24"/>
          <w:szCs w:val="24"/>
        </w:rPr>
      </w:pPr>
      <w:r w:rsidRPr="003F48A7">
        <w:rPr>
          <w:rFonts w:ascii="Times New Roman" w:hAnsi="Times New Roman"/>
          <w:b/>
          <w:sz w:val="24"/>
          <w:szCs w:val="24"/>
        </w:rPr>
        <w:t xml:space="preserve">- </w:t>
      </w:r>
      <w:r w:rsidRPr="00095431">
        <w:rPr>
          <w:rFonts w:ascii="Times New Roman" w:hAnsi="Times New Roman"/>
          <w:sz w:val="24"/>
          <w:szCs w:val="24"/>
        </w:rPr>
        <w:t>прецедентный текст:</w:t>
      </w:r>
      <w:r w:rsidRPr="003F48A7">
        <w:rPr>
          <w:rFonts w:ascii="Times New Roman" w:hAnsi="Times New Roman"/>
          <w:b/>
          <w:sz w:val="24"/>
          <w:szCs w:val="24"/>
        </w:rPr>
        <w:t xml:space="preserve">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w:t>
      </w:r>
      <w:r w:rsidRPr="003F48A7">
        <w:rPr>
          <w:rFonts w:ascii="Times New Roman" w:hAnsi="Times New Roman"/>
          <w:i/>
          <w:sz w:val="24"/>
          <w:szCs w:val="24"/>
        </w:rPr>
        <w:t>«В гостях у сказки»</w:t>
      </w:r>
      <w:r w:rsidRPr="003F48A7">
        <w:rPr>
          <w:rFonts w:ascii="Times New Roman" w:hAnsi="Times New Roman"/>
          <w:sz w:val="24"/>
          <w:szCs w:val="24"/>
        </w:rPr>
        <w:t>(Казахстанская правда.  05.04.2014, статья о случае, изменившем жизнь молодого человека).</w:t>
      </w:r>
      <w:r w:rsidRPr="003F48A7">
        <w:rPr>
          <w:rFonts w:ascii="Times New Roman" w:hAnsi="Times New Roman"/>
          <w:sz w:val="24"/>
          <w:szCs w:val="24"/>
          <w:shd w:val="clear" w:color="auto" w:fill="FFFFFF"/>
        </w:rPr>
        <w:t xml:space="preserve"> Источник прецедентности: детская передача, транслируемая по телевидению, </w:t>
      </w:r>
      <w:r w:rsidRPr="003F48A7">
        <w:rPr>
          <w:rFonts w:ascii="Times New Roman" w:hAnsi="Times New Roman"/>
          <w:sz w:val="24"/>
          <w:szCs w:val="24"/>
        </w:rPr>
        <w:t>«В гостях у сказки».</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В материалах, используемых в объекте нашего исследования – газетных текстах – в качестве источников прецедентности, выступают достаточно разнородные единицы, такие как:  - поэзия и художественная литература, включая канонические тексты, мифологию, фольклор;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фразеологизмы и речевые штампы;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пословицы и поговорки;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крылатые слова – речения афористического характера;</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выражения из художественных фильмов и мультфильмов;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фоновые знания из области культуры, науки и истории: музыкальные произведения, живопись, исторические события и т.п., которые использованы журналистом для  восприятия передаваемой информации  с определенного ракурса, с помощью известных ему ассоциации, стереотипов, активизирует сознание массовового адресата. </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Формирование и способы введения (дословное цитирование или трансформированное цитирование) прецедентных феноменов в газетный дискурс могут быть разными. Чаще всего оригинальный текст подвергается разнообразным деформациям, и цитирование имеет место в измененной форме, но независимо от этого, является ли цитирование дословным или деформированным, любая цитата приобретает новый смысл, так как в любом случае меняется вербальный и ситуативный контекст, сопровождающий прецедентный феномен. Интертекстуальность может проявляться по-разному, к примеру, аллюзии, цитаты, иностилевые вкрапления, афоризмы и т.д. в газетном дискурсе могут характеризовать интеллектуальное и социальное положение объекта речи, служат для намека на какое-либо качество героя или историческую ситуацию, описания событийной ситуации или повышают выразительность речи, меняют стилистическую окраску и т.п.</w:t>
      </w:r>
      <w:r w:rsidR="00946485">
        <w:rPr>
          <w:rFonts w:ascii="Times New Roman" w:hAnsi="Times New Roman"/>
          <w:sz w:val="24"/>
          <w:szCs w:val="24"/>
        </w:rPr>
        <w:t xml:space="preserve"> </w:t>
      </w:r>
      <w:r w:rsidRPr="003F48A7">
        <w:rPr>
          <w:rFonts w:ascii="Times New Roman" w:hAnsi="Times New Roman"/>
          <w:sz w:val="24"/>
          <w:szCs w:val="24"/>
        </w:rPr>
        <w:t>Как отмечал Лотман, любой текст – это «генератор новых значений и конденсатор культурной памяти» [</w:t>
      </w:r>
      <w:r w:rsidR="00CB30FD">
        <w:rPr>
          <w:rFonts w:ascii="Times New Roman" w:hAnsi="Times New Roman"/>
          <w:sz w:val="24"/>
          <w:szCs w:val="24"/>
        </w:rPr>
        <w:t>3</w:t>
      </w:r>
      <w:r w:rsidR="0040341D">
        <w:rPr>
          <w:rFonts w:ascii="Times New Roman" w:hAnsi="Times New Roman"/>
          <w:sz w:val="24"/>
          <w:szCs w:val="24"/>
        </w:rPr>
        <w:t>7</w:t>
      </w:r>
      <w:r w:rsidRPr="003F48A7">
        <w:rPr>
          <w:rFonts w:ascii="Times New Roman" w:hAnsi="Times New Roman"/>
          <w:sz w:val="24"/>
          <w:szCs w:val="24"/>
        </w:rPr>
        <w:t>, с.21], по разным признакам тексты по-разному могут влиять на отдельную языковую личность, определенную референтную группу и тот или иной социум в конкретный временной отрезок.</w:t>
      </w:r>
    </w:p>
    <w:p w:rsidR="00645BAD" w:rsidRPr="003F48A7" w:rsidRDefault="00645BAD" w:rsidP="003F48A7">
      <w:pPr>
        <w:spacing w:after="0" w:line="360" w:lineRule="auto"/>
        <w:ind w:firstLine="709"/>
        <w:jc w:val="both"/>
        <w:rPr>
          <w:rFonts w:ascii="Times New Roman" w:hAnsi="Times New Roman"/>
          <w:color w:val="000000"/>
          <w:sz w:val="24"/>
          <w:szCs w:val="24"/>
          <w:shd w:val="clear" w:color="auto" w:fill="FFFFFF"/>
        </w:rPr>
      </w:pPr>
      <w:r w:rsidRPr="003F48A7">
        <w:rPr>
          <w:rFonts w:ascii="Times New Roman" w:hAnsi="Times New Roman"/>
          <w:color w:val="000000"/>
          <w:sz w:val="24"/>
          <w:szCs w:val="24"/>
        </w:rPr>
        <w:lastRenderedPageBreak/>
        <w:t xml:space="preserve">В полиэтнических условиях Казахстана идет своеобразный культурный обмен между этносами,  тесный  контакт этноса-носителя культуры с другими этносами. </w:t>
      </w:r>
      <w:r w:rsidRPr="003F48A7">
        <w:rPr>
          <w:rFonts w:ascii="Times New Roman" w:hAnsi="Times New Roman"/>
          <w:sz w:val="24"/>
          <w:szCs w:val="24"/>
        </w:rPr>
        <w:t xml:space="preserve"> В казахстанской русскоязычной прессе журналисты, используя интертекстуальные знаки в прецедентных текстах, воздействуют на свою аудиторию, принимая во внимание особенности своего реципиента. Здесь принципиально знать своеобразные черты местной, зачастую билингвальной и полилингвальной, языковой личности Казахстана. Сюда входит знание реципиентом артефактов материальной культуры, знакомство с литературными шедеврами, шедеврами искусства, представление о гениях науки или владение достижениями мировой и национальной культуры народов, в основном русского и казахского, также понимание универсальных прецедентных текстов, имеющих общекультурное значение для человечества. Автору необходимо стремиться синтезировать свою мысль в сознании читателя, воспринимающего новый текст, из таких смысловых элементов, которыми владеют все стороны коммуникативного процесса, указав в самом тексте путь смыслообразованияинтертекстуальности. Тем не менее, не всегда адресант информации может адекватно интерпретировать или идентифицировать признаки интертекстуальности, проходящей сквозь текст. Такой фактор обусловлен уровнем речевой культуры носителя языка, которая отражает особую прагматическую специфику данной категории. Степень влияния текста обусловлена особенностями личности, которой он адресован. Решающими являются его позиция в интертексте, его пространственно-временные координаты или национальные, профессиональные, социальные, возрастные, гендерные и др. особенности. Так, в газетном дискурсе происходит некое «взаимопроникновение» и «взаимодополнение» поликультурного пространства, с доминирующим  – русским и казахским – посредством прецедентных текстов. Журналисты используют все возможные инструменты объективного и субъективного воздействия на общественное и индивидуальное сознание казахстанского реципиента, которому не чужды и русское, и казахское, «преодоление «чужеродности», в данном пространстве, которое достигается так же билингвизмом» [</w:t>
      </w:r>
      <w:r w:rsidR="00FB19A2">
        <w:rPr>
          <w:rFonts w:ascii="Times New Roman" w:hAnsi="Times New Roman"/>
          <w:sz w:val="24"/>
          <w:szCs w:val="24"/>
        </w:rPr>
        <w:t>38</w:t>
      </w:r>
      <w:r w:rsidRPr="003F48A7">
        <w:rPr>
          <w:rFonts w:ascii="Times New Roman" w:hAnsi="Times New Roman"/>
          <w:sz w:val="24"/>
          <w:szCs w:val="24"/>
        </w:rPr>
        <w:t xml:space="preserve">] и  полилингвизмом.  </w:t>
      </w:r>
      <w:r w:rsidRPr="003F48A7">
        <w:rPr>
          <w:rFonts w:ascii="Times New Roman" w:hAnsi="Times New Roman"/>
          <w:color w:val="000000"/>
          <w:sz w:val="24"/>
          <w:szCs w:val="24"/>
          <w:shd w:val="clear" w:color="auto" w:fill="FFFFFF"/>
        </w:rPr>
        <w:t>Такие прецедентные тексты билингвального и полилингвального характера с постоянной регулярностью репрезентируются в дискурсе СМИ, в частности, в газетах.</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color w:val="000000"/>
          <w:sz w:val="24"/>
          <w:szCs w:val="24"/>
          <w:shd w:val="clear" w:color="auto" w:fill="FFFFFF"/>
        </w:rPr>
        <w:t xml:space="preserve">        Приведем примеры, где демонстрируется билингвальная форма коммуникации и отчетливо различимы элементы двух языков:</w:t>
      </w:r>
      <w:r w:rsidR="00946485">
        <w:rPr>
          <w:rFonts w:ascii="Times New Roman" w:hAnsi="Times New Roman"/>
          <w:color w:val="000000"/>
          <w:sz w:val="24"/>
          <w:szCs w:val="24"/>
          <w:shd w:val="clear" w:color="auto" w:fill="FFFFFF"/>
        </w:rPr>
        <w:t xml:space="preserve"> </w:t>
      </w:r>
      <w:r w:rsidRPr="003F48A7">
        <w:rPr>
          <w:rFonts w:ascii="Times New Roman" w:hAnsi="Times New Roman"/>
          <w:sz w:val="24"/>
          <w:szCs w:val="24"/>
        </w:rPr>
        <w:t xml:space="preserve">– </w:t>
      </w:r>
      <w:r w:rsidRPr="003F48A7">
        <w:rPr>
          <w:rFonts w:ascii="Times New Roman" w:hAnsi="Times New Roman"/>
          <w:i/>
          <w:sz w:val="24"/>
          <w:szCs w:val="24"/>
        </w:rPr>
        <w:t>«Дастархан дружбы»</w:t>
      </w:r>
      <w:r w:rsidRPr="003F48A7">
        <w:rPr>
          <w:rFonts w:ascii="Times New Roman" w:hAnsi="Times New Roman"/>
          <w:sz w:val="24"/>
          <w:szCs w:val="24"/>
        </w:rPr>
        <w:t>(Казахстанская правда, от 03.05.2019, статья  о фестивале национальных кухонь народов РК).</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color w:val="000000"/>
          <w:sz w:val="24"/>
          <w:szCs w:val="24"/>
          <w:shd w:val="clear" w:color="auto" w:fill="FFFFFF"/>
        </w:rPr>
        <w:t xml:space="preserve">Безэквивалентная лексическая единица «дастархан» как символ гостеприимства народа  выдвигается на позиции ключевого фрагмента заголовка и содержит в себе все те </w:t>
      </w:r>
      <w:r w:rsidRPr="003F48A7">
        <w:rPr>
          <w:rFonts w:ascii="Times New Roman" w:hAnsi="Times New Roman"/>
          <w:color w:val="000000"/>
          <w:sz w:val="24"/>
          <w:szCs w:val="24"/>
          <w:shd w:val="clear" w:color="auto" w:fill="FFFFFF"/>
        </w:rPr>
        <w:lastRenderedPageBreak/>
        <w:t>частные смыслы, которые относительно равномерно распределены по публицистическому произведению.</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w:t>
      </w:r>
      <w:r w:rsidRPr="003F48A7">
        <w:rPr>
          <w:rFonts w:ascii="Times New Roman" w:hAnsi="Times New Roman"/>
          <w:i/>
          <w:sz w:val="24"/>
          <w:szCs w:val="24"/>
        </w:rPr>
        <w:t xml:space="preserve"> «Все дороги ведут в акимат» </w:t>
      </w:r>
      <w:r w:rsidRPr="003F48A7">
        <w:rPr>
          <w:rFonts w:ascii="Times New Roman" w:hAnsi="Times New Roman"/>
          <w:sz w:val="24"/>
          <w:szCs w:val="24"/>
        </w:rPr>
        <w:t>(Казахстанская правда, от  07.05.2019, статья  о состоянии тротуаров города).</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Источником прецедентности служит известное выражение: «Все дороги ведут в Рим», использование названия регионального  органа исполнительной власти РК  - «акимат», в данном случае,  рассчитано на «целевого адресата».</w:t>
      </w:r>
    </w:p>
    <w:p w:rsidR="00645BAD" w:rsidRPr="003F48A7" w:rsidRDefault="00645BAD" w:rsidP="003F48A7">
      <w:pPr>
        <w:spacing w:after="0" w:line="360" w:lineRule="auto"/>
        <w:ind w:firstLine="709"/>
        <w:jc w:val="both"/>
        <w:rPr>
          <w:rFonts w:ascii="Times New Roman" w:hAnsi="Times New Roman"/>
          <w:sz w:val="24"/>
          <w:szCs w:val="24"/>
        </w:rPr>
      </w:pPr>
      <w:r w:rsidRPr="003F48A7">
        <w:rPr>
          <w:rFonts w:ascii="Times New Roman" w:hAnsi="Times New Roman"/>
          <w:sz w:val="24"/>
          <w:szCs w:val="24"/>
        </w:rPr>
        <w:t xml:space="preserve">– </w:t>
      </w:r>
      <w:r w:rsidRPr="003F48A7">
        <w:rPr>
          <w:rFonts w:ascii="Times New Roman" w:hAnsi="Times New Roman"/>
          <w:i/>
          <w:sz w:val="24"/>
          <w:szCs w:val="24"/>
        </w:rPr>
        <w:t>«Батыр и в Канаде батыр!»</w:t>
      </w:r>
      <w:r w:rsidRPr="003F48A7">
        <w:rPr>
          <w:rFonts w:ascii="Times New Roman" w:hAnsi="Times New Roman"/>
          <w:sz w:val="24"/>
          <w:szCs w:val="24"/>
        </w:rPr>
        <w:t>(Казахстанская правда, от  21.05.2019, статья  о казахстанском спортсмене).</w:t>
      </w:r>
      <w:r w:rsidR="00946485">
        <w:rPr>
          <w:rFonts w:ascii="Times New Roman" w:hAnsi="Times New Roman"/>
          <w:sz w:val="24"/>
          <w:szCs w:val="24"/>
        </w:rPr>
        <w:t xml:space="preserve"> </w:t>
      </w:r>
    </w:p>
    <w:p w:rsidR="00645BAD" w:rsidRPr="003F48A7" w:rsidRDefault="00645BAD" w:rsidP="003F48A7">
      <w:pPr>
        <w:spacing w:after="0" w:line="360" w:lineRule="auto"/>
        <w:ind w:firstLine="709"/>
        <w:jc w:val="both"/>
        <w:rPr>
          <w:rFonts w:ascii="Times New Roman" w:hAnsi="Times New Roman"/>
          <w:color w:val="000000"/>
          <w:sz w:val="24"/>
          <w:szCs w:val="24"/>
        </w:rPr>
      </w:pPr>
      <w:r w:rsidRPr="003F48A7">
        <w:rPr>
          <w:rFonts w:ascii="Times New Roman" w:hAnsi="Times New Roman"/>
          <w:i/>
          <w:sz w:val="24"/>
          <w:szCs w:val="24"/>
        </w:rPr>
        <w:t>– «Жарайсын, Анна!»</w:t>
      </w:r>
      <w:r w:rsidRPr="003F48A7">
        <w:rPr>
          <w:rFonts w:ascii="Times New Roman" w:hAnsi="Times New Roman"/>
          <w:sz w:val="24"/>
          <w:szCs w:val="24"/>
        </w:rPr>
        <w:t>(Казахстанская правда, от  01.05.2019, о воспитаннице детского дома, ставшей чемпионкой мира).</w:t>
      </w:r>
      <w:r w:rsidR="00946485">
        <w:rPr>
          <w:rFonts w:ascii="Times New Roman" w:hAnsi="Times New Roman"/>
          <w:sz w:val="24"/>
          <w:szCs w:val="24"/>
        </w:rPr>
        <w:t xml:space="preserve"> </w:t>
      </w:r>
      <w:r w:rsidRPr="003F48A7">
        <w:rPr>
          <w:rFonts w:ascii="Times New Roman" w:hAnsi="Times New Roman"/>
          <w:sz w:val="24"/>
          <w:szCs w:val="24"/>
        </w:rPr>
        <w:t>Для достижения желаемого воздействия на чувства читателя и для выражения идей и эмоций авторами статей в рамках русскоязычного контекста используются  инонациональные, в частности казахские слова «жарайсын» (рус.«молодец») или «батыр» (рус.«герой»), в качестве  экспрессивного субкода. Авторское мировидение, билингвальное мышление отражает самосознание большей части русскоязычного населения Казахстана, их уникальный ментальный формат.</w:t>
      </w:r>
      <w:r w:rsidR="00946485">
        <w:rPr>
          <w:rFonts w:ascii="Times New Roman" w:hAnsi="Times New Roman"/>
          <w:sz w:val="24"/>
          <w:szCs w:val="24"/>
        </w:rPr>
        <w:t xml:space="preserve"> </w:t>
      </w:r>
      <w:r w:rsidRPr="003F48A7">
        <w:rPr>
          <w:rFonts w:ascii="Times New Roman" w:hAnsi="Times New Roman"/>
          <w:sz w:val="24"/>
          <w:szCs w:val="24"/>
        </w:rPr>
        <w:t xml:space="preserve">Интертекстуальность в рамках казахстанского, как и любого другого лингвокультурологического сообщества, является центральной категорией в газетном дискурсе: с интертекстуальностью сталкивается современный массовый читатель, вступающий в прямой диалог с текстом и взаимодействующий с его создателем, а прецедентный текст служит одним из звеньев гипертекста данного пространства, связывающего разные национальные и социальные группы между собой в условиях полиязычия РК. </w:t>
      </w: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2659C2" w:rsidRDefault="002659C2" w:rsidP="003F48A7">
      <w:pPr>
        <w:spacing w:after="0" w:line="360" w:lineRule="auto"/>
        <w:ind w:firstLine="567"/>
        <w:jc w:val="center"/>
        <w:rPr>
          <w:rFonts w:ascii="Times New Roman" w:eastAsia="Times New Roman" w:hAnsi="Times New Roman"/>
          <w:sz w:val="24"/>
          <w:szCs w:val="24"/>
          <w:lang w:eastAsia="ru-RU"/>
        </w:rPr>
      </w:pPr>
    </w:p>
    <w:p w:rsidR="00645BAD" w:rsidRPr="003F48A7" w:rsidRDefault="00645BAD" w:rsidP="003F48A7">
      <w:pPr>
        <w:spacing w:after="0" w:line="360" w:lineRule="auto"/>
        <w:ind w:firstLine="567"/>
        <w:jc w:val="center"/>
        <w:rPr>
          <w:rFonts w:ascii="Times New Roman" w:eastAsia="Times New Roman" w:hAnsi="Times New Roman"/>
          <w:sz w:val="24"/>
          <w:szCs w:val="24"/>
          <w:lang w:eastAsia="ru-RU"/>
        </w:rPr>
      </w:pPr>
      <w:r w:rsidRPr="003F48A7">
        <w:rPr>
          <w:rFonts w:ascii="Times New Roman" w:eastAsia="Times New Roman" w:hAnsi="Times New Roman"/>
          <w:sz w:val="24"/>
          <w:szCs w:val="24"/>
          <w:lang w:eastAsia="ru-RU"/>
        </w:rPr>
        <w:lastRenderedPageBreak/>
        <w:t>ЗАКЛЮЧЕНИЕ</w:t>
      </w:r>
    </w:p>
    <w:p w:rsidR="00755557" w:rsidRDefault="00755557" w:rsidP="00755557">
      <w:pPr>
        <w:spacing w:after="0" w:line="360" w:lineRule="auto"/>
        <w:ind w:firstLine="567"/>
        <w:jc w:val="both"/>
        <w:rPr>
          <w:rFonts w:ascii="Times New Roman" w:hAnsi="Times New Roman"/>
          <w:sz w:val="24"/>
          <w:szCs w:val="24"/>
        </w:rPr>
      </w:pPr>
      <w:r>
        <w:rPr>
          <w:rFonts w:ascii="Times New Roman" w:hAnsi="Times New Roman"/>
          <w:sz w:val="24"/>
          <w:szCs w:val="24"/>
        </w:rPr>
        <w:t>М</w:t>
      </w:r>
      <w:r w:rsidRPr="0047061E">
        <w:rPr>
          <w:rFonts w:ascii="Times New Roman" w:hAnsi="Times New Roman"/>
          <w:sz w:val="24"/>
          <w:szCs w:val="24"/>
        </w:rPr>
        <w:t>одели взаимодействия культурной традиции и художественной практики, выстраивания их духовных взаимосвязей инвариантны, подвижны, выражают творческую индивидуальность писателя, его концепцию</w:t>
      </w:r>
      <w:r w:rsidRPr="003F48A7">
        <w:rPr>
          <w:rFonts w:ascii="Times New Roman" w:hAnsi="Times New Roman"/>
          <w:sz w:val="24"/>
          <w:szCs w:val="24"/>
        </w:rPr>
        <w:t xml:space="preserve"> о мире и человеке. В литературном процессе Казахстана взаимодействуют, как минимум, две важные тенденции: использование традиционных фольклорных, мифопоэтических комплексов, лежащих в основании любой национальной литературы, и активный поиск авторами новых возможностей художественного обобщения и выражения усложняющейся картины мира. В этом аспекте продолжены исследования таких философем, как </w:t>
      </w:r>
      <w:r w:rsidRPr="003F48A7">
        <w:rPr>
          <w:rFonts w:ascii="Times New Roman" w:hAnsi="Times New Roman"/>
          <w:i/>
          <w:sz w:val="24"/>
          <w:szCs w:val="24"/>
        </w:rPr>
        <w:t>свобода, честь, справедливость, путь, познание/знание, счастье, вера / безверие, мир, человек, время, пространство, Абсолют, истина</w:t>
      </w:r>
      <w:r w:rsidRPr="003F48A7">
        <w:rPr>
          <w:rFonts w:ascii="Times New Roman" w:hAnsi="Times New Roman"/>
          <w:sz w:val="24"/>
          <w:szCs w:val="24"/>
        </w:rPr>
        <w:t xml:space="preserve"> и другие. Данные концепты в отдельных случаях раскрываются в гетеротопических (</w:t>
      </w:r>
      <w:r>
        <w:rPr>
          <w:rFonts w:ascii="Times New Roman" w:hAnsi="Times New Roman"/>
          <w:sz w:val="24"/>
          <w:szCs w:val="24"/>
        </w:rPr>
        <w:t xml:space="preserve">термин гетеротопия - </w:t>
      </w:r>
      <w:r w:rsidRPr="003F48A7">
        <w:rPr>
          <w:rFonts w:ascii="Times New Roman" w:hAnsi="Times New Roman"/>
          <w:sz w:val="24"/>
          <w:szCs w:val="24"/>
        </w:rPr>
        <w:t>М.Фуко) измерениях, в других – намеренно сакрализуются,</w:t>
      </w:r>
      <w:r>
        <w:rPr>
          <w:rFonts w:ascii="Times New Roman" w:hAnsi="Times New Roman"/>
          <w:sz w:val="24"/>
          <w:szCs w:val="24"/>
        </w:rPr>
        <w:t xml:space="preserve"> </w:t>
      </w:r>
      <w:r w:rsidR="009B2593">
        <w:rPr>
          <w:rFonts w:ascii="Times New Roman" w:hAnsi="Times New Roman"/>
          <w:sz w:val="24"/>
          <w:szCs w:val="24"/>
        </w:rPr>
        <w:t>переход</w:t>
      </w:r>
      <w:r w:rsidRPr="003F48A7">
        <w:rPr>
          <w:rFonts w:ascii="Times New Roman" w:hAnsi="Times New Roman"/>
          <w:sz w:val="24"/>
          <w:szCs w:val="24"/>
        </w:rPr>
        <w:t xml:space="preserve">я в разряд мифологем, сакронимов, в третьих случаях – профанируются, образуя в своей семантике дополнительные коннотации сниженного значения. </w:t>
      </w:r>
    </w:p>
    <w:p w:rsidR="00755557" w:rsidRDefault="00755557" w:rsidP="00755557">
      <w:pPr>
        <w:spacing w:after="0" w:line="360" w:lineRule="auto"/>
        <w:ind w:firstLine="567"/>
        <w:jc w:val="both"/>
        <w:rPr>
          <w:rFonts w:ascii="Times New Roman" w:hAnsi="Times New Roman"/>
          <w:color w:val="222222"/>
          <w:sz w:val="24"/>
          <w:szCs w:val="24"/>
          <w:shd w:val="clear" w:color="auto" w:fill="FFFFFF"/>
        </w:rPr>
      </w:pPr>
      <w:r>
        <w:rPr>
          <w:rFonts w:ascii="Times New Roman" w:hAnsi="Times New Roman"/>
          <w:sz w:val="24"/>
          <w:szCs w:val="24"/>
          <w:shd w:val="clear" w:color="auto" w:fill="FFFFFF"/>
        </w:rPr>
        <w:t xml:space="preserve">В результате проведенного комплексного междисциплинарного исследования культурных кодов установлены и обоснованы несколько взаимосвязанных когнитивно-эстетических, коммуникативных стратегий в литературе и медиадискурсе Казахстана. Таковыми в литературе выступают, но не ограничиваются, стратегии </w:t>
      </w:r>
      <w:r w:rsidRPr="00755557">
        <w:rPr>
          <w:rFonts w:ascii="Times New Roman" w:hAnsi="Times New Roman"/>
          <w:color w:val="222222"/>
          <w:sz w:val="24"/>
          <w:szCs w:val="24"/>
          <w:shd w:val="clear" w:color="auto" w:fill="FFFFFF"/>
        </w:rPr>
        <w:t>этностереотипизации, универсализаци</w:t>
      </w:r>
      <w:r>
        <w:rPr>
          <w:rFonts w:ascii="Times New Roman" w:hAnsi="Times New Roman"/>
          <w:color w:val="222222"/>
          <w:sz w:val="24"/>
          <w:szCs w:val="24"/>
          <w:shd w:val="clear" w:color="auto" w:fill="FFFFFF"/>
        </w:rPr>
        <w:t>и</w:t>
      </w:r>
      <w:r w:rsidRPr="00755557">
        <w:rPr>
          <w:rFonts w:ascii="Times New Roman" w:hAnsi="Times New Roman"/>
          <w:color w:val="222222"/>
          <w:sz w:val="24"/>
          <w:szCs w:val="24"/>
          <w:shd w:val="clear" w:color="auto" w:fill="FFFFFF"/>
        </w:rPr>
        <w:t xml:space="preserve"> ХМ, формировани</w:t>
      </w:r>
      <w:r>
        <w:rPr>
          <w:rFonts w:ascii="Times New Roman" w:hAnsi="Times New Roman"/>
          <w:color w:val="222222"/>
          <w:sz w:val="24"/>
          <w:szCs w:val="24"/>
          <w:shd w:val="clear" w:color="auto" w:fill="FFFFFF"/>
        </w:rPr>
        <w:t>я</w:t>
      </w:r>
      <w:r w:rsidRPr="00755557">
        <w:rPr>
          <w:rFonts w:ascii="Times New Roman" w:hAnsi="Times New Roman"/>
          <w:color w:val="222222"/>
          <w:sz w:val="24"/>
          <w:szCs w:val="24"/>
          <w:shd w:val="clear" w:color="auto" w:fill="FFFFFF"/>
        </w:rPr>
        <w:t xml:space="preserve"> его детализированного мультикультурного ландшафт</w:t>
      </w:r>
      <w:r w:rsidR="00761AB9">
        <w:rPr>
          <w:rFonts w:ascii="Times New Roman" w:hAnsi="Times New Roman"/>
          <w:color w:val="222222"/>
          <w:sz w:val="24"/>
          <w:szCs w:val="24"/>
          <w:shd w:val="clear" w:color="auto" w:fill="FFFFFF"/>
        </w:rPr>
        <w:t>а,  в массмедиа – комбинированно</w:t>
      </w:r>
      <w:r w:rsidRPr="00755557">
        <w:rPr>
          <w:rFonts w:ascii="Times New Roman" w:hAnsi="Times New Roman"/>
          <w:color w:val="222222"/>
          <w:sz w:val="24"/>
          <w:szCs w:val="24"/>
          <w:shd w:val="clear" w:color="auto" w:fill="FFFFFF"/>
        </w:rPr>
        <w:t>е синтезиров</w:t>
      </w:r>
      <w:r>
        <w:rPr>
          <w:rFonts w:ascii="Times New Roman" w:hAnsi="Times New Roman"/>
          <w:color w:val="222222"/>
          <w:sz w:val="24"/>
          <w:szCs w:val="24"/>
          <w:shd w:val="clear" w:color="auto" w:fill="FFFFFF"/>
        </w:rPr>
        <w:t>а</w:t>
      </w:r>
      <w:r w:rsidRPr="00755557">
        <w:rPr>
          <w:rFonts w:ascii="Times New Roman" w:hAnsi="Times New Roman"/>
          <w:color w:val="222222"/>
          <w:sz w:val="24"/>
          <w:szCs w:val="24"/>
          <w:shd w:val="clear" w:color="auto" w:fill="FFFFFF"/>
        </w:rPr>
        <w:t>ние неориторики, интертекстуал</w:t>
      </w:r>
      <w:r>
        <w:rPr>
          <w:rFonts w:ascii="Times New Roman" w:hAnsi="Times New Roman"/>
          <w:color w:val="222222"/>
          <w:sz w:val="24"/>
          <w:szCs w:val="24"/>
          <w:shd w:val="clear" w:color="auto" w:fill="FFFFFF"/>
        </w:rPr>
        <w:t>и</w:t>
      </w:r>
      <w:r w:rsidRPr="00755557">
        <w:rPr>
          <w:rFonts w:ascii="Times New Roman" w:hAnsi="Times New Roman"/>
          <w:color w:val="222222"/>
          <w:sz w:val="24"/>
          <w:szCs w:val="24"/>
          <w:shd w:val="clear" w:color="auto" w:fill="FFFFFF"/>
        </w:rPr>
        <w:t>зации текста с доста</w:t>
      </w:r>
      <w:r>
        <w:rPr>
          <w:rFonts w:ascii="Times New Roman" w:hAnsi="Times New Roman"/>
          <w:color w:val="222222"/>
          <w:sz w:val="24"/>
          <w:szCs w:val="24"/>
          <w:shd w:val="clear" w:color="auto" w:fill="FFFFFF"/>
        </w:rPr>
        <w:t>точ</w:t>
      </w:r>
      <w:r w:rsidRPr="00755557">
        <w:rPr>
          <w:rFonts w:ascii="Times New Roman" w:hAnsi="Times New Roman"/>
          <w:color w:val="222222"/>
          <w:sz w:val="24"/>
          <w:szCs w:val="24"/>
          <w:shd w:val="clear" w:color="auto" w:fill="FFFFFF"/>
        </w:rPr>
        <w:t>но мощ</w:t>
      </w:r>
      <w:r>
        <w:rPr>
          <w:rFonts w:ascii="Times New Roman" w:hAnsi="Times New Roman"/>
          <w:color w:val="222222"/>
          <w:sz w:val="24"/>
          <w:szCs w:val="24"/>
          <w:shd w:val="clear" w:color="auto" w:fill="FFFFFF"/>
        </w:rPr>
        <w:t>н</w:t>
      </w:r>
      <w:r w:rsidRPr="00755557">
        <w:rPr>
          <w:rFonts w:ascii="Times New Roman" w:hAnsi="Times New Roman"/>
          <w:color w:val="222222"/>
          <w:sz w:val="24"/>
          <w:szCs w:val="24"/>
          <w:shd w:val="clear" w:color="auto" w:fill="FFFFFF"/>
        </w:rPr>
        <w:t>ым манипулятивно-провокативным</w:t>
      </w:r>
      <w:r>
        <w:rPr>
          <w:rFonts w:ascii="Times New Roman" w:hAnsi="Times New Roman"/>
          <w:color w:val="222222"/>
          <w:sz w:val="24"/>
          <w:szCs w:val="24"/>
          <w:shd w:val="clear" w:color="auto" w:fill="FFFFFF"/>
        </w:rPr>
        <w:t xml:space="preserve"> дискурсом. </w:t>
      </w:r>
    </w:p>
    <w:p w:rsidR="00776C0D" w:rsidRPr="002E67F4" w:rsidRDefault="00755557" w:rsidP="00755557">
      <w:pPr>
        <w:spacing w:after="0" w:line="360" w:lineRule="auto"/>
        <w:ind w:firstLine="567"/>
        <w:jc w:val="both"/>
        <w:rPr>
          <w:rFonts w:ascii="Times New Roman" w:hAnsi="Times New Roman"/>
          <w:sz w:val="24"/>
          <w:szCs w:val="24"/>
        </w:rPr>
      </w:pPr>
      <w:r>
        <w:rPr>
          <w:rFonts w:ascii="Times New Roman" w:hAnsi="Times New Roman"/>
          <w:color w:val="222222"/>
          <w:sz w:val="24"/>
          <w:szCs w:val="24"/>
          <w:shd w:val="clear" w:color="auto" w:fill="FFFFFF"/>
        </w:rPr>
        <w:t>В отчетный период п</w:t>
      </w:r>
      <w:r w:rsidR="00776C0D" w:rsidRPr="002E67F4">
        <w:rPr>
          <w:rFonts w:ascii="Times New Roman" w:hAnsi="Times New Roman"/>
          <w:sz w:val="24"/>
          <w:szCs w:val="24"/>
          <w:shd w:val="clear" w:color="auto" w:fill="FFFFFF"/>
        </w:rPr>
        <w:t xml:space="preserve">родолжены работы по составлению терминологического тезауруса исследования (введены такие термины, как </w:t>
      </w:r>
      <w:r w:rsidRPr="002E67F4">
        <w:rPr>
          <w:rFonts w:ascii="Times New Roman" w:hAnsi="Times New Roman"/>
          <w:i/>
          <w:color w:val="222222"/>
          <w:sz w:val="24"/>
          <w:szCs w:val="24"/>
          <w:shd w:val="clear" w:color="auto" w:fill="FFFFFF"/>
        </w:rPr>
        <w:t xml:space="preserve">философема, идеологема, </w:t>
      </w:r>
      <w:r>
        <w:rPr>
          <w:rFonts w:ascii="Times New Roman" w:hAnsi="Times New Roman"/>
          <w:i/>
          <w:color w:val="222222"/>
          <w:sz w:val="24"/>
          <w:szCs w:val="24"/>
          <w:shd w:val="clear" w:color="auto" w:fill="FFFFFF"/>
        </w:rPr>
        <w:t xml:space="preserve">сакрониы, фольклорема, </w:t>
      </w:r>
      <w:r w:rsidRPr="002E67F4">
        <w:rPr>
          <w:rFonts w:ascii="Times New Roman" w:hAnsi="Times New Roman"/>
          <w:i/>
          <w:color w:val="222222"/>
          <w:sz w:val="24"/>
          <w:szCs w:val="24"/>
          <w:shd w:val="clear" w:color="auto" w:fill="FFFFFF"/>
        </w:rPr>
        <w:t>историософема, мультик</w:t>
      </w:r>
      <w:r w:rsidR="00946485">
        <w:rPr>
          <w:rFonts w:ascii="Times New Roman" w:hAnsi="Times New Roman"/>
          <w:i/>
          <w:color w:val="222222"/>
          <w:sz w:val="24"/>
          <w:szCs w:val="24"/>
          <w:shd w:val="clear" w:color="auto" w:fill="FFFFFF"/>
        </w:rPr>
        <w:t>у</w:t>
      </w:r>
      <w:r w:rsidRPr="002E67F4">
        <w:rPr>
          <w:rFonts w:ascii="Times New Roman" w:hAnsi="Times New Roman"/>
          <w:i/>
          <w:color w:val="222222"/>
          <w:sz w:val="24"/>
          <w:szCs w:val="24"/>
          <w:shd w:val="clear" w:color="auto" w:fill="FFFFFF"/>
        </w:rPr>
        <w:t>льтурный ландшафт, мифо-фольклорные инсталляции,диффузийный нарратив</w:t>
      </w:r>
      <w:r w:rsidR="00946485">
        <w:rPr>
          <w:rFonts w:ascii="Times New Roman" w:hAnsi="Times New Roman"/>
          <w:i/>
          <w:color w:val="222222"/>
          <w:sz w:val="24"/>
          <w:szCs w:val="24"/>
          <w:shd w:val="clear" w:color="auto" w:fill="FFFFFF"/>
        </w:rPr>
        <w:t>, концептуальное ядро</w:t>
      </w:r>
      <w:r w:rsidRPr="002E67F4">
        <w:rPr>
          <w:rFonts w:ascii="Times New Roman" w:hAnsi="Times New Roman"/>
          <w:i/>
          <w:color w:val="222222"/>
          <w:sz w:val="24"/>
          <w:szCs w:val="24"/>
          <w:shd w:val="clear" w:color="auto" w:fill="FFFFFF"/>
        </w:rPr>
        <w:t xml:space="preserve"> и другие</w:t>
      </w:r>
      <w:r w:rsidRPr="002E67F4">
        <w:rPr>
          <w:rFonts w:ascii="Times New Roman" w:hAnsi="Times New Roman"/>
          <w:sz w:val="24"/>
          <w:szCs w:val="24"/>
        </w:rPr>
        <w:t xml:space="preserve"> </w:t>
      </w:r>
      <w:r w:rsidR="00776C0D" w:rsidRPr="002E67F4">
        <w:rPr>
          <w:rFonts w:ascii="Times New Roman" w:hAnsi="Times New Roman"/>
          <w:sz w:val="24"/>
          <w:szCs w:val="24"/>
        </w:rPr>
        <w:t>и др.</w:t>
      </w:r>
      <w:r w:rsidR="00776C0D" w:rsidRPr="002E67F4">
        <w:rPr>
          <w:rFonts w:ascii="Times New Roman" w:hAnsi="Times New Roman"/>
          <w:sz w:val="24"/>
          <w:szCs w:val="24"/>
          <w:shd w:val="clear" w:color="auto" w:fill="FFFFFF"/>
        </w:rPr>
        <w:t>).</w:t>
      </w:r>
      <w:r w:rsidR="00776C0D" w:rsidRPr="002E67F4">
        <w:rPr>
          <w:rFonts w:ascii="Times New Roman" w:hAnsi="Times New Roman"/>
          <w:sz w:val="24"/>
          <w:szCs w:val="24"/>
        </w:rPr>
        <w:t xml:space="preserve"> </w:t>
      </w:r>
      <w:r w:rsidRPr="002E67F4">
        <w:rPr>
          <w:rFonts w:ascii="Times New Roman" w:hAnsi="Times New Roman"/>
          <w:sz w:val="24"/>
          <w:szCs w:val="24"/>
        </w:rPr>
        <w:t xml:space="preserve">Определены варианты указанных кодов. </w:t>
      </w:r>
      <w:r w:rsidR="00776C0D" w:rsidRPr="002E67F4">
        <w:rPr>
          <w:rFonts w:ascii="Times New Roman" w:hAnsi="Times New Roman"/>
          <w:sz w:val="24"/>
          <w:szCs w:val="24"/>
        </w:rPr>
        <w:t xml:space="preserve">Установлены и исследованы гетеротопические маркеры мифо-фольклорных единиц в структуре ХТ.  В качестве таких специфических маркеров определены сакронимы (прецедентные имена и наименования сакрального значения) и псевдосакронимы, показывающие достаточную активность в «смыслопорождении» объемных пространственных кодов современной исторической и постмодернистской литературы Казахстана. </w:t>
      </w:r>
      <w:r>
        <w:rPr>
          <w:rFonts w:ascii="Times New Roman" w:hAnsi="Times New Roman"/>
          <w:sz w:val="24"/>
          <w:szCs w:val="24"/>
        </w:rPr>
        <w:t>В</w:t>
      </w:r>
      <w:r w:rsidRPr="002E67F4">
        <w:rPr>
          <w:rFonts w:ascii="Times New Roman" w:hAnsi="Times New Roman"/>
          <w:sz w:val="24"/>
          <w:szCs w:val="24"/>
        </w:rPr>
        <w:t xml:space="preserve"> СМИ </w:t>
      </w:r>
      <w:r>
        <w:rPr>
          <w:rFonts w:ascii="Times New Roman" w:hAnsi="Times New Roman"/>
          <w:sz w:val="24"/>
          <w:szCs w:val="24"/>
        </w:rPr>
        <w:t>н</w:t>
      </w:r>
      <w:r w:rsidR="00776C0D" w:rsidRPr="002E67F4">
        <w:rPr>
          <w:rFonts w:ascii="Times New Roman" w:hAnsi="Times New Roman"/>
          <w:sz w:val="24"/>
          <w:szCs w:val="24"/>
        </w:rPr>
        <w:t xml:space="preserve">аблюдается </w:t>
      </w:r>
      <w:r>
        <w:rPr>
          <w:rFonts w:ascii="Times New Roman" w:hAnsi="Times New Roman"/>
          <w:sz w:val="24"/>
          <w:szCs w:val="24"/>
        </w:rPr>
        <w:t xml:space="preserve">резкий </w:t>
      </w:r>
      <w:r w:rsidR="00776C0D" w:rsidRPr="002E67F4">
        <w:rPr>
          <w:rFonts w:ascii="Times New Roman" w:hAnsi="Times New Roman"/>
          <w:sz w:val="24"/>
          <w:szCs w:val="24"/>
        </w:rPr>
        <w:t xml:space="preserve">когнитивный поворот в осмыслении и презентации </w:t>
      </w:r>
      <w:r>
        <w:rPr>
          <w:rFonts w:ascii="Times New Roman" w:hAnsi="Times New Roman"/>
          <w:sz w:val="24"/>
          <w:szCs w:val="24"/>
        </w:rPr>
        <w:t xml:space="preserve">ряда </w:t>
      </w:r>
      <w:r w:rsidR="00776C0D" w:rsidRPr="002E67F4">
        <w:rPr>
          <w:rFonts w:ascii="Times New Roman" w:hAnsi="Times New Roman"/>
          <w:sz w:val="24"/>
          <w:szCs w:val="24"/>
        </w:rPr>
        <w:t>идеологем (</w:t>
      </w:r>
      <w:r w:rsidR="00776C0D" w:rsidRPr="002E67F4">
        <w:rPr>
          <w:rFonts w:ascii="Times New Roman" w:hAnsi="Times New Roman"/>
          <w:i/>
          <w:sz w:val="24"/>
          <w:szCs w:val="24"/>
        </w:rPr>
        <w:t>власть, демократия, суверенность, народ, свобода, право</w:t>
      </w:r>
      <w:r w:rsidR="00776C0D" w:rsidRPr="002E67F4">
        <w:rPr>
          <w:rFonts w:ascii="Times New Roman" w:hAnsi="Times New Roman"/>
          <w:sz w:val="24"/>
          <w:szCs w:val="24"/>
        </w:rPr>
        <w:t xml:space="preserve"> и других).  Отмечается тенденция универсализации </w:t>
      </w:r>
      <w:r w:rsidRPr="002E67F4">
        <w:rPr>
          <w:rFonts w:ascii="Times New Roman" w:hAnsi="Times New Roman"/>
          <w:sz w:val="24"/>
          <w:szCs w:val="24"/>
        </w:rPr>
        <w:t xml:space="preserve">их </w:t>
      </w:r>
      <w:r w:rsidR="00776C0D" w:rsidRPr="002E67F4">
        <w:rPr>
          <w:rFonts w:ascii="Times New Roman" w:hAnsi="Times New Roman"/>
          <w:sz w:val="24"/>
          <w:szCs w:val="24"/>
        </w:rPr>
        <w:t xml:space="preserve">значения. Сравнительный анализ </w:t>
      </w:r>
      <w:r w:rsidR="00776C0D" w:rsidRPr="002E67F4">
        <w:rPr>
          <w:rFonts w:ascii="Times New Roman" w:hAnsi="Times New Roman"/>
          <w:sz w:val="24"/>
          <w:szCs w:val="24"/>
        </w:rPr>
        <w:lastRenderedPageBreak/>
        <w:t>показал, что широко представленные в литературной практике историософемы (</w:t>
      </w:r>
      <w:r w:rsidR="00776C0D" w:rsidRPr="002E67F4">
        <w:rPr>
          <w:rFonts w:ascii="Times New Roman" w:hAnsi="Times New Roman"/>
          <w:i/>
          <w:sz w:val="24"/>
          <w:szCs w:val="24"/>
        </w:rPr>
        <w:t>историко-культурные коды</w:t>
      </w:r>
      <w:r w:rsidR="00776C0D" w:rsidRPr="002E67F4">
        <w:rPr>
          <w:rFonts w:ascii="Times New Roman" w:hAnsi="Times New Roman"/>
          <w:sz w:val="24"/>
          <w:szCs w:val="24"/>
        </w:rPr>
        <w:t xml:space="preserve">),  философемы, фольклоремы </w:t>
      </w:r>
      <w:r w:rsidR="00776C0D" w:rsidRPr="002E67F4">
        <w:rPr>
          <w:rFonts w:ascii="Times New Roman" w:hAnsi="Times New Roman"/>
          <w:i/>
          <w:sz w:val="24"/>
          <w:szCs w:val="24"/>
        </w:rPr>
        <w:t>(известные фольклорные образы и мотивы)</w:t>
      </w:r>
      <w:r w:rsidR="00776C0D" w:rsidRPr="002E67F4">
        <w:rPr>
          <w:rFonts w:ascii="Times New Roman" w:hAnsi="Times New Roman"/>
          <w:sz w:val="24"/>
          <w:szCs w:val="24"/>
        </w:rPr>
        <w:t xml:space="preserve"> в массмедиа получают намного меньшее распространение, часто стилистически сниженную интерпретацию.   </w:t>
      </w:r>
    </w:p>
    <w:p w:rsidR="00755557" w:rsidRPr="002E67F4" w:rsidRDefault="00776C0D" w:rsidP="00755557">
      <w:pPr>
        <w:spacing w:after="0" w:line="360" w:lineRule="auto"/>
        <w:ind w:firstLine="567"/>
        <w:jc w:val="both"/>
        <w:rPr>
          <w:rFonts w:ascii="Times New Roman" w:hAnsi="Times New Roman"/>
          <w:color w:val="222222"/>
          <w:sz w:val="24"/>
          <w:szCs w:val="24"/>
          <w:shd w:val="clear" w:color="auto" w:fill="FFFFFF"/>
        </w:rPr>
      </w:pPr>
      <w:r w:rsidRPr="002E67F4">
        <w:rPr>
          <w:rFonts w:ascii="Times New Roman" w:hAnsi="Times New Roman"/>
          <w:sz w:val="24"/>
          <w:szCs w:val="24"/>
        </w:rPr>
        <w:t xml:space="preserve"> Установлено, что включение в ХТ большого объема метатекстов (дневники, записи, стихи, переводы) становится дополнительным инструментом конструирования сложной системы кодирования и рекодирования информации, специфической трансляции знаний о политической, историко-культурной, правовой, экономической,  систем, социальной стратификации презентуемых миропространств.  Изменение стереотипа также находит место в парадигматике обоих дискурсов.   </w:t>
      </w:r>
      <w:r w:rsidRPr="002E67F4">
        <w:rPr>
          <w:rFonts w:ascii="Times New Roman" w:hAnsi="Times New Roman"/>
          <w:color w:val="222222"/>
          <w:sz w:val="24"/>
          <w:szCs w:val="24"/>
          <w:shd w:val="clear" w:color="auto" w:fill="FFFFFF"/>
        </w:rPr>
        <w:t>Некоторые выделенные культурные коды (</w:t>
      </w:r>
      <w:r w:rsidRPr="002E67F4">
        <w:rPr>
          <w:rFonts w:ascii="Times New Roman" w:hAnsi="Times New Roman"/>
          <w:i/>
          <w:color w:val="222222"/>
          <w:sz w:val="24"/>
          <w:szCs w:val="24"/>
          <w:shd w:val="clear" w:color="auto" w:fill="FFFFFF"/>
        </w:rPr>
        <w:t>путь, караван</w:t>
      </w:r>
      <w:r w:rsidRPr="002E67F4">
        <w:rPr>
          <w:rFonts w:ascii="Times New Roman" w:hAnsi="Times New Roman"/>
          <w:color w:val="222222"/>
          <w:sz w:val="24"/>
          <w:szCs w:val="24"/>
          <w:shd w:val="clear" w:color="auto" w:fill="FFFFFF"/>
        </w:rPr>
        <w:t>), показывая сильное притяжение друг к другу, усиливают философско- мировоззренческую  глубину повествования.</w:t>
      </w:r>
      <w:r w:rsidR="00755557">
        <w:rPr>
          <w:rFonts w:ascii="Times New Roman" w:hAnsi="Times New Roman"/>
          <w:color w:val="222222"/>
          <w:sz w:val="24"/>
          <w:szCs w:val="24"/>
          <w:shd w:val="clear" w:color="auto" w:fill="FFFFFF"/>
        </w:rPr>
        <w:t xml:space="preserve"> </w:t>
      </w:r>
    </w:p>
    <w:p w:rsidR="0031748B" w:rsidRPr="002E67F4" w:rsidRDefault="00946485" w:rsidP="00776C0D">
      <w:pPr>
        <w:spacing w:after="0" w:line="360" w:lineRule="auto"/>
        <w:ind w:firstLine="567"/>
        <w:jc w:val="both"/>
        <w:rPr>
          <w:rFonts w:ascii="Times New Roman" w:hAnsi="Times New Roman"/>
          <w:bCs/>
          <w:sz w:val="24"/>
          <w:szCs w:val="24"/>
        </w:rPr>
      </w:pPr>
      <w:r>
        <w:rPr>
          <w:rFonts w:ascii="Times New Roman" w:hAnsi="Times New Roman"/>
          <w:color w:val="222222"/>
          <w:sz w:val="24"/>
          <w:szCs w:val="24"/>
          <w:shd w:val="clear" w:color="auto" w:fill="FFFFFF"/>
        </w:rPr>
        <w:t>Определено и обосновано</w:t>
      </w:r>
      <w:r w:rsidR="00FD31DD" w:rsidRPr="002E67F4">
        <w:rPr>
          <w:rFonts w:ascii="Times New Roman" w:hAnsi="Times New Roman"/>
          <w:color w:val="222222"/>
          <w:sz w:val="24"/>
          <w:szCs w:val="24"/>
          <w:shd w:val="clear" w:color="auto" w:fill="FFFFFF"/>
        </w:rPr>
        <w:t>, что мультикультурные ландшафты современной литературы формируются за счет включения, развития инокультурных и шире - иноцивилизационных кодов, создающих заданное авторской концепцией определенное фоновое пространство ХТ.  На уровне поэтики произведения и глубинного осмысления изображаемых событий определяются также мультикультурные парадоксы преимущественно современной постмодернистской литературы (</w:t>
      </w:r>
      <w:r w:rsidR="00FD31DD" w:rsidRPr="002E67F4">
        <w:rPr>
          <w:rFonts w:ascii="Times New Roman" w:hAnsi="Times New Roman"/>
          <w:i/>
          <w:color w:val="222222"/>
          <w:sz w:val="24"/>
          <w:szCs w:val="24"/>
          <w:shd w:val="clear" w:color="auto" w:fill="FFFFFF"/>
          <w:lang w:val="kk-KZ"/>
        </w:rPr>
        <w:t xml:space="preserve">Парасат майданы, </w:t>
      </w:r>
      <w:r w:rsidR="00FD31DD" w:rsidRPr="002E67F4">
        <w:rPr>
          <w:rFonts w:ascii="Times New Roman" w:hAnsi="Times New Roman"/>
          <w:i/>
          <w:color w:val="222222"/>
          <w:sz w:val="24"/>
          <w:szCs w:val="24"/>
          <w:shd w:val="clear" w:color="auto" w:fill="FFFFFF"/>
        </w:rPr>
        <w:t xml:space="preserve">Сны окаянных, Круг пепла, Тень ветра, </w:t>
      </w:r>
      <w:r w:rsidR="00FD31DD" w:rsidRPr="002E67F4">
        <w:rPr>
          <w:rFonts w:ascii="Times New Roman" w:hAnsi="Times New Roman"/>
          <w:i/>
          <w:color w:val="222222"/>
          <w:sz w:val="24"/>
          <w:szCs w:val="24"/>
          <w:shd w:val="clear" w:color="auto" w:fill="FFFFFF"/>
          <w:lang w:val="kk-KZ"/>
        </w:rPr>
        <w:t>Қыпшақ аруы, Кентавр, Пуруша и других</w:t>
      </w:r>
      <w:r w:rsidR="00FD31DD" w:rsidRPr="002E67F4">
        <w:rPr>
          <w:rFonts w:ascii="Times New Roman" w:hAnsi="Times New Roman"/>
          <w:i/>
          <w:color w:val="222222"/>
          <w:sz w:val="24"/>
          <w:szCs w:val="24"/>
          <w:shd w:val="clear" w:color="auto" w:fill="FFFFFF"/>
        </w:rPr>
        <w:t>)</w:t>
      </w:r>
      <w:r w:rsidR="00FD31DD" w:rsidRPr="002E67F4">
        <w:rPr>
          <w:rFonts w:ascii="Times New Roman" w:hAnsi="Times New Roman"/>
          <w:color w:val="222222"/>
          <w:sz w:val="24"/>
          <w:szCs w:val="24"/>
          <w:shd w:val="clear" w:color="auto" w:fill="FFFFFF"/>
        </w:rPr>
        <w:t xml:space="preserve">. Продолжено изучение семиотической природы культурного кода как эстетико-когнитивного феномена литературного и медийного дискурсов, помещенных в конкретное текстовое пространство.  </w:t>
      </w:r>
    </w:p>
    <w:p w:rsidR="0031748B" w:rsidRPr="002E67F4" w:rsidRDefault="00946485" w:rsidP="0031748B">
      <w:pPr>
        <w:pStyle w:val="11"/>
        <w:tabs>
          <w:tab w:val="left" w:pos="0"/>
        </w:tabs>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Осуществлен контент-анализ, САЭ, с</w:t>
      </w:r>
      <w:r w:rsidR="00FB19A2">
        <w:rPr>
          <w:rFonts w:ascii="Times New Roman" w:hAnsi="Times New Roman" w:cs="Times New Roman"/>
          <w:sz w:val="24"/>
          <w:szCs w:val="24"/>
        </w:rPr>
        <w:t>равнительно-типологический анали</w:t>
      </w:r>
      <w:r>
        <w:rPr>
          <w:rFonts w:ascii="Times New Roman" w:hAnsi="Times New Roman" w:cs="Times New Roman"/>
          <w:sz w:val="24"/>
          <w:szCs w:val="24"/>
        </w:rPr>
        <w:t>з</w:t>
      </w:r>
      <w:r w:rsidR="0031748B" w:rsidRPr="002E67F4">
        <w:rPr>
          <w:rFonts w:ascii="Times New Roman" w:hAnsi="Times New Roman" w:cs="Times New Roman"/>
          <w:sz w:val="24"/>
          <w:szCs w:val="24"/>
        </w:rPr>
        <w:t xml:space="preserve"> дискурсивно-прагматического сегмента массмедиа в аспекте отражения в них значимых и дополнительных (аддициональных) </w:t>
      </w:r>
      <w:r>
        <w:rPr>
          <w:rFonts w:ascii="Times New Roman" w:hAnsi="Times New Roman" w:cs="Times New Roman"/>
          <w:sz w:val="24"/>
          <w:szCs w:val="24"/>
        </w:rPr>
        <w:t>значений</w:t>
      </w:r>
      <w:r w:rsidR="0031748B" w:rsidRPr="002E67F4">
        <w:rPr>
          <w:rFonts w:ascii="Times New Roman" w:hAnsi="Times New Roman" w:cs="Times New Roman"/>
          <w:sz w:val="24"/>
          <w:szCs w:val="24"/>
        </w:rPr>
        <w:t>. К дискурсивно-прагматичексому сегменту массмедиа относятся политический и квазиполитический дискурс, использования различных риторико-конвенциональных фигур, ФЕ, последние особенно артикулирова</w:t>
      </w:r>
      <w:r w:rsidR="00761AB9">
        <w:rPr>
          <w:rFonts w:ascii="Times New Roman" w:hAnsi="Times New Roman" w:cs="Times New Roman"/>
          <w:sz w:val="24"/>
          <w:szCs w:val="24"/>
        </w:rPr>
        <w:t>ны в заголовках статей и интерне</w:t>
      </w:r>
      <w:r w:rsidR="0031748B" w:rsidRPr="002E67F4">
        <w:rPr>
          <w:rFonts w:ascii="Times New Roman" w:hAnsi="Times New Roman" w:cs="Times New Roman"/>
          <w:sz w:val="24"/>
          <w:szCs w:val="24"/>
        </w:rPr>
        <w:t>т-ресурсов. Дискурсивн</w:t>
      </w:r>
      <w:r w:rsidR="00FB19A2">
        <w:rPr>
          <w:rFonts w:ascii="Times New Roman" w:hAnsi="Times New Roman" w:cs="Times New Roman"/>
          <w:sz w:val="24"/>
          <w:szCs w:val="24"/>
        </w:rPr>
        <w:t>ые практики медиаресурсов Казахс</w:t>
      </w:r>
      <w:r w:rsidR="0031748B" w:rsidRPr="002E67F4">
        <w:rPr>
          <w:rFonts w:ascii="Times New Roman" w:hAnsi="Times New Roman" w:cs="Times New Roman"/>
          <w:sz w:val="24"/>
          <w:szCs w:val="24"/>
        </w:rPr>
        <w:t xml:space="preserve">тана отличаются, с одной стороны, значительным притяжением социально-адаптивной и социально-манипулятивной стратегии выстраивания коммуникативных мостов с </w:t>
      </w:r>
      <w:r w:rsidR="009F16C1" w:rsidRPr="002E67F4">
        <w:rPr>
          <w:rFonts w:ascii="Times New Roman" w:hAnsi="Times New Roman" w:cs="Times New Roman"/>
          <w:sz w:val="24"/>
          <w:szCs w:val="24"/>
        </w:rPr>
        <w:t>реципиентами</w:t>
      </w:r>
      <w:r w:rsidR="0031748B" w:rsidRPr="002E67F4">
        <w:rPr>
          <w:rFonts w:ascii="Times New Roman" w:hAnsi="Times New Roman" w:cs="Times New Roman"/>
          <w:sz w:val="24"/>
          <w:szCs w:val="24"/>
        </w:rPr>
        <w:t>, включая аудиовизуальные элементы месседжей на различную тематику, с другой стороны – актуализируются базисные основания метафоризации медидискурса.</w:t>
      </w:r>
      <w:r>
        <w:rPr>
          <w:rFonts w:ascii="Times New Roman" w:hAnsi="Times New Roman" w:cs="Times New Roman"/>
          <w:sz w:val="24"/>
          <w:szCs w:val="24"/>
        </w:rPr>
        <w:t xml:space="preserve"> </w:t>
      </w:r>
      <w:r w:rsidR="0031748B" w:rsidRPr="002E67F4">
        <w:rPr>
          <w:rFonts w:ascii="Times New Roman" w:hAnsi="Times New Roman" w:cs="Times New Roman"/>
          <w:sz w:val="24"/>
          <w:szCs w:val="24"/>
        </w:rPr>
        <w:t xml:space="preserve"> Анализ этностереотипизации в медийном дискурсе широкого формата показывает тенденцию к профанизации и намеренному стилистико-семантическому снижению и последующему сужению смыслового ядра базовой той или иной культурного </w:t>
      </w:r>
      <w:r w:rsidR="0031748B" w:rsidRPr="002E67F4">
        <w:rPr>
          <w:rFonts w:ascii="Times New Roman" w:hAnsi="Times New Roman" w:cs="Times New Roman"/>
          <w:sz w:val="24"/>
          <w:szCs w:val="24"/>
        </w:rPr>
        <w:lastRenderedPageBreak/>
        <w:t>кода</w:t>
      </w:r>
      <w:r>
        <w:rPr>
          <w:rFonts w:ascii="Times New Roman" w:hAnsi="Times New Roman" w:cs="Times New Roman"/>
          <w:sz w:val="24"/>
          <w:szCs w:val="24"/>
        </w:rPr>
        <w:t xml:space="preserve"> (мифологем, философем, идеологем)</w:t>
      </w:r>
      <w:r w:rsidR="0031748B" w:rsidRPr="002E67F4">
        <w:rPr>
          <w:rFonts w:ascii="Times New Roman" w:hAnsi="Times New Roman" w:cs="Times New Roman"/>
          <w:sz w:val="24"/>
          <w:szCs w:val="24"/>
        </w:rPr>
        <w:t>. Одними из наиболее частотными дискурсивными практиками медиадискурса высту</w:t>
      </w:r>
      <w:r>
        <w:rPr>
          <w:rFonts w:ascii="Times New Roman" w:hAnsi="Times New Roman" w:cs="Times New Roman"/>
          <w:sz w:val="24"/>
          <w:szCs w:val="24"/>
        </w:rPr>
        <w:t xml:space="preserve">пают интертекст,  неориторика, социальный заказ </w:t>
      </w:r>
      <w:r w:rsidR="0031748B" w:rsidRPr="002E67F4">
        <w:rPr>
          <w:rFonts w:ascii="Times New Roman" w:hAnsi="Times New Roman" w:cs="Times New Roman"/>
          <w:sz w:val="24"/>
          <w:szCs w:val="24"/>
        </w:rPr>
        <w:t>на злободневные темы, горазд</w:t>
      </w:r>
      <w:r w:rsidR="009F16C1">
        <w:rPr>
          <w:rFonts w:ascii="Times New Roman" w:hAnsi="Times New Roman" w:cs="Times New Roman"/>
          <w:sz w:val="24"/>
          <w:szCs w:val="24"/>
        </w:rPr>
        <w:t>о меньше аналитических материало</w:t>
      </w:r>
      <w:r w:rsidR="0031748B" w:rsidRPr="002E67F4">
        <w:rPr>
          <w:rFonts w:ascii="Times New Roman" w:hAnsi="Times New Roman" w:cs="Times New Roman"/>
          <w:sz w:val="24"/>
          <w:szCs w:val="24"/>
        </w:rPr>
        <w:t>в пролонгированного действия, т.е. журналистские исследования, популярные в зарубежных, особенно американских</w:t>
      </w:r>
      <w:r>
        <w:rPr>
          <w:rFonts w:ascii="Times New Roman" w:hAnsi="Times New Roman" w:cs="Times New Roman"/>
          <w:sz w:val="24"/>
          <w:szCs w:val="24"/>
        </w:rPr>
        <w:t xml:space="preserve">. </w:t>
      </w:r>
      <w:r w:rsidR="0031748B" w:rsidRPr="002E67F4">
        <w:rPr>
          <w:rFonts w:ascii="Times New Roman" w:hAnsi="Times New Roman" w:cs="Times New Roman"/>
          <w:sz w:val="24"/>
          <w:szCs w:val="24"/>
        </w:rPr>
        <w:t xml:space="preserve"> </w:t>
      </w:r>
    </w:p>
    <w:p w:rsidR="00C92CE4" w:rsidRPr="003F48A7" w:rsidRDefault="00946485" w:rsidP="003F48A7">
      <w:pPr>
        <w:tabs>
          <w:tab w:val="left" w:pos="851"/>
        </w:tabs>
        <w:spacing w:after="0" w:line="360" w:lineRule="auto"/>
        <w:ind w:right="-25" w:firstLine="567"/>
        <w:jc w:val="both"/>
        <w:rPr>
          <w:rFonts w:ascii="Times New Roman" w:hAnsi="Times New Roman"/>
          <w:sz w:val="24"/>
          <w:szCs w:val="24"/>
        </w:rPr>
      </w:pPr>
      <w:r>
        <w:rPr>
          <w:rFonts w:ascii="Times New Roman" w:hAnsi="Times New Roman"/>
          <w:sz w:val="24"/>
          <w:szCs w:val="24"/>
        </w:rPr>
        <w:t>О</w:t>
      </w:r>
      <w:r w:rsidR="00C92CE4" w:rsidRPr="003F48A7">
        <w:rPr>
          <w:rFonts w:ascii="Times New Roman" w:hAnsi="Times New Roman"/>
          <w:sz w:val="24"/>
          <w:szCs w:val="24"/>
        </w:rPr>
        <w:t xml:space="preserve">собая ситуация кодирования художественного текста посредством вышеуказанных и других </w:t>
      </w:r>
      <w:r>
        <w:rPr>
          <w:rFonts w:ascii="Times New Roman" w:hAnsi="Times New Roman"/>
          <w:sz w:val="24"/>
          <w:szCs w:val="24"/>
        </w:rPr>
        <w:t xml:space="preserve">кодов </w:t>
      </w:r>
      <w:r w:rsidR="00C92CE4" w:rsidRPr="003F48A7">
        <w:rPr>
          <w:rFonts w:ascii="Times New Roman" w:hAnsi="Times New Roman"/>
          <w:sz w:val="24"/>
          <w:szCs w:val="24"/>
        </w:rPr>
        <w:t>требу</w:t>
      </w:r>
      <w:r>
        <w:rPr>
          <w:rFonts w:ascii="Times New Roman" w:hAnsi="Times New Roman"/>
          <w:sz w:val="24"/>
          <w:szCs w:val="24"/>
        </w:rPr>
        <w:t xml:space="preserve">ет </w:t>
      </w:r>
      <w:r w:rsidR="00C92CE4" w:rsidRPr="003F48A7">
        <w:rPr>
          <w:rFonts w:ascii="Times New Roman" w:hAnsi="Times New Roman"/>
          <w:sz w:val="24"/>
          <w:szCs w:val="24"/>
        </w:rPr>
        <w:t>от реципиента достаточно серьезного опыта в интерпретации и последующем постижении концептосферы произведения, его смыслового, стилистического и нарративного ядра. Такой мно</w:t>
      </w:r>
      <w:r w:rsidR="009F16C1">
        <w:rPr>
          <w:rFonts w:ascii="Times New Roman" w:hAnsi="Times New Roman"/>
          <w:sz w:val="24"/>
          <w:szCs w:val="24"/>
        </w:rPr>
        <w:t>го</w:t>
      </w:r>
      <w:r w:rsidR="00C92CE4" w:rsidRPr="003F48A7">
        <w:rPr>
          <w:rFonts w:ascii="Times New Roman" w:hAnsi="Times New Roman"/>
          <w:sz w:val="24"/>
          <w:szCs w:val="24"/>
        </w:rPr>
        <w:t>уровневый подход к выбору повествовательной стратегии в настоящее время демонстрируют многие казахстанские авторы: Б.Жандарбеков (</w:t>
      </w:r>
      <w:r w:rsidR="00C92CE4" w:rsidRPr="003F48A7">
        <w:rPr>
          <w:rFonts w:ascii="Times New Roman" w:hAnsi="Times New Roman"/>
          <w:i/>
          <w:sz w:val="24"/>
          <w:szCs w:val="24"/>
        </w:rPr>
        <w:t>Саки</w:t>
      </w:r>
      <w:r w:rsidR="00C92CE4" w:rsidRPr="003F48A7">
        <w:rPr>
          <w:rFonts w:ascii="Times New Roman" w:hAnsi="Times New Roman"/>
          <w:sz w:val="24"/>
          <w:szCs w:val="24"/>
        </w:rPr>
        <w:t xml:space="preserve">), </w:t>
      </w:r>
      <w:r w:rsidR="00C92CE4" w:rsidRPr="003F48A7">
        <w:rPr>
          <w:rFonts w:ascii="Times New Roman" w:hAnsi="Times New Roman"/>
          <w:sz w:val="24"/>
          <w:szCs w:val="24"/>
          <w:lang w:val="kk-KZ"/>
        </w:rPr>
        <w:t>С</w:t>
      </w:r>
      <w:r w:rsidR="00C92CE4" w:rsidRPr="003F48A7">
        <w:rPr>
          <w:rFonts w:ascii="Times New Roman" w:hAnsi="Times New Roman"/>
          <w:sz w:val="24"/>
          <w:szCs w:val="24"/>
        </w:rPr>
        <w:t>.Елубай</w:t>
      </w:r>
      <w:r w:rsidR="00C92CE4" w:rsidRPr="003F48A7">
        <w:rPr>
          <w:rFonts w:ascii="Times New Roman" w:hAnsi="Times New Roman"/>
          <w:sz w:val="24"/>
          <w:szCs w:val="24"/>
          <w:lang w:val="kk-KZ"/>
        </w:rPr>
        <w:t xml:space="preserve"> </w:t>
      </w:r>
      <w:r w:rsidR="00C92CE4" w:rsidRPr="003F48A7">
        <w:rPr>
          <w:rFonts w:ascii="Times New Roman" w:hAnsi="Times New Roman"/>
          <w:i/>
          <w:sz w:val="24"/>
          <w:szCs w:val="24"/>
          <w:lang w:val="kk-KZ"/>
        </w:rPr>
        <w:t>(Ақ боз үй)</w:t>
      </w:r>
      <w:r w:rsidR="00C92CE4" w:rsidRPr="003F48A7">
        <w:rPr>
          <w:rFonts w:ascii="Times New Roman" w:hAnsi="Times New Roman"/>
          <w:sz w:val="24"/>
          <w:szCs w:val="24"/>
        </w:rPr>
        <w:t xml:space="preserve">, С.Елубай </w:t>
      </w:r>
      <w:r w:rsidR="00C92CE4" w:rsidRPr="003F48A7">
        <w:rPr>
          <w:rFonts w:ascii="Times New Roman" w:hAnsi="Times New Roman"/>
          <w:i/>
          <w:sz w:val="24"/>
          <w:szCs w:val="24"/>
        </w:rPr>
        <w:t>(Век Страшного суда),</w:t>
      </w:r>
      <w:r w:rsidR="00C92CE4" w:rsidRPr="003F48A7">
        <w:rPr>
          <w:rFonts w:ascii="Times New Roman" w:hAnsi="Times New Roman"/>
          <w:sz w:val="24"/>
          <w:szCs w:val="24"/>
        </w:rPr>
        <w:t xml:space="preserve"> Ж.Шаштай</w:t>
      </w:r>
      <w:r w:rsidR="00C92CE4" w:rsidRPr="003F48A7">
        <w:rPr>
          <w:rFonts w:ascii="Times New Roman" w:hAnsi="Times New Roman"/>
          <w:sz w:val="24"/>
          <w:szCs w:val="24"/>
          <w:lang w:val="kk-KZ"/>
        </w:rPr>
        <w:t>ұлы</w:t>
      </w:r>
      <w:r w:rsidR="00C92CE4" w:rsidRPr="003F48A7">
        <w:rPr>
          <w:rFonts w:ascii="Times New Roman" w:hAnsi="Times New Roman"/>
          <w:i/>
          <w:sz w:val="24"/>
          <w:szCs w:val="24"/>
        </w:rPr>
        <w:t xml:space="preserve"> (Аяз би),</w:t>
      </w:r>
      <w:r w:rsidR="00C92CE4" w:rsidRPr="003F48A7">
        <w:rPr>
          <w:rFonts w:ascii="Times New Roman" w:hAnsi="Times New Roman"/>
          <w:sz w:val="24"/>
          <w:szCs w:val="24"/>
        </w:rPr>
        <w:t xml:space="preserve"> Х.Адибаев</w:t>
      </w:r>
      <w:r w:rsidR="00C92CE4" w:rsidRPr="003F48A7">
        <w:rPr>
          <w:rFonts w:ascii="Times New Roman" w:hAnsi="Times New Roman"/>
          <w:i/>
          <w:sz w:val="24"/>
          <w:szCs w:val="24"/>
        </w:rPr>
        <w:t xml:space="preserve"> (Гибель Отрара)</w:t>
      </w:r>
      <w:r w:rsidR="00C92CE4" w:rsidRPr="003F48A7">
        <w:rPr>
          <w:rFonts w:ascii="Times New Roman" w:hAnsi="Times New Roman"/>
          <w:sz w:val="24"/>
          <w:szCs w:val="24"/>
        </w:rPr>
        <w:t xml:space="preserve">, А.Алтай </w:t>
      </w:r>
      <w:r w:rsidR="00C92CE4" w:rsidRPr="003F48A7">
        <w:rPr>
          <w:rFonts w:ascii="Times New Roman" w:hAnsi="Times New Roman"/>
          <w:i/>
          <w:sz w:val="24"/>
          <w:szCs w:val="24"/>
        </w:rPr>
        <w:t>(Алтай балладасы; Кентавр)</w:t>
      </w:r>
      <w:r w:rsidR="00C92CE4" w:rsidRPr="003F48A7">
        <w:rPr>
          <w:rFonts w:ascii="Times New Roman" w:hAnsi="Times New Roman"/>
          <w:sz w:val="24"/>
          <w:szCs w:val="24"/>
        </w:rPr>
        <w:t xml:space="preserve">, </w:t>
      </w:r>
      <w:r w:rsidR="00C92CE4" w:rsidRPr="003F48A7">
        <w:rPr>
          <w:rFonts w:ascii="Times New Roman" w:hAnsi="Times New Roman"/>
          <w:sz w:val="24"/>
          <w:szCs w:val="24"/>
          <w:lang w:val="kk-KZ"/>
        </w:rPr>
        <w:t xml:space="preserve">А.Егеубай </w:t>
      </w:r>
      <w:r w:rsidR="00C92CE4" w:rsidRPr="003F48A7">
        <w:rPr>
          <w:rFonts w:ascii="Times New Roman" w:hAnsi="Times New Roman"/>
          <w:i/>
          <w:sz w:val="24"/>
          <w:szCs w:val="24"/>
        </w:rPr>
        <w:t>(Ж</w:t>
      </w:r>
      <w:r w:rsidR="00C92CE4" w:rsidRPr="003F48A7">
        <w:rPr>
          <w:rFonts w:ascii="Times New Roman" w:hAnsi="Times New Roman"/>
          <w:i/>
          <w:sz w:val="24"/>
          <w:szCs w:val="24"/>
          <w:lang w:val="kk-KZ"/>
        </w:rPr>
        <w:t>үсіп Баласағұн)</w:t>
      </w:r>
      <w:r w:rsidR="00C92CE4" w:rsidRPr="003F48A7">
        <w:rPr>
          <w:rFonts w:ascii="Times New Roman" w:hAnsi="Times New Roman"/>
          <w:sz w:val="24"/>
          <w:szCs w:val="24"/>
          <w:lang w:val="kk-KZ"/>
        </w:rPr>
        <w:t xml:space="preserve">, </w:t>
      </w:r>
      <w:r w:rsidR="00C92CE4" w:rsidRPr="003F48A7">
        <w:rPr>
          <w:rFonts w:ascii="Times New Roman" w:hAnsi="Times New Roman"/>
          <w:sz w:val="24"/>
          <w:szCs w:val="24"/>
        </w:rPr>
        <w:t xml:space="preserve">А. Тынибеков </w:t>
      </w:r>
      <w:r w:rsidR="00C92CE4" w:rsidRPr="003F48A7">
        <w:rPr>
          <w:rFonts w:ascii="Times New Roman" w:hAnsi="Times New Roman"/>
          <w:i/>
          <w:sz w:val="24"/>
          <w:szCs w:val="24"/>
        </w:rPr>
        <w:t>(Исполины),</w:t>
      </w:r>
      <w:r w:rsidR="00C92CE4" w:rsidRPr="003F48A7">
        <w:rPr>
          <w:rFonts w:ascii="Times New Roman" w:hAnsi="Times New Roman"/>
          <w:sz w:val="24"/>
          <w:szCs w:val="24"/>
        </w:rPr>
        <w:t xml:space="preserve"> Абай и Ауэз Тынибековы </w:t>
      </w:r>
      <w:r w:rsidR="00C92CE4" w:rsidRPr="003F48A7">
        <w:rPr>
          <w:rFonts w:ascii="Times New Roman" w:hAnsi="Times New Roman"/>
          <w:i/>
          <w:sz w:val="24"/>
          <w:szCs w:val="24"/>
        </w:rPr>
        <w:t xml:space="preserve">(Караван), </w:t>
      </w:r>
      <w:r w:rsidR="00C92CE4" w:rsidRPr="003F48A7">
        <w:rPr>
          <w:rFonts w:ascii="Times New Roman" w:hAnsi="Times New Roman"/>
          <w:sz w:val="24"/>
          <w:szCs w:val="24"/>
        </w:rPr>
        <w:t>И.Одегов</w:t>
      </w:r>
      <w:r w:rsidR="00C92CE4" w:rsidRPr="003F48A7">
        <w:rPr>
          <w:rFonts w:ascii="Times New Roman" w:hAnsi="Times New Roman"/>
          <w:i/>
          <w:sz w:val="24"/>
          <w:szCs w:val="24"/>
        </w:rPr>
        <w:t xml:space="preserve"> (Пуруша)</w:t>
      </w:r>
      <w:r w:rsidR="00C92CE4" w:rsidRPr="003F48A7">
        <w:rPr>
          <w:rFonts w:ascii="Times New Roman" w:hAnsi="Times New Roman"/>
          <w:sz w:val="24"/>
          <w:szCs w:val="24"/>
        </w:rPr>
        <w:t xml:space="preserve"> и другие.</w:t>
      </w:r>
    </w:p>
    <w:p w:rsidR="00C92CE4" w:rsidRDefault="00C92CE4" w:rsidP="003F48A7">
      <w:pPr>
        <w:autoSpaceDE w:val="0"/>
        <w:autoSpaceDN w:val="0"/>
        <w:adjustRightInd w:val="0"/>
        <w:spacing w:after="0" w:line="360" w:lineRule="auto"/>
        <w:ind w:firstLine="567"/>
        <w:jc w:val="both"/>
        <w:rPr>
          <w:rFonts w:ascii="Times New Roman" w:hAnsi="Times New Roman"/>
          <w:iCs/>
          <w:sz w:val="24"/>
          <w:szCs w:val="24"/>
        </w:rPr>
      </w:pPr>
      <w:r w:rsidRPr="003F48A7">
        <w:rPr>
          <w:rFonts w:ascii="Times New Roman" w:hAnsi="Times New Roman"/>
          <w:iCs/>
          <w:sz w:val="24"/>
          <w:szCs w:val="24"/>
        </w:rPr>
        <w:t xml:space="preserve">Феноменологический статус культурного кода во многом детерминируется его   преобладающей </w:t>
      </w:r>
      <w:r w:rsidR="00946485">
        <w:rPr>
          <w:rFonts w:ascii="Times New Roman" w:hAnsi="Times New Roman"/>
          <w:iCs/>
          <w:sz w:val="24"/>
          <w:szCs w:val="24"/>
        </w:rPr>
        <w:t xml:space="preserve">синтетической когнитивной, </w:t>
      </w:r>
      <w:r w:rsidRPr="003F48A7">
        <w:rPr>
          <w:rFonts w:ascii="Times New Roman" w:hAnsi="Times New Roman"/>
          <w:iCs/>
          <w:sz w:val="24"/>
          <w:szCs w:val="24"/>
        </w:rPr>
        <w:t xml:space="preserve">информативно-коммуникативной природой. Будучи феноменом </w:t>
      </w:r>
      <w:r w:rsidR="00946485" w:rsidRPr="003F48A7">
        <w:rPr>
          <w:rFonts w:ascii="Times New Roman" w:hAnsi="Times New Roman"/>
          <w:iCs/>
          <w:sz w:val="24"/>
          <w:szCs w:val="24"/>
        </w:rPr>
        <w:t>общественного</w:t>
      </w:r>
      <w:r w:rsidR="00946485">
        <w:rPr>
          <w:rFonts w:ascii="Times New Roman" w:hAnsi="Times New Roman"/>
          <w:iCs/>
          <w:sz w:val="24"/>
          <w:szCs w:val="24"/>
        </w:rPr>
        <w:t>, в том числе</w:t>
      </w:r>
      <w:r w:rsidR="00946485" w:rsidRPr="003F48A7">
        <w:rPr>
          <w:rFonts w:ascii="Times New Roman" w:hAnsi="Times New Roman"/>
          <w:iCs/>
          <w:sz w:val="24"/>
          <w:szCs w:val="24"/>
        </w:rPr>
        <w:t xml:space="preserve"> </w:t>
      </w:r>
      <w:r w:rsidRPr="003F48A7">
        <w:rPr>
          <w:rFonts w:ascii="Times New Roman" w:hAnsi="Times New Roman"/>
          <w:iCs/>
          <w:sz w:val="24"/>
          <w:szCs w:val="24"/>
        </w:rPr>
        <w:t>художественного</w:t>
      </w:r>
      <w:r w:rsidR="00946485">
        <w:rPr>
          <w:rFonts w:ascii="Times New Roman" w:hAnsi="Times New Roman"/>
          <w:iCs/>
          <w:sz w:val="24"/>
          <w:szCs w:val="24"/>
        </w:rPr>
        <w:t xml:space="preserve">, </w:t>
      </w:r>
      <w:r w:rsidRPr="003F48A7">
        <w:rPr>
          <w:rFonts w:ascii="Times New Roman" w:hAnsi="Times New Roman"/>
          <w:iCs/>
          <w:sz w:val="24"/>
          <w:szCs w:val="24"/>
        </w:rPr>
        <w:t xml:space="preserve">сознания,  он предполагает оформление широких </w:t>
      </w:r>
      <w:r w:rsidR="00946485">
        <w:rPr>
          <w:rFonts w:ascii="Times New Roman" w:hAnsi="Times New Roman"/>
          <w:iCs/>
          <w:sz w:val="24"/>
          <w:szCs w:val="24"/>
        </w:rPr>
        <w:t xml:space="preserve">интермедиальных </w:t>
      </w:r>
      <w:r w:rsidRPr="003F48A7">
        <w:rPr>
          <w:rFonts w:ascii="Times New Roman" w:hAnsi="Times New Roman"/>
          <w:iCs/>
          <w:sz w:val="24"/>
          <w:szCs w:val="24"/>
        </w:rPr>
        <w:t>когнит</w:t>
      </w:r>
      <w:r w:rsidR="00946485">
        <w:rPr>
          <w:rFonts w:ascii="Times New Roman" w:hAnsi="Times New Roman"/>
          <w:iCs/>
          <w:sz w:val="24"/>
          <w:szCs w:val="24"/>
        </w:rPr>
        <w:t xml:space="preserve">ивно-ассоциативных коннотаций, </w:t>
      </w:r>
      <w:r w:rsidRPr="003F48A7">
        <w:rPr>
          <w:rFonts w:ascii="Times New Roman" w:hAnsi="Times New Roman"/>
          <w:iCs/>
          <w:sz w:val="24"/>
          <w:szCs w:val="24"/>
        </w:rPr>
        <w:t xml:space="preserve">нарративных моделей. </w:t>
      </w:r>
    </w:p>
    <w:p w:rsidR="0031748B" w:rsidRDefault="00946485" w:rsidP="00AB767A">
      <w:pPr>
        <w:spacing w:after="0" w:line="360" w:lineRule="auto"/>
        <w:ind w:firstLine="567"/>
        <w:jc w:val="both"/>
        <w:rPr>
          <w:rFonts w:ascii="Times New Roman" w:eastAsia="Times New Roman" w:hAnsi="Times New Roman"/>
          <w:caps/>
          <w:sz w:val="24"/>
          <w:szCs w:val="24"/>
          <w:lang w:eastAsia="ru-RU"/>
        </w:rPr>
      </w:pPr>
      <w:r>
        <w:rPr>
          <w:rFonts w:ascii="Times New Roman" w:hAnsi="Times New Roman"/>
          <w:iCs/>
          <w:sz w:val="24"/>
          <w:szCs w:val="24"/>
        </w:rPr>
        <w:t>Все работы по календарному плану выполнены</w:t>
      </w:r>
      <w:r w:rsidR="00AB767A">
        <w:rPr>
          <w:rFonts w:ascii="Times New Roman" w:hAnsi="Times New Roman"/>
          <w:iCs/>
          <w:sz w:val="24"/>
          <w:szCs w:val="24"/>
        </w:rPr>
        <w:t xml:space="preserve"> и </w:t>
      </w:r>
      <w:r w:rsidR="00AB767A" w:rsidRPr="00C93F4E">
        <w:rPr>
          <w:rFonts w:ascii="Times New Roman" w:hAnsi="Times New Roman"/>
          <w:sz w:val="24"/>
          <w:szCs w:val="24"/>
        </w:rPr>
        <w:t xml:space="preserve">отражены в </w:t>
      </w:r>
      <w:r w:rsidR="00AB767A">
        <w:rPr>
          <w:rFonts w:ascii="Times New Roman" w:hAnsi="Times New Roman"/>
          <w:sz w:val="24"/>
          <w:szCs w:val="24"/>
        </w:rPr>
        <w:t>15</w:t>
      </w:r>
      <w:r w:rsidR="00AB767A" w:rsidRPr="00C93F4E">
        <w:rPr>
          <w:rFonts w:ascii="Times New Roman" w:hAnsi="Times New Roman"/>
          <w:sz w:val="24"/>
          <w:szCs w:val="24"/>
        </w:rPr>
        <w:t xml:space="preserve"> трудах, в том числе </w:t>
      </w:r>
      <w:r w:rsidR="00AB767A">
        <w:rPr>
          <w:rFonts w:ascii="Times New Roman" w:hAnsi="Times New Roman"/>
          <w:sz w:val="24"/>
          <w:szCs w:val="24"/>
        </w:rPr>
        <w:t>международном сборнике научных трудов (380 стр.)</w:t>
      </w:r>
      <w:r w:rsidR="00AB767A" w:rsidRPr="00C93F4E">
        <w:rPr>
          <w:rFonts w:ascii="Times New Roman" w:hAnsi="Times New Roman"/>
          <w:sz w:val="24"/>
          <w:szCs w:val="24"/>
        </w:rPr>
        <w:t xml:space="preserve">, </w:t>
      </w:r>
      <w:r w:rsidR="00AB767A">
        <w:rPr>
          <w:rFonts w:ascii="Times New Roman" w:hAnsi="Times New Roman"/>
          <w:sz w:val="24"/>
          <w:szCs w:val="24"/>
        </w:rPr>
        <w:t>14 научных статьях, опублико</w:t>
      </w:r>
      <w:r w:rsidR="00AB767A" w:rsidRPr="00C93F4E">
        <w:rPr>
          <w:rFonts w:ascii="Times New Roman" w:hAnsi="Times New Roman"/>
          <w:sz w:val="24"/>
          <w:szCs w:val="24"/>
        </w:rPr>
        <w:t xml:space="preserve">ванных </w:t>
      </w:r>
      <w:r w:rsidR="00AB767A">
        <w:rPr>
          <w:rFonts w:ascii="Times New Roman" w:hAnsi="Times New Roman"/>
          <w:sz w:val="24"/>
          <w:szCs w:val="24"/>
        </w:rPr>
        <w:t>в отечественных (8) и за</w:t>
      </w:r>
      <w:r w:rsidR="00AB767A" w:rsidRPr="00C93F4E">
        <w:rPr>
          <w:rFonts w:ascii="Times New Roman" w:hAnsi="Times New Roman"/>
          <w:sz w:val="24"/>
          <w:szCs w:val="24"/>
        </w:rPr>
        <w:t>рубеж</w:t>
      </w:r>
      <w:r w:rsidR="00AB767A">
        <w:rPr>
          <w:rFonts w:ascii="Times New Roman" w:hAnsi="Times New Roman"/>
          <w:sz w:val="24"/>
          <w:szCs w:val="24"/>
        </w:rPr>
        <w:t>ных изданиях (6) с ненулевым импакт-фактором</w:t>
      </w:r>
      <w:r w:rsidR="00E433D2">
        <w:rPr>
          <w:rFonts w:ascii="Times New Roman" w:hAnsi="Times New Roman"/>
          <w:sz w:val="24"/>
          <w:szCs w:val="24"/>
        </w:rPr>
        <w:t xml:space="preserve"> (в том числе 2 в печати)</w:t>
      </w:r>
      <w:r w:rsidR="00C9143D">
        <w:rPr>
          <w:rFonts w:ascii="Times New Roman" w:hAnsi="Times New Roman"/>
          <w:sz w:val="24"/>
          <w:szCs w:val="24"/>
        </w:rPr>
        <w:t>.</w:t>
      </w:r>
      <w:r w:rsidR="00AB767A">
        <w:rPr>
          <w:rFonts w:ascii="Times New Roman" w:hAnsi="Times New Roman"/>
          <w:sz w:val="24"/>
          <w:szCs w:val="24"/>
        </w:rPr>
        <w:t xml:space="preserve"> </w:t>
      </w:r>
      <w:r w:rsidR="00AB767A" w:rsidRPr="004A2289">
        <w:rPr>
          <w:rFonts w:ascii="Times New Roman" w:hAnsi="Times New Roman"/>
          <w:sz w:val="24"/>
          <w:szCs w:val="24"/>
        </w:rPr>
        <w:t>Результаты отличаются интердисциплинарностью, глубиной, обоснованностью и новизной. Предпринятое сопоставительно-типологическое исследование моделей и механизмов</w:t>
      </w:r>
      <w:r w:rsidR="00AB767A" w:rsidRPr="003F48A7">
        <w:rPr>
          <w:rFonts w:ascii="Times New Roman" w:hAnsi="Times New Roman"/>
          <w:sz w:val="24"/>
          <w:szCs w:val="24"/>
        </w:rPr>
        <w:t xml:space="preserve"> формирования</w:t>
      </w:r>
      <w:r w:rsidR="00AB767A">
        <w:rPr>
          <w:rFonts w:ascii="Times New Roman" w:hAnsi="Times New Roman"/>
          <w:sz w:val="24"/>
          <w:szCs w:val="24"/>
        </w:rPr>
        <w:t>, определения контента</w:t>
      </w:r>
      <w:r w:rsidR="00AB767A" w:rsidRPr="003F48A7">
        <w:rPr>
          <w:rFonts w:ascii="Times New Roman" w:hAnsi="Times New Roman"/>
          <w:sz w:val="24"/>
          <w:szCs w:val="24"/>
        </w:rPr>
        <w:t xml:space="preserve"> когнитивных стратегий в литературе и медиадискурсе современного Казахстана </w:t>
      </w:r>
      <w:r w:rsidR="00AB767A">
        <w:rPr>
          <w:rFonts w:ascii="Times New Roman" w:hAnsi="Times New Roman"/>
          <w:sz w:val="24"/>
          <w:szCs w:val="24"/>
        </w:rPr>
        <w:t xml:space="preserve">в широком смысле </w:t>
      </w:r>
      <w:r w:rsidR="00AB767A" w:rsidRPr="003F48A7">
        <w:rPr>
          <w:rFonts w:ascii="Times New Roman" w:hAnsi="Times New Roman"/>
          <w:sz w:val="24"/>
          <w:szCs w:val="24"/>
        </w:rPr>
        <w:t>обеспечивает</w:t>
      </w:r>
      <w:r w:rsidR="00AB767A">
        <w:rPr>
          <w:rFonts w:ascii="Times New Roman" w:hAnsi="Times New Roman"/>
          <w:sz w:val="24"/>
          <w:szCs w:val="24"/>
        </w:rPr>
        <w:t xml:space="preserve"> </w:t>
      </w:r>
      <w:r w:rsidR="00AB767A" w:rsidRPr="003F48A7">
        <w:rPr>
          <w:rFonts w:ascii="Times New Roman" w:hAnsi="Times New Roman"/>
          <w:sz w:val="24"/>
          <w:szCs w:val="24"/>
        </w:rPr>
        <w:t>научное обоснование</w:t>
      </w:r>
      <w:r w:rsidR="00AB767A">
        <w:rPr>
          <w:rFonts w:ascii="Times New Roman" w:hAnsi="Times New Roman"/>
          <w:sz w:val="24"/>
          <w:szCs w:val="24"/>
        </w:rPr>
        <w:t xml:space="preserve"> теоретических и прикладных аспектов функционирования культурного кода в общественном сознании. Оно также способствует укреплению</w:t>
      </w:r>
      <w:r w:rsidR="00AB767A" w:rsidRPr="003F48A7">
        <w:rPr>
          <w:rFonts w:ascii="Times New Roman" w:hAnsi="Times New Roman"/>
          <w:sz w:val="24"/>
          <w:szCs w:val="24"/>
        </w:rPr>
        <w:t xml:space="preserve"> этнокультурной идентичности, национального самосознания в условиях комплексной духовной модернизации общества и государства, реализации Государственной программы «</w:t>
      </w:r>
      <w:r w:rsidR="00AB767A" w:rsidRPr="003F48A7">
        <w:rPr>
          <w:rFonts w:ascii="Times New Roman" w:hAnsi="Times New Roman"/>
          <w:sz w:val="24"/>
          <w:szCs w:val="24"/>
          <w:lang w:val="kk-KZ"/>
        </w:rPr>
        <w:t>Рухани жаңғыру</w:t>
      </w:r>
      <w:r w:rsidR="00AB767A" w:rsidRPr="003F48A7">
        <w:rPr>
          <w:rFonts w:ascii="Times New Roman" w:hAnsi="Times New Roman"/>
          <w:sz w:val="24"/>
          <w:szCs w:val="24"/>
        </w:rPr>
        <w:t xml:space="preserve">». Полученные результаты могут быть использованы в НИР ученых различной специализации, ППС вузов, магистрантов, докторантов, разработке различных программ, концепций духовной модернизации казахстанского общества. </w:t>
      </w:r>
    </w:p>
    <w:p w:rsidR="0031748B" w:rsidRDefault="0031748B" w:rsidP="003F48A7">
      <w:pPr>
        <w:spacing w:after="0" w:line="360" w:lineRule="auto"/>
        <w:ind w:firstLine="567"/>
        <w:jc w:val="center"/>
        <w:rPr>
          <w:rFonts w:ascii="Times New Roman" w:eastAsia="Times New Roman" w:hAnsi="Times New Roman"/>
          <w:caps/>
          <w:sz w:val="24"/>
          <w:szCs w:val="24"/>
          <w:lang w:eastAsia="ru-RU"/>
        </w:rPr>
      </w:pPr>
    </w:p>
    <w:p w:rsidR="00E7431E" w:rsidRDefault="00E7431E" w:rsidP="003F48A7">
      <w:pPr>
        <w:spacing w:after="0" w:line="360" w:lineRule="auto"/>
        <w:ind w:firstLine="567"/>
        <w:jc w:val="center"/>
        <w:rPr>
          <w:rFonts w:ascii="Times New Roman" w:eastAsia="Times New Roman" w:hAnsi="Times New Roman"/>
          <w:caps/>
          <w:sz w:val="24"/>
          <w:szCs w:val="24"/>
          <w:lang w:eastAsia="ru-RU"/>
        </w:rPr>
      </w:pPr>
    </w:p>
    <w:p w:rsidR="00385565" w:rsidRDefault="00385565" w:rsidP="003F48A7">
      <w:pPr>
        <w:spacing w:after="0" w:line="360" w:lineRule="auto"/>
        <w:ind w:firstLine="567"/>
        <w:jc w:val="center"/>
        <w:rPr>
          <w:rFonts w:ascii="Times New Roman" w:eastAsia="Times New Roman" w:hAnsi="Times New Roman"/>
          <w:caps/>
          <w:sz w:val="24"/>
          <w:szCs w:val="24"/>
          <w:lang w:eastAsia="ru-RU"/>
        </w:rPr>
      </w:pPr>
      <w:r w:rsidRPr="003F48A7">
        <w:rPr>
          <w:rFonts w:ascii="Times New Roman" w:eastAsia="Times New Roman" w:hAnsi="Times New Roman"/>
          <w:caps/>
          <w:sz w:val="24"/>
          <w:szCs w:val="24"/>
          <w:lang w:eastAsia="ru-RU"/>
        </w:rPr>
        <w:t>Список использованных источников</w:t>
      </w:r>
    </w:p>
    <w:p w:rsidR="00A27205" w:rsidRPr="00095431" w:rsidRDefault="00A27205" w:rsidP="00095431">
      <w:pPr>
        <w:pStyle w:val="a5"/>
        <w:numPr>
          <w:ilvl w:val="0"/>
          <w:numId w:val="31"/>
        </w:numPr>
        <w:spacing w:line="360" w:lineRule="auto"/>
        <w:jc w:val="both"/>
        <w:outlineLvl w:val="0"/>
        <w:rPr>
          <w:bCs/>
          <w:kern w:val="36"/>
        </w:rPr>
      </w:pPr>
      <w:r w:rsidRPr="00095431">
        <w:rPr>
          <w:bCs/>
          <w:kern w:val="36"/>
        </w:rPr>
        <w:t xml:space="preserve">Картавцев В.В. Философема как объект социально-философского анализа. –  Автореф. на соиск. уч. степ. канд. философ. наук.  – М., МГОУ, 2011.  Режим доступа: </w:t>
      </w:r>
      <w:hyperlink r:id="rId21" w:history="1">
        <w:r w:rsidRPr="00095431">
          <w:rPr>
            <w:rStyle w:val="aa"/>
            <w:bCs/>
            <w:kern w:val="36"/>
          </w:rPr>
          <w:t>https://www.dissercat.com/content/filosofema-kak-obekt-sotsialno-filosof skogo-analiza</w:t>
        </w:r>
      </w:hyperlink>
      <w:r w:rsidRPr="00BD2251">
        <w:t xml:space="preserve"> </w:t>
      </w:r>
      <w:r w:rsidRPr="00095431">
        <w:rPr>
          <w:bCs/>
          <w:kern w:val="36"/>
        </w:rPr>
        <w:t xml:space="preserve">Дата обращения: 9.10.2019. </w:t>
      </w:r>
    </w:p>
    <w:p w:rsidR="00A27205" w:rsidRPr="00BD2251" w:rsidRDefault="00A27205" w:rsidP="00095431">
      <w:pPr>
        <w:pStyle w:val="a5"/>
        <w:numPr>
          <w:ilvl w:val="0"/>
          <w:numId w:val="31"/>
        </w:numPr>
        <w:spacing w:line="360" w:lineRule="auto"/>
        <w:jc w:val="both"/>
      </w:pPr>
      <w:r w:rsidRPr="00BD2251">
        <w:t xml:space="preserve"> Философия  - путь познания. Режим доступа:  </w:t>
      </w:r>
      <w:hyperlink r:id="rId22" w:history="1">
        <w:r w:rsidRPr="00BD2251">
          <w:rPr>
            <w:rStyle w:val="aa"/>
          </w:rPr>
          <w:t>http://luniverse.org/theosophy_ 002.html</w:t>
        </w:r>
      </w:hyperlink>
      <w:r w:rsidRPr="00BD2251">
        <w:t xml:space="preserve">  (Дата обращения: 13.10.2017).</w:t>
      </w:r>
    </w:p>
    <w:p w:rsidR="00A27205" w:rsidRPr="00BD2251" w:rsidRDefault="00A27205" w:rsidP="00095431">
      <w:pPr>
        <w:pStyle w:val="a5"/>
        <w:numPr>
          <w:ilvl w:val="0"/>
          <w:numId w:val="31"/>
        </w:numPr>
        <w:spacing w:line="360" w:lineRule="auto"/>
        <w:jc w:val="both"/>
        <w:outlineLvl w:val="0"/>
        <w:rPr>
          <w:bCs/>
          <w:kern w:val="36"/>
        </w:rPr>
      </w:pPr>
      <w:r w:rsidRPr="00BD2251">
        <w:t>Микешина Л.А.  Философия познания.  М., 2002. - с.506.</w:t>
      </w:r>
      <w:r w:rsidRPr="00BD2251">
        <w:rPr>
          <w:bCs/>
          <w:kern w:val="36"/>
        </w:rPr>
        <w:t xml:space="preserve"> </w:t>
      </w:r>
    </w:p>
    <w:p w:rsidR="00A27205" w:rsidRPr="00BD2251" w:rsidRDefault="00A27205" w:rsidP="00095431">
      <w:pPr>
        <w:pStyle w:val="a5"/>
        <w:numPr>
          <w:ilvl w:val="0"/>
          <w:numId w:val="31"/>
        </w:numPr>
        <w:spacing w:line="360" w:lineRule="auto"/>
        <w:jc w:val="both"/>
        <w:outlineLvl w:val="0"/>
        <w:rPr>
          <w:bCs/>
          <w:kern w:val="36"/>
        </w:rPr>
      </w:pPr>
      <w:r w:rsidRPr="00BD2251">
        <w:rPr>
          <w:bCs/>
          <w:kern w:val="36"/>
        </w:rPr>
        <w:t>Картавцев В.В</w:t>
      </w:r>
      <w:r w:rsidRPr="00BD2251">
        <w:rPr>
          <w:rFonts w:eastAsiaTheme="minorHAnsi"/>
          <w:bCs/>
          <w:kern w:val="36"/>
        </w:rPr>
        <w:t xml:space="preserve">. </w:t>
      </w:r>
      <w:r w:rsidRPr="00BD2251">
        <w:rPr>
          <w:rFonts w:eastAsiaTheme="minorHAnsi"/>
          <w:bCs/>
        </w:rPr>
        <w:t xml:space="preserve">История развития представлений о феномене философемы. - </w:t>
      </w:r>
      <w:r w:rsidRPr="00BD2251">
        <w:t>Электронный журна</w:t>
      </w:r>
      <w:r w:rsidRPr="00BD2251">
        <w:rPr>
          <w:bCs/>
        </w:rPr>
        <w:t>л «Вестник Московского государственного областного университета». Философия. -  2011. - №4. – с. 130-134</w:t>
      </w:r>
      <w:r w:rsidRPr="00BD2251">
        <w:rPr>
          <w:bCs/>
          <w:kern w:val="36"/>
        </w:rPr>
        <w:t xml:space="preserve">. Режим доступа: </w:t>
      </w:r>
      <w:r w:rsidRPr="00BD2251">
        <w:rPr>
          <w:bCs/>
        </w:rPr>
        <w:t xml:space="preserve"> </w:t>
      </w:r>
      <w:hyperlink r:id="rId23" w:history="1">
        <w:r w:rsidRPr="00BD2251">
          <w:rPr>
            <w:rStyle w:val="aa"/>
            <w:bCs/>
          </w:rPr>
          <w:t>https://evestnik-mgou.ru/ru/Articles/Doc/144</w:t>
        </w:r>
      </w:hyperlink>
      <w:r w:rsidRPr="00BD2251">
        <w:rPr>
          <w:bCs/>
          <w:kern w:val="36"/>
        </w:rPr>
        <w:t xml:space="preserve"> Дата обращения: 9.10.2019. </w:t>
      </w:r>
    </w:p>
    <w:p w:rsidR="00A27205" w:rsidRPr="00BD2251" w:rsidRDefault="00A27205" w:rsidP="00095431">
      <w:pPr>
        <w:pStyle w:val="a5"/>
        <w:numPr>
          <w:ilvl w:val="0"/>
          <w:numId w:val="31"/>
        </w:numPr>
        <w:spacing w:line="360" w:lineRule="auto"/>
        <w:jc w:val="both"/>
      </w:pPr>
      <w:r w:rsidRPr="00BD2251">
        <w:t xml:space="preserve">Краткий словарь когнитивных терминов//Под общей редакцией Е.С. Кубряковой . – М.: Изд. МГУ. – 1996. – 245 с. </w:t>
      </w:r>
    </w:p>
    <w:p w:rsidR="00A27205" w:rsidRPr="00BD2251" w:rsidRDefault="00A27205" w:rsidP="00095431">
      <w:pPr>
        <w:pStyle w:val="a5"/>
        <w:numPr>
          <w:ilvl w:val="0"/>
          <w:numId w:val="31"/>
        </w:numPr>
        <w:spacing w:line="360" w:lineRule="auto"/>
        <w:jc w:val="both"/>
        <w:outlineLvl w:val="0"/>
        <w:rPr>
          <w:lang w:val="kk-KZ"/>
        </w:rPr>
      </w:pPr>
      <w:r w:rsidRPr="00BD2251">
        <w:rPr>
          <w:lang w:val="kk-KZ"/>
        </w:rPr>
        <w:t xml:space="preserve">Қайдар Ә. Қазақтар ана тілі әлемінде (этнолингвистикалық сөздік). Том 1. Адам. – Алматы: Дайк-Пресс, 2009. – 784 б. </w:t>
      </w:r>
    </w:p>
    <w:p w:rsidR="00A27205" w:rsidRPr="00BD2251" w:rsidRDefault="00A27205" w:rsidP="00095431">
      <w:pPr>
        <w:pStyle w:val="a5"/>
        <w:numPr>
          <w:ilvl w:val="0"/>
          <w:numId w:val="31"/>
        </w:numPr>
        <w:spacing w:line="360" w:lineRule="auto"/>
        <w:jc w:val="both"/>
        <w:outlineLvl w:val="0"/>
        <w:rPr>
          <w:lang w:val="kk-KZ"/>
        </w:rPr>
      </w:pPr>
      <w:r w:rsidRPr="00BD2251">
        <w:rPr>
          <w:lang w:val="kk-KZ"/>
        </w:rPr>
        <w:t xml:space="preserve">7 Қайдар Ә. Қазақтар кандай халык? - Алматы: Дайк-Пресс, 2008. - 652 б. </w:t>
      </w:r>
    </w:p>
    <w:p w:rsidR="00A27205" w:rsidRPr="00BD2251" w:rsidRDefault="00A27205" w:rsidP="00095431">
      <w:pPr>
        <w:pStyle w:val="a5"/>
        <w:numPr>
          <w:ilvl w:val="0"/>
          <w:numId w:val="31"/>
        </w:numPr>
        <w:spacing w:line="360" w:lineRule="auto"/>
        <w:jc w:val="both"/>
        <w:outlineLvl w:val="0"/>
        <w:rPr>
          <w:rStyle w:val="apple-converted-space"/>
          <w:color w:val="222222"/>
          <w:shd w:val="clear" w:color="auto" w:fill="FFFFFF"/>
        </w:rPr>
      </w:pPr>
      <w:r w:rsidRPr="00BD2251">
        <w:rPr>
          <w:rStyle w:val="apple-converted-space"/>
          <w:color w:val="222222"/>
          <w:shd w:val="clear" w:color="auto" w:fill="FFFFFF"/>
        </w:rPr>
        <w:t xml:space="preserve">Кофман А.Ф. Латиноамериканский художественный образ мира. - М.: Наследие, 1997. – 320 с. </w:t>
      </w:r>
    </w:p>
    <w:p w:rsidR="00A27205" w:rsidRPr="00BD2251" w:rsidRDefault="00A27205" w:rsidP="00095431">
      <w:pPr>
        <w:pStyle w:val="a5"/>
        <w:numPr>
          <w:ilvl w:val="0"/>
          <w:numId w:val="31"/>
        </w:numPr>
        <w:spacing w:line="360" w:lineRule="auto"/>
        <w:jc w:val="both"/>
        <w:outlineLvl w:val="0"/>
        <w:rPr>
          <w:rStyle w:val="apple-converted-space"/>
          <w:color w:val="222222"/>
          <w:shd w:val="clear" w:color="auto" w:fill="FFFFFF"/>
        </w:rPr>
      </w:pPr>
      <w:r w:rsidRPr="00BD2251">
        <w:rPr>
          <w:rStyle w:val="A40"/>
          <w:bCs/>
          <w:sz w:val="24"/>
          <w:szCs w:val="24"/>
        </w:rPr>
        <w:t>Аязбекова С.Ш. Картина мира этноса: Коркут-ата и философия музыки казахов</w:t>
      </w:r>
      <w:r w:rsidRPr="00BD2251">
        <w:rPr>
          <w:rStyle w:val="A30"/>
          <w:sz w:val="24"/>
          <w:szCs w:val="24"/>
        </w:rPr>
        <w:t>- Изд. 2-ое. - Астана, 2011. - 284 с.</w:t>
      </w:r>
    </w:p>
    <w:p w:rsidR="00A27205" w:rsidRPr="00BD2251" w:rsidRDefault="00A27205" w:rsidP="00095431">
      <w:pPr>
        <w:pStyle w:val="a5"/>
        <w:numPr>
          <w:ilvl w:val="0"/>
          <w:numId w:val="31"/>
        </w:numPr>
        <w:spacing w:line="360" w:lineRule="auto"/>
        <w:jc w:val="both"/>
        <w:rPr>
          <w:rStyle w:val="apple-converted-space"/>
          <w:color w:val="222222"/>
          <w:shd w:val="clear" w:color="auto" w:fill="FFFFFF"/>
          <w:lang w:val="en-US"/>
        </w:rPr>
      </w:pPr>
      <w:r w:rsidRPr="00BD2251">
        <w:rPr>
          <w:rStyle w:val="apple-converted-space"/>
          <w:color w:val="222222"/>
          <w:shd w:val="clear" w:color="auto" w:fill="FFFFFF"/>
          <w:lang w:val="en-US"/>
        </w:rPr>
        <w:t xml:space="preserve">Losada Goya J.M. The Subversive Triad: A Theoretical Approach //Myth and Subversion in the Contemporary Novel. Cambridge Scholars Publishing, 2012. - 523 p.  </w:t>
      </w:r>
    </w:p>
    <w:p w:rsidR="00A27205" w:rsidRPr="00BD2251" w:rsidRDefault="00A27205" w:rsidP="00095431">
      <w:pPr>
        <w:pStyle w:val="a5"/>
        <w:numPr>
          <w:ilvl w:val="0"/>
          <w:numId w:val="31"/>
        </w:numPr>
        <w:spacing w:line="360" w:lineRule="auto"/>
        <w:jc w:val="both"/>
        <w:rPr>
          <w:lang w:val="en-US"/>
        </w:rPr>
      </w:pPr>
      <w:r w:rsidRPr="00BD2251">
        <w:rPr>
          <w:lang w:val="kk-KZ"/>
        </w:rPr>
        <w:t xml:space="preserve">Әзібаева </w:t>
      </w:r>
      <w:r w:rsidRPr="00BD2251">
        <w:t>Б</w:t>
      </w:r>
      <w:r w:rsidRPr="00BD2251">
        <w:rPr>
          <w:lang w:val="en-US"/>
        </w:rPr>
        <w:t>.</w:t>
      </w:r>
      <w:r w:rsidRPr="00BD2251">
        <w:t>У</w:t>
      </w:r>
      <w:r w:rsidRPr="00BD2251">
        <w:rPr>
          <w:lang w:val="en-US"/>
        </w:rPr>
        <w:t xml:space="preserve">. </w:t>
      </w:r>
      <w:r w:rsidRPr="00BD2251">
        <w:rPr>
          <w:lang w:val="kk-KZ"/>
        </w:rPr>
        <w:t xml:space="preserve">Қазақ эпосының сюжеттері </w:t>
      </w:r>
      <w:r w:rsidRPr="00BD2251">
        <w:rPr>
          <w:lang w:val="en-US"/>
        </w:rPr>
        <w:t xml:space="preserve">= </w:t>
      </w:r>
      <w:r w:rsidRPr="00BD2251">
        <w:t>Сюжеты</w:t>
      </w:r>
      <w:r w:rsidRPr="00BD2251">
        <w:rPr>
          <w:lang w:val="en-US"/>
        </w:rPr>
        <w:t xml:space="preserve"> </w:t>
      </w:r>
      <w:r w:rsidRPr="00BD2251">
        <w:t>казахского</w:t>
      </w:r>
      <w:r w:rsidRPr="00BD2251">
        <w:rPr>
          <w:lang w:val="en-US"/>
        </w:rPr>
        <w:t xml:space="preserve"> </w:t>
      </w:r>
      <w:r w:rsidRPr="00BD2251">
        <w:t>эпоса</w:t>
      </w:r>
      <w:r w:rsidRPr="00BD2251">
        <w:rPr>
          <w:lang w:val="en-US"/>
        </w:rPr>
        <w:t xml:space="preserve">. – </w:t>
      </w:r>
      <w:r w:rsidRPr="00BD2251">
        <w:t>Алматы</w:t>
      </w:r>
      <w:r w:rsidRPr="00BD2251">
        <w:rPr>
          <w:lang w:val="en-US"/>
        </w:rPr>
        <w:t xml:space="preserve">: Servise Press, 2014. – 576 </w:t>
      </w:r>
      <w:r w:rsidRPr="00BD2251">
        <w:t>б</w:t>
      </w:r>
      <w:r w:rsidRPr="00BD2251">
        <w:rPr>
          <w:lang w:val="en-US"/>
        </w:rPr>
        <w:t xml:space="preserve">. </w:t>
      </w:r>
    </w:p>
    <w:p w:rsidR="00A27205" w:rsidRPr="00BD2251" w:rsidRDefault="00A27205" w:rsidP="00095431">
      <w:pPr>
        <w:pStyle w:val="a5"/>
        <w:numPr>
          <w:ilvl w:val="0"/>
          <w:numId w:val="31"/>
        </w:numPr>
        <w:spacing w:line="360" w:lineRule="auto"/>
      </w:pPr>
      <w:r w:rsidRPr="00BD2251">
        <w:t xml:space="preserve">Жандарбеков Б. Саки. Исторический роман-дилогия. Алматы: Жазушы, 1993. – 624 с. </w:t>
      </w:r>
    </w:p>
    <w:p w:rsidR="00A27205" w:rsidRPr="00BD2251" w:rsidRDefault="00A27205" w:rsidP="00095431">
      <w:pPr>
        <w:pStyle w:val="a5"/>
        <w:numPr>
          <w:ilvl w:val="0"/>
          <w:numId w:val="31"/>
        </w:numPr>
        <w:spacing w:line="360" w:lineRule="auto"/>
        <w:jc w:val="both"/>
        <w:rPr>
          <w:lang w:val="kk-KZ"/>
        </w:rPr>
      </w:pPr>
      <w:r w:rsidRPr="00BD2251">
        <w:t>Тынибеков А. Исполины. Дантал. Ист. роман. Астана: Фолиант, 2008. - 456 с.</w:t>
      </w:r>
    </w:p>
    <w:p w:rsidR="00A27205" w:rsidRPr="00BD2251" w:rsidRDefault="00A27205" w:rsidP="00095431">
      <w:pPr>
        <w:pStyle w:val="a5"/>
        <w:numPr>
          <w:ilvl w:val="0"/>
          <w:numId w:val="31"/>
        </w:numPr>
        <w:spacing w:line="360" w:lineRule="auto"/>
        <w:jc w:val="both"/>
      </w:pPr>
      <w:r w:rsidRPr="00BD2251">
        <w:t xml:space="preserve">Колесников А.С. Возможна ли интеркультурная философия?// Вестник русской христианской гуманитарной академии. - 2009. - Том 10. Вып.3. – С. 59-70.  Режим доступа: </w:t>
      </w:r>
      <w:hyperlink r:id="rId24" w:history="1">
        <w:r w:rsidRPr="00BD2251">
          <w:rPr>
            <w:rStyle w:val="aa"/>
          </w:rPr>
          <w:t>https://elibrary.ru/download/elibrary_17839513_20961282.pdf</w:t>
        </w:r>
      </w:hyperlink>
      <w:r w:rsidRPr="00BD2251">
        <w:t xml:space="preserve"> Дата обращения: 12.06.2019г.</w:t>
      </w:r>
    </w:p>
    <w:p w:rsidR="00A27205" w:rsidRPr="00BD2251" w:rsidRDefault="00A27205" w:rsidP="00095431">
      <w:pPr>
        <w:pStyle w:val="a5"/>
        <w:numPr>
          <w:ilvl w:val="0"/>
          <w:numId w:val="31"/>
        </w:numPr>
        <w:spacing w:line="360" w:lineRule="auto"/>
      </w:pPr>
      <w:r w:rsidRPr="00BD2251">
        <w:t>Тынибековы А., А. Караван. Исторический роман. Астана: Фолиант, 2014.  - 464 с.</w:t>
      </w:r>
    </w:p>
    <w:p w:rsidR="00A27205" w:rsidRPr="00BD2251" w:rsidRDefault="00A27205" w:rsidP="00095431">
      <w:pPr>
        <w:pStyle w:val="a5"/>
        <w:numPr>
          <w:ilvl w:val="0"/>
          <w:numId w:val="31"/>
        </w:numPr>
        <w:spacing w:line="360" w:lineRule="auto"/>
        <w:jc w:val="both"/>
      </w:pPr>
      <w:r w:rsidRPr="00BD2251">
        <w:lastRenderedPageBreak/>
        <w:t>Володина Н.В. Концепты, универсалии, стереотипы в сфере литературоведения.  М: Флинта, 2010.  256 с.</w:t>
      </w:r>
    </w:p>
    <w:p w:rsidR="00A27205" w:rsidRPr="00BD2251" w:rsidRDefault="00A27205" w:rsidP="00095431">
      <w:pPr>
        <w:pStyle w:val="a5"/>
        <w:numPr>
          <w:ilvl w:val="0"/>
          <w:numId w:val="31"/>
        </w:numPr>
        <w:spacing w:line="360" w:lineRule="auto"/>
        <w:jc w:val="both"/>
      </w:pPr>
      <w:r w:rsidRPr="00BD2251">
        <w:rPr>
          <w:iCs/>
        </w:rPr>
        <w:t>Барт Р.</w:t>
      </w:r>
      <w:r w:rsidRPr="00BD2251">
        <w:rPr>
          <w:i/>
          <w:iCs/>
        </w:rPr>
        <w:t xml:space="preserve"> </w:t>
      </w:r>
      <w:r w:rsidRPr="00BD2251">
        <w:t xml:space="preserve">Введение в структурный анализ повествовательных текстов // От структурализма к постструктурализму. Французская семиотика. М.: Прогресс, 2000.   Режим доступа:   </w:t>
      </w:r>
      <w:hyperlink r:id="rId25" w:history="1">
        <w:r w:rsidRPr="00BD2251">
          <w:rPr>
            <w:rStyle w:val="aa"/>
            <w:color w:val="auto"/>
            <w:lang w:val="en-US"/>
          </w:rPr>
          <w:t>http</w:t>
        </w:r>
        <w:r w:rsidRPr="00BD2251">
          <w:rPr>
            <w:rStyle w:val="aa"/>
            <w:color w:val="auto"/>
          </w:rPr>
          <w:t>://</w:t>
        </w:r>
        <w:r w:rsidRPr="00BD2251">
          <w:rPr>
            <w:rStyle w:val="aa"/>
            <w:color w:val="auto"/>
            <w:lang w:val="en-US"/>
          </w:rPr>
          <w:t>www</w:t>
        </w:r>
        <w:r w:rsidRPr="00BD2251">
          <w:rPr>
            <w:rStyle w:val="aa"/>
            <w:color w:val="auto"/>
          </w:rPr>
          <w:t>.</w:t>
        </w:r>
        <w:r w:rsidRPr="00BD2251">
          <w:rPr>
            <w:rStyle w:val="aa"/>
            <w:color w:val="auto"/>
            <w:lang w:val="en-US"/>
          </w:rPr>
          <w:t>gumer</w:t>
        </w:r>
        <w:r w:rsidRPr="00BD2251">
          <w:rPr>
            <w:rStyle w:val="aa"/>
            <w:color w:val="auto"/>
          </w:rPr>
          <w:t>.</w:t>
        </w:r>
        <w:r w:rsidRPr="00BD2251">
          <w:rPr>
            <w:rStyle w:val="aa"/>
            <w:color w:val="auto"/>
            <w:lang w:val="en-US"/>
          </w:rPr>
          <w:t>info</w:t>
        </w:r>
        <w:r w:rsidRPr="00BD2251">
          <w:rPr>
            <w:rStyle w:val="aa"/>
            <w:color w:val="auto"/>
          </w:rPr>
          <w:t>/</w:t>
        </w:r>
        <w:r w:rsidRPr="00BD2251">
          <w:rPr>
            <w:rStyle w:val="aa"/>
            <w:color w:val="auto"/>
            <w:lang w:val="en-US"/>
          </w:rPr>
          <w:t>bibliotek</w:t>
        </w:r>
        <w:r w:rsidRPr="00BD2251">
          <w:rPr>
            <w:rStyle w:val="aa"/>
            <w:color w:val="auto"/>
          </w:rPr>
          <w:t>_</w:t>
        </w:r>
        <w:r w:rsidRPr="00BD2251">
          <w:rPr>
            <w:rStyle w:val="aa"/>
            <w:color w:val="auto"/>
            <w:lang w:val="en-US"/>
          </w:rPr>
          <w:t>Buks</w:t>
        </w:r>
        <w:r w:rsidRPr="00BD2251">
          <w:rPr>
            <w:rStyle w:val="aa"/>
            <w:color w:val="auto"/>
          </w:rPr>
          <w:t xml:space="preserve">/ </w:t>
        </w:r>
        <w:r w:rsidRPr="00BD2251">
          <w:rPr>
            <w:rStyle w:val="aa"/>
            <w:color w:val="auto"/>
            <w:lang w:val="en-US"/>
          </w:rPr>
          <w:t>Literat</w:t>
        </w:r>
        <w:r w:rsidRPr="00BD2251">
          <w:rPr>
            <w:rStyle w:val="aa"/>
            <w:color w:val="auto"/>
          </w:rPr>
          <w:t xml:space="preserve">/ </w:t>
        </w:r>
        <w:r w:rsidRPr="00BD2251">
          <w:rPr>
            <w:rStyle w:val="aa"/>
            <w:color w:val="auto"/>
            <w:lang w:val="en-US"/>
          </w:rPr>
          <w:t>bart</w:t>
        </w:r>
        <w:r w:rsidRPr="00BD2251">
          <w:rPr>
            <w:rStyle w:val="aa"/>
            <w:color w:val="auto"/>
          </w:rPr>
          <w:t>/</w:t>
        </w:r>
        <w:r w:rsidRPr="00BD2251">
          <w:rPr>
            <w:rStyle w:val="aa"/>
            <w:color w:val="auto"/>
            <w:lang w:val="en-US"/>
          </w:rPr>
          <w:t>index</w:t>
        </w:r>
        <w:r w:rsidRPr="00BD2251">
          <w:rPr>
            <w:rStyle w:val="aa"/>
            <w:color w:val="auto"/>
          </w:rPr>
          <w:t>.</w:t>
        </w:r>
        <w:r w:rsidRPr="00BD2251">
          <w:rPr>
            <w:rStyle w:val="aa"/>
            <w:color w:val="auto"/>
            <w:lang w:val="en-US"/>
          </w:rPr>
          <w:t>php</w:t>
        </w:r>
      </w:hyperlink>
      <w:r w:rsidRPr="00BD2251">
        <w:t xml:space="preserve"> (Дата обращения: 12.05.2017).</w:t>
      </w:r>
    </w:p>
    <w:p w:rsidR="00A27205" w:rsidRPr="00BD2251" w:rsidRDefault="00A27205" w:rsidP="00095431">
      <w:pPr>
        <w:pStyle w:val="a5"/>
        <w:numPr>
          <w:ilvl w:val="0"/>
          <w:numId w:val="31"/>
        </w:numPr>
        <w:spacing w:line="360" w:lineRule="auto"/>
        <w:jc w:val="both"/>
        <w:rPr>
          <w:lang w:val="en-US"/>
        </w:rPr>
      </w:pPr>
      <w:r w:rsidRPr="00BD2251">
        <w:t>Ионова С.В. Текстовая компетенция и проблема формирования концептосферы языковой личности. Материалы</w:t>
      </w:r>
      <w:r w:rsidRPr="00BD2251">
        <w:rPr>
          <w:lang w:val="en-US"/>
        </w:rPr>
        <w:t xml:space="preserve"> </w:t>
      </w:r>
      <w:r w:rsidRPr="00BD2251">
        <w:t>Конгресса</w:t>
      </w:r>
      <w:r w:rsidRPr="00BD2251">
        <w:rPr>
          <w:lang w:val="en-US"/>
        </w:rPr>
        <w:t xml:space="preserve"> </w:t>
      </w:r>
      <w:r w:rsidRPr="00BD2251">
        <w:t>МАПРЯЛ</w:t>
      </w:r>
      <w:r w:rsidRPr="00BD2251">
        <w:rPr>
          <w:lang w:val="en-US"/>
        </w:rPr>
        <w:t xml:space="preserve"> 24-27.</w:t>
      </w:r>
      <w:r w:rsidRPr="00BD2251">
        <w:t>Х</w:t>
      </w:r>
      <w:r w:rsidRPr="00BD2251">
        <w:rPr>
          <w:lang w:val="en-US"/>
        </w:rPr>
        <w:t xml:space="preserve">.2007 </w:t>
      </w:r>
      <w:r w:rsidRPr="00BD2251">
        <w:t>г</w:t>
      </w:r>
      <w:r w:rsidRPr="00BD2251">
        <w:rPr>
          <w:lang w:val="en-US"/>
        </w:rPr>
        <w:t xml:space="preserve">. </w:t>
      </w:r>
      <w:r w:rsidRPr="00BD2251">
        <w:t>СПб</w:t>
      </w:r>
      <w:r w:rsidRPr="00BD2251">
        <w:rPr>
          <w:lang w:val="en-US"/>
        </w:rPr>
        <w:t xml:space="preserve">.: </w:t>
      </w:r>
      <w:r w:rsidRPr="00BD2251">
        <w:t>МИРС</w:t>
      </w:r>
      <w:r w:rsidRPr="00BD2251">
        <w:rPr>
          <w:lang w:val="en-US"/>
        </w:rPr>
        <w:t xml:space="preserve">, 2007. </w:t>
      </w:r>
      <w:r w:rsidRPr="00BD2251">
        <w:t>- с</w:t>
      </w:r>
      <w:r w:rsidRPr="00BD2251">
        <w:rPr>
          <w:lang w:val="en-US"/>
        </w:rPr>
        <w:t xml:space="preserve">. 100-102.  </w:t>
      </w:r>
    </w:p>
    <w:p w:rsidR="00A27205" w:rsidRPr="00BD2251" w:rsidRDefault="00A27205" w:rsidP="00095431">
      <w:pPr>
        <w:pStyle w:val="a5"/>
        <w:numPr>
          <w:ilvl w:val="0"/>
          <w:numId w:val="31"/>
        </w:numPr>
        <w:spacing w:line="360" w:lineRule="auto"/>
        <w:jc w:val="both"/>
        <w:rPr>
          <w:bCs/>
        </w:rPr>
      </w:pPr>
      <w:r w:rsidRPr="00BD2251">
        <w:rPr>
          <w:bCs/>
          <w:lang w:val="en-US"/>
        </w:rPr>
        <w:t>Chatman S. Story and Discourse. Narrative Structure in Fiction and Film. Cornell University Press. Ithaka and London,1978. - 2</w:t>
      </w:r>
      <w:r w:rsidRPr="00BD2251">
        <w:rPr>
          <w:bCs/>
        </w:rPr>
        <w:t xml:space="preserve">77 </w:t>
      </w:r>
      <w:r w:rsidRPr="00BD2251">
        <w:rPr>
          <w:bCs/>
          <w:lang w:val="en-US"/>
        </w:rPr>
        <w:t>p</w:t>
      </w:r>
      <w:r w:rsidRPr="00BD2251">
        <w:rPr>
          <w:bCs/>
        </w:rPr>
        <w:t xml:space="preserve">.  </w:t>
      </w:r>
    </w:p>
    <w:p w:rsidR="00A27205" w:rsidRPr="00BD2251" w:rsidRDefault="00A27205" w:rsidP="00095431">
      <w:pPr>
        <w:pStyle w:val="a5"/>
        <w:numPr>
          <w:ilvl w:val="0"/>
          <w:numId w:val="31"/>
        </w:numPr>
        <w:spacing w:line="360" w:lineRule="auto"/>
        <w:jc w:val="both"/>
        <w:rPr>
          <w:bCs/>
        </w:rPr>
      </w:pPr>
      <w:r w:rsidRPr="00BD2251">
        <w:t xml:space="preserve">Алтай А. Кентавр// Алтай А. Абсурд </w:t>
      </w:r>
      <w:r w:rsidRPr="00BD2251">
        <w:rPr>
          <w:lang w:val="kk-KZ"/>
        </w:rPr>
        <w:t>әлем новеллалары. Алматы</w:t>
      </w:r>
      <w:r w:rsidRPr="00BD2251">
        <w:t xml:space="preserve">: </w:t>
      </w:r>
      <w:r w:rsidRPr="00BD2251">
        <w:rPr>
          <w:lang w:val="kk-KZ"/>
        </w:rPr>
        <w:t>Атамұра</w:t>
      </w:r>
      <w:r w:rsidRPr="00BD2251">
        <w:t xml:space="preserve">, 2008. 109 – 124 б. </w:t>
      </w:r>
    </w:p>
    <w:p w:rsidR="00A27205" w:rsidRPr="00BD2251" w:rsidRDefault="00A27205" w:rsidP="00095431">
      <w:pPr>
        <w:pStyle w:val="a5"/>
        <w:numPr>
          <w:ilvl w:val="0"/>
          <w:numId w:val="31"/>
        </w:numPr>
        <w:spacing w:line="360" w:lineRule="auto"/>
        <w:jc w:val="both"/>
        <w:rPr>
          <w:caps/>
          <w:lang w:val="en-US"/>
        </w:rPr>
      </w:pPr>
      <w:r w:rsidRPr="00BD2251">
        <w:rPr>
          <w:lang w:val="kk-KZ"/>
        </w:rPr>
        <w:t xml:space="preserve">Altybayeva S.М., </w:t>
      </w:r>
      <w:r w:rsidRPr="00BD2251">
        <w:rPr>
          <w:lang w:val="en-US"/>
        </w:rPr>
        <w:t>Sagyndykov</w:t>
      </w:r>
      <w:r w:rsidRPr="00BD2251">
        <w:rPr>
          <w:lang w:val="kk-KZ"/>
        </w:rPr>
        <w:t xml:space="preserve"> Е.</w:t>
      </w:r>
      <w:r w:rsidRPr="00BD2251">
        <w:rPr>
          <w:lang w:val="en-US"/>
        </w:rPr>
        <w:t>S</w:t>
      </w:r>
      <w:r w:rsidRPr="00BD2251">
        <w:rPr>
          <w:lang w:val="kk-KZ"/>
        </w:rPr>
        <w:t>.</w:t>
      </w:r>
      <w:r w:rsidRPr="00BD2251">
        <w:rPr>
          <w:lang w:val="en-US"/>
        </w:rPr>
        <w:t xml:space="preserve"> Cultural code and myth poetic modeling in the structure of the artistic text.  News of NAS RK. 2018. №5. s. 5 -11.</w:t>
      </w:r>
    </w:p>
    <w:p w:rsidR="00A27205" w:rsidRPr="00BD2251" w:rsidRDefault="00A27205" w:rsidP="00095431">
      <w:pPr>
        <w:pStyle w:val="a5"/>
        <w:numPr>
          <w:ilvl w:val="0"/>
          <w:numId w:val="31"/>
        </w:numPr>
        <w:spacing w:line="360" w:lineRule="auto"/>
        <w:jc w:val="both"/>
      </w:pPr>
      <w:r w:rsidRPr="00BD2251">
        <w:rPr>
          <w:bCs/>
        </w:rPr>
        <w:t xml:space="preserve"> Елубай С. </w:t>
      </w:r>
      <w:r w:rsidR="009175B5">
        <w:rPr>
          <w:bCs/>
          <w:lang w:val="kk-KZ"/>
        </w:rPr>
        <w:t>Қиямет-</w:t>
      </w:r>
      <w:r w:rsidRPr="00BD2251">
        <w:rPr>
          <w:bCs/>
          <w:lang w:val="kk-KZ"/>
        </w:rPr>
        <w:t xml:space="preserve">қайым ғасыры </w:t>
      </w:r>
      <w:r w:rsidRPr="00BD2251">
        <w:rPr>
          <w:bCs/>
        </w:rPr>
        <w:t xml:space="preserve">= </w:t>
      </w:r>
      <w:r w:rsidRPr="00BD2251">
        <w:t xml:space="preserve">Век Страшного суда. Книга для сомневающихся. Алматы: </w:t>
      </w:r>
      <w:r w:rsidRPr="00BD2251">
        <w:rPr>
          <w:lang w:val="en-US"/>
        </w:rPr>
        <w:t>Mereke</w:t>
      </w:r>
      <w:r w:rsidRPr="00BD2251">
        <w:t xml:space="preserve"> </w:t>
      </w:r>
      <w:r w:rsidRPr="00BD2251">
        <w:rPr>
          <w:lang w:val="en-US"/>
        </w:rPr>
        <w:t>baspasy</w:t>
      </w:r>
      <w:r w:rsidRPr="00BD2251">
        <w:t>, 2012. – 472 б.</w:t>
      </w:r>
    </w:p>
    <w:p w:rsidR="00A27205" w:rsidRPr="00A27205" w:rsidRDefault="00A27205" w:rsidP="00095431">
      <w:pPr>
        <w:pStyle w:val="a5"/>
        <w:numPr>
          <w:ilvl w:val="0"/>
          <w:numId w:val="31"/>
        </w:numPr>
        <w:spacing w:line="360" w:lineRule="auto"/>
        <w:jc w:val="both"/>
      </w:pPr>
      <w:r w:rsidRPr="00BD2251">
        <w:rPr>
          <w:lang w:val="en-US"/>
        </w:rPr>
        <w:t>Dijk van T.A. Ideology: A Multidisciplinary Approach. London</w:t>
      </w:r>
      <w:r w:rsidRPr="00BD2251">
        <w:t xml:space="preserve">: </w:t>
      </w:r>
      <w:r w:rsidRPr="00BD2251">
        <w:rPr>
          <w:lang w:val="en-US"/>
        </w:rPr>
        <w:t>Sage</w:t>
      </w:r>
      <w:r w:rsidRPr="00BD2251">
        <w:t>, 2018. Заглавие с экрана. Режим</w:t>
      </w:r>
      <w:r w:rsidRPr="00A27205">
        <w:t xml:space="preserve"> </w:t>
      </w:r>
      <w:r w:rsidRPr="00BD2251">
        <w:t>доступа</w:t>
      </w:r>
      <w:r w:rsidRPr="00A27205">
        <w:t xml:space="preserve">: </w:t>
      </w:r>
      <w:r w:rsidRPr="00BD2251">
        <w:rPr>
          <w:lang w:val="en-US"/>
        </w:rPr>
        <w:t>http</w:t>
      </w:r>
      <w:r w:rsidRPr="00A27205">
        <w:t>://</w:t>
      </w:r>
      <w:r w:rsidRPr="00BD2251">
        <w:rPr>
          <w:lang w:val="en-US"/>
        </w:rPr>
        <w:t>psyberlink</w:t>
      </w:r>
      <w:r w:rsidRPr="00A27205">
        <w:t>.</w:t>
      </w:r>
      <w:r w:rsidRPr="00BD2251">
        <w:rPr>
          <w:lang w:val="en-US"/>
        </w:rPr>
        <w:t>flogiston</w:t>
      </w:r>
      <w:r w:rsidRPr="00A27205">
        <w:t>.</w:t>
      </w:r>
      <w:r w:rsidRPr="00BD2251">
        <w:rPr>
          <w:lang w:val="en-US"/>
        </w:rPr>
        <w:t>ru</w:t>
      </w:r>
      <w:r w:rsidRPr="00A27205">
        <w:t>/</w:t>
      </w:r>
      <w:r w:rsidRPr="00BD2251">
        <w:rPr>
          <w:lang w:val="en-US"/>
        </w:rPr>
        <w:t>internet</w:t>
      </w:r>
      <w:r w:rsidRPr="00A27205">
        <w:t>/</w:t>
      </w:r>
      <w:r w:rsidRPr="00BD2251">
        <w:rPr>
          <w:lang w:val="en-US"/>
        </w:rPr>
        <w:t>bits</w:t>
      </w:r>
      <w:r w:rsidRPr="00A27205">
        <w:t>/</w:t>
      </w:r>
      <w:r w:rsidRPr="00BD2251">
        <w:rPr>
          <w:lang w:val="en-US"/>
        </w:rPr>
        <w:t>vandijk</w:t>
      </w:r>
      <w:r w:rsidRPr="00A27205">
        <w:t>2.</w:t>
      </w:r>
      <w:r w:rsidRPr="00BD2251">
        <w:rPr>
          <w:lang w:val="en-US"/>
        </w:rPr>
        <w:t>htm</w:t>
      </w:r>
      <w:r w:rsidRPr="00A27205">
        <w:t xml:space="preserve"> (</w:t>
      </w:r>
      <w:r w:rsidRPr="00BD2251">
        <w:t>дата</w:t>
      </w:r>
      <w:r w:rsidRPr="00A27205">
        <w:t xml:space="preserve"> </w:t>
      </w:r>
      <w:r w:rsidRPr="00BD2251">
        <w:t>обращения</w:t>
      </w:r>
      <w:r w:rsidRPr="00A27205">
        <w:t>: 26.06.19.).</w:t>
      </w:r>
    </w:p>
    <w:p w:rsidR="00A27205" w:rsidRPr="00BD2251" w:rsidRDefault="00A27205" w:rsidP="00095431">
      <w:pPr>
        <w:pStyle w:val="a5"/>
        <w:numPr>
          <w:ilvl w:val="0"/>
          <w:numId w:val="31"/>
        </w:numPr>
        <w:spacing w:line="360" w:lineRule="auto"/>
        <w:jc w:val="both"/>
        <w:rPr>
          <w:lang w:val="en-US"/>
        </w:rPr>
      </w:pPr>
      <w:r w:rsidRPr="00BD2251">
        <w:rPr>
          <w:lang w:val="en-US"/>
        </w:rPr>
        <w:t xml:space="preserve">Beard </w:t>
      </w:r>
      <w:r w:rsidRPr="00BD2251">
        <w:t>А</w:t>
      </w:r>
      <w:r w:rsidRPr="00BD2251">
        <w:rPr>
          <w:lang w:val="en-US"/>
        </w:rPr>
        <w:t>. The language of politics. London; New York, 2014. –</w:t>
      </w:r>
      <w:r w:rsidRPr="00BD2251">
        <w:t xml:space="preserve"> </w:t>
      </w:r>
      <w:r w:rsidRPr="00BD2251">
        <w:rPr>
          <w:lang w:val="en-US"/>
        </w:rPr>
        <w:t>18 p.</w:t>
      </w:r>
    </w:p>
    <w:p w:rsidR="00A27205" w:rsidRPr="00BD2251" w:rsidRDefault="00A27205" w:rsidP="00095431">
      <w:pPr>
        <w:pStyle w:val="a5"/>
        <w:numPr>
          <w:ilvl w:val="0"/>
          <w:numId w:val="31"/>
        </w:numPr>
        <w:spacing w:line="360" w:lineRule="auto"/>
        <w:jc w:val="both"/>
        <w:rPr>
          <w:lang w:val="en-US"/>
        </w:rPr>
      </w:pPr>
      <w:r w:rsidRPr="00BD2251">
        <w:t>Менджерицкая Е.О. Термин дискурс и типология медиадискурса. // Вестник МГУ. Сер. 10. Журналистика.–2016. –</w:t>
      </w:r>
      <w:r w:rsidRPr="00BD2251">
        <w:rPr>
          <w:lang w:val="en-US"/>
        </w:rPr>
        <w:t>N</w:t>
      </w:r>
      <w:r w:rsidRPr="00BD2251">
        <w:t xml:space="preserve"> 2. –С. 50-55.</w:t>
      </w:r>
    </w:p>
    <w:p w:rsidR="00A27205" w:rsidRPr="00BD2251" w:rsidRDefault="00A27205" w:rsidP="00095431">
      <w:pPr>
        <w:pStyle w:val="a5"/>
        <w:numPr>
          <w:ilvl w:val="0"/>
          <w:numId w:val="31"/>
        </w:numPr>
        <w:spacing w:line="360" w:lineRule="auto"/>
        <w:jc w:val="both"/>
      </w:pPr>
      <w:r w:rsidRPr="00BD2251">
        <w:t>Добросклонская Т.Г. Язык средств массовой информации. М.: КДУ, 2013. –116 с.</w:t>
      </w:r>
    </w:p>
    <w:p w:rsidR="00A27205" w:rsidRPr="00BD2251" w:rsidRDefault="00A27205" w:rsidP="00095431">
      <w:pPr>
        <w:pStyle w:val="a5"/>
        <w:numPr>
          <w:ilvl w:val="0"/>
          <w:numId w:val="31"/>
        </w:numPr>
        <w:spacing w:line="360" w:lineRule="auto"/>
        <w:jc w:val="both"/>
      </w:pPr>
      <w:r w:rsidRPr="00BD2251">
        <w:t>Быкова О. Н. Языковое манипулирование. // Аспекты речевого общения: Вестник РРА. Вып. 1. Красноярск, 2016. Режим доступа: http://library.krasu.ru/ft/ft/_articles/0070503.pdf (21.06.2019.)</w:t>
      </w:r>
    </w:p>
    <w:p w:rsidR="00A27205" w:rsidRPr="00BD2251" w:rsidRDefault="00A27205" w:rsidP="00095431">
      <w:pPr>
        <w:pStyle w:val="a5"/>
        <w:numPr>
          <w:ilvl w:val="0"/>
          <w:numId w:val="31"/>
        </w:numPr>
        <w:spacing w:line="360" w:lineRule="auto"/>
        <w:jc w:val="both"/>
      </w:pPr>
      <w:r w:rsidRPr="00BD2251">
        <w:t>Дейк ван Т.А. Язык. Познание. Коммуникация. М.: Прогресс, 2016. –312 с.</w:t>
      </w:r>
    </w:p>
    <w:p w:rsidR="00A27205" w:rsidRPr="00BD2251" w:rsidRDefault="00A27205" w:rsidP="00095431">
      <w:pPr>
        <w:pStyle w:val="a5"/>
        <w:numPr>
          <w:ilvl w:val="0"/>
          <w:numId w:val="31"/>
        </w:numPr>
        <w:spacing w:line="360" w:lineRule="auto"/>
        <w:jc w:val="both"/>
      </w:pPr>
      <w:r w:rsidRPr="00BD2251">
        <w:t>Арутюнова Н.Д. Дискурс // Лингвистический энциклопедический словарь. М.: СЭ, 2017. – 356 с.</w:t>
      </w:r>
    </w:p>
    <w:p w:rsidR="00A27205" w:rsidRPr="00BD2251" w:rsidRDefault="00A27205" w:rsidP="00095431">
      <w:pPr>
        <w:pStyle w:val="a5"/>
        <w:numPr>
          <w:ilvl w:val="0"/>
          <w:numId w:val="31"/>
        </w:numPr>
        <w:spacing w:line="360" w:lineRule="auto"/>
        <w:jc w:val="both"/>
      </w:pPr>
      <w:r w:rsidRPr="00BD2251">
        <w:t>Степанов Ю.С. Константы: Словарь русской культуры – М, «Языки русской культуры», 1997. – 824 с.</w:t>
      </w:r>
    </w:p>
    <w:p w:rsidR="00A27205" w:rsidRPr="00BD2251" w:rsidRDefault="00A27205" w:rsidP="00095431">
      <w:pPr>
        <w:pStyle w:val="a5"/>
        <w:numPr>
          <w:ilvl w:val="0"/>
          <w:numId w:val="31"/>
        </w:numPr>
        <w:spacing w:line="360" w:lineRule="auto"/>
        <w:jc w:val="both"/>
      </w:pPr>
      <w:r w:rsidRPr="00BD2251">
        <w:t>Богуславская В.В. Особенности методологии лингвосоциокультурного моделирования журналистских текстов // Акценты. Новое в массовой коммуникации. 2001. №5–6 (26–27). С.97–102.</w:t>
      </w:r>
    </w:p>
    <w:p w:rsidR="00A27205" w:rsidRPr="00BD2251" w:rsidRDefault="00A27205" w:rsidP="00095431">
      <w:pPr>
        <w:pStyle w:val="a5"/>
        <w:numPr>
          <w:ilvl w:val="0"/>
          <w:numId w:val="31"/>
        </w:numPr>
        <w:spacing w:line="360" w:lineRule="auto"/>
        <w:jc w:val="both"/>
      </w:pPr>
      <w:r w:rsidRPr="00BD2251">
        <w:lastRenderedPageBreak/>
        <w:t>Ильин И.П. Постструктурализм. Деконструктивизм. Постмодернизм. – М.:Интрада.</w:t>
      </w:r>
      <w:r w:rsidRPr="00BD2251">
        <w:rPr>
          <w:color w:val="545454"/>
          <w:shd w:val="clear" w:color="auto" w:fill="FFFFFF"/>
        </w:rPr>
        <w:t xml:space="preserve"> 1996.</w:t>
      </w:r>
      <w:r w:rsidRPr="00BD2251">
        <w:t xml:space="preserve"> – 253 с.</w:t>
      </w:r>
    </w:p>
    <w:p w:rsidR="00A27205" w:rsidRPr="00BD2251" w:rsidRDefault="00A27205" w:rsidP="00095431">
      <w:pPr>
        <w:pStyle w:val="a5"/>
        <w:numPr>
          <w:ilvl w:val="0"/>
          <w:numId w:val="31"/>
        </w:numPr>
        <w:spacing w:line="360" w:lineRule="auto"/>
        <w:jc w:val="both"/>
      </w:pPr>
      <w:r w:rsidRPr="00BD2251">
        <w:t xml:space="preserve">Краткий словарь когнитивных терминов//Под общей редакцией Е.С. Кубряковой /Изд. МГУ.1996 – 245 с. </w:t>
      </w:r>
    </w:p>
    <w:p w:rsidR="00A27205" w:rsidRPr="00BD2251" w:rsidRDefault="00A27205" w:rsidP="00095431">
      <w:pPr>
        <w:pStyle w:val="a5"/>
        <w:numPr>
          <w:ilvl w:val="0"/>
          <w:numId w:val="31"/>
        </w:numPr>
        <w:spacing w:line="360" w:lineRule="auto"/>
        <w:jc w:val="both"/>
      </w:pPr>
      <w:r w:rsidRPr="00BD2251">
        <w:t xml:space="preserve">Караулов Ю.Н. Русский язык и языковая личность. М.:1987. – 216 с. </w:t>
      </w:r>
    </w:p>
    <w:p w:rsidR="00A27205" w:rsidRPr="00BD2251" w:rsidRDefault="00A27205" w:rsidP="00095431">
      <w:pPr>
        <w:pStyle w:val="a5"/>
        <w:numPr>
          <w:ilvl w:val="0"/>
          <w:numId w:val="31"/>
        </w:numPr>
        <w:spacing w:line="360" w:lineRule="auto"/>
        <w:jc w:val="both"/>
      </w:pPr>
      <w:r w:rsidRPr="00BD2251">
        <w:t>Слышкин Г.Г. От текста к символу. Лингвокультурные концепты прецедентных текстов в сознании и дискурсе. – М.: Akademia, 2000– 128 с.</w:t>
      </w:r>
    </w:p>
    <w:p w:rsidR="00A27205" w:rsidRPr="00BD2251" w:rsidRDefault="00A27205" w:rsidP="00095431">
      <w:pPr>
        <w:pStyle w:val="a5"/>
        <w:numPr>
          <w:ilvl w:val="0"/>
          <w:numId w:val="31"/>
        </w:numPr>
        <w:spacing w:line="360" w:lineRule="auto"/>
        <w:jc w:val="both"/>
      </w:pPr>
      <w:r w:rsidRPr="00BD2251">
        <w:t xml:space="preserve">Денисова Г. В. В мире интертекста: язык, память, перевод. М.: Азбуковник, 2003. – 297с. </w:t>
      </w:r>
    </w:p>
    <w:p w:rsidR="00A27205" w:rsidRPr="00BD2251" w:rsidRDefault="00A27205" w:rsidP="00095431">
      <w:pPr>
        <w:pStyle w:val="a5"/>
        <w:numPr>
          <w:ilvl w:val="0"/>
          <w:numId w:val="31"/>
        </w:numPr>
        <w:tabs>
          <w:tab w:val="left" w:pos="980"/>
        </w:tabs>
        <w:spacing w:line="360" w:lineRule="auto"/>
      </w:pPr>
      <w:r w:rsidRPr="00BD2251">
        <w:t xml:space="preserve">Лотман Ю.М. Внутри мыслящих миров. М.: «Языки русской культуры»,1996. – 464 с. </w:t>
      </w:r>
    </w:p>
    <w:p w:rsidR="00A27205" w:rsidRDefault="00A27205" w:rsidP="00095431">
      <w:pPr>
        <w:pStyle w:val="a5"/>
        <w:numPr>
          <w:ilvl w:val="0"/>
          <w:numId w:val="31"/>
        </w:numPr>
        <w:spacing w:line="360" w:lineRule="auto"/>
        <w:jc w:val="both"/>
      </w:pPr>
      <w:r w:rsidRPr="00BD2251">
        <w:t>Китанина Э.А. Прагматика иноязычных слов в русском языке: автореф.дис…докт. фил.наук: 10.02.01. –</w:t>
      </w:r>
      <w:r w:rsidR="00095431">
        <w:t xml:space="preserve"> </w:t>
      </w:r>
      <w:r w:rsidRPr="00BD2251">
        <w:t xml:space="preserve">Краснодар, 2005. –40 с. </w:t>
      </w: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Pr="00825F85" w:rsidRDefault="0084185D" w:rsidP="0084185D">
      <w:pPr>
        <w:tabs>
          <w:tab w:val="left" w:pos="6030"/>
        </w:tabs>
        <w:spacing w:after="0" w:line="240" w:lineRule="auto"/>
        <w:jc w:val="center"/>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lastRenderedPageBreak/>
        <w:t>ПРИЛОЖЕНИЕ А</w:t>
      </w:r>
    </w:p>
    <w:p w:rsidR="0084185D" w:rsidRPr="00825F85" w:rsidRDefault="0084185D" w:rsidP="0084185D">
      <w:pPr>
        <w:spacing w:after="0" w:line="240" w:lineRule="auto"/>
        <w:jc w:val="center"/>
        <w:rPr>
          <w:rFonts w:ascii="Times New Roman" w:hAnsi="Times New Roman"/>
          <w:caps/>
          <w:sz w:val="24"/>
          <w:szCs w:val="24"/>
        </w:rPr>
      </w:pPr>
      <w:r w:rsidRPr="00825F85">
        <w:rPr>
          <w:rFonts w:ascii="Times New Roman" w:hAnsi="Times New Roman"/>
          <w:caps/>
          <w:sz w:val="24"/>
          <w:szCs w:val="24"/>
        </w:rPr>
        <w:t>Список опубликованных работ</w:t>
      </w:r>
    </w:p>
    <w:p w:rsidR="0084185D" w:rsidRPr="00825F85" w:rsidRDefault="0084185D" w:rsidP="0084185D">
      <w:pPr>
        <w:spacing w:after="0" w:line="240" w:lineRule="auto"/>
        <w:jc w:val="both"/>
        <w:rPr>
          <w:rFonts w:ascii="Times New Roman" w:hAnsi="Times New Roman"/>
          <w:sz w:val="24"/>
          <w:szCs w:val="24"/>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4"/>
        <w:gridCol w:w="3271"/>
        <w:gridCol w:w="1238"/>
        <w:gridCol w:w="2838"/>
        <w:gridCol w:w="1809"/>
      </w:tblGrid>
      <w:tr w:rsidR="0084185D" w:rsidRPr="00825F85" w:rsidTr="00E7431E">
        <w:tc>
          <w:tcPr>
            <w:tcW w:w="216"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 п\п</w:t>
            </w: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Название статьи</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Печатный или рукописный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Место публикации</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Соавторы</w:t>
            </w:r>
          </w:p>
        </w:tc>
      </w:tr>
      <w:tr w:rsidR="0084185D" w:rsidRPr="00FB19A2"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ind w:right="141"/>
              <w:jc w:val="both"/>
              <w:rPr>
                <w:rFonts w:ascii="Times New Roman" w:eastAsia="Times New Roman" w:hAnsi="Times New Roman"/>
                <w:sz w:val="24"/>
                <w:szCs w:val="24"/>
                <w:lang w:eastAsia="ru-RU"/>
              </w:rPr>
            </w:pPr>
            <w:r w:rsidRPr="00825F85">
              <w:rPr>
                <w:rFonts w:ascii="Times New Roman" w:hAnsi="Times New Roman"/>
                <w:sz w:val="24"/>
                <w:szCs w:val="24"/>
                <w:shd w:val="clear" w:color="auto" w:fill="FFFFFF"/>
              </w:rPr>
              <w:t>Сборник научных трудов «Культурный код в интермедиальном</w:t>
            </w:r>
            <w:r>
              <w:rPr>
                <w:rFonts w:ascii="Times New Roman" w:hAnsi="Times New Roman"/>
                <w:sz w:val="24"/>
                <w:szCs w:val="24"/>
                <w:shd w:val="clear" w:color="auto" w:fill="FFFFFF"/>
              </w:rPr>
              <w:t xml:space="preserve"> </w:t>
            </w:r>
            <w:r w:rsidRPr="00825F85">
              <w:rPr>
                <w:rFonts w:ascii="Times New Roman" w:hAnsi="Times New Roman"/>
                <w:sz w:val="24"/>
                <w:szCs w:val="24"/>
                <w:shd w:val="clear" w:color="auto" w:fill="FFFFFF"/>
              </w:rPr>
              <w:t xml:space="preserve">пространстве»// Под ред. Алтыбаевой С.М. </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eastAsia="Times New Roman" w:hAnsi="Times New Roman"/>
                <w:sz w:val="24"/>
                <w:szCs w:val="24"/>
                <w:lang w:val="en-US" w:eastAsia="ru-RU"/>
              </w:rPr>
            </w:pPr>
            <w:r w:rsidRPr="00825F85">
              <w:rPr>
                <w:rFonts w:ascii="Times New Roman" w:hAnsi="Times New Roman"/>
                <w:sz w:val="24"/>
                <w:szCs w:val="24"/>
                <w:shd w:val="clear" w:color="auto" w:fill="FFFFFF"/>
              </w:rPr>
              <w:t>Алматы</w:t>
            </w:r>
            <w:r w:rsidRPr="00825F85">
              <w:rPr>
                <w:rFonts w:ascii="Times New Roman" w:hAnsi="Times New Roman"/>
                <w:sz w:val="24"/>
                <w:szCs w:val="24"/>
                <w:shd w:val="clear" w:color="auto" w:fill="FFFFFF"/>
                <w:lang w:val="en-US"/>
              </w:rPr>
              <w:t xml:space="preserve">: </w:t>
            </w:r>
            <w:r w:rsidRPr="00825F85">
              <w:rPr>
                <w:rFonts w:ascii="Times New Roman" w:hAnsi="Times New Roman"/>
                <w:sz w:val="24"/>
                <w:szCs w:val="24"/>
                <w:shd w:val="clear" w:color="auto" w:fill="FFFFFF"/>
                <w:lang w:val="kk-KZ"/>
              </w:rPr>
              <w:t>Ғылым</w:t>
            </w:r>
            <w:r w:rsidRPr="00825F85">
              <w:rPr>
                <w:rFonts w:ascii="Times New Roman" w:hAnsi="Times New Roman"/>
                <w:sz w:val="24"/>
                <w:szCs w:val="24"/>
                <w:shd w:val="clear" w:color="auto" w:fill="FFFFFF"/>
                <w:lang w:val="en-US"/>
              </w:rPr>
              <w:t>, 2019.</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shd w:val="clear" w:color="auto" w:fill="FFFFFF"/>
                <w:lang w:val="en-US"/>
              </w:rPr>
              <w:t xml:space="preserve">380 </w:t>
            </w:r>
            <w:r w:rsidRPr="00825F85">
              <w:rPr>
                <w:rFonts w:ascii="Times New Roman" w:hAnsi="Times New Roman"/>
                <w:sz w:val="24"/>
                <w:szCs w:val="24"/>
                <w:shd w:val="clear" w:color="auto" w:fill="FFFFFF"/>
              </w:rPr>
              <w:t>стр</w:t>
            </w:r>
            <w:r w:rsidRPr="00825F85">
              <w:rPr>
                <w:rFonts w:ascii="Times New Roman" w:hAnsi="Times New Roman"/>
                <w:sz w:val="24"/>
                <w:szCs w:val="24"/>
                <w:shd w:val="clear" w:color="auto" w:fill="FFFFFF"/>
                <w:lang w:val="en-US"/>
              </w:rPr>
              <w:t>.</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sz w:val="24"/>
                <w:szCs w:val="24"/>
                <w:lang w:eastAsia="ru-RU"/>
              </w:rPr>
              <w:t>Алтыбаева</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С</w:t>
            </w:r>
            <w:r w:rsidRPr="009A2E9E">
              <w:rPr>
                <w:rFonts w:ascii="Times New Roman" w:eastAsia="Times New Roman" w:hAnsi="Times New Roman"/>
                <w:sz w:val="24"/>
                <w:szCs w:val="24"/>
                <w:lang w:val="en-US" w:eastAsia="ru-RU"/>
              </w:rPr>
              <w:t>.</w:t>
            </w:r>
            <w:r>
              <w:rPr>
                <w:rFonts w:ascii="Times New Roman" w:eastAsia="Times New Roman" w:hAnsi="Times New Roman"/>
                <w:sz w:val="24"/>
                <w:szCs w:val="24"/>
                <w:lang w:eastAsia="ru-RU"/>
              </w:rPr>
              <w:t>М</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Аймагамбетова</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М</w:t>
            </w:r>
            <w:r w:rsidRPr="009A2E9E">
              <w:rPr>
                <w:rFonts w:ascii="Times New Roman" w:eastAsia="Times New Roman" w:hAnsi="Times New Roman"/>
                <w:sz w:val="24"/>
                <w:szCs w:val="24"/>
                <w:lang w:val="en-US" w:eastAsia="ru-RU"/>
              </w:rPr>
              <w:t>.</w:t>
            </w:r>
            <w:r>
              <w:rPr>
                <w:rFonts w:ascii="Times New Roman" w:eastAsia="Times New Roman" w:hAnsi="Times New Roman"/>
                <w:sz w:val="24"/>
                <w:szCs w:val="24"/>
                <w:lang w:eastAsia="ru-RU"/>
              </w:rPr>
              <w:t>М</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Сопиева</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Б</w:t>
            </w:r>
            <w:r w:rsidRPr="009A2E9E">
              <w:rPr>
                <w:rFonts w:ascii="Times New Roman" w:eastAsia="Times New Roman" w:hAnsi="Times New Roman"/>
                <w:sz w:val="24"/>
                <w:szCs w:val="24"/>
                <w:lang w:val="en-US" w:eastAsia="ru-RU"/>
              </w:rPr>
              <w:t>.</w:t>
            </w:r>
            <w:r>
              <w:rPr>
                <w:rFonts w:ascii="Times New Roman" w:eastAsia="Times New Roman" w:hAnsi="Times New Roman"/>
                <w:sz w:val="24"/>
                <w:szCs w:val="24"/>
                <w:lang w:eastAsia="ru-RU"/>
              </w:rPr>
              <w:t>А</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Сагындыков</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Е</w:t>
            </w:r>
            <w:r w:rsidRPr="009A2E9E">
              <w:rPr>
                <w:rFonts w:ascii="Times New Roman" w:eastAsia="Times New Roman" w:hAnsi="Times New Roman"/>
                <w:sz w:val="24"/>
                <w:szCs w:val="24"/>
                <w:lang w:val="en-US" w:eastAsia="ru-RU"/>
              </w:rPr>
              <w:t>.</w:t>
            </w:r>
            <w:r>
              <w:rPr>
                <w:rFonts w:ascii="Times New Roman" w:eastAsia="Times New Roman" w:hAnsi="Times New Roman"/>
                <w:sz w:val="24"/>
                <w:szCs w:val="24"/>
                <w:lang w:eastAsia="ru-RU"/>
              </w:rPr>
              <w:t>С</w:t>
            </w:r>
            <w:r w:rsidRPr="009A2E9E">
              <w:rPr>
                <w:rFonts w:ascii="Times New Roman" w:eastAsia="Times New Roman" w:hAnsi="Times New Roman"/>
                <w:sz w:val="24"/>
                <w:szCs w:val="24"/>
                <w:lang w:val="en-US" w:eastAsia="ru-RU"/>
              </w:rPr>
              <w:t xml:space="preserve">., , </w:t>
            </w:r>
            <w:r>
              <w:rPr>
                <w:rFonts w:ascii="Times New Roman" w:eastAsia="Times New Roman" w:hAnsi="Times New Roman"/>
                <w:sz w:val="24"/>
                <w:szCs w:val="24"/>
                <w:lang w:eastAsia="ru-RU"/>
              </w:rPr>
              <w:t>Абдикеримова</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Г</w:t>
            </w:r>
            <w:r w:rsidRPr="009A2E9E">
              <w:rPr>
                <w:rFonts w:ascii="Times New Roman" w:eastAsia="Times New Roman" w:hAnsi="Times New Roman"/>
                <w:sz w:val="24"/>
                <w:szCs w:val="24"/>
                <w:lang w:val="en-US" w:eastAsia="ru-RU"/>
              </w:rPr>
              <w:t>.</w:t>
            </w:r>
            <w:r>
              <w:rPr>
                <w:rFonts w:ascii="Times New Roman" w:eastAsia="Times New Roman" w:hAnsi="Times New Roman"/>
                <w:sz w:val="24"/>
                <w:szCs w:val="24"/>
                <w:lang w:eastAsia="ru-RU"/>
              </w:rPr>
              <w:t>С</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и</w:t>
            </w:r>
            <w:r w:rsidRPr="009A2E9E">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др</w:t>
            </w:r>
            <w:r w:rsidRPr="009A2E9E">
              <w:rPr>
                <w:rFonts w:ascii="Times New Roman" w:eastAsia="Times New Roman" w:hAnsi="Times New Roman"/>
                <w:sz w:val="24"/>
                <w:szCs w:val="24"/>
                <w:lang w:val="en-US" w:eastAsia="ru-RU"/>
              </w:rPr>
              <w:t>.</w:t>
            </w: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sz w:val="24"/>
                <w:szCs w:val="24"/>
                <w:lang w:val="en-US"/>
              </w:rPr>
            </w:pPr>
            <w:r w:rsidRPr="00825F85">
              <w:rPr>
                <w:rFonts w:ascii="Times New Roman" w:hAnsi="Times New Roman"/>
                <w:sz w:val="24"/>
                <w:szCs w:val="24"/>
                <w:lang w:val="en-US"/>
              </w:rPr>
              <w:t>Altybayeva S.M. Cultural Codes Of Kazakh Literature In The Aspect Of Narratology.</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shd w:val="clear" w:color="auto" w:fill="FFFFFF"/>
              </w:rPr>
            </w:pPr>
            <w:r w:rsidRPr="00825F85">
              <w:rPr>
                <w:rFonts w:ascii="Times New Roman" w:hAnsi="Times New Roman"/>
                <w:sz w:val="24"/>
                <w:szCs w:val="24"/>
              </w:rPr>
              <w:t>Альманах</w:t>
            </w:r>
            <w:r w:rsidRPr="009A2CB3">
              <w:rPr>
                <w:rFonts w:ascii="Times New Roman" w:hAnsi="Times New Roman"/>
                <w:sz w:val="24"/>
                <w:szCs w:val="24"/>
              </w:rPr>
              <w:t xml:space="preserve"> «</w:t>
            </w:r>
            <w:r w:rsidRPr="00825F85">
              <w:rPr>
                <w:rFonts w:ascii="Times New Roman" w:hAnsi="Times New Roman"/>
                <w:sz w:val="24"/>
                <w:szCs w:val="24"/>
                <w:lang w:val="kk-KZ"/>
              </w:rPr>
              <w:t>Мәдениет</w:t>
            </w:r>
            <w:r w:rsidRPr="00825F85">
              <w:rPr>
                <w:rFonts w:ascii="Times New Roman" w:hAnsi="Times New Roman"/>
                <w:sz w:val="24"/>
                <w:szCs w:val="24"/>
              </w:rPr>
              <w:t xml:space="preserve">. </w:t>
            </w:r>
            <w:r w:rsidRPr="00825F85">
              <w:rPr>
                <w:rFonts w:ascii="Times New Roman" w:hAnsi="Times New Roman"/>
                <w:sz w:val="24"/>
                <w:szCs w:val="24"/>
                <w:lang w:val="en-US"/>
              </w:rPr>
              <w:t>Culture</w:t>
            </w:r>
            <w:r w:rsidRPr="00825F85">
              <w:rPr>
                <w:rFonts w:ascii="Times New Roman" w:hAnsi="Times New Roman"/>
                <w:sz w:val="24"/>
                <w:szCs w:val="24"/>
              </w:rPr>
              <w:t xml:space="preserve">. Культура».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 Астана: Институт культуры, 2</w:t>
            </w:r>
            <w:r w:rsidRPr="00825F85">
              <w:rPr>
                <w:rFonts w:ascii="Times New Roman" w:hAnsi="Times New Roman"/>
                <w:sz w:val="24"/>
                <w:szCs w:val="24"/>
                <w:shd w:val="clear" w:color="auto" w:fill="FFFFFF"/>
              </w:rPr>
              <w:t>019.</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№1</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shd w:val="clear" w:color="auto" w:fill="FFFFFF"/>
              </w:rPr>
              <w:t>С. 56-61.</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ind w:right="141"/>
              <w:jc w:val="both"/>
              <w:rPr>
                <w:rFonts w:ascii="Times New Roman" w:hAnsi="Times New Roman"/>
                <w:sz w:val="24"/>
                <w:szCs w:val="24"/>
                <w:shd w:val="clear" w:color="auto" w:fill="FFFFFF"/>
                <w:lang w:val="en-US"/>
              </w:rPr>
            </w:pPr>
            <w:r w:rsidRPr="00825F85">
              <w:rPr>
                <w:rFonts w:ascii="Times New Roman" w:hAnsi="Times New Roman"/>
                <w:sz w:val="24"/>
                <w:szCs w:val="24"/>
                <w:shd w:val="clear" w:color="auto" w:fill="FFFFFF"/>
                <w:lang w:val="en-US"/>
              </w:rPr>
              <w:t xml:space="preserve">Altybayeva S.M. </w:t>
            </w:r>
            <w:r w:rsidRPr="00825F85">
              <w:rPr>
                <w:rFonts w:ascii="Times New Roman" w:hAnsi="Times New Roman"/>
                <w:sz w:val="24"/>
                <w:szCs w:val="24"/>
                <w:lang w:val="en-US"/>
              </w:rPr>
              <w:t>Representative models of military codes in the historical romanistic of Kazakhstan.</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pStyle w:val="a5"/>
              <w:ind w:left="0"/>
              <w:jc w:val="both"/>
              <w:rPr>
                <w:rFonts w:eastAsia="Calibri"/>
                <w:bCs/>
                <w:lang w:val="kk-KZ" w:eastAsia="en-US"/>
              </w:rPr>
            </w:pPr>
            <w:r w:rsidRPr="00825F85">
              <w:rPr>
                <w:shd w:val="clear" w:color="auto" w:fill="FFFFFF"/>
                <w:lang w:val="kk-KZ"/>
              </w:rPr>
              <w:t>Вестник НАНРК. - 2019.– №2.  – С.</w:t>
            </w:r>
            <w:r w:rsidRPr="00825F85">
              <w:rPr>
                <w:rFonts w:eastAsiaTheme="minorHAnsi"/>
                <w:lang w:val="kk-KZ" w:eastAsia="en-US"/>
              </w:rPr>
              <w:t>79-87</w:t>
            </w:r>
            <w:r w:rsidRPr="00825F85">
              <w:rPr>
                <w:shd w:val="clear" w:color="auto" w:fill="FFFFFF"/>
                <w:lang w:val="kk-KZ"/>
              </w:rPr>
              <w:t xml:space="preserve">.  </w:t>
            </w:r>
            <w:hyperlink r:id="rId26" w:history="1">
              <w:r w:rsidRPr="00825F85">
                <w:rPr>
                  <w:rStyle w:val="aa"/>
                  <w:rFonts w:eastAsia="Calibri"/>
                  <w:bCs/>
                  <w:lang w:val="kk-KZ" w:eastAsia="en-US"/>
                </w:rPr>
                <w:t>https://doi.org/10.32014/2019.2518-1467.43</w:t>
              </w:r>
            </w:hyperlink>
            <w:r w:rsidRPr="00825F85">
              <w:rPr>
                <w:rFonts w:eastAsia="Calibri"/>
                <w:bCs/>
                <w:lang w:val="kk-KZ" w:eastAsia="en-US"/>
              </w:rPr>
              <w:t xml:space="preserve">. </w:t>
            </w:r>
          </w:p>
          <w:p w:rsidR="0084185D" w:rsidRPr="00825F85" w:rsidRDefault="0084185D" w:rsidP="00E7431E">
            <w:pPr>
              <w:pStyle w:val="a5"/>
              <w:ind w:left="0"/>
              <w:jc w:val="both"/>
              <w:rPr>
                <w:lang w:val="kk-KZ"/>
              </w:rPr>
            </w:pPr>
            <w:r w:rsidRPr="00825F85">
              <w:rPr>
                <w:shd w:val="clear" w:color="auto" w:fill="FFFFFF"/>
                <w:lang w:val="kk-KZ"/>
              </w:rPr>
              <w:t xml:space="preserve">База данных Emerging Sources Citation Index, обновленной версии </w:t>
            </w:r>
            <w:r w:rsidRPr="00825F85">
              <w:rPr>
                <w:b/>
                <w:shd w:val="clear" w:color="auto" w:fill="FFFFFF"/>
                <w:lang w:val="kk-KZ"/>
              </w:rPr>
              <w:t>Web of Science. Clarivate Analytics.</w:t>
            </w:r>
            <w:r w:rsidRPr="00825F85">
              <w:rPr>
                <w:rFonts w:eastAsia="TimesNewRomanPS-BoldMT"/>
                <w:b/>
                <w:bCs/>
                <w:lang w:val="kk-KZ" w:eastAsia="en-US"/>
              </w:rPr>
              <w:t>ККСОН МОН РК</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Comutstsi L.V.</w:t>
            </w: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pStyle w:val="1"/>
              <w:keepNext w:val="0"/>
              <w:spacing w:before="0"/>
              <w:rPr>
                <w:rFonts w:ascii="Times New Roman" w:hAnsi="Times New Roman"/>
                <w:b w:val="0"/>
                <w:sz w:val="24"/>
                <w:szCs w:val="24"/>
                <w:lang w:val="en-US"/>
              </w:rPr>
            </w:pPr>
            <w:r w:rsidRPr="00825F85">
              <w:rPr>
                <w:rFonts w:ascii="Times New Roman" w:hAnsi="Times New Roman"/>
                <w:b w:val="0"/>
                <w:sz w:val="24"/>
                <w:szCs w:val="24"/>
                <w:lang w:val="kk-KZ"/>
              </w:rPr>
              <w:t>Altybayeva S.М.</w:t>
            </w:r>
            <w:r w:rsidRPr="00825F85">
              <w:rPr>
                <w:rFonts w:ascii="Times New Roman" w:hAnsi="Times New Roman"/>
                <w:b w:val="0"/>
                <w:color w:val="212121"/>
                <w:sz w:val="24"/>
                <w:szCs w:val="24"/>
                <w:lang w:val="en-US"/>
              </w:rPr>
              <w:t>Multicultural paradoxes of literature:</w:t>
            </w:r>
          </w:p>
          <w:p w:rsidR="0084185D" w:rsidRPr="00825F85" w:rsidRDefault="0084185D" w:rsidP="00E7431E">
            <w:pPr>
              <w:pStyle w:val="1"/>
              <w:keepNext w:val="0"/>
              <w:spacing w:before="0"/>
              <w:rPr>
                <w:rFonts w:ascii="Times New Roman" w:hAnsi="Times New Roman"/>
                <w:b w:val="0"/>
                <w:sz w:val="24"/>
                <w:szCs w:val="24"/>
                <w:shd w:val="clear" w:color="auto" w:fill="FFFFFF"/>
                <w:lang w:val="en-US"/>
              </w:rPr>
            </w:pPr>
            <w:r w:rsidRPr="00825F85">
              <w:rPr>
                <w:rFonts w:ascii="Times New Roman" w:hAnsi="Times New Roman"/>
                <w:b w:val="0"/>
                <w:color w:val="212121"/>
                <w:sz w:val="24"/>
                <w:szCs w:val="24"/>
                <w:lang w:val="en-US"/>
              </w:rPr>
              <w:t xml:space="preserve">Kafka, Borges and </w:t>
            </w:r>
            <w:r w:rsidRPr="00825F85">
              <w:rPr>
                <w:rFonts w:ascii="Times New Roman" w:hAnsi="Times New Roman"/>
                <w:b w:val="0"/>
                <w:i/>
                <w:color w:val="212121"/>
                <w:sz w:val="24"/>
                <w:szCs w:val="24"/>
                <w:lang w:val="en-US"/>
              </w:rPr>
              <w:t>nouvelle vague</w:t>
            </w:r>
            <w:r w:rsidRPr="00825F85">
              <w:rPr>
                <w:rFonts w:ascii="Times New Roman" w:hAnsi="Times New Roman"/>
                <w:b w:val="0"/>
                <w:color w:val="212121"/>
                <w:sz w:val="24"/>
                <w:szCs w:val="24"/>
                <w:lang w:val="en-US"/>
              </w:rPr>
              <w:t xml:space="preserve"> of Kazakh prose.</w:t>
            </w:r>
          </w:p>
          <w:p w:rsidR="0084185D" w:rsidRPr="00825F85" w:rsidRDefault="0084185D" w:rsidP="00E7431E">
            <w:pPr>
              <w:spacing w:after="0" w:line="24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pStyle w:val="1"/>
              <w:spacing w:before="0"/>
              <w:rPr>
                <w:rFonts w:ascii="Times New Roman" w:eastAsia="Calibri" w:hAnsi="Times New Roman"/>
                <w:b w:val="0"/>
                <w:sz w:val="24"/>
                <w:szCs w:val="24"/>
              </w:rPr>
            </w:pPr>
            <w:r w:rsidRPr="00825F85">
              <w:rPr>
                <w:rFonts w:ascii="Times New Roman" w:hAnsi="Times New Roman"/>
                <w:b w:val="0"/>
                <w:sz w:val="24"/>
                <w:szCs w:val="24"/>
              </w:rPr>
              <w:t>Известия НАН РК.</w:t>
            </w:r>
            <w:r w:rsidRPr="00825F85">
              <w:rPr>
                <w:rFonts w:ascii="Times New Roman" w:eastAsia="TimesNewRomanPSMT" w:hAnsi="Times New Roman"/>
                <w:b w:val="0"/>
                <w:sz w:val="24"/>
                <w:szCs w:val="24"/>
              </w:rPr>
              <w:t xml:space="preserve">Серия общественных и гуманитарных наук. </w:t>
            </w:r>
            <w:r w:rsidRPr="00825F85">
              <w:rPr>
                <w:rFonts w:ascii="Times New Roman" w:hAnsi="Times New Roman"/>
                <w:b w:val="0"/>
                <w:sz w:val="24"/>
                <w:szCs w:val="24"/>
                <w:shd w:val="clear" w:color="auto" w:fill="FFFFFF"/>
                <w:lang w:val="kk-KZ"/>
              </w:rPr>
              <w:t>–</w:t>
            </w:r>
            <w:r w:rsidRPr="00825F85">
              <w:rPr>
                <w:rFonts w:ascii="Times New Roman" w:eastAsia="TimesNewRomanPSMT" w:hAnsi="Times New Roman"/>
                <w:b w:val="0"/>
                <w:sz w:val="24"/>
                <w:szCs w:val="24"/>
              </w:rPr>
              <w:t xml:space="preserve">2019. </w:t>
            </w:r>
            <w:r w:rsidRPr="00825F85">
              <w:rPr>
                <w:rFonts w:ascii="Times New Roman" w:hAnsi="Times New Roman"/>
                <w:b w:val="0"/>
                <w:sz w:val="24"/>
                <w:szCs w:val="24"/>
              </w:rPr>
              <w:t xml:space="preserve"> – №2. – С. </w:t>
            </w:r>
            <w:r w:rsidRPr="00825F85">
              <w:rPr>
                <w:rFonts w:ascii="Times New Roman" w:eastAsiaTheme="minorHAnsi" w:hAnsi="Times New Roman"/>
                <w:b w:val="0"/>
                <w:sz w:val="24"/>
                <w:szCs w:val="24"/>
              </w:rPr>
              <w:t>153-158.</w:t>
            </w:r>
            <w:r>
              <w:rPr>
                <w:rFonts w:ascii="Times New Roman" w:eastAsiaTheme="minorHAnsi" w:hAnsi="Times New Roman"/>
                <w:b w:val="0"/>
                <w:sz w:val="24"/>
                <w:szCs w:val="24"/>
              </w:rPr>
              <w:t xml:space="preserve"> </w:t>
            </w:r>
            <w:hyperlink r:id="rId27" w:history="1">
              <w:r w:rsidRPr="00825F85">
                <w:rPr>
                  <w:rStyle w:val="aa"/>
                  <w:rFonts w:ascii="Times New Roman" w:eastAsia="Calibri" w:hAnsi="Times New Roman"/>
                  <w:b w:val="0"/>
                  <w:color w:val="auto"/>
                  <w:sz w:val="24"/>
                  <w:szCs w:val="24"/>
                  <w:lang w:val="en-US"/>
                </w:rPr>
                <w:t>https</w:t>
              </w:r>
              <w:r w:rsidRPr="00825F85">
                <w:rPr>
                  <w:rStyle w:val="aa"/>
                  <w:rFonts w:ascii="Times New Roman" w:eastAsia="Calibri" w:hAnsi="Times New Roman"/>
                  <w:b w:val="0"/>
                  <w:color w:val="auto"/>
                  <w:sz w:val="24"/>
                  <w:szCs w:val="24"/>
                </w:rPr>
                <w:t>://</w:t>
              </w:r>
              <w:r w:rsidRPr="00825F85">
                <w:rPr>
                  <w:rStyle w:val="aa"/>
                  <w:rFonts w:ascii="Times New Roman" w:eastAsia="Calibri" w:hAnsi="Times New Roman"/>
                  <w:b w:val="0"/>
                  <w:color w:val="auto"/>
                  <w:sz w:val="24"/>
                  <w:szCs w:val="24"/>
                  <w:lang w:val="en-US"/>
                </w:rPr>
                <w:t>doi</w:t>
              </w:r>
              <w:r w:rsidRPr="00825F85">
                <w:rPr>
                  <w:rStyle w:val="aa"/>
                  <w:rFonts w:ascii="Times New Roman" w:eastAsia="Calibri" w:hAnsi="Times New Roman"/>
                  <w:b w:val="0"/>
                  <w:color w:val="auto"/>
                  <w:sz w:val="24"/>
                  <w:szCs w:val="24"/>
                </w:rPr>
                <w:t>.</w:t>
              </w:r>
              <w:r w:rsidRPr="00825F85">
                <w:rPr>
                  <w:rStyle w:val="aa"/>
                  <w:rFonts w:ascii="Times New Roman" w:eastAsia="Calibri" w:hAnsi="Times New Roman"/>
                  <w:b w:val="0"/>
                  <w:color w:val="auto"/>
                  <w:sz w:val="24"/>
                  <w:szCs w:val="24"/>
                  <w:lang w:val="en-US"/>
                </w:rPr>
                <w:t>org</w:t>
              </w:r>
              <w:r w:rsidRPr="00825F85">
                <w:rPr>
                  <w:rStyle w:val="aa"/>
                  <w:rFonts w:ascii="Times New Roman" w:eastAsia="Calibri" w:hAnsi="Times New Roman"/>
                  <w:b w:val="0"/>
                  <w:color w:val="auto"/>
                  <w:sz w:val="24"/>
                  <w:szCs w:val="24"/>
                </w:rPr>
                <w:t>/</w:t>
              </w:r>
            </w:hyperlink>
            <w:r w:rsidRPr="00825F85">
              <w:rPr>
                <w:rFonts w:ascii="Times New Roman" w:eastAsia="Calibri" w:hAnsi="Times New Roman"/>
                <w:b w:val="0"/>
                <w:sz w:val="24"/>
                <w:szCs w:val="24"/>
              </w:rPr>
              <w:t>10.32014/ 2019.2224-5294.61</w:t>
            </w:r>
          </w:p>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shd w:val="clear" w:color="auto" w:fill="FFFFFF"/>
              </w:rPr>
            </w:pPr>
            <w:r w:rsidRPr="00825F85">
              <w:rPr>
                <w:rFonts w:ascii="Times New Roman" w:eastAsia="TimesNewRomanPS-BoldMT" w:hAnsi="Times New Roman"/>
                <w:b/>
                <w:bCs/>
                <w:sz w:val="24"/>
                <w:szCs w:val="24"/>
                <w:lang w:val="kk-KZ"/>
              </w:rPr>
              <w:t>ККСОН МОН РК</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rPr>
          <w:trHeight w:val="557"/>
        </w:trPr>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b/>
                <w:sz w:val="24"/>
                <w:szCs w:val="24"/>
              </w:rPr>
            </w:pPr>
            <w:r w:rsidRPr="00825F85">
              <w:rPr>
                <w:rFonts w:ascii="Times New Roman" w:hAnsi="Times New Roman"/>
                <w:sz w:val="24"/>
                <w:szCs w:val="24"/>
                <w:lang w:val="kk-KZ"/>
              </w:rPr>
              <w:t xml:space="preserve">Алтыбаева С.М. </w:t>
            </w:r>
            <w:r w:rsidRPr="00825F85">
              <w:rPr>
                <w:rFonts w:ascii="Times New Roman" w:hAnsi="Times New Roman"/>
                <w:sz w:val="24"/>
                <w:szCs w:val="24"/>
              </w:rPr>
              <w:t xml:space="preserve">Мифо-фольклорные инсталляции в  структуре художественного текста </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b/>
                <w:sz w:val="24"/>
                <w:szCs w:val="24"/>
              </w:rPr>
            </w:pPr>
            <w:r w:rsidRPr="00825F85">
              <w:rPr>
                <w:rFonts w:ascii="Times New Roman" w:hAnsi="Times New Roman"/>
                <w:sz w:val="24"/>
                <w:szCs w:val="24"/>
              </w:rPr>
              <w:t xml:space="preserve">Филологический аспект: международный научно-практический журнал.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2019.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№7.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С.153-164. Режим доступа: </w:t>
            </w:r>
            <w:hyperlink r:id="rId28" w:history="1">
              <w:r w:rsidRPr="00825F85">
                <w:rPr>
                  <w:rStyle w:val="aa"/>
                  <w:rFonts w:ascii="Times New Roman" w:hAnsi="Times New Roman"/>
                  <w:sz w:val="24"/>
                  <w:szCs w:val="24"/>
                </w:rPr>
                <w:t>http://scipress.ru/</w:t>
              </w:r>
            </w:hyperlink>
            <w:r w:rsidRPr="00825F85">
              <w:rPr>
                <w:rFonts w:ascii="Times New Roman" w:hAnsi="Times New Roman"/>
                <w:sz w:val="24"/>
                <w:szCs w:val="24"/>
              </w:rPr>
              <w:t xml:space="preserve"> philology/articles/mifo-folklornye-installyatsii-v-strukture-khudozhestvennogo-teksta.html Импакт-фактор </w:t>
            </w:r>
            <w:r w:rsidRPr="00825F85">
              <w:rPr>
                <w:rFonts w:ascii="Times New Roman" w:hAnsi="Times New Roman"/>
                <w:b/>
                <w:sz w:val="24"/>
                <w:szCs w:val="24"/>
              </w:rPr>
              <w:t>РИНЦ  - 0,05</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hAnsi="Times New Roman"/>
                <w:sz w:val="24"/>
                <w:szCs w:val="24"/>
                <w:lang w:val="kk-KZ"/>
              </w:rPr>
              <w:t>Сагындыков Е.С.</w:t>
            </w: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autoSpaceDE w:val="0"/>
              <w:autoSpaceDN w:val="0"/>
              <w:adjustRightInd w:val="0"/>
              <w:spacing w:after="0" w:line="240" w:lineRule="auto"/>
              <w:rPr>
                <w:rFonts w:ascii="Times New Roman" w:hAnsi="Times New Roman"/>
                <w:sz w:val="24"/>
                <w:szCs w:val="24"/>
                <w:lang w:val="kk-KZ"/>
              </w:rPr>
            </w:pPr>
            <w:r w:rsidRPr="00825F85">
              <w:rPr>
                <w:rFonts w:ascii="Times New Roman" w:hAnsi="Times New Roman"/>
                <w:sz w:val="24"/>
                <w:szCs w:val="24"/>
                <w:lang w:val="kk-KZ"/>
              </w:rPr>
              <w:t xml:space="preserve">Алтыбаева С.М. </w:t>
            </w:r>
            <w:r w:rsidRPr="00825F85">
              <w:rPr>
                <w:rFonts w:ascii="Times New Roman" w:hAnsi="Times New Roman"/>
                <w:sz w:val="24"/>
                <w:szCs w:val="24"/>
              </w:rPr>
              <w:t>Интеркультуральные коды пространства и времени в рассказе «</w:t>
            </w:r>
            <w:r w:rsidRPr="00825F85">
              <w:rPr>
                <w:rFonts w:ascii="Times New Roman" w:eastAsia="Times New Roman" w:hAnsi="Times New Roman"/>
                <w:bCs/>
                <w:sz w:val="24"/>
                <w:szCs w:val="24"/>
                <w:lang w:eastAsia="ru-RU"/>
              </w:rPr>
              <w:t xml:space="preserve">Шамбала сияющая» </w:t>
            </w:r>
            <w:r w:rsidRPr="00825F85">
              <w:rPr>
                <w:rFonts w:ascii="Times New Roman" w:hAnsi="Times New Roman"/>
                <w:sz w:val="24"/>
                <w:szCs w:val="24"/>
              </w:rPr>
              <w:t xml:space="preserve"> Николая Рериха</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В печати, сертификат,</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справка о принятии к публикации</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shd w:val="clear" w:color="auto" w:fill="FFFFFF"/>
              </w:rPr>
            </w:pPr>
            <w:r w:rsidRPr="00825F85">
              <w:rPr>
                <w:rFonts w:ascii="Times New Roman" w:hAnsi="Times New Roman"/>
                <w:sz w:val="24"/>
                <w:szCs w:val="24"/>
                <w:shd w:val="clear" w:color="auto" w:fill="FFFFFF"/>
              </w:rPr>
              <w:t xml:space="preserve">Коллективная монография </w:t>
            </w:r>
            <w:r w:rsidRPr="00825F85">
              <w:rPr>
                <w:rFonts w:ascii="Times New Roman" w:hAnsi="Times New Roman"/>
                <w:sz w:val="24"/>
                <w:szCs w:val="24"/>
                <w:shd w:val="clear" w:color="auto" w:fill="FFFFFF"/>
                <w:lang w:val="en-US"/>
              </w:rPr>
              <w:t>Humanistica</w:t>
            </w:r>
            <w:r w:rsidRPr="00825F85">
              <w:rPr>
                <w:rFonts w:ascii="Times New Roman" w:hAnsi="Times New Roman"/>
                <w:sz w:val="24"/>
                <w:szCs w:val="24"/>
                <w:shd w:val="clear" w:color="auto" w:fill="FFFFFF"/>
              </w:rPr>
              <w:t xml:space="preserve">21. Том.3 «Вызовы современной гуманистики: транскультуральность и транслингвальность».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shd w:val="clear" w:color="auto" w:fill="FFFFFF"/>
              </w:rPr>
              <w:t xml:space="preserve">2019. </w:t>
            </w:r>
          </w:p>
          <w:p w:rsidR="0084185D" w:rsidRPr="00825F85" w:rsidRDefault="0084185D" w:rsidP="00E7431E">
            <w:pPr>
              <w:tabs>
                <w:tab w:val="left" w:pos="284"/>
                <w:tab w:val="left" w:pos="426"/>
                <w:tab w:val="num" w:pos="720"/>
              </w:tabs>
              <w:spacing w:after="0" w:line="240" w:lineRule="auto"/>
              <w:jc w:val="both"/>
              <w:rPr>
                <w:rFonts w:ascii="Times New Roman" w:hAnsi="Times New Roman"/>
                <w:b/>
                <w:sz w:val="24"/>
                <w:szCs w:val="24"/>
                <w:shd w:val="clear" w:color="auto" w:fill="FFFFFF"/>
              </w:rPr>
            </w:pPr>
            <w:bookmarkStart w:id="1" w:name="_GoBack"/>
            <w:r w:rsidRPr="00825F85">
              <w:rPr>
                <w:rFonts w:ascii="Times New Roman" w:hAnsi="Times New Roman"/>
                <w:b/>
                <w:sz w:val="24"/>
                <w:szCs w:val="24"/>
                <w:shd w:val="clear" w:color="auto" w:fill="FFFFFF"/>
              </w:rPr>
              <w:t xml:space="preserve">Польша. </w:t>
            </w:r>
          </w:p>
          <w:bookmarkEnd w:id="1"/>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shd w:val="clear" w:color="auto" w:fill="FFFFFF"/>
              </w:rPr>
            </w:pPr>
            <w:r w:rsidRPr="00825F85">
              <w:rPr>
                <w:rFonts w:ascii="Times New Roman" w:hAnsi="Times New Roman"/>
                <w:sz w:val="24"/>
                <w:szCs w:val="24"/>
                <w:shd w:val="clear" w:color="auto" w:fill="FFFFFF"/>
                <w:lang w:val="en-US"/>
              </w:rPr>
              <w:t>Humanistica</w:t>
            </w:r>
            <w:r w:rsidRPr="00825F85">
              <w:rPr>
                <w:rFonts w:ascii="Times New Roman" w:hAnsi="Times New Roman"/>
                <w:sz w:val="24"/>
                <w:szCs w:val="24"/>
                <w:shd w:val="clear" w:color="auto" w:fill="FFFFFF"/>
              </w:rPr>
              <w:t>21 индексируется в электронных базах данных</w:t>
            </w:r>
            <w:r w:rsidRPr="00825F85">
              <w:rPr>
                <w:rFonts w:ascii="Times New Roman" w:hAnsi="Times New Roman"/>
                <w:sz w:val="24"/>
                <w:szCs w:val="24"/>
                <w:shd w:val="clear" w:color="auto" w:fill="FFFFFF"/>
                <w:lang w:val="en-US"/>
              </w:rPr>
              <w:t>CEJSH</w:t>
            </w:r>
            <w:r w:rsidRPr="00825F85">
              <w:rPr>
                <w:rFonts w:ascii="Times New Roman" w:hAnsi="Times New Roman"/>
                <w:sz w:val="24"/>
                <w:szCs w:val="24"/>
                <w:shd w:val="clear" w:color="auto" w:fill="FFFFFF"/>
              </w:rPr>
              <w:t xml:space="preserve">, </w:t>
            </w:r>
            <w:r w:rsidRPr="00825F85">
              <w:rPr>
                <w:rFonts w:ascii="Times New Roman" w:hAnsi="Times New Roman"/>
                <w:sz w:val="24"/>
                <w:szCs w:val="24"/>
                <w:shd w:val="clear" w:color="auto" w:fill="FFFFFF"/>
                <w:lang w:val="en-US"/>
              </w:rPr>
              <w:t>CEEOL</w:t>
            </w:r>
            <w:r w:rsidRPr="00825F85">
              <w:rPr>
                <w:rFonts w:ascii="Times New Roman" w:hAnsi="Times New Roman"/>
                <w:sz w:val="24"/>
                <w:szCs w:val="24"/>
                <w:shd w:val="clear" w:color="auto" w:fill="FFFFFF"/>
              </w:rPr>
              <w:t xml:space="preserve">, </w:t>
            </w:r>
            <w:r w:rsidRPr="00825F85">
              <w:rPr>
                <w:rFonts w:ascii="Times New Roman" w:hAnsi="Times New Roman"/>
                <w:sz w:val="24"/>
                <w:szCs w:val="24"/>
                <w:shd w:val="clear" w:color="auto" w:fill="FFFFFF"/>
                <w:lang w:val="en-US"/>
              </w:rPr>
              <w:t>CEON</w:t>
            </w:r>
            <w:r w:rsidRPr="00825F85">
              <w:rPr>
                <w:rFonts w:ascii="Times New Roman" w:hAnsi="Times New Roman"/>
                <w:sz w:val="24"/>
                <w:szCs w:val="24"/>
                <w:shd w:val="clear" w:color="auto" w:fill="FFFFFF"/>
              </w:rPr>
              <w:t xml:space="preserve">, </w:t>
            </w:r>
            <w:r w:rsidRPr="00825F85">
              <w:rPr>
                <w:rFonts w:ascii="Times New Roman" w:hAnsi="Times New Roman"/>
                <w:sz w:val="24"/>
                <w:szCs w:val="24"/>
                <w:shd w:val="clear" w:color="auto" w:fill="FFFFFF"/>
                <w:lang w:val="en-US"/>
              </w:rPr>
              <w:t>BazHumanities</w:t>
            </w:r>
            <w:r w:rsidRPr="00825F85">
              <w:rPr>
                <w:rFonts w:ascii="Times New Roman" w:hAnsi="Times New Roman"/>
                <w:sz w:val="24"/>
                <w:szCs w:val="24"/>
                <w:shd w:val="clear" w:color="auto" w:fill="FFFFFF"/>
              </w:rPr>
              <w:t xml:space="preserve">.  </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t>Шевякова Т.В.</w:t>
            </w: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sz w:val="24"/>
                <w:szCs w:val="24"/>
              </w:rPr>
            </w:pPr>
            <w:r w:rsidRPr="00825F85">
              <w:rPr>
                <w:rFonts w:ascii="Times New Roman" w:hAnsi="Times New Roman"/>
                <w:sz w:val="24"/>
                <w:szCs w:val="24"/>
                <w:lang w:val="kk-KZ"/>
              </w:rPr>
              <w:t xml:space="preserve">Алтыбаева С.М.  </w:t>
            </w:r>
            <w:r w:rsidRPr="00825F85">
              <w:rPr>
                <w:rFonts w:ascii="Times New Roman" w:hAnsi="Times New Roman"/>
                <w:sz w:val="24"/>
                <w:szCs w:val="24"/>
              </w:rPr>
              <w:t>Специфика  художественной репрезентации кода «караван» в одноименном романе Абай и АуэзаТынибековых</w:t>
            </w:r>
          </w:p>
          <w:p w:rsidR="0084185D" w:rsidRPr="00825F85" w:rsidRDefault="0084185D" w:rsidP="00E7431E">
            <w:pPr>
              <w:spacing w:after="0" w:line="240" w:lineRule="auto"/>
              <w:jc w:val="both"/>
              <w:rPr>
                <w:rFonts w:ascii="Times New Roman" w:hAnsi="Times New Roman"/>
                <w:sz w:val="24"/>
                <w:szCs w:val="24"/>
              </w:rPr>
            </w:pPr>
          </w:p>
          <w:p w:rsidR="0084185D" w:rsidRPr="00825F85" w:rsidRDefault="0084185D" w:rsidP="00E7431E">
            <w:pPr>
              <w:autoSpaceDE w:val="0"/>
              <w:autoSpaceDN w:val="0"/>
              <w:adjustRightInd w:val="0"/>
              <w:spacing w:after="0" w:line="240" w:lineRule="auto"/>
              <w:rPr>
                <w:rFonts w:ascii="Times New Roman" w:hAnsi="Times New Roman"/>
                <w:sz w:val="24"/>
                <w:szCs w:val="24"/>
                <w:highlight w:val="yellow"/>
              </w:rPr>
            </w:pP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В печати,</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сертификат</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eastAsiaTheme="minorHAnsi" w:hAnsi="Times New Roman"/>
                <w:sz w:val="24"/>
                <w:szCs w:val="24"/>
              </w:rPr>
            </w:pPr>
            <w:r w:rsidRPr="00825F85">
              <w:rPr>
                <w:rFonts w:ascii="Times New Roman" w:eastAsiaTheme="minorHAnsi" w:hAnsi="Times New Roman"/>
                <w:sz w:val="24"/>
                <w:szCs w:val="24"/>
              </w:rPr>
              <w:t xml:space="preserve">Материалы XIV Конгресса «МАПРЯЛ» «Русское слово в многоязычном мире». Россия. </w:t>
            </w:r>
          </w:p>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shd w:val="clear" w:color="auto" w:fill="FFFFFF"/>
              </w:rPr>
            </w:pPr>
            <w:r w:rsidRPr="00825F85">
              <w:rPr>
                <w:rFonts w:ascii="Times New Roman" w:eastAsiaTheme="minorHAnsi" w:hAnsi="Times New Roman"/>
                <w:sz w:val="24"/>
                <w:szCs w:val="24"/>
              </w:rPr>
              <w:t xml:space="preserve">РИНЦ </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pStyle w:val="1"/>
              <w:spacing w:before="0"/>
              <w:rPr>
                <w:rFonts w:ascii="Times New Roman" w:hAnsi="Times New Roman"/>
                <w:b w:val="0"/>
                <w:color w:val="auto"/>
                <w:sz w:val="24"/>
                <w:szCs w:val="24"/>
                <w:lang w:val="en-US"/>
              </w:rPr>
            </w:pPr>
            <w:r w:rsidRPr="00E433D2">
              <w:rPr>
                <w:rFonts w:ascii="Times New Roman" w:hAnsi="Times New Roman"/>
                <w:b w:val="0"/>
                <w:color w:val="auto"/>
                <w:sz w:val="24"/>
                <w:szCs w:val="24"/>
                <w:lang w:val="en-US"/>
              </w:rPr>
              <w:t xml:space="preserve">Aimagambetova M.M.  </w:t>
            </w:r>
            <w:r w:rsidRPr="00E433D2">
              <w:rPr>
                <w:rStyle w:val="10"/>
                <w:rFonts w:ascii="Times New Roman" w:eastAsia="Calibri" w:hAnsi="Times New Roman"/>
                <w:color w:val="auto"/>
                <w:sz w:val="24"/>
                <w:szCs w:val="24"/>
                <w:lang w:val="en-US"/>
              </w:rPr>
              <w:t xml:space="preserve">Headline as a Component of Publicistic Text. </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highlight w:val="yellow"/>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eastAsia="Times New Roman" w:hAnsi="Times New Roman"/>
                <w:sz w:val="24"/>
                <w:szCs w:val="24"/>
                <w:highlight w:val="yellow"/>
                <w:lang w:eastAsia="ru-RU"/>
              </w:rPr>
            </w:pPr>
            <w:r w:rsidRPr="00825F85">
              <w:rPr>
                <w:rFonts w:ascii="Times New Roman" w:hAnsi="Times New Roman"/>
                <w:sz w:val="24"/>
                <w:szCs w:val="24"/>
                <w:lang w:val="kk-KZ" w:eastAsia="ru-RU"/>
              </w:rPr>
              <w:t>Вестник КазНУ. Серия филологическая.</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lang w:val="kk-KZ" w:eastAsia="ru-RU"/>
              </w:rPr>
              <w:t xml:space="preserve">2019. </w:t>
            </w:r>
            <w:r w:rsidRPr="00825F85">
              <w:rPr>
                <w:rFonts w:ascii="Times New Roman" w:hAnsi="Times New Roman"/>
                <w:sz w:val="24"/>
                <w:szCs w:val="24"/>
                <w:shd w:val="clear" w:color="auto" w:fill="FFFFFF"/>
                <w:lang w:val="kk-KZ"/>
              </w:rPr>
              <w:t>–</w:t>
            </w:r>
            <w:r w:rsidRPr="00825F85">
              <w:rPr>
                <w:rFonts w:ascii="Times New Roman" w:hAnsi="Times New Roman"/>
                <w:sz w:val="24"/>
                <w:szCs w:val="24"/>
                <w:lang w:val="kk-KZ" w:eastAsia="ru-RU"/>
              </w:rPr>
              <w:t xml:space="preserve">№1.  </w:t>
            </w:r>
            <w:r w:rsidRPr="00825F85">
              <w:rPr>
                <w:rFonts w:ascii="Times New Roman" w:hAnsi="Times New Roman"/>
                <w:sz w:val="24"/>
                <w:szCs w:val="24"/>
                <w:shd w:val="clear" w:color="auto" w:fill="FFFFFF"/>
                <w:lang w:val="kk-KZ"/>
              </w:rPr>
              <w:t>–</w:t>
            </w:r>
            <w:r w:rsidRPr="00825F85">
              <w:rPr>
                <w:rFonts w:ascii="Times New Roman" w:hAnsi="Times New Roman"/>
                <w:sz w:val="24"/>
                <w:szCs w:val="24"/>
                <w:lang w:val="kk-KZ" w:eastAsia="ru-RU"/>
              </w:rPr>
              <w:t xml:space="preserve">С. 11-18.  </w:t>
            </w:r>
            <w:r w:rsidRPr="00825F85">
              <w:rPr>
                <w:rFonts w:ascii="Times New Roman" w:eastAsia="TimesNewRomanPS-BoldMT" w:hAnsi="Times New Roman"/>
                <w:b/>
                <w:bCs/>
                <w:sz w:val="24"/>
                <w:szCs w:val="24"/>
                <w:lang w:val="kk-KZ"/>
              </w:rPr>
              <w:t>ККСОН МОН РК</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r w:rsidRPr="00825F85">
              <w:rPr>
                <w:rFonts w:ascii="Times New Roman" w:hAnsi="Times New Roman"/>
                <w:sz w:val="24"/>
                <w:szCs w:val="24"/>
                <w:lang w:val="kk-KZ" w:eastAsia="ru-RU"/>
              </w:rPr>
              <w:t>Ко</w:t>
            </w:r>
            <w:r w:rsidRPr="00825F85">
              <w:rPr>
                <w:rFonts w:ascii="Times New Roman" w:hAnsi="Times New Roman"/>
                <w:sz w:val="24"/>
                <w:szCs w:val="24"/>
                <w:lang w:eastAsia="ru-RU"/>
              </w:rPr>
              <w:t>ч.</w:t>
            </w:r>
            <w:r w:rsidRPr="00825F85">
              <w:rPr>
                <w:rFonts w:ascii="Times New Roman" w:hAnsi="Times New Roman"/>
                <w:sz w:val="24"/>
                <w:szCs w:val="24"/>
                <w:lang w:val="kk-KZ" w:eastAsia="ru-RU"/>
              </w:rPr>
              <w:t xml:space="preserve"> К</w:t>
            </w: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pStyle w:val="1"/>
              <w:spacing w:before="0"/>
              <w:rPr>
                <w:rFonts w:ascii="Times New Roman" w:hAnsi="Times New Roman"/>
                <w:b w:val="0"/>
                <w:color w:val="auto"/>
                <w:sz w:val="24"/>
                <w:szCs w:val="24"/>
              </w:rPr>
            </w:pPr>
            <w:r w:rsidRPr="00E433D2">
              <w:rPr>
                <w:rFonts w:ascii="Times New Roman" w:hAnsi="Times New Roman"/>
                <w:b w:val="0"/>
                <w:color w:val="auto"/>
                <w:sz w:val="24"/>
                <w:szCs w:val="24"/>
              </w:rPr>
              <w:t xml:space="preserve">Аймагамбетова М.М.  Библеизмы как особенность заголовков русскоязычных казахстанских газет </w:t>
            </w:r>
          </w:p>
          <w:p w:rsidR="0084185D" w:rsidRPr="00E433D2" w:rsidRDefault="0084185D" w:rsidP="00E7431E">
            <w:pPr>
              <w:pStyle w:val="1"/>
              <w:spacing w:before="0"/>
              <w:rPr>
                <w:rFonts w:ascii="Times New Roman" w:hAnsi="Times New Roman"/>
                <w:b w:val="0"/>
                <w:color w:val="auto"/>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lang w:val="kk-KZ" w:eastAsia="ru-RU"/>
              </w:rPr>
            </w:pPr>
            <w:r w:rsidRPr="00825F85">
              <w:rPr>
                <w:rFonts w:ascii="Times New Roman" w:hAnsi="Times New Roman"/>
                <w:sz w:val="24"/>
                <w:szCs w:val="24"/>
                <w:lang w:eastAsia="ru-RU"/>
              </w:rPr>
              <w:t>Материалы международной конференции</w:t>
            </w:r>
            <w:r w:rsidRPr="00825F85">
              <w:rPr>
                <w:rFonts w:ascii="Times New Roman" w:hAnsi="Times New Roman"/>
                <w:caps/>
                <w:sz w:val="24"/>
                <w:szCs w:val="24"/>
                <w:lang w:eastAsia="ru-RU"/>
              </w:rPr>
              <w:t>«</w:t>
            </w:r>
            <w:r w:rsidRPr="00825F85">
              <w:rPr>
                <w:rFonts w:ascii="Times New Roman" w:hAnsi="Times New Roman"/>
                <w:sz w:val="24"/>
                <w:szCs w:val="24"/>
                <w:lang w:eastAsia="ru-RU"/>
              </w:rPr>
              <w:t xml:space="preserve">Актуальные проблемы </w:t>
            </w:r>
            <w:r w:rsidRPr="00825F85">
              <w:rPr>
                <w:rFonts w:ascii="Times New Roman" w:hAnsi="Times New Roman"/>
                <w:sz w:val="24"/>
                <w:szCs w:val="24"/>
                <w:lang w:val="kk-KZ" w:eastAsia="ru-RU"/>
              </w:rPr>
              <w:t>обучения и изучения переводоведения и компаративистики</w:t>
            </w:r>
            <w:r w:rsidRPr="00825F85">
              <w:rPr>
                <w:rFonts w:ascii="Times New Roman" w:hAnsi="Times New Roman"/>
                <w:sz w:val="24"/>
                <w:szCs w:val="24"/>
                <w:lang w:eastAsia="ru-RU"/>
              </w:rPr>
              <w:t xml:space="preserve">». Алматы. </w:t>
            </w:r>
            <w:r w:rsidRPr="00825F85">
              <w:rPr>
                <w:rFonts w:ascii="Times New Roman" w:hAnsi="Times New Roman"/>
                <w:sz w:val="24"/>
                <w:szCs w:val="24"/>
                <w:shd w:val="clear" w:color="auto" w:fill="FFFFFF"/>
                <w:lang w:val="kk-KZ"/>
              </w:rPr>
              <w:t>–</w:t>
            </w:r>
            <w:r w:rsidRPr="00825F85">
              <w:rPr>
                <w:rFonts w:ascii="Times New Roman" w:hAnsi="Times New Roman"/>
                <w:sz w:val="24"/>
                <w:szCs w:val="24"/>
                <w:lang w:val="kk-KZ" w:eastAsia="ru-RU"/>
              </w:rPr>
              <w:t xml:space="preserve"> 201</w:t>
            </w:r>
            <w:r w:rsidRPr="00825F85">
              <w:rPr>
                <w:rFonts w:ascii="Times New Roman" w:hAnsi="Times New Roman"/>
                <w:sz w:val="24"/>
                <w:szCs w:val="24"/>
                <w:lang w:eastAsia="ru-RU"/>
              </w:rPr>
              <w:t>9</w:t>
            </w:r>
            <w:r w:rsidRPr="00825F85">
              <w:rPr>
                <w:rFonts w:ascii="Times New Roman" w:hAnsi="Times New Roman"/>
                <w:sz w:val="24"/>
                <w:szCs w:val="24"/>
                <w:lang w:val="kk-KZ" w:eastAsia="ru-RU"/>
              </w:rPr>
              <w:t xml:space="preserve"> г.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lang w:val="kk-KZ" w:eastAsia="ru-RU"/>
              </w:rPr>
              <w:t xml:space="preserve">С.26-29.  </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sz w:val="24"/>
                <w:szCs w:val="24"/>
                <w:lang w:val="kk-KZ" w:eastAsia="ru-RU"/>
              </w:rPr>
            </w:pPr>
          </w:p>
        </w:tc>
      </w:tr>
      <w:tr w:rsidR="0084185D" w:rsidRPr="009A2E9E"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pStyle w:val="1"/>
              <w:spacing w:before="0"/>
              <w:rPr>
                <w:rFonts w:ascii="Times New Roman" w:hAnsi="Times New Roman"/>
                <w:b w:val="0"/>
                <w:color w:val="auto"/>
                <w:sz w:val="24"/>
                <w:szCs w:val="24"/>
              </w:rPr>
            </w:pPr>
            <w:r w:rsidRPr="00E433D2">
              <w:rPr>
                <w:rFonts w:ascii="Times New Roman" w:hAnsi="Times New Roman"/>
                <w:b w:val="0"/>
                <w:color w:val="auto"/>
                <w:sz w:val="24"/>
                <w:szCs w:val="24"/>
              </w:rPr>
              <w:t>Аймагамбетова М.М. Культурные коды в медийном дискурсе Казахстана</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lang w:val="kk-KZ" w:eastAsia="ru-RU"/>
              </w:rPr>
            </w:pPr>
            <w:r w:rsidRPr="00825F85">
              <w:rPr>
                <w:rFonts w:ascii="Times New Roman" w:hAnsi="Times New Roman"/>
                <w:sz w:val="24"/>
                <w:szCs w:val="24"/>
              </w:rPr>
              <w:t xml:space="preserve">Филологический аспект: международный научно-практический журнал.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2019. №7.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lang w:val="kk-KZ"/>
              </w:rPr>
              <w:t xml:space="preserve">С. 209-216. Режим доступа: </w:t>
            </w:r>
            <w:hyperlink r:id="rId29" w:history="1">
              <w:r w:rsidRPr="00825F85">
                <w:rPr>
                  <w:rStyle w:val="aa"/>
                  <w:rFonts w:ascii="Times New Roman" w:hAnsi="Times New Roman"/>
                  <w:sz w:val="24"/>
                  <w:szCs w:val="24"/>
                  <w:lang w:val="kk-KZ"/>
                </w:rPr>
                <w:t>http://scipress.ru/</w:t>
              </w:r>
            </w:hyperlink>
            <w:r w:rsidRPr="00825F85">
              <w:rPr>
                <w:rFonts w:ascii="Times New Roman" w:hAnsi="Times New Roman"/>
                <w:sz w:val="24"/>
                <w:szCs w:val="24"/>
                <w:lang w:val="kk-KZ"/>
              </w:rPr>
              <w:t xml:space="preserve"> philology/articles/mifo-folklornye-installyatsii-v-strukture-khudozhestvennogo-teksta.html Импакт-фактор  </w:t>
            </w:r>
            <w:r w:rsidRPr="00825F85">
              <w:rPr>
                <w:rFonts w:ascii="Times New Roman" w:hAnsi="Times New Roman"/>
                <w:b/>
                <w:sz w:val="24"/>
                <w:szCs w:val="24"/>
                <w:lang w:val="kk-KZ"/>
              </w:rPr>
              <w:t xml:space="preserve">РИНЦ  </w:t>
            </w:r>
            <w:r w:rsidRPr="00825F85">
              <w:rPr>
                <w:rFonts w:ascii="Times New Roman" w:hAnsi="Times New Roman"/>
                <w:sz w:val="24"/>
                <w:szCs w:val="24"/>
                <w:shd w:val="clear" w:color="auto" w:fill="FFFFFF"/>
                <w:lang w:val="kk-KZ"/>
              </w:rPr>
              <w:t xml:space="preserve">– </w:t>
            </w:r>
            <w:r w:rsidRPr="00825F85">
              <w:rPr>
                <w:rFonts w:ascii="Times New Roman" w:hAnsi="Times New Roman"/>
                <w:b/>
                <w:sz w:val="24"/>
                <w:szCs w:val="24"/>
                <w:lang w:val="kk-KZ"/>
              </w:rPr>
              <w:t xml:space="preserve"> 0,05</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sz w:val="24"/>
                <w:szCs w:val="24"/>
                <w:lang w:val="kk-KZ"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pStyle w:val="1"/>
              <w:spacing w:before="0"/>
              <w:rPr>
                <w:rFonts w:ascii="Times New Roman" w:hAnsi="Times New Roman"/>
                <w:b w:val="0"/>
                <w:color w:val="auto"/>
                <w:sz w:val="24"/>
                <w:szCs w:val="24"/>
              </w:rPr>
            </w:pPr>
            <w:r w:rsidRPr="00E433D2">
              <w:rPr>
                <w:rFonts w:ascii="Times New Roman" w:hAnsi="Times New Roman"/>
                <w:b w:val="0"/>
                <w:color w:val="auto"/>
                <w:sz w:val="24"/>
                <w:szCs w:val="24"/>
              </w:rPr>
              <w:t>Аймагамбетова М.М. Заимствования в русском языке (на примере русскоязычных газет Казахстана).</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lang w:eastAsia="ru-RU"/>
              </w:rPr>
            </w:pPr>
            <w:r w:rsidRPr="00825F85">
              <w:rPr>
                <w:rFonts w:ascii="Times New Roman" w:hAnsi="Times New Roman"/>
                <w:sz w:val="24"/>
                <w:szCs w:val="24"/>
              </w:rPr>
              <w:t xml:space="preserve">Труды и материалы </w:t>
            </w:r>
            <w:r w:rsidRPr="00825F85">
              <w:rPr>
                <w:rFonts w:ascii="Times New Roman" w:hAnsi="Times New Roman"/>
                <w:sz w:val="24"/>
                <w:szCs w:val="24"/>
                <w:lang w:val="en-US"/>
              </w:rPr>
              <w:t>VI</w:t>
            </w:r>
            <w:r w:rsidRPr="00825F85">
              <w:rPr>
                <w:rFonts w:ascii="Times New Roman" w:hAnsi="Times New Roman"/>
                <w:sz w:val="24"/>
                <w:szCs w:val="24"/>
              </w:rPr>
              <w:t xml:space="preserve"> Международного конгресса исследователей русского языка «Русский язык: </w:t>
            </w:r>
            <w:r w:rsidRPr="00825F85">
              <w:rPr>
                <w:rFonts w:ascii="Times New Roman" w:hAnsi="Times New Roman"/>
                <w:sz w:val="24"/>
                <w:szCs w:val="24"/>
              </w:rPr>
              <w:lastRenderedPageBreak/>
              <w:t xml:space="preserve">исторические судьбы и современность». М.: МГУ, 2019.  </w:t>
            </w:r>
            <w:r w:rsidRPr="00825F85">
              <w:rPr>
                <w:rFonts w:ascii="Times New Roman" w:hAnsi="Times New Roman"/>
                <w:sz w:val="24"/>
                <w:szCs w:val="24"/>
                <w:shd w:val="clear" w:color="auto" w:fill="FFFFFF"/>
                <w:lang w:val="kk-KZ"/>
              </w:rPr>
              <w:t>–</w:t>
            </w:r>
            <w:r w:rsidRPr="00825F85">
              <w:rPr>
                <w:rFonts w:ascii="Times New Roman" w:hAnsi="Times New Roman"/>
                <w:sz w:val="24"/>
                <w:szCs w:val="24"/>
              </w:rPr>
              <w:t xml:space="preserve"> С. 378</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hAnsi="Times New Roman"/>
                <w:sz w:val="24"/>
                <w:szCs w:val="24"/>
                <w:lang w:val="kk-KZ"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spacing w:after="0" w:line="240" w:lineRule="auto"/>
              <w:jc w:val="both"/>
              <w:rPr>
                <w:rFonts w:ascii="Times New Roman" w:hAnsi="Times New Roman"/>
                <w:sz w:val="24"/>
                <w:szCs w:val="24"/>
                <w:highlight w:val="yellow"/>
                <w:lang w:eastAsia="ru-RU"/>
              </w:rPr>
            </w:pPr>
            <w:r w:rsidRPr="00E433D2">
              <w:rPr>
                <w:rFonts w:ascii="Times New Roman" w:hAnsi="Times New Roman"/>
                <w:sz w:val="24"/>
                <w:szCs w:val="24"/>
              </w:rPr>
              <w:t>Сопиева Б.А. Теоретические аспекты изучения американского медиадискурса</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highlight w:val="yellow"/>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highlight w:val="yellow"/>
                <w:lang w:eastAsia="ru-RU"/>
              </w:rPr>
            </w:pPr>
            <w:r w:rsidRPr="00825F85">
              <w:rPr>
                <w:rFonts w:ascii="Times New Roman" w:hAnsi="Times New Roman"/>
                <w:sz w:val="24"/>
                <w:szCs w:val="24"/>
              </w:rPr>
              <w:t>Аглистика</w:t>
            </w:r>
            <w:r w:rsidRPr="00825F85">
              <w:rPr>
                <w:rFonts w:ascii="Times New Roman" w:hAnsi="Times New Roman"/>
                <w:sz w:val="24"/>
                <w:szCs w:val="24"/>
                <w:lang w:val="en-US"/>
              </w:rPr>
              <w:t>XXI</w:t>
            </w:r>
            <w:r w:rsidRPr="00825F85">
              <w:rPr>
                <w:rFonts w:ascii="Times New Roman" w:hAnsi="Times New Roman"/>
                <w:sz w:val="24"/>
                <w:szCs w:val="24"/>
              </w:rPr>
              <w:t xml:space="preserve"> века: Материалы </w:t>
            </w:r>
            <w:r w:rsidRPr="00825F85">
              <w:rPr>
                <w:rFonts w:ascii="Times New Roman" w:hAnsi="Times New Roman"/>
                <w:sz w:val="24"/>
                <w:szCs w:val="24"/>
                <w:lang w:val="en-US"/>
              </w:rPr>
              <w:t>IX</w:t>
            </w:r>
            <w:r w:rsidRPr="00825F85">
              <w:rPr>
                <w:rFonts w:ascii="Times New Roman" w:hAnsi="Times New Roman"/>
                <w:sz w:val="24"/>
                <w:szCs w:val="24"/>
              </w:rPr>
              <w:t xml:space="preserve"> Всероссийской межвузовской научно-методической конференции. СПб: Университетские образовательные Округа, 2019. – с. 64-68.</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spacing w:after="0" w:line="240" w:lineRule="auto"/>
              <w:jc w:val="both"/>
              <w:rPr>
                <w:rFonts w:ascii="Times New Roman" w:eastAsia="TimesNewRomanPSMT" w:hAnsi="Times New Roman"/>
                <w:sz w:val="24"/>
                <w:szCs w:val="24"/>
                <w:lang w:val="en-US"/>
              </w:rPr>
            </w:pPr>
            <w:r w:rsidRPr="00E433D2">
              <w:rPr>
                <w:rFonts w:ascii="Times New Roman" w:eastAsiaTheme="minorHAnsi" w:hAnsi="Times New Roman"/>
                <w:iCs/>
                <w:sz w:val="24"/>
                <w:szCs w:val="24"/>
                <w:lang w:val="en-US"/>
              </w:rPr>
              <w:t>Sopieva B. A</w:t>
            </w:r>
            <w:r w:rsidRPr="00E433D2">
              <w:rPr>
                <w:rFonts w:ascii="Times New Roman" w:eastAsia="TimesNewRomanPSMT" w:hAnsi="Times New Roman"/>
                <w:sz w:val="24"/>
                <w:szCs w:val="24"/>
                <w:lang w:val="en-US"/>
              </w:rPr>
              <w:t>. Political and media discourse in the paradigm of CDA.</w:t>
            </w:r>
          </w:p>
          <w:p w:rsidR="0084185D" w:rsidRPr="00E433D2" w:rsidRDefault="0084185D" w:rsidP="00E7431E">
            <w:pPr>
              <w:spacing w:after="0" w:line="240" w:lineRule="auto"/>
              <w:jc w:val="both"/>
              <w:rPr>
                <w:rFonts w:ascii="Times New Roman" w:eastAsia="TimesNewRomanPSMT" w:hAnsi="Times New Roman"/>
                <w:sz w:val="24"/>
                <w:szCs w:val="24"/>
                <w:lang w:val="en-US"/>
              </w:rPr>
            </w:pPr>
          </w:p>
          <w:p w:rsidR="0084185D" w:rsidRPr="00E433D2" w:rsidRDefault="0084185D" w:rsidP="00E7431E">
            <w:pPr>
              <w:spacing w:after="0" w:line="240" w:lineRule="auto"/>
              <w:jc w:val="both"/>
              <w:rPr>
                <w:rFonts w:ascii="Times New Roman" w:eastAsia="TimesNewRomanPSMT" w:hAnsi="Times New Roman"/>
                <w:sz w:val="24"/>
                <w:szCs w:val="24"/>
                <w:lang w:val="en-US"/>
              </w:rPr>
            </w:pPr>
          </w:p>
          <w:p w:rsidR="0084185D" w:rsidRPr="00E433D2" w:rsidRDefault="0084185D" w:rsidP="00E7431E">
            <w:pPr>
              <w:spacing w:after="0" w:line="240" w:lineRule="auto"/>
              <w:jc w:val="both"/>
              <w:rPr>
                <w:rFonts w:ascii="Times New Roman" w:hAnsi="Times New Roman"/>
                <w:sz w:val="24"/>
                <w:szCs w:val="24"/>
                <w:lang w:val="en-US"/>
              </w:rPr>
            </w:pP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hAnsi="Times New Roman"/>
                <w:sz w:val="24"/>
                <w:szCs w:val="24"/>
              </w:rPr>
            </w:pPr>
            <w:r w:rsidRPr="00825F85">
              <w:rPr>
                <w:rFonts w:ascii="Times New Roman" w:eastAsia="TimesNewRomanPSMT" w:hAnsi="Times New Roman"/>
                <w:sz w:val="24"/>
                <w:szCs w:val="24"/>
              </w:rPr>
              <w:t xml:space="preserve">Известия НАН РК. Серия общественных и гуманитарных наук. </w:t>
            </w:r>
            <w:r w:rsidRPr="00825F85">
              <w:rPr>
                <w:rFonts w:ascii="Times New Roman" w:hAnsi="Times New Roman"/>
                <w:sz w:val="24"/>
                <w:szCs w:val="24"/>
                <w:shd w:val="clear" w:color="auto" w:fill="FFFFFF"/>
                <w:lang w:val="kk-KZ"/>
              </w:rPr>
              <w:t>–</w:t>
            </w:r>
            <w:r w:rsidRPr="00825F85">
              <w:rPr>
                <w:rFonts w:ascii="Times New Roman" w:eastAsia="TimesNewRomanPSMT" w:hAnsi="Times New Roman"/>
                <w:sz w:val="24"/>
                <w:szCs w:val="24"/>
              </w:rPr>
              <w:t xml:space="preserve"> 2019. </w:t>
            </w:r>
            <w:r w:rsidRPr="00825F85">
              <w:rPr>
                <w:rFonts w:ascii="Times New Roman" w:hAnsi="Times New Roman"/>
                <w:sz w:val="24"/>
                <w:szCs w:val="24"/>
                <w:shd w:val="clear" w:color="auto" w:fill="FFFFFF"/>
                <w:lang w:val="kk-KZ"/>
              </w:rPr>
              <w:t>–</w:t>
            </w:r>
            <w:r w:rsidRPr="00825F85">
              <w:rPr>
                <w:rFonts w:ascii="Times New Roman" w:eastAsia="TimesNewRomanPSMT" w:hAnsi="Times New Roman"/>
                <w:sz w:val="24"/>
                <w:szCs w:val="24"/>
              </w:rPr>
              <w:t xml:space="preserve"> №1 (322). </w:t>
            </w:r>
            <w:r w:rsidRPr="00825F85">
              <w:rPr>
                <w:rFonts w:ascii="Times New Roman" w:hAnsi="Times New Roman"/>
                <w:sz w:val="24"/>
                <w:szCs w:val="24"/>
                <w:shd w:val="clear" w:color="auto" w:fill="FFFFFF"/>
                <w:lang w:val="kk-KZ"/>
              </w:rPr>
              <w:t>–</w:t>
            </w:r>
            <w:r w:rsidRPr="00825F85">
              <w:rPr>
                <w:rFonts w:ascii="Times New Roman" w:eastAsia="TimesNewRomanPSMT" w:hAnsi="Times New Roman"/>
                <w:sz w:val="24"/>
                <w:szCs w:val="24"/>
              </w:rPr>
              <w:t xml:space="preserve"> С. 73-76.                             </w:t>
            </w:r>
            <w:hyperlink r:id="rId30" w:history="1">
              <w:r w:rsidRPr="00825F85">
                <w:rPr>
                  <w:rStyle w:val="aa"/>
                  <w:rFonts w:ascii="Times New Roman" w:eastAsia="TimesNewRomanPS-BoldMT" w:hAnsi="Times New Roman"/>
                  <w:bCs/>
                  <w:sz w:val="24"/>
                  <w:szCs w:val="24"/>
                </w:rPr>
                <w:t>https://</w:t>
              </w:r>
              <w:r w:rsidRPr="00825F85">
                <w:rPr>
                  <w:rStyle w:val="aa"/>
                  <w:rFonts w:ascii="Times New Roman" w:eastAsia="TimesNewRomanPS-BoldMT" w:hAnsi="Times New Roman"/>
                  <w:bCs/>
                  <w:sz w:val="24"/>
                  <w:szCs w:val="24"/>
                  <w:lang w:val="en-US"/>
                </w:rPr>
                <w:t>doi</w:t>
              </w:r>
              <w:r w:rsidRPr="00825F85">
                <w:rPr>
                  <w:rStyle w:val="aa"/>
                  <w:rFonts w:ascii="Times New Roman" w:eastAsia="TimesNewRomanPS-BoldMT" w:hAnsi="Times New Roman"/>
                  <w:bCs/>
                  <w:sz w:val="24"/>
                  <w:szCs w:val="24"/>
                </w:rPr>
                <w:t>.</w:t>
              </w:r>
              <w:r w:rsidRPr="00825F85">
                <w:rPr>
                  <w:rStyle w:val="aa"/>
                  <w:rFonts w:ascii="Times New Roman" w:eastAsia="TimesNewRomanPS-BoldMT" w:hAnsi="Times New Roman"/>
                  <w:bCs/>
                  <w:sz w:val="24"/>
                  <w:szCs w:val="24"/>
                  <w:lang w:val="en-US"/>
                </w:rPr>
                <w:t>org</w:t>
              </w:r>
              <w:r w:rsidRPr="00825F85">
                <w:rPr>
                  <w:rStyle w:val="aa"/>
                  <w:rFonts w:ascii="Times New Roman" w:eastAsia="TimesNewRomanPS-BoldMT" w:hAnsi="Times New Roman"/>
                  <w:bCs/>
                  <w:sz w:val="24"/>
                  <w:szCs w:val="24"/>
                </w:rPr>
                <w:t>/10.32014/2019.2224-5294.10</w:t>
              </w:r>
            </w:hyperlink>
            <w:r w:rsidRPr="00825F85">
              <w:rPr>
                <w:rFonts w:ascii="Times New Roman" w:eastAsia="TimesNewRomanPS-BoldMT" w:hAnsi="Times New Roman"/>
                <w:b/>
                <w:bCs/>
                <w:sz w:val="24"/>
                <w:szCs w:val="24"/>
                <w:lang w:val="kk-KZ"/>
              </w:rPr>
              <w:t>ККСОН МОН РК</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spacing w:after="0" w:line="240" w:lineRule="auto"/>
              <w:jc w:val="both"/>
              <w:outlineLvl w:val="0"/>
              <w:rPr>
                <w:rFonts w:ascii="Times New Roman" w:hAnsi="Times New Roman"/>
                <w:sz w:val="24"/>
                <w:szCs w:val="24"/>
                <w:shd w:val="clear" w:color="auto" w:fill="FFFFFF"/>
              </w:rPr>
            </w:pPr>
            <w:r w:rsidRPr="00E433D2">
              <w:rPr>
                <w:rFonts w:ascii="Times New Roman" w:eastAsiaTheme="minorHAnsi" w:hAnsi="Times New Roman"/>
                <w:iCs/>
                <w:sz w:val="24"/>
                <w:szCs w:val="24"/>
              </w:rPr>
              <w:t>Абдикеримова Г.С. Р</w:t>
            </w:r>
            <w:r w:rsidRPr="00E433D2">
              <w:rPr>
                <w:rFonts w:ascii="Times New Roman" w:hAnsi="Times New Roman"/>
                <w:sz w:val="24"/>
                <w:szCs w:val="24"/>
              </w:rPr>
              <w:t>ационально-прагматическая специфика аргументативно-воздействующего  дискурсамассмедиа</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lang w:val="kk-KZ"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eastAsia="TimesNewRomanPSMT" w:hAnsi="Times New Roman"/>
                <w:b/>
                <w:sz w:val="24"/>
                <w:szCs w:val="24"/>
              </w:rPr>
            </w:pPr>
            <w:r w:rsidRPr="00825F85">
              <w:rPr>
                <w:rFonts w:ascii="Times New Roman" w:eastAsia="TimesNewRomanPSMT" w:hAnsi="Times New Roman"/>
                <w:sz w:val="24"/>
                <w:szCs w:val="24"/>
              </w:rPr>
              <w:t>Педагогика и психология.</w:t>
            </w:r>
            <w:r w:rsidRPr="00825F85">
              <w:rPr>
                <w:rFonts w:ascii="Times New Roman" w:hAnsi="Times New Roman"/>
                <w:sz w:val="24"/>
                <w:szCs w:val="24"/>
                <w:shd w:val="clear" w:color="auto" w:fill="FFFFFF"/>
                <w:lang w:val="kk-KZ"/>
              </w:rPr>
              <w:t xml:space="preserve">– </w:t>
            </w:r>
            <w:r w:rsidRPr="00825F85">
              <w:rPr>
                <w:rFonts w:ascii="Times New Roman" w:eastAsia="TimesNewRomanPSMT" w:hAnsi="Times New Roman"/>
                <w:sz w:val="24"/>
                <w:szCs w:val="24"/>
              </w:rPr>
              <w:t xml:space="preserve">2019. </w:t>
            </w:r>
            <w:r w:rsidRPr="00825F85">
              <w:rPr>
                <w:rFonts w:ascii="Times New Roman" w:hAnsi="Times New Roman"/>
                <w:sz w:val="24"/>
                <w:szCs w:val="24"/>
                <w:shd w:val="clear" w:color="auto" w:fill="FFFFFF"/>
                <w:lang w:val="kk-KZ"/>
              </w:rPr>
              <w:t>–</w:t>
            </w:r>
            <w:r w:rsidRPr="00825F85">
              <w:rPr>
                <w:rFonts w:ascii="Times New Roman" w:eastAsia="TimesNewRomanPSMT" w:hAnsi="Times New Roman"/>
                <w:sz w:val="24"/>
                <w:szCs w:val="24"/>
              </w:rPr>
              <w:t xml:space="preserve"> №2(39).</w:t>
            </w:r>
            <w:r w:rsidRPr="00825F85">
              <w:rPr>
                <w:rFonts w:ascii="Times New Roman" w:hAnsi="Times New Roman"/>
                <w:sz w:val="24"/>
                <w:szCs w:val="24"/>
                <w:shd w:val="clear" w:color="auto" w:fill="FFFFFF"/>
                <w:lang w:val="kk-KZ"/>
              </w:rPr>
              <w:t xml:space="preserve">– С. </w:t>
            </w:r>
            <w:r w:rsidRPr="00825F85">
              <w:rPr>
                <w:rFonts w:ascii="Times New Roman" w:eastAsia="TimesNewRomanPSMT" w:hAnsi="Times New Roman"/>
                <w:sz w:val="24"/>
                <w:szCs w:val="24"/>
              </w:rPr>
              <w:t>163-170.</w:t>
            </w:r>
            <w:r w:rsidRPr="00825F85">
              <w:rPr>
                <w:rFonts w:ascii="Times New Roman" w:eastAsia="TimesNewRomanPS-BoldMT" w:hAnsi="Times New Roman"/>
                <w:b/>
                <w:bCs/>
                <w:sz w:val="24"/>
                <w:szCs w:val="24"/>
                <w:lang w:val="kk-KZ"/>
              </w:rPr>
              <w:t>ККСОН МОН РК</w:t>
            </w:r>
          </w:p>
          <w:p w:rsidR="0084185D" w:rsidRPr="00825F85" w:rsidRDefault="0084185D" w:rsidP="00E7431E">
            <w:pPr>
              <w:tabs>
                <w:tab w:val="left" w:pos="284"/>
                <w:tab w:val="left" w:pos="426"/>
                <w:tab w:val="num" w:pos="720"/>
              </w:tabs>
              <w:spacing w:after="0" w:line="240" w:lineRule="auto"/>
              <w:jc w:val="both"/>
              <w:rPr>
                <w:rFonts w:ascii="Times New Roman" w:eastAsia="TimesNewRomanPSMT" w:hAnsi="Times New Roman"/>
                <w:sz w:val="24"/>
                <w:szCs w:val="24"/>
              </w:rPr>
            </w:pP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r w:rsidR="0084185D" w:rsidRPr="00825F85" w:rsidTr="00E7431E">
        <w:tc>
          <w:tcPr>
            <w:tcW w:w="216" w:type="pct"/>
            <w:tcBorders>
              <w:top w:val="single" w:sz="4" w:space="0" w:color="auto"/>
              <w:left w:val="single" w:sz="4" w:space="0" w:color="auto"/>
              <w:bottom w:val="single" w:sz="4" w:space="0" w:color="auto"/>
              <w:right w:val="single" w:sz="4" w:space="0" w:color="auto"/>
            </w:tcBorders>
          </w:tcPr>
          <w:p w:rsidR="0084185D" w:rsidRPr="00825F85" w:rsidRDefault="0084185D" w:rsidP="0084185D">
            <w:pPr>
              <w:numPr>
                <w:ilvl w:val="0"/>
                <w:numId w:val="27"/>
              </w:numPr>
              <w:spacing w:after="0" w:line="24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4185D" w:rsidRPr="00E433D2" w:rsidRDefault="0084185D" w:rsidP="00E7431E">
            <w:pPr>
              <w:spacing w:after="0" w:line="240" w:lineRule="auto"/>
              <w:jc w:val="both"/>
              <w:rPr>
                <w:rFonts w:ascii="Times New Roman" w:eastAsiaTheme="minorHAnsi" w:hAnsi="Times New Roman"/>
                <w:iCs/>
                <w:sz w:val="24"/>
                <w:szCs w:val="24"/>
              </w:rPr>
            </w:pPr>
            <w:r w:rsidRPr="00E433D2">
              <w:rPr>
                <w:rFonts w:ascii="Times New Roman" w:eastAsiaTheme="minorHAnsi" w:hAnsi="Times New Roman"/>
                <w:iCs/>
                <w:sz w:val="24"/>
                <w:szCs w:val="24"/>
              </w:rPr>
              <w:t xml:space="preserve">Абдикеримова Г.С. Интертекстуальность как основная категория в феномене прецедентности СМИ </w:t>
            </w:r>
          </w:p>
        </w:tc>
        <w:tc>
          <w:tcPr>
            <w:tcW w:w="647"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4185D" w:rsidRPr="00825F85" w:rsidRDefault="0084185D" w:rsidP="00E7431E">
            <w:pPr>
              <w:spacing w:after="0" w:line="240" w:lineRule="auto"/>
              <w:jc w:val="both"/>
              <w:rPr>
                <w:rFonts w:ascii="Times New Roman" w:eastAsia="Times New Roman" w:hAnsi="Times New Roman"/>
                <w:sz w:val="24"/>
                <w:szCs w:val="24"/>
                <w:lang w:eastAsia="ru-RU"/>
              </w:rPr>
            </w:pPr>
          </w:p>
        </w:tc>
        <w:tc>
          <w:tcPr>
            <w:tcW w:w="1483"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tabs>
                <w:tab w:val="left" w:pos="284"/>
                <w:tab w:val="left" w:pos="426"/>
                <w:tab w:val="num" w:pos="720"/>
              </w:tabs>
              <w:spacing w:after="0" w:line="240" w:lineRule="auto"/>
              <w:jc w:val="both"/>
              <w:rPr>
                <w:rFonts w:ascii="Times New Roman" w:eastAsia="TimesNewRomanPSMT" w:hAnsi="Times New Roman"/>
                <w:sz w:val="24"/>
                <w:szCs w:val="24"/>
              </w:rPr>
            </w:pPr>
            <w:r w:rsidRPr="00825F85">
              <w:rPr>
                <w:rFonts w:ascii="Times New Roman" w:eastAsia="TimesNewRomanPSMT" w:hAnsi="Times New Roman"/>
                <w:sz w:val="24"/>
                <w:szCs w:val="24"/>
              </w:rPr>
              <w:t xml:space="preserve">Материалы </w:t>
            </w:r>
            <w:r w:rsidRPr="00825F85">
              <w:rPr>
                <w:rFonts w:ascii="Times New Roman" w:eastAsia="TimesNewRomanPSMT" w:hAnsi="Times New Roman"/>
                <w:sz w:val="24"/>
                <w:szCs w:val="24"/>
                <w:lang w:val="en-US"/>
              </w:rPr>
              <w:t>III</w:t>
            </w:r>
            <w:r w:rsidRPr="00825F85">
              <w:rPr>
                <w:rFonts w:ascii="Times New Roman" w:eastAsia="TimesNewRomanPSMT" w:hAnsi="Times New Roman"/>
                <w:sz w:val="24"/>
                <w:szCs w:val="24"/>
              </w:rPr>
              <w:t xml:space="preserve"> Международной научно-практической конференции «Наука и образование в современном мире: вызовы </w:t>
            </w:r>
            <w:r w:rsidRPr="00825F85">
              <w:rPr>
                <w:rFonts w:ascii="Times New Roman" w:eastAsia="TimesNewRomanPSMT" w:hAnsi="Times New Roman"/>
                <w:sz w:val="24"/>
                <w:szCs w:val="24"/>
                <w:lang w:val="en-US"/>
              </w:rPr>
              <w:t>XXI</w:t>
            </w:r>
            <w:r w:rsidRPr="00825F85">
              <w:rPr>
                <w:rFonts w:ascii="Times New Roman" w:eastAsia="TimesNewRomanPSMT" w:hAnsi="Times New Roman"/>
                <w:sz w:val="24"/>
                <w:szCs w:val="24"/>
              </w:rPr>
              <w:t xml:space="preserve"> века». Нур-Султан, 10-12 июля, 2019. – С. 211-215.</w:t>
            </w:r>
          </w:p>
        </w:tc>
        <w:tc>
          <w:tcPr>
            <w:tcW w:w="945" w:type="pct"/>
            <w:tcBorders>
              <w:top w:val="single" w:sz="4" w:space="0" w:color="auto"/>
              <w:left w:val="single" w:sz="4" w:space="0" w:color="auto"/>
              <w:bottom w:val="single" w:sz="4" w:space="0" w:color="auto"/>
              <w:right w:val="single" w:sz="4" w:space="0" w:color="auto"/>
            </w:tcBorders>
            <w:hideMark/>
          </w:tcPr>
          <w:p w:rsidR="0084185D" w:rsidRPr="00825F85" w:rsidRDefault="0084185D" w:rsidP="00E7431E">
            <w:pPr>
              <w:spacing w:after="0" w:line="240" w:lineRule="auto"/>
              <w:jc w:val="both"/>
              <w:rPr>
                <w:rFonts w:ascii="Times New Roman" w:eastAsia="Times New Roman" w:hAnsi="Times New Roman"/>
                <w:sz w:val="24"/>
                <w:szCs w:val="24"/>
                <w:lang w:eastAsia="ru-RU"/>
              </w:rPr>
            </w:pPr>
          </w:p>
        </w:tc>
      </w:tr>
    </w:tbl>
    <w:p w:rsidR="0084185D" w:rsidRPr="00825F85" w:rsidRDefault="0084185D" w:rsidP="0084185D">
      <w:pPr>
        <w:spacing w:after="0" w:line="240" w:lineRule="auto"/>
        <w:rPr>
          <w:rFonts w:ascii="Times New Roman" w:hAnsi="Times New Roman"/>
          <w:sz w:val="24"/>
          <w:szCs w:val="24"/>
        </w:rPr>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center"/>
        <w:rPr>
          <w:rFonts w:ascii="Times New Roman" w:hAnsi="Times New Roman"/>
          <w:sz w:val="24"/>
          <w:szCs w:val="24"/>
        </w:rPr>
      </w:pPr>
      <w:r>
        <w:rPr>
          <w:rFonts w:ascii="Times New Roman" w:hAnsi="Times New Roman"/>
          <w:sz w:val="24"/>
          <w:szCs w:val="24"/>
        </w:rPr>
        <w:lastRenderedPageBreak/>
        <w:t>ПРИЛОЖЕНИЕ Б</w:t>
      </w:r>
    </w:p>
    <w:p w:rsidR="002659C2" w:rsidRDefault="002659C2" w:rsidP="0084185D">
      <w:pPr>
        <w:spacing w:line="360" w:lineRule="auto"/>
        <w:jc w:val="center"/>
        <w:rPr>
          <w:rFonts w:ascii="Times New Roman" w:hAnsi="Times New Roman"/>
          <w:sz w:val="24"/>
          <w:szCs w:val="24"/>
        </w:rPr>
      </w:pPr>
      <w:r>
        <w:rPr>
          <w:rFonts w:ascii="Times New Roman" w:hAnsi="Times New Roman"/>
          <w:sz w:val="24"/>
          <w:szCs w:val="24"/>
        </w:rPr>
        <w:t>Дополнительное соглашение №2 от 7 марта 2019г., техспецификация и календарный план</w:t>
      </w:r>
    </w:p>
    <w:p w:rsidR="0084185D" w:rsidRDefault="0084185D" w:rsidP="0084185D">
      <w:r>
        <w:rPr>
          <w:noProof/>
          <w:lang w:eastAsia="ru-RU"/>
        </w:rPr>
        <w:drawing>
          <wp:inline distT="0" distB="0" distL="0" distR="0">
            <wp:extent cx="5934075" cy="8153400"/>
            <wp:effectExtent l="19050" t="0" r="9525" b="0"/>
            <wp:docPr id="26" name="Рисунок 1" descr="D:\ПРОЕКТ_2018-2020\ГРАНТ\2019 -Работы\Допсоглашение КН\СКАН_договора\титу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Допсоглашение КН\СКАН_договора\титул 001.jpg"/>
                    <pic:cNvPicPr>
                      <a:picLocks noChangeAspect="1" noChangeArrowheads="1"/>
                    </pic:cNvPicPr>
                  </pic:nvPicPr>
                  <pic:blipFill>
                    <a:blip r:embed="rId31"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r>
        <w:rPr>
          <w:noProof/>
          <w:lang w:eastAsia="ru-RU"/>
        </w:rPr>
        <w:lastRenderedPageBreak/>
        <w:drawing>
          <wp:inline distT="0" distB="0" distL="0" distR="0">
            <wp:extent cx="5934075" cy="8153400"/>
            <wp:effectExtent l="19050" t="0" r="9525" b="0"/>
            <wp:docPr id="27" name="Рисунок 2" descr="D:\ПРОЕКТ_2018-2020\ГРАНТ\2019 -Работы\Допсоглашение КН\СКАН_договора\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19 -Работы\Допсоглашение КН\СКАН_договора\2 001.jpg"/>
                    <pic:cNvPicPr>
                      <a:picLocks noChangeAspect="1" noChangeArrowheads="1"/>
                    </pic:cNvPicPr>
                  </pic:nvPicPr>
                  <pic:blipFill>
                    <a:blip r:embed="rId32"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28" name="Рисунок 1" descr="D:\ПРОЕКТ_2018-2020\ГРАНТ\2019 -Работы\Допсоглашение КН\СКАН_договора\Приложение\Прил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Допсоглашение КН\СКАН_договора\Приложение\Прил1 001.jpg"/>
                    <pic:cNvPicPr>
                      <a:picLocks noChangeAspect="1" noChangeArrowheads="1"/>
                    </pic:cNvPicPr>
                  </pic:nvPicPr>
                  <pic:blipFill>
                    <a:blip r:embed="rId33"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29" name="Рисунок 3" descr="D:\ПРОЕКТ_2018-2020\ГРАНТ\2019 -Работы\Допсоглашение КН\СКАН_договора\Приложение\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19 -Работы\Допсоглашение КН\СКАН_договора\Приложение\2 002.jpg"/>
                    <pic:cNvPicPr>
                      <a:picLocks noChangeAspect="1" noChangeArrowheads="1"/>
                    </pic:cNvPicPr>
                  </pic:nvPicPr>
                  <pic:blipFill>
                    <a:blip r:embed="rId34"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30" name="Рисунок 4" descr="D:\ПРОЕКТ_2018-2020\ГРАНТ\2019 -Работы\Допсоглашение КН\СКАН_договора\Приложение\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19 -Работы\Допсоглашение КН\СКАН_договора\Приложение\3 001.jpg"/>
                    <pic:cNvPicPr>
                      <a:picLocks noChangeAspect="1" noChangeArrowheads="1"/>
                    </pic:cNvPicPr>
                  </pic:nvPicPr>
                  <pic:blipFill>
                    <a:blip r:embed="rId35"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31" name="Рисунок 5" descr="D:\ПРОЕКТ_2018-2020\ГРАНТ\2019 -Работы\Допсоглашение КН\СКАН_договора\Приложение\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19 -Работы\Допсоглашение КН\СКАН_договора\Приложение\4 001.jpg"/>
                    <pic:cNvPicPr>
                      <a:picLocks noChangeAspect="1" noChangeArrowheads="1"/>
                    </pic:cNvPicPr>
                  </pic:nvPicPr>
                  <pic:blipFill>
                    <a:blip r:embed="rId36"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32" name="Рисунок 6" descr="D:\ПРОЕКТ_2018-2020\ГРАНТ\2019 -Работы\Допсоглашение КН\СКАН_договора\Приложение\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_2018-2020\ГРАНТ\2019 -Работы\Допсоглашение КН\СКАН_договора\Приложение\5 001.jpg"/>
                    <pic:cNvPicPr>
                      <a:picLocks noChangeAspect="1" noChangeArrowheads="1"/>
                    </pic:cNvPicPr>
                  </pic:nvPicPr>
                  <pic:blipFill>
                    <a:blip r:embed="rId37"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p w:rsidR="0084185D" w:rsidRDefault="0084185D" w:rsidP="0084185D"/>
    <w:p w:rsidR="0084185D" w:rsidRDefault="0084185D" w:rsidP="0084185D">
      <w:r>
        <w:rPr>
          <w:noProof/>
          <w:lang w:eastAsia="ru-RU"/>
        </w:rPr>
        <w:lastRenderedPageBreak/>
        <w:drawing>
          <wp:inline distT="0" distB="0" distL="0" distR="0">
            <wp:extent cx="5934075" cy="8153400"/>
            <wp:effectExtent l="19050" t="0" r="9525" b="0"/>
            <wp:docPr id="33" name="Рисунок 7" descr="D:\ПРОЕКТ_2018-2020\ГРАНТ\2019 -Работы\Допсоглашение КН\СКАН_договора\Приложение\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ЕКТ_2018-2020\ГРАНТ\2019 -Работы\Допсоглашение КН\СКАН_договора\Приложение\6 001.jpg"/>
                    <pic:cNvPicPr>
                      <a:picLocks noChangeAspect="1" noChangeArrowheads="1"/>
                    </pic:cNvPicPr>
                  </pic:nvPicPr>
                  <pic:blipFill>
                    <a:blip r:embed="rId38"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185D" w:rsidRDefault="0084185D" w:rsidP="0084185D"/>
    <w:p w:rsidR="0084185D" w:rsidRDefault="0084185D" w:rsidP="0084185D">
      <w:r>
        <w:rPr>
          <w:noProof/>
          <w:lang w:eastAsia="ru-RU"/>
        </w:rPr>
        <w:lastRenderedPageBreak/>
        <w:drawing>
          <wp:inline distT="0" distB="0" distL="0" distR="0">
            <wp:extent cx="5934075" cy="4324350"/>
            <wp:effectExtent l="19050" t="0" r="9525" b="0"/>
            <wp:docPr id="34" name="Рисунок 1" descr="D:\ПРОЕКТ_2018-2020\ГРАНТ\2019 -Работы\КОМИТЕТ НАУКИ\СКАН_дог_2_7 марта 2019\ННС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КОМИТЕТ НАУКИ\СКАН_дог_2_7 марта 2019\ННС +скан.jpg"/>
                    <pic:cNvPicPr>
                      <a:picLocks noChangeAspect="1" noChangeArrowheads="1"/>
                    </pic:cNvPicPr>
                  </pic:nvPicPr>
                  <pic:blipFill>
                    <a:blip r:embed="rId39" cstate="print"/>
                    <a:srcRect/>
                    <a:stretch>
                      <a:fillRect/>
                    </a:stretch>
                  </pic:blipFill>
                  <pic:spPr bwMode="auto">
                    <a:xfrm>
                      <a:off x="0" y="0"/>
                      <a:ext cx="5934075" cy="4324350"/>
                    </a:xfrm>
                    <a:prstGeom prst="rect">
                      <a:avLst/>
                    </a:prstGeom>
                    <a:noFill/>
                    <a:ln w="9525">
                      <a:noFill/>
                      <a:miter lim="800000"/>
                      <a:headEnd/>
                      <a:tailEnd/>
                    </a:ln>
                  </pic:spPr>
                </pic:pic>
              </a:graphicData>
            </a:graphic>
          </wp:inline>
        </w:drawing>
      </w: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spacing w:line="360" w:lineRule="auto"/>
        <w:jc w:val="both"/>
      </w:pPr>
    </w:p>
    <w:p w:rsidR="0084185D" w:rsidRDefault="0084185D" w:rsidP="0084185D">
      <w:pPr>
        <w:jc w:val="center"/>
        <w:rPr>
          <w:rFonts w:ascii="Times New Roman" w:hAnsi="Times New Roman"/>
          <w:sz w:val="24"/>
          <w:szCs w:val="24"/>
        </w:rPr>
      </w:pPr>
      <w:r>
        <w:rPr>
          <w:rFonts w:ascii="Times New Roman" w:hAnsi="Times New Roman"/>
          <w:sz w:val="24"/>
          <w:szCs w:val="24"/>
        </w:rPr>
        <w:lastRenderedPageBreak/>
        <w:t>ПРИЛОЖЕНИЕ В</w:t>
      </w:r>
    </w:p>
    <w:p w:rsidR="00425F19" w:rsidRDefault="00425F19" w:rsidP="0084185D">
      <w:pPr>
        <w:jc w:val="center"/>
        <w:rPr>
          <w:rFonts w:ascii="Times New Roman" w:hAnsi="Times New Roman"/>
          <w:sz w:val="24"/>
          <w:szCs w:val="24"/>
        </w:rPr>
      </w:pPr>
      <w:r>
        <w:rPr>
          <w:rFonts w:ascii="Times New Roman" w:hAnsi="Times New Roman"/>
          <w:sz w:val="24"/>
          <w:szCs w:val="24"/>
        </w:rPr>
        <w:t>Справка об использовании научных результатов</w:t>
      </w:r>
    </w:p>
    <w:p w:rsidR="0084185D" w:rsidRDefault="0084185D" w:rsidP="0084185D">
      <w:r>
        <w:rPr>
          <w:noProof/>
          <w:lang w:eastAsia="ru-RU"/>
        </w:rPr>
        <w:drawing>
          <wp:inline distT="0" distB="0" distL="0" distR="0">
            <wp:extent cx="5940425" cy="8158863"/>
            <wp:effectExtent l="19050" t="0" r="3175" b="0"/>
            <wp:docPr id="37" name="Рисунок 1" descr="D:\ПРОЕКТ_2018-2020\ГРАНТ\2019 -Работы\ГОДОВОЙ ОТЧЕТ\ОТЧЕТ2019_ТЕКСТ\Приложение В справка о внедрени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ГОДОВОЙ ОТЧЕТ\ОТЧЕТ2019_ТЕКСТ\Приложение В справка о внедрении 001.jpg"/>
                    <pic:cNvPicPr>
                      <a:picLocks noChangeAspect="1" noChangeArrowheads="1"/>
                    </pic:cNvPicPr>
                  </pic:nvPicPr>
                  <pic:blipFill>
                    <a:blip r:embed="rId40"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84185D" w:rsidRPr="00C53435" w:rsidRDefault="0084185D" w:rsidP="0084185D">
      <w:pPr>
        <w:jc w:val="center"/>
        <w:rPr>
          <w:rFonts w:ascii="Times New Roman" w:hAnsi="Times New Roman"/>
          <w:sz w:val="24"/>
          <w:szCs w:val="24"/>
        </w:rPr>
      </w:pPr>
    </w:p>
    <w:p w:rsidR="0084185D" w:rsidRDefault="0084185D" w:rsidP="0084185D">
      <w:pPr>
        <w:spacing w:line="360" w:lineRule="auto"/>
        <w:jc w:val="center"/>
        <w:rPr>
          <w:rFonts w:ascii="Times New Roman" w:hAnsi="Times New Roman"/>
          <w:sz w:val="24"/>
          <w:szCs w:val="24"/>
        </w:rPr>
      </w:pPr>
    </w:p>
    <w:p w:rsidR="0084185D" w:rsidRDefault="0084185D" w:rsidP="0084185D">
      <w:pPr>
        <w:jc w:val="center"/>
        <w:rPr>
          <w:rFonts w:ascii="Times New Roman" w:hAnsi="Times New Roman"/>
          <w:sz w:val="24"/>
          <w:szCs w:val="24"/>
        </w:rPr>
      </w:pPr>
      <w:r w:rsidRPr="00C96C1A">
        <w:rPr>
          <w:rFonts w:ascii="Times New Roman" w:hAnsi="Times New Roman"/>
          <w:sz w:val="24"/>
          <w:szCs w:val="24"/>
        </w:rPr>
        <w:t>ПРИЛОЖЕНИЕ Г</w:t>
      </w:r>
      <w:r w:rsidR="00425F19">
        <w:rPr>
          <w:rFonts w:ascii="Times New Roman" w:hAnsi="Times New Roman"/>
          <w:sz w:val="24"/>
          <w:szCs w:val="24"/>
        </w:rPr>
        <w:t xml:space="preserve"> </w:t>
      </w:r>
    </w:p>
    <w:p w:rsidR="0084185D" w:rsidRPr="00C96C1A" w:rsidRDefault="00425F19" w:rsidP="0084185D">
      <w:pPr>
        <w:jc w:val="center"/>
        <w:rPr>
          <w:rFonts w:ascii="Times New Roman" w:hAnsi="Times New Roman"/>
          <w:sz w:val="24"/>
          <w:szCs w:val="24"/>
        </w:rPr>
      </w:pPr>
      <w:r>
        <w:rPr>
          <w:rFonts w:ascii="Times New Roman" w:hAnsi="Times New Roman"/>
          <w:sz w:val="24"/>
          <w:szCs w:val="24"/>
        </w:rPr>
        <w:t>Выписка из протокола №5 о проведении коллоквиума</w:t>
      </w:r>
      <w:r w:rsidR="0084185D">
        <w:rPr>
          <w:rFonts w:ascii="Times New Roman" w:hAnsi="Times New Roman"/>
          <w:noProof/>
          <w:sz w:val="24"/>
          <w:szCs w:val="24"/>
          <w:lang w:eastAsia="ru-RU"/>
        </w:rPr>
        <w:drawing>
          <wp:inline distT="0" distB="0" distL="0" distR="0">
            <wp:extent cx="5940425" cy="8158863"/>
            <wp:effectExtent l="19050" t="0" r="3175" b="0"/>
            <wp:docPr id="38" name="Рисунок 2" descr="D:\ПРОЕКТ_2018-2020\ГРАНТ\2019 -Работы\ГОДОВОЙ ОТЧЕТ\ОТЧЕТ2019_ТЕКСТ\Приложение Г коллокви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19 -Работы\ГОДОВОЙ ОТЧЕТ\ОТЧЕТ2019_ТЕКСТ\Приложение Г коллоквиум.jpg"/>
                    <pic:cNvPicPr>
                      <a:picLocks noChangeAspect="1" noChangeArrowheads="1"/>
                    </pic:cNvPicPr>
                  </pic:nvPicPr>
                  <pic:blipFill>
                    <a:blip r:embed="rId41"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84185D" w:rsidRDefault="0084185D" w:rsidP="0084185D">
      <w:pPr>
        <w:spacing w:line="360" w:lineRule="auto"/>
        <w:jc w:val="center"/>
        <w:rPr>
          <w:rFonts w:ascii="Times New Roman" w:hAnsi="Times New Roman"/>
          <w:sz w:val="24"/>
          <w:szCs w:val="24"/>
        </w:rPr>
      </w:pPr>
    </w:p>
    <w:p w:rsidR="0084185D" w:rsidRPr="0084185D" w:rsidRDefault="0084185D" w:rsidP="0084185D">
      <w:pPr>
        <w:pStyle w:val="1"/>
        <w:shd w:val="clear" w:color="auto" w:fill="FFFFFF"/>
        <w:spacing w:before="0"/>
        <w:jc w:val="center"/>
        <w:rPr>
          <w:rFonts w:ascii="Times New Roman" w:hAnsi="Times New Roman" w:cs="Times New Roman"/>
          <w:b w:val="0"/>
          <w:bCs w:val="0"/>
          <w:color w:val="464545"/>
          <w:sz w:val="24"/>
          <w:szCs w:val="24"/>
        </w:rPr>
      </w:pPr>
      <w:r w:rsidRPr="0084185D">
        <w:rPr>
          <w:rFonts w:ascii="Times New Roman" w:hAnsi="Times New Roman" w:cs="Times New Roman"/>
          <w:b w:val="0"/>
          <w:bCs w:val="0"/>
          <w:color w:val="464545"/>
          <w:sz w:val="24"/>
          <w:szCs w:val="24"/>
        </w:rPr>
        <w:t>ПРИЛОЖЕНИЕ Д</w:t>
      </w:r>
    </w:p>
    <w:p w:rsidR="0084185D" w:rsidRPr="0084185D" w:rsidRDefault="0084185D" w:rsidP="0084185D">
      <w:pPr>
        <w:pStyle w:val="1"/>
        <w:shd w:val="clear" w:color="auto" w:fill="FFFFFF"/>
        <w:spacing w:before="0"/>
        <w:jc w:val="center"/>
        <w:rPr>
          <w:rFonts w:ascii="Times New Roman" w:hAnsi="Times New Roman" w:cs="Times New Roman"/>
          <w:b w:val="0"/>
          <w:bCs w:val="0"/>
          <w:color w:val="464545"/>
          <w:sz w:val="24"/>
          <w:szCs w:val="24"/>
        </w:rPr>
      </w:pPr>
    </w:p>
    <w:p w:rsidR="0084185D" w:rsidRPr="0084185D" w:rsidRDefault="0084185D" w:rsidP="0084185D">
      <w:pPr>
        <w:pStyle w:val="1"/>
        <w:shd w:val="clear" w:color="auto" w:fill="FFFFFF"/>
        <w:spacing w:before="0"/>
        <w:jc w:val="center"/>
        <w:rPr>
          <w:rFonts w:ascii="Times New Roman" w:hAnsi="Times New Roman" w:cs="Times New Roman"/>
          <w:b w:val="0"/>
          <w:bCs w:val="0"/>
          <w:color w:val="464545"/>
          <w:sz w:val="24"/>
          <w:szCs w:val="24"/>
        </w:rPr>
      </w:pPr>
      <w:r w:rsidRPr="0084185D">
        <w:rPr>
          <w:rFonts w:ascii="Times New Roman" w:hAnsi="Times New Roman" w:cs="Times New Roman"/>
          <w:b w:val="0"/>
          <w:bCs w:val="0"/>
          <w:color w:val="464545"/>
          <w:sz w:val="24"/>
          <w:szCs w:val="24"/>
        </w:rPr>
        <w:t xml:space="preserve">Анкета </w:t>
      </w:r>
      <w:r w:rsidR="00DE12AB">
        <w:rPr>
          <w:rFonts w:ascii="Times New Roman" w:hAnsi="Times New Roman" w:cs="Times New Roman"/>
          <w:b w:val="0"/>
          <w:bCs w:val="0"/>
          <w:color w:val="464545"/>
          <w:sz w:val="24"/>
          <w:szCs w:val="24"/>
        </w:rPr>
        <w:t xml:space="preserve">свободного </w:t>
      </w:r>
      <w:r w:rsidRPr="0084185D">
        <w:rPr>
          <w:rFonts w:ascii="Times New Roman" w:hAnsi="Times New Roman" w:cs="Times New Roman"/>
          <w:b w:val="0"/>
          <w:bCs w:val="0"/>
          <w:color w:val="464545"/>
          <w:sz w:val="24"/>
          <w:szCs w:val="24"/>
        </w:rPr>
        <w:t>ассоциативного эксперимента</w:t>
      </w:r>
    </w:p>
    <w:p w:rsidR="00DE12AB" w:rsidRDefault="00DE12AB" w:rsidP="00DE12AB">
      <w:pPr>
        <w:shd w:val="clear" w:color="auto" w:fill="FFFFFF"/>
        <w:spacing w:after="0" w:line="360" w:lineRule="auto"/>
        <w:ind w:firstLine="708"/>
        <w:rPr>
          <w:rFonts w:ascii="Times New Roman" w:hAnsi="Times New Roman"/>
          <w:sz w:val="24"/>
          <w:szCs w:val="24"/>
        </w:rPr>
      </w:pPr>
    </w:p>
    <w:p w:rsidR="0084185D" w:rsidRPr="0084185D" w:rsidRDefault="0084185D" w:rsidP="00DE12AB">
      <w:pPr>
        <w:shd w:val="clear" w:color="auto" w:fill="FFFFFF"/>
        <w:spacing w:after="0" w:line="360" w:lineRule="auto"/>
        <w:ind w:firstLine="708"/>
        <w:rPr>
          <w:rFonts w:ascii="Times New Roman" w:hAnsi="Times New Roman"/>
          <w:sz w:val="24"/>
          <w:szCs w:val="24"/>
        </w:rPr>
      </w:pPr>
      <w:r w:rsidRPr="0084185D">
        <w:rPr>
          <w:rFonts w:ascii="Times New Roman" w:hAnsi="Times New Roman"/>
          <w:sz w:val="24"/>
          <w:szCs w:val="24"/>
        </w:rPr>
        <w:t>Эксперимент, в котором Вы принимаете участие, является ассоциативным и направлен на исследование концептов медийного дискурса Казахстана. Напишите, пожалуйста, 1-2 ассоциации, которые возникают у Вас при восприятии данных ниже слов.</w:t>
      </w:r>
    </w:p>
    <w:p w:rsidR="0084185D" w:rsidRPr="0084185D" w:rsidRDefault="0084185D" w:rsidP="00DE12AB">
      <w:pPr>
        <w:shd w:val="clear" w:color="auto" w:fill="FFFFFF"/>
        <w:spacing w:after="0" w:line="360" w:lineRule="auto"/>
        <w:ind w:firstLine="708"/>
        <w:rPr>
          <w:rFonts w:ascii="Times New Roman" w:hAnsi="Times New Roman"/>
          <w:sz w:val="24"/>
          <w:szCs w:val="24"/>
        </w:rPr>
      </w:pPr>
      <w:r w:rsidRPr="0084185D">
        <w:rPr>
          <w:rFonts w:ascii="Times New Roman" w:hAnsi="Times New Roman"/>
          <w:sz w:val="24"/>
          <w:szCs w:val="24"/>
        </w:rPr>
        <w:t>Будьте добры указать свои данные:</w:t>
      </w:r>
    </w:p>
    <w:p w:rsidR="0084185D" w:rsidRPr="0084185D" w:rsidRDefault="0084185D" w:rsidP="00DE12AB">
      <w:pPr>
        <w:pStyle w:val="a5"/>
        <w:numPr>
          <w:ilvl w:val="0"/>
          <w:numId w:val="24"/>
        </w:numPr>
        <w:tabs>
          <w:tab w:val="left" w:pos="284"/>
        </w:tabs>
        <w:spacing w:line="360" w:lineRule="auto"/>
        <w:ind w:left="0" w:firstLine="0"/>
        <w:jc w:val="both"/>
      </w:pPr>
      <w:r w:rsidRPr="0084185D">
        <w:t>Возраст:</w:t>
      </w:r>
    </w:p>
    <w:p w:rsidR="0084185D" w:rsidRPr="0084185D" w:rsidRDefault="0084185D" w:rsidP="00DE12AB">
      <w:pPr>
        <w:pStyle w:val="a5"/>
        <w:numPr>
          <w:ilvl w:val="0"/>
          <w:numId w:val="24"/>
        </w:numPr>
        <w:tabs>
          <w:tab w:val="left" w:pos="284"/>
        </w:tabs>
        <w:spacing w:line="360" w:lineRule="auto"/>
        <w:ind w:left="0" w:firstLine="0"/>
        <w:jc w:val="both"/>
      </w:pPr>
      <w:r w:rsidRPr="0084185D">
        <w:t>Пол:</w:t>
      </w:r>
    </w:p>
    <w:p w:rsidR="0084185D" w:rsidRPr="0084185D" w:rsidRDefault="0084185D" w:rsidP="00DE12AB">
      <w:pPr>
        <w:pStyle w:val="a5"/>
        <w:numPr>
          <w:ilvl w:val="0"/>
          <w:numId w:val="24"/>
        </w:numPr>
        <w:tabs>
          <w:tab w:val="left" w:pos="284"/>
        </w:tabs>
        <w:spacing w:line="360" w:lineRule="auto"/>
        <w:ind w:left="0" w:firstLine="0"/>
        <w:jc w:val="both"/>
      </w:pPr>
      <w:r w:rsidRPr="0084185D">
        <w:t>Род занятий:</w:t>
      </w:r>
    </w:p>
    <w:p w:rsidR="0084185D" w:rsidRPr="0084185D" w:rsidRDefault="0084185D" w:rsidP="00DE12AB">
      <w:pPr>
        <w:shd w:val="clear" w:color="auto" w:fill="FFFFFF"/>
        <w:spacing w:after="0" w:line="360" w:lineRule="auto"/>
        <w:ind w:firstLine="708"/>
        <w:outlineLvl w:val="3"/>
        <w:rPr>
          <w:rFonts w:ascii="Times New Roman" w:hAnsi="Times New Roman"/>
          <w:bCs/>
          <w:sz w:val="24"/>
          <w:szCs w:val="24"/>
          <w:lang w:eastAsia="ru-RU"/>
        </w:rPr>
      </w:pPr>
    </w:p>
    <w:p w:rsidR="0084185D" w:rsidRPr="0084185D" w:rsidRDefault="0084185D" w:rsidP="00DE12AB">
      <w:pPr>
        <w:shd w:val="clear" w:color="auto" w:fill="FFFFFF"/>
        <w:spacing w:after="0" w:line="360" w:lineRule="auto"/>
        <w:ind w:firstLine="708"/>
        <w:outlineLvl w:val="3"/>
        <w:rPr>
          <w:rFonts w:ascii="Times New Roman" w:hAnsi="Times New Roman"/>
          <w:sz w:val="24"/>
          <w:szCs w:val="24"/>
          <w:lang w:eastAsia="ru-RU"/>
        </w:rPr>
      </w:pPr>
      <w:r w:rsidRPr="0084185D">
        <w:rPr>
          <w:rFonts w:ascii="Times New Roman" w:hAnsi="Times New Roman"/>
          <w:bCs/>
          <w:sz w:val="24"/>
          <w:szCs w:val="24"/>
          <w:lang w:eastAsia="ru-RU"/>
        </w:rPr>
        <w:t xml:space="preserve">Напишите, пожалуйста, 1-2 ассоциации, возникающие при первом прочтении данных слов: </w:t>
      </w:r>
    </w:p>
    <w:p w:rsidR="0084185D" w:rsidRPr="0084185D" w:rsidRDefault="0084185D" w:rsidP="0084185D">
      <w:pPr>
        <w:pStyle w:val="a5"/>
        <w:tabs>
          <w:tab w:val="left" w:pos="284"/>
        </w:tabs>
        <w:ind w:left="0" w:firstLine="709"/>
        <w:jc w:val="both"/>
      </w:pPr>
      <w:r w:rsidRPr="0084185D">
        <w:tab/>
      </w:r>
    </w:p>
    <w:tbl>
      <w:tblPr>
        <w:tblStyle w:val="af0"/>
        <w:tblW w:w="0" w:type="auto"/>
        <w:tblLook w:val="04A0"/>
      </w:tblPr>
      <w:tblGrid>
        <w:gridCol w:w="4785"/>
        <w:gridCol w:w="4785"/>
      </w:tblGrid>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Рухани жаңғыру</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Великая степь</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Модернизация</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 xml:space="preserve">Послание </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 xml:space="preserve">Закон </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lang w:val="kk-KZ"/>
              </w:rPr>
              <w:t xml:space="preserve">Парламент </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 xml:space="preserve">Власть </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 xml:space="preserve">Права </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Национальная идея</w:t>
            </w:r>
          </w:p>
        </w:tc>
        <w:tc>
          <w:tcPr>
            <w:tcW w:w="4786" w:type="dxa"/>
          </w:tcPr>
          <w:p w:rsidR="0084185D" w:rsidRPr="0084185D" w:rsidRDefault="0084185D" w:rsidP="00E7431E">
            <w:pPr>
              <w:rPr>
                <w:rFonts w:ascii="Times New Roman" w:hAnsi="Times New Roman"/>
              </w:rPr>
            </w:pPr>
          </w:p>
        </w:tc>
      </w:tr>
      <w:tr w:rsidR="0084185D" w:rsidRPr="0084185D" w:rsidTr="00E7431E">
        <w:tc>
          <w:tcPr>
            <w:tcW w:w="4785" w:type="dxa"/>
          </w:tcPr>
          <w:p w:rsidR="0084185D" w:rsidRPr="0084185D" w:rsidRDefault="0084185D" w:rsidP="00E7431E">
            <w:pPr>
              <w:rPr>
                <w:rFonts w:ascii="Times New Roman" w:hAnsi="Times New Roman"/>
              </w:rPr>
            </w:pPr>
            <w:r w:rsidRPr="0084185D">
              <w:rPr>
                <w:rFonts w:ascii="Times New Roman" w:hAnsi="Times New Roman"/>
              </w:rPr>
              <w:t>Димаш Кудайберген</w:t>
            </w:r>
          </w:p>
        </w:tc>
        <w:tc>
          <w:tcPr>
            <w:tcW w:w="4786" w:type="dxa"/>
          </w:tcPr>
          <w:p w:rsidR="0084185D" w:rsidRPr="0084185D" w:rsidRDefault="0084185D" w:rsidP="00E7431E">
            <w:pPr>
              <w:rPr>
                <w:rFonts w:ascii="Times New Roman" w:hAnsi="Times New Roman"/>
              </w:rPr>
            </w:pPr>
          </w:p>
        </w:tc>
      </w:tr>
    </w:tbl>
    <w:p w:rsidR="0084185D" w:rsidRPr="0084185D" w:rsidRDefault="0084185D" w:rsidP="0084185D">
      <w:pPr>
        <w:shd w:val="clear" w:color="auto" w:fill="FFFFFF"/>
        <w:rPr>
          <w:rFonts w:ascii="Times New Roman" w:hAnsi="Times New Roman"/>
          <w:sz w:val="24"/>
          <w:szCs w:val="24"/>
        </w:rPr>
      </w:pPr>
    </w:p>
    <w:p w:rsidR="0084185D" w:rsidRPr="0084185D" w:rsidRDefault="0084185D" w:rsidP="00FF6F78">
      <w:pPr>
        <w:spacing w:after="0" w:line="360" w:lineRule="auto"/>
        <w:rPr>
          <w:rFonts w:ascii="Times New Roman" w:hAnsi="Times New Roman"/>
          <w:sz w:val="24"/>
          <w:szCs w:val="24"/>
        </w:rPr>
      </w:pPr>
      <w:r w:rsidRPr="0084185D">
        <w:rPr>
          <w:rFonts w:ascii="Times New Roman" w:hAnsi="Times New Roman"/>
          <w:sz w:val="24"/>
          <w:szCs w:val="24"/>
        </w:rPr>
        <w:t xml:space="preserve">* Эксперимент проводился посредством рассылки в Интернете в форме </w:t>
      </w:r>
      <w:r w:rsidRPr="0084185D">
        <w:rPr>
          <w:rFonts w:ascii="Times New Roman" w:hAnsi="Times New Roman"/>
          <w:sz w:val="24"/>
          <w:szCs w:val="24"/>
          <w:lang w:val="en-US"/>
        </w:rPr>
        <w:t>Google</w:t>
      </w:r>
      <w:r w:rsidRPr="0084185D">
        <w:rPr>
          <w:rFonts w:ascii="Times New Roman" w:hAnsi="Times New Roman"/>
          <w:sz w:val="24"/>
          <w:szCs w:val="24"/>
        </w:rPr>
        <w:t xml:space="preserve"> таблицы. В ассоциативном эксперименте приняли участие 100 человек в возрасте от 18 до 60 лет,  из которых женщины составляли около 60%. Род занятий опрашиваемых: образование, предпринимательство, сфера обслуживания, финансы, искусство.</w:t>
      </w:r>
    </w:p>
    <w:p w:rsidR="0084185D" w:rsidRPr="0084185D" w:rsidRDefault="0084185D" w:rsidP="00FF6F78">
      <w:pPr>
        <w:spacing w:after="0" w:line="360" w:lineRule="auto"/>
        <w:jc w:val="right"/>
        <w:rPr>
          <w:rFonts w:ascii="Times New Roman" w:hAnsi="Times New Roman"/>
          <w:sz w:val="24"/>
          <w:szCs w:val="24"/>
        </w:rPr>
      </w:pPr>
      <w:r w:rsidRPr="0084185D">
        <w:rPr>
          <w:rFonts w:ascii="Times New Roman" w:hAnsi="Times New Roman"/>
          <w:sz w:val="24"/>
          <w:szCs w:val="24"/>
        </w:rPr>
        <w:t xml:space="preserve">Автор: Аймагамбетова М.М. </w:t>
      </w:r>
    </w:p>
    <w:p w:rsidR="0084185D" w:rsidRPr="0084185D" w:rsidRDefault="0084185D" w:rsidP="00FF6F78">
      <w:pPr>
        <w:spacing w:after="0" w:line="360" w:lineRule="auto"/>
        <w:jc w:val="center"/>
        <w:rPr>
          <w:rFonts w:ascii="Times New Roman" w:hAnsi="Times New Roman"/>
          <w:sz w:val="24"/>
          <w:szCs w:val="24"/>
        </w:rPr>
      </w:pPr>
    </w:p>
    <w:p w:rsidR="0084185D" w:rsidRPr="0084185D" w:rsidRDefault="0084185D" w:rsidP="0084185D">
      <w:pPr>
        <w:spacing w:line="360" w:lineRule="auto"/>
        <w:jc w:val="center"/>
        <w:rPr>
          <w:rFonts w:ascii="Times New Roman" w:hAnsi="Times New Roman"/>
          <w:sz w:val="24"/>
          <w:szCs w:val="24"/>
        </w:rPr>
      </w:pPr>
    </w:p>
    <w:p w:rsidR="0084185D" w:rsidRPr="0084185D" w:rsidRDefault="0084185D" w:rsidP="0084185D">
      <w:pPr>
        <w:spacing w:line="360" w:lineRule="auto"/>
        <w:jc w:val="center"/>
        <w:rPr>
          <w:rFonts w:ascii="Times New Roman" w:hAnsi="Times New Roman"/>
          <w:sz w:val="24"/>
          <w:szCs w:val="24"/>
        </w:rPr>
      </w:pPr>
    </w:p>
    <w:p w:rsidR="00A27205" w:rsidRPr="0084185D" w:rsidRDefault="00A27205" w:rsidP="00A27205">
      <w:pPr>
        <w:pStyle w:val="a5"/>
        <w:tabs>
          <w:tab w:val="left" w:pos="980"/>
        </w:tabs>
        <w:spacing w:line="360" w:lineRule="auto"/>
        <w:ind w:left="928"/>
      </w:pPr>
    </w:p>
    <w:p w:rsidR="00A27205" w:rsidRDefault="00A27205" w:rsidP="00A27205">
      <w:pPr>
        <w:spacing w:after="0" w:line="360" w:lineRule="auto"/>
        <w:ind w:firstLine="567"/>
        <w:jc w:val="center"/>
        <w:rPr>
          <w:rStyle w:val="apple-converted-space"/>
          <w:rFonts w:ascii="Times New Roman" w:hAnsi="Times New Roman"/>
          <w:sz w:val="24"/>
          <w:szCs w:val="24"/>
          <w:shd w:val="clear" w:color="auto" w:fill="FFFFFF"/>
        </w:rPr>
      </w:pPr>
    </w:p>
    <w:p w:rsidR="0084185D" w:rsidRDefault="0084185D" w:rsidP="00A27205">
      <w:pPr>
        <w:spacing w:after="0" w:line="360" w:lineRule="auto"/>
        <w:ind w:firstLine="567"/>
        <w:jc w:val="center"/>
        <w:rPr>
          <w:rStyle w:val="apple-converted-space"/>
          <w:rFonts w:ascii="Times New Roman" w:hAnsi="Times New Roman"/>
          <w:sz w:val="24"/>
          <w:szCs w:val="24"/>
          <w:shd w:val="clear" w:color="auto" w:fill="FFFFFF"/>
        </w:rPr>
      </w:pPr>
    </w:p>
    <w:p w:rsidR="0084185D" w:rsidRDefault="0084185D" w:rsidP="00A27205">
      <w:pPr>
        <w:spacing w:after="0" w:line="360" w:lineRule="auto"/>
        <w:ind w:firstLine="567"/>
        <w:jc w:val="center"/>
        <w:rPr>
          <w:rStyle w:val="apple-converted-space"/>
          <w:rFonts w:ascii="Times New Roman" w:hAnsi="Times New Roman"/>
          <w:sz w:val="24"/>
          <w:szCs w:val="24"/>
          <w:shd w:val="clear" w:color="auto" w:fill="FFFFFF"/>
        </w:rPr>
      </w:pPr>
    </w:p>
    <w:p w:rsidR="007123F9" w:rsidRDefault="007123F9" w:rsidP="007123F9">
      <w:pPr>
        <w:jc w:val="center"/>
        <w:rPr>
          <w:rFonts w:ascii="Times New Roman" w:hAnsi="Times New Roman"/>
          <w:sz w:val="24"/>
          <w:szCs w:val="24"/>
        </w:rPr>
      </w:pPr>
      <w:r w:rsidRPr="002352D5">
        <w:rPr>
          <w:rFonts w:ascii="Times New Roman" w:hAnsi="Times New Roman"/>
          <w:sz w:val="24"/>
          <w:szCs w:val="24"/>
        </w:rPr>
        <w:t>ПРИЛОЖЕНИЕ Е</w:t>
      </w:r>
    </w:p>
    <w:p w:rsidR="007123F9" w:rsidRDefault="007123F9" w:rsidP="007123F9">
      <w:pPr>
        <w:jc w:val="center"/>
        <w:rPr>
          <w:rFonts w:ascii="Times New Roman" w:hAnsi="Times New Roman"/>
          <w:sz w:val="24"/>
          <w:szCs w:val="24"/>
        </w:rPr>
      </w:pPr>
      <w:r>
        <w:rPr>
          <w:rFonts w:ascii="Times New Roman" w:hAnsi="Times New Roman"/>
          <w:sz w:val="24"/>
          <w:szCs w:val="24"/>
        </w:rPr>
        <w:t>СЕРТИФИКАТЫ</w:t>
      </w:r>
    </w:p>
    <w:p w:rsidR="007123F9" w:rsidRDefault="007123F9" w:rsidP="007123F9">
      <w:r>
        <w:rPr>
          <w:noProof/>
          <w:lang w:eastAsia="ru-RU"/>
        </w:rPr>
        <w:drawing>
          <wp:inline distT="0" distB="0" distL="0" distR="0">
            <wp:extent cx="5934710" cy="7533005"/>
            <wp:effectExtent l="19050" t="0" r="8890" b="0"/>
            <wp:docPr id="46" name="Рисунок 1" descr="D:\ПРОЕКТ_2018-2020\ГРАНТ\2019 -Работы\ГОДОВОЙ ОТЧЕТ\ОТЧЕТ2019_ТЕКСТ\Приложение Е сертифик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ГОДОВОЙ ОТЧЕТ\ОТЧЕТ2019_ТЕКСТ\Приложение Е сертификаты.jpg"/>
                    <pic:cNvPicPr>
                      <a:picLocks noChangeAspect="1" noChangeArrowheads="1"/>
                    </pic:cNvPicPr>
                  </pic:nvPicPr>
                  <pic:blipFill>
                    <a:blip r:embed="rId42" cstate="print"/>
                    <a:srcRect/>
                    <a:stretch>
                      <a:fillRect/>
                    </a:stretch>
                  </pic:blipFill>
                  <pic:spPr bwMode="auto">
                    <a:xfrm>
                      <a:off x="0" y="0"/>
                      <a:ext cx="5934710" cy="7533005"/>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p w:rsidR="007123F9" w:rsidRDefault="007123F9" w:rsidP="007123F9">
      <w:r>
        <w:rPr>
          <w:noProof/>
          <w:lang w:eastAsia="ru-RU"/>
        </w:rPr>
        <w:drawing>
          <wp:inline distT="0" distB="0" distL="0" distR="0">
            <wp:extent cx="5934710" cy="8152130"/>
            <wp:effectExtent l="19050" t="0" r="8890" b="0"/>
            <wp:docPr id="47" name="Рисунок 2" descr="C:\Users\Userr\Desktop\Новая папка\2019-10-23 спиенса\спиенс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r\Desktop\Новая папка\2019-10-23 спиенса\спиенса 001.jpg"/>
                    <pic:cNvPicPr>
                      <a:picLocks noChangeAspect="1" noChangeArrowheads="1"/>
                    </pic:cNvPicPr>
                  </pic:nvPicPr>
                  <pic:blipFill>
                    <a:blip r:embed="rId43" cstate="print"/>
                    <a:srcRect/>
                    <a:stretch>
                      <a:fillRect/>
                    </a:stretch>
                  </pic:blipFill>
                  <pic:spPr bwMode="auto">
                    <a:xfrm>
                      <a:off x="0" y="0"/>
                      <a:ext cx="5934710" cy="8152130"/>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p w:rsidR="007123F9" w:rsidRDefault="007123F9" w:rsidP="007123F9">
      <w:r>
        <w:rPr>
          <w:noProof/>
          <w:lang w:eastAsia="ru-RU"/>
        </w:rPr>
        <w:drawing>
          <wp:inline distT="0" distB="0" distL="0" distR="0">
            <wp:extent cx="5940425" cy="8155951"/>
            <wp:effectExtent l="19050" t="0" r="3175" b="0"/>
            <wp:docPr id="48" name="Рисунок 3" descr="C:\Users\Userr\Desktop\Новая папка\2019-10-23 мапрял АСМ\мапрял АС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r\Desktop\Новая папка\2019-10-23 мапрял АСМ\мапрял АСМ 001.jpg"/>
                    <pic:cNvPicPr>
                      <a:picLocks noChangeAspect="1" noChangeArrowheads="1"/>
                    </pic:cNvPicPr>
                  </pic:nvPicPr>
                  <pic:blipFill>
                    <a:blip r:embed="rId44" cstate="print"/>
                    <a:srcRect/>
                    <a:stretch>
                      <a:fillRect/>
                    </a:stretch>
                  </pic:blipFill>
                  <pic:spPr bwMode="auto">
                    <a:xfrm>
                      <a:off x="0" y="0"/>
                      <a:ext cx="5940425" cy="8155951"/>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p w:rsidR="007123F9" w:rsidRDefault="007123F9" w:rsidP="007123F9">
      <w:r>
        <w:rPr>
          <w:noProof/>
          <w:lang w:eastAsia="ru-RU"/>
        </w:rPr>
        <w:drawing>
          <wp:inline distT="0" distB="0" distL="0" distR="0">
            <wp:extent cx="5940425" cy="8155951"/>
            <wp:effectExtent l="19050" t="0" r="3175" b="0"/>
            <wp:docPr id="49" name="Рисунок 4" descr="C:\Users\Userr\Desktop\Новая папка\2019-10-23 польша1\польша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r\Desktop\Новая папка\2019-10-23 польша1\польша1 001.jpg"/>
                    <pic:cNvPicPr>
                      <a:picLocks noChangeAspect="1" noChangeArrowheads="1"/>
                    </pic:cNvPicPr>
                  </pic:nvPicPr>
                  <pic:blipFill>
                    <a:blip r:embed="rId45" cstate="print"/>
                    <a:srcRect/>
                    <a:stretch>
                      <a:fillRect/>
                    </a:stretch>
                  </pic:blipFill>
                  <pic:spPr bwMode="auto">
                    <a:xfrm>
                      <a:off x="0" y="0"/>
                      <a:ext cx="5940425" cy="8155951"/>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p w:rsidR="007123F9" w:rsidRDefault="007123F9" w:rsidP="007123F9"/>
    <w:p w:rsidR="007123F9" w:rsidRDefault="007123F9" w:rsidP="007123F9">
      <w:r>
        <w:rPr>
          <w:noProof/>
          <w:lang w:eastAsia="ru-RU"/>
        </w:rPr>
        <w:drawing>
          <wp:inline distT="0" distB="0" distL="0" distR="0">
            <wp:extent cx="5940425" cy="8155951"/>
            <wp:effectExtent l="19050" t="0" r="3175" b="0"/>
            <wp:docPr id="50" name="Рисунок 5" descr="C:\Users\Userr\Desktop\Новая папка\2019-10-23 польша2\польша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r\Desktop\Новая папка\2019-10-23 польша2\польша2 001.jpg"/>
                    <pic:cNvPicPr>
                      <a:picLocks noChangeAspect="1" noChangeArrowheads="1"/>
                    </pic:cNvPicPr>
                  </pic:nvPicPr>
                  <pic:blipFill>
                    <a:blip r:embed="rId46" cstate="print"/>
                    <a:srcRect/>
                    <a:stretch>
                      <a:fillRect/>
                    </a:stretch>
                  </pic:blipFill>
                  <pic:spPr bwMode="auto">
                    <a:xfrm>
                      <a:off x="0" y="0"/>
                      <a:ext cx="5940425" cy="8155951"/>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r>
        <w:rPr>
          <w:noProof/>
          <w:lang w:eastAsia="ru-RU"/>
        </w:rPr>
        <w:drawing>
          <wp:inline distT="0" distB="0" distL="0" distR="0">
            <wp:extent cx="5940425" cy="8462277"/>
            <wp:effectExtent l="19050" t="0" r="3175"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5940425" cy="8462277"/>
                    </a:xfrm>
                    <a:prstGeom prst="rect">
                      <a:avLst/>
                    </a:prstGeom>
                    <a:noFill/>
                    <a:ln w="9525">
                      <a:noFill/>
                      <a:miter lim="800000"/>
                      <a:headEnd/>
                      <a:tailEnd/>
                    </a:ln>
                  </pic:spPr>
                </pic:pic>
              </a:graphicData>
            </a:graphic>
          </wp:inline>
        </w:drawing>
      </w:r>
    </w:p>
    <w:p w:rsidR="007123F9" w:rsidRDefault="007123F9" w:rsidP="007123F9"/>
    <w:p w:rsidR="007123F9" w:rsidRDefault="007123F9" w:rsidP="007123F9"/>
    <w:p w:rsidR="007123F9" w:rsidRDefault="007123F9" w:rsidP="007123F9">
      <w:r>
        <w:rPr>
          <w:noProof/>
          <w:lang w:eastAsia="ru-RU"/>
        </w:rPr>
        <w:drawing>
          <wp:inline distT="0" distB="0" distL="0" distR="0">
            <wp:extent cx="5940425" cy="8462277"/>
            <wp:effectExtent l="19050" t="0" r="3175" b="0"/>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a:stretch>
                      <a:fillRect/>
                    </a:stretch>
                  </pic:blipFill>
                  <pic:spPr bwMode="auto">
                    <a:xfrm>
                      <a:off x="0" y="0"/>
                      <a:ext cx="5940425" cy="8462277"/>
                    </a:xfrm>
                    <a:prstGeom prst="rect">
                      <a:avLst/>
                    </a:prstGeom>
                    <a:noFill/>
                    <a:ln w="9525">
                      <a:noFill/>
                      <a:miter lim="800000"/>
                      <a:headEnd/>
                      <a:tailEnd/>
                    </a:ln>
                  </pic:spPr>
                </pic:pic>
              </a:graphicData>
            </a:graphic>
          </wp:inline>
        </w:drawing>
      </w:r>
    </w:p>
    <w:p w:rsidR="00425F19" w:rsidRPr="00425F19" w:rsidRDefault="009F5AA4" w:rsidP="00425F19">
      <w:pPr>
        <w:spacing w:after="0" w:line="360" w:lineRule="auto"/>
        <w:jc w:val="center"/>
        <w:rPr>
          <w:rFonts w:ascii="Times New Roman" w:hAnsi="Times New Roman"/>
          <w:caps/>
          <w:sz w:val="24"/>
          <w:szCs w:val="24"/>
          <w:lang w:val="kk-KZ"/>
        </w:rPr>
      </w:pPr>
      <w:r w:rsidRPr="00425F19">
        <w:rPr>
          <w:rFonts w:ascii="Times New Roman" w:hAnsi="Times New Roman"/>
          <w:caps/>
          <w:sz w:val="24"/>
          <w:szCs w:val="24"/>
          <w:lang w:val="kk-KZ"/>
        </w:rPr>
        <w:lastRenderedPageBreak/>
        <w:t>риложение Ж</w:t>
      </w:r>
    </w:p>
    <w:p w:rsidR="009F5AA4" w:rsidRPr="00425F19" w:rsidRDefault="009F5AA4" w:rsidP="00425F19">
      <w:pPr>
        <w:spacing w:after="0" w:line="360" w:lineRule="auto"/>
        <w:jc w:val="center"/>
        <w:rPr>
          <w:rFonts w:ascii="Times New Roman" w:hAnsi="Times New Roman"/>
          <w:sz w:val="24"/>
          <w:szCs w:val="24"/>
        </w:rPr>
      </w:pPr>
      <w:r w:rsidRPr="00425F19">
        <w:rPr>
          <w:rFonts w:ascii="Times New Roman" w:hAnsi="Times New Roman"/>
          <w:sz w:val="24"/>
          <w:szCs w:val="24"/>
        </w:rPr>
        <w:t>Список источников объектной базы исследования литературного</w:t>
      </w:r>
    </w:p>
    <w:p w:rsidR="009F5AA4" w:rsidRPr="00425F19" w:rsidRDefault="009F5AA4" w:rsidP="00425F19">
      <w:pPr>
        <w:pStyle w:val="a5"/>
        <w:spacing w:line="360" w:lineRule="auto"/>
        <w:jc w:val="center"/>
      </w:pPr>
      <w:r w:rsidRPr="00425F19">
        <w:t>и медийного дискурсов Казахстана</w:t>
      </w:r>
    </w:p>
    <w:p w:rsidR="009F5AA4" w:rsidRPr="00A36C41" w:rsidRDefault="009F5AA4" w:rsidP="00425F19">
      <w:pPr>
        <w:pStyle w:val="a5"/>
        <w:numPr>
          <w:ilvl w:val="0"/>
          <w:numId w:val="28"/>
        </w:numPr>
        <w:spacing w:line="360" w:lineRule="auto"/>
        <w:ind w:left="567" w:hanging="567"/>
        <w:jc w:val="both"/>
      </w:pPr>
      <w:r w:rsidRPr="00425F19">
        <w:t>Накипов Д. Круг пепла. Роман интенций. Алматы: 2005. 275 с</w:t>
      </w:r>
      <w:r w:rsidRPr="00A36C41">
        <w:t>.</w:t>
      </w:r>
    </w:p>
    <w:p w:rsidR="009F5AA4" w:rsidRPr="00A22F04" w:rsidRDefault="009F5AA4" w:rsidP="009F5AA4">
      <w:pPr>
        <w:numPr>
          <w:ilvl w:val="0"/>
          <w:numId w:val="28"/>
        </w:numPr>
        <w:spacing w:after="0" w:line="360" w:lineRule="auto"/>
        <w:ind w:left="567" w:hanging="567"/>
        <w:jc w:val="both"/>
        <w:rPr>
          <w:rFonts w:ascii="Times New Roman" w:hAnsi="Times New Roman"/>
          <w:sz w:val="24"/>
          <w:szCs w:val="24"/>
          <w:lang w:val="kk-KZ"/>
        </w:rPr>
      </w:pPr>
      <w:r w:rsidRPr="00A22F04">
        <w:rPr>
          <w:rFonts w:ascii="Times New Roman" w:hAnsi="Times New Roman"/>
          <w:sz w:val="24"/>
          <w:szCs w:val="24"/>
          <w:lang w:val="kk-KZ"/>
        </w:rPr>
        <w:t xml:space="preserve">Нурпеисов А. Последний долг. Роман в двух книгах. М.: ПАРАД, 2006. – 480 с. </w:t>
      </w:r>
    </w:p>
    <w:p w:rsidR="009F5AA4" w:rsidRPr="00A36C41" w:rsidRDefault="009F5AA4" w:rsidP="009F5AA4">
      <w:pPr>
        <w:numPr>
          <w:ilvl w:val="0"/>
          <w:numId w:val="28"/>
        </w:numPr>
        <w:spacing w:after="0" w:line="360" w:lineRule="auto"/>
        <w:ind w:left="567" w:hanging="567"/>
        <w:jc w:val="both"/>
        <w:rPr>
          <w:rFonts w:ascii="Times New Roman" w:hAnsi="Times New Roman"/>
          <w:sz w:val="24"/>
          <w:szCs w:val="24"/>
        </w:rPr>
      </w:pPr>
      <w:r w:rsidRPr="00A36C41">
        <w:rPr>
          <w:rFonts w:ascii="Times New Roman" w:hAnsi="Times New Roman"/>
          <w:sz w:val="24"/>
          <w:szCs w:val="24"/>
        </w:rPr>
        <w:t xml:space="preserve">Адибаев Х. Гибель Отрара.  Алматы: </w:t>
      </w:r>
      <w:r w:rsidRPr="00A36C41">
        <w:rPr>
          <w:rFonts w:ascii="Times New Roman" w:hAnsi="Times New Roman"/>
          <w:sz w:val="24"/>
          <w:szCs w:val="24"/>
          <w:lang w:val="kk-KZ"/>
        </w:rPr>
        <w:t>Білім,</w:t>
      </w:r>
      <w:r w:rsidRPr="00A36C41">
        <w:rPr>
          <w:rFonts w:ascii="Times New Roman" w:hAnsi="Times New Roman"/>
          <w:sz w:val="24"/>
          <w:szCs w:val="24"/>
        </w:rPr>
        <w:t xml:space="preserve"> 1997.</w:t>
      </w:r>
      <w:r w:rsidRPr="00A36C41">
        <w:rPr>
          <w:rFonts w:ascii="Times New Roman" w:hAnsi="Times New Roman"/>
          <w:sz w:val="24"/>
          <w:szCs w:val="24"/>
          <w:lang w:val="kk-KZ"/>
        </w:rPr>
        <w:t xml:space="preserve"> </w:t>
      </w:r>
      <w:r w:rsidRPr="00A36C41">
        <w:rPr>
          <w:rFonts w:ascii="Times New Roman" w:hAnsi="Times New Roman"/>
          <w:sz w:val="24"/>
          <w:szCs w:val="24"/>
        </w:rPr>
        <w:t>– 352 с.</w:t>
      </w:r>
    </w:p>
    <w:p w:rsidR="009F5AA4" w:rsidRPr="00A36C41" w:rsidRDefault="009F5AA4" w:rsidP="009F5AA4">
      <w:pPr>
        <w:numPr>
          <w:ilvl w:val="0"/>
          <w:numId w:val="28"/>
        </w:numPr>
        <w:spacing w:after="0" w:line="360" w:lineRule="auto"/>
        <w:ind w:left="567" w:hanging="567"/>
        <w:jc w:val="both"/>
        <w:rPr>
          <w:rFonts w:ascii="Times New Roman" w:hAnsi="Times New Roman"/>
          <w:sz w:val="24"/>
          <w:szCs w:val="24"/>
        </w:rPr>
      </w:pPr>
      <w:r w:rsidRPr="00A36C41">
        <w:rPr>
          <w:rFonts w:ascii="Times New Roman" w:hAnsi="Times New Roman"/>
          <w:sz w:val="24"/>
          <w:szCs w:val="24"/>
        </w:rPr>
        <w:t xml:space="preserve"> Жаксылыков А. Сны окаянных. Трилогия. А</w:t>
      </w:r>
      <w:r w:rsidRPr="00A22F04">
        <w:rPr>
          <w:rFonts w:ascii="Times New Roman" w:hAnsi="Times New Roman"/>
          <w:sz w:val="24"/>
          <w:szCs w:val="24"/>
          <w:lang w:val="kk-KZ"/>
        </w:rPr>
        <w:t>лматы</w:t>
      </w:r>
      <w:r w:rsidRPr="00A36C41">
        <w:rPr>
          <w:rFonts w:ascii="Times New Roman" w:hAnsi="Times New Roman"/>
          <w:sz w:val="24"/>
          <w:szCs w:val="24"/>
        </w:rPr>
        <w:t>, 2005.</w:t>
      </w:r>
    </w:p>
    <w:p w:rsidR="009F5AA4" w:rsidRPr="00A36C41" w:rsidRDefault="009F5AA4" w:rsidP="009F5AA4">
      <w:pPr>
        <w:numPr>
          <w:ilvl w:val="0"/>
          <w:numId w:val="28"/>
        </w:numPr>
        <w:spacing w:after="0" w:line="360" w:lineRule="auto"/>
        <w:ind w:left="567" w:hanging="567"/>
        <w:jc w:val="both"/>
        <w:rPr>
          <w:rFonts w:ascii="Times New Roman" w:hAnsi="Times New Roman"/>
          <w:sz w:val="24"/>
          <w:szCs w:val="24"/>
        </w:rPr>
      </w:pPr>
      <w:r w:rsidRPr="00A36C41">
        <w:rPr>
          <w:rFonts w:ascii="Times New Roman" w:hAnsi="Times New Roman"/>
          <w:sz w:val="24"/>
          <w:szCs w:val="24"/>
        </w:rPr>
        <w:t xml:space="preserve">  Егеубай А. </w:t>
      </w:r>
      <w:r w:rsidRPr="00A22F04">
        <w:rPr>
          <w:rFonts w:ascii="Times New Roman" w:hAnsi="Times New Roman"/>
          <w:sz w:val="24"/>
          <w:szCs w:val="24"/>
          <w:lang w:val="kk-KZ"/>
        </w:rPr>
        <w:t>Жүсіп Баласагұн. Роман</w:t>
      </w:r>
      <w:r w:rsidRPr="00A36C41">
        <w:rPr>
          <w:rFonts w:ascii="Times New Roman" w:hAnsi="Times New Roman"/>
          <w:sz w:val="24"/>
          <w:szCs w:val="24"/>
        </w:rPr>
        <w:t>-</w:t>
      </w:r>
      <w:r w:rsidRPr="00A22F04">
        <w:rPr>
          <w:rFonts w:ascii="Times New Roman" w:hAnsi="Times New Roman"/>
          <w:sz w:val="24"/>
          <w:szCs w:val="24"/>
          <w:lang w:val="kk-KZ"/>
        </w:rPr>
        <w:t xml:space="preserve">эссе. </w:t>
      </w:r>
      <w:r w:rsidRPr="00A36C41">
        <w:rPr>
          <w:rFonts w:ascii="Times New Roman" w:hAnsi="Times New Roman"/>
          <w:sz w:val="24"/>
          <w:szCs w:val="24"/>
        </w:rPr>
        <w:t>А</w:t>
      </w:r>
      <w:r w:rsidRPr="00A22F04">
        <w:rPr>
          <w:rFonts w:ascii="Times New Roman" w:hAnsi="Times New Roman"/>
          <w:sz w:val="24"/>
          <w:szCs w:val="24"/>
          <w:lang w:val="kk-KZ"/>
        </w:rPr>
        <w:t xml:space="preserve">дматы: Арда. </w:t>
      </w:r>
      <w:r w:rsidRPr="00A36C41">
        <w:rPr>
          <w:rFonts w:ascii="Times New Roman" w:hAnsi="Times New Roman"/>
          <w:sz w:val="24"/>
          <w:szCs w:val="24"/>
        </w:rPr>
        <w:t>– 2005</w:t>
      </w:r>
      <w:r w:rsidRPr="00A22F04">
        <w:rPr>
          <w:rFonts w:ascii="Times New Roman" w:hAnsi="Times New Roman"/>
          <w:sz w:val="24"/>
          <w:szCs w:val="24"/>
          <w:lang w:val="kk-KZ"/>
        </w:rPr>
        <w:t xml:space="preserve">. </w:t>
      </w:r>
      <w:r w:rsidRPr="00A36C41">
        <w:rPr>
          <w:rFonts w:ascii="Times New Roman" w:hAnsi="Times New Roman"/>
          <w:sz w:val="24"/>
          <w:szCs w:val="24"/>
        </w:rPr>
        <w:t>– 312 б</w:t>
      </w:r>
      <w:r w:rsidRPr="00A22F04">
        <w:rPr>
          <w:rFonts w:ascii="Times New Roman" w:hAnsi="Times New Roman"/>
          <w:sz w:val="24"/>
          <w:szCs w:val="24"/>
          <w:lang w:val="kk-KZ"/>
        </w:rPr>
        <w:t>.</w:t>
      </w:r>
    </w:p>
    <w:p w:rsidR="009F5AA4" w:rsidRPr="00A36C41" w:rsidRDefault="009F5AA4" w:rsidP="009F5AA4">
      <w:pPr>
        <w:pStyle w:val="a5"/>
        <w:numPr>
          <w:ilvl w:val="0"/>
          <w:numId w:val="28"/>
        </w:numPr>
        <w:spacing w:line="360" w:lineRule="auto"/>
        <w:ind w:left="567" w:hanging="567"/>
        <w:jc w:val="both"/>
      </w:pPr>
      <w:r w:rsidRPr="00A36C41">
        <w:t xml:space="preserve"> Адибаев Х. Созвездия близнецов (сокровенное и таинственное): роман-откровение. – А</w:t>
      </w:r>
      <w:r w:rsidRPr="00A36C41">
        <w:rPr>
          <w:lang w:val="kk-KZ"/>
        </w:rPr>
        <w:t>лматы</w:t>
      </w:r>
      <w:r w:rsidRPr="00A36C41">
        <w:t xml:space="preserve">, 2004. </w:t>
      </w:r>
      <w:r>
        <w:t xml:space="preserve">– </w:t>
      </w:r>
      <w:r w:rsidRPr="00A36C41">
        <w:t>182</w:t>
      </w:r>
      <w:r>
        <w:t xml:space="preserve"> с</w:t>
      </w:r>
      <w:r w:rsidRPr="00A36C41">
        <w:t xml:space="preserve">. </w:t>
      </w:r>
    </w:p>
    <w:p w:rsidR="009F5AA4" w:rsidRPr="00A36C41" w:rsidRDefault="009F5AA4" w:rsidP="009F5AA4">
      <w:pPr>
        <w:numPr>
          <w:ilvl w:val="0"/>
          <w:numId w:val="28"/>
        </w:numPr>
        <w:spacing w:after="0" w:line="360" w:lineRule="auto"/>
        <w:ind w:left="567" w:hanging="567"/>
        <w:jc w:val="both"/>
        <w:rPr>
          <w:rFonts w:ascii="Times New Roman" w:hAnsi="Times New Roman"/>
          <w:sz w:val="24"/>
          <w:szCs w:val="24"/>
          <w:lang w:val="kk-KZ"/>
        </w:rPr>
      </w:pPr>
      <w:r w:rsidRPr="00A36C41">
        <w:rPr>
          <w:rFonts w:ascii="Times New Roman" w:hAnsi="Times New Roman"/>
          <w:sz w:val="24"/>
          <w:szCs w:val="24"/>
          <w:lang w:val="kk-KZ"/>
        </w:rPr>
        <w:t xml:space="preserve"> Мағауин М. Қыпшақ аруы. Хикаят // Жулдыз, 2005г. - № 1. </w:t>
      </w:r>
    </w:p>
    <w:p w:rsidR="009F5AA4" w:rsidRPr="00A22F04" w:rsidRDefault="009F5AA4" w:rsidP="009F5AA4">
      <w:pPr>
        <w:numPr>
          <w:ilvl w:val="0"/>
          <w:numId w:val="28"/>
        </w:numPr>
        <w:spacing w:after="0" w:line="360" w:lineRule="auto"/>
        <w:ind w:left="567" w:hanging="567"/>
        <w:jc w:val="both"/>
        <w:rPr>
          <w:rFonts w:ascii="Times New Roman" w:hAnsi="Times New Roman"/>
          <w:sz w:val="24"/>
          <w:szCs w:val="24"/>
          <w:lang w:val="kk-KZ"/>
        </w:rPr>
      </w:pPr>
      <w:r w:rsidRPr="00A22F04">
        <w:rPr>
          <w:rFonts w:ascii="Times New Roman" w:hAnsi="Times New Roman"/>
          <w:sz w:val="24"/>
          <w:szCs w:val="24"/>
          <w:lang w:val="kk-KZ"/>
        </w:rPr>
        <w:t xml:space="preserve"> Жаксылыков А. Дом суриката. Алматы, 2008. </w:t>
      </w:r>
    </w:p>
    <w:p w:rsidR="009F5AA4" w:rsidRPr="00A36C41" w:rsidRDefault="009F5AA4" w:rsidP="009F5AA4">
      <w:pPr>
        <w:numPr>
          <w:ilvl w:val="0"/>
          <w:numId w:val="28"/>
        </w:numPr>
        <w:spacing w:after="0" w:line="360" w:lineRule="auto"/>
        <w:ind w:left="567" w:hanging="567"/>
        <w:jc w:val="both"/>
        <w:rPr>
          <w:rFonts w:ascii="Times New Roman" w:hAnsi="Times New Roman"/>
          <w:sz w:val="24"/>
          <w:szCs w:val="24"/>
        </w:rPr>
      </w:pPr>
      <w:r w:rsidRPr="00A36C41">
        <w:rPr>
          <w:rFonts w:ascii="Times New Roman" w:hAnsi="Times New Roman"/>
          <w:sz w:val="24"/>
          <w:szCs w:val="24"/>
        </w:rPr>
        <w:t xml:space="preserve">Амантай Д. </w:t>
      </w:r>
      <w:r w:rsidRPr="00A36C41">
        <w:rPr>
          <w:rFonts w:ascii="Times New Roman" w:hAnsi="Times New Roman"/>
          <w:sz w:val="24"/>
          <w:szCs w:val="24"/>
          <w:lang w:val="kk-KZ"/>
        </w:rPr>
        <w:t xml:space="preserve">Қарқаралы басында: роман.  Алматы, 2010. </w:t>
      </w:r>
      <w:r w:rsidRPr="00A36C41">
        <w:rPr>
          <w:rFonts w:ascii="Times New Roman" w:hAnsi="Times New Roman"/>
          <w:sz w:val="24"/>
          <w:szCs w:val="24"/>
        </w:rPr>
        <w:t xml:space="preserve">6 - 123 </w:t>
      </w:r>
      <w:r w:rsidRPr="00A36C41">
        <w:rPr>
          <w:rFonts w:ascii="Times New Roman" w:hAnsi="Times New Roman"/>
          <w:sz w:val="24"/>
          <w:szCs w:val="24"/>
          <w:lang w:val="kk-KZ"/>
        </w:rPr>
        <w:t>б.</w:t>
      </w:r>
    </w:p>
    <w:p w:rsidR="009F5AA4" w:rsidRPr="00A36C41" w:rsidRDefault="009F5AA4" w:rsidP="009F5AA4">
      <w:pPr>
        <w:pStyle w:val="a7"/>
        <w:numPr>
          <w:ilvl w:val="0"/>
          <w:numId w:val="28"/>
        </w:numPr>
        <w:spacing w:line="360" w:lineRule="auto"/>
        <w:ind w:left="567" w:hanging="567"/>
        <w:jc w:val="both"/>
        <w:rPr>
          <w:sz w:val="24"/>
          <w:szCs w:val="24"/>
        </w:rPr>
      </w:pPr>
      <w:r w:rsidRPr="00A36C41">
        <w:rPr>
          <w:sz w:val="24"/>
          <w:szCs w:val="24"/>
          <w:lang w:val="kk-KZ"/>
        </w:rPr>
        <w:t>Әсемқұлов  Т. Талтүс. Алматы, 2003.</w:t>
      </w:r>
      <w:r w:rsidRPr="00A36C41">
        <w:rPr>
          <w:sz w:val="24"/>
          <w:szCs w:val="24"/>
        </w:rPr>
        <w:t xml:space="preserve"> – 272 б.</w:t>
      </w:r>
    </w:p>
    <w:p w:rsidR="009F5AA4" w:rsidRDefault="009F5AA4" w:rsidP="009F5AA4">
      <w:pPr>
        <w:pStyle w:val="a7"/>
        <w:numPr>
          <w:ilvl w:val="0"/>
          <w:numId w:val="28"/>
        </w:numPr>
        <w:spacing w:line="360" w:lineRule="auto"/>
        <w:ind w:left="567" w:hanging="567"/>
        <w:jc w:val="both"/>
        <w:rPr>
          <w:sz w:val="24"/>
          <w:szCs w:val="24"/>
        </w:rPr>
      </w:pPr>
      <w:r w:rsidRPr="00A36C41">
        <w:rPr>
          <w:sz w:val="24"/>
          <w:szCs w:val="24"/>
          <w:lang w:val="kk-KZ"/>
        </w:rPr>
        <w:t xml:space="preserve">Абдиков Т. Разума пылающая война / Пер. с каз.яз. Ким А. // Простор №2, 2005 год. - С.7-60. </w:t>
      </w:r>
    </w:p>
    <w:p w:rsidR="009F5AA4" w:rsidRPr="00575E4A" w:rsidRDefault="009F5AA4" w:rsidP="009F5AA4">
      <w:pPr>
        <w:pStyle w:val="a7"/>
        <w:numPr>
          <w:ilvl w:val="0"/>
          <w:numId w:val="28"/>
        </w:numPr>
        <w:spacing w:line="360" w:lineRule="auto"/>
        <w:ind w:left="567" w:hanging="567"/>
        <w:jc w:val="both"/>
        <w:rPr>
          <w:sz w:val="24"/>
          <w:szCs w:val="24"/>
        </w:rPr>
      </w:pPr>
      <w:r w:rsidRPr="00575E4A">
        <w:rPr>
          <w:sz w:val="24"/>
          <w:szCs w:val="24"/>
          <w:lang w:val="kk-KZ"/>
        </w:rPr>
        <w:t xml:space="preserve">Мұқанова Р. Қаралы төбе </w:t>
      </w:r>
      <w:r w:rsidRPr="00575E4A">
        <w:rPr>
          <w:sz w:val="24"/>
          <w:szCs w:val="24"/>
        </w:rPr>
        <w:t xml:space="preserve">// </w:t>
      </w:r>
      <w:r w:rsidRPr="00575E4A">
        <w:rPr>
          <w:sz w:val="24"/>
          <w:szCs w:val="24"/>
          <w:lang w:val="kk-KZ"/>
        </w:rPr>
        <w:t>Мұқанова Р. Муза. Алматы: Жазушы, 2004.</w:t>
      </w:r>
    </w:p>
    <w:p w:rsidR="009F5AA4" w:rsidRDefault="009F5AA4" w:rsidP="009F5AA4">
      <w:pPr>
        <w:pStyle w:val="a5"/>
        <w:numPr>
          <w:ilvl w:val="0"/>
          <w:numId w:val="28"/>
        </w:numPr>
        <w:spacing w:line="360" w:lineRule="auto"/>
        <w:ind w:left="567" w:hanging="567"/>
        <w:jc w:val="both"/>
      </w:pPr>
      <w:r w:rsidRPr="00A36C41">
        <w:t xml:space="preserve">Елубай С. </w:t>
      </w:r>
      <w:r w:rsidRPr="00A36C41">
        <w:rPr>
          <w:lang w:val="kk-KZ"/>
        </w:rPr>
        <w:t>Ақ боз үй.</w:t>
      </w:r>
      <w:r w:rsidRPr="00A36C41">
        <w:t xml:space="preserve"> Роман-трилогия. – Алматы: </w:t>
      </w:r>
      <w:r w:rsidRPr="00A36C41">
        <w:rPr>
          <w:lang w:val="kk-KZ"/>
        </w:rPr>
        <w:t>Атамұра,</w:t>
      </w:r>
      <w:r w:rsidRPr="00A36C41">
        <w:t xml:space="preserve"> 2008. – 520 б.</w:t>
      </w:r>
    </w:p>
    <w:p w:rsidR="009F5AA4" w:rsidRPr="00575E4A" w:rsidRDefault="009F5AA4" w:rsidP="009F5AA4">
      <w:pPr>
        <w:pStyle w:val="a5"/>
        <w:numPr>
          <w:ilvl w:val="0"/>
          <w:numId w:val="28"/>
        </w:numPr>
        <w:spacing w:line="360" w:lineRule="auto"/>
        <w:ind w:left="567" w:hanging="567"/>
        <w:jc w:val="both"/>
      </w:pPr>
      <w:r w:rsidRPr="00575E4A">
        <w:t xml:space="preserve">Алтай А. Алтай балладасы. Роман-миф //Алтай новелласы: роман-миф, повесть-притча, новелла. Алматы: </w:t>
      </w:r>
      <w:r w:rsidRPr="00575E4A">
        <w:rPr>
          <w:lang w:val="kk-KZ"/>
        </w:rPr>
        <w:t>Өлке, 2001. 5 – 214 б.</w:t>
      </w:r>
    </w:p>
    <w:p w:rsidR="009F5AA4" w:rsidRDefault="009F5AA4" w:rsidP="009F5AA4">
      <w:pPr>
        <w:pStyle w:val="a5"/>
        <w:numPr>
          <w:ilvl w:val="0"/>
          <w:numId w:val="28"/>
        </w:numPr>
        <w:spacing w:line="360" w:lineRule="auto"/>
        <w:ind w:left="567" w:hanging="567"/>
        <w:jc w:val="both"/>
      </w:pPr>
      <w:r w:rsidRPr="00575E4A">
        <w:t>Жумадилов К. Кабанбай батыр. Астана: Аударма, 2004. 192 с.</w:t>
      </w:r>
    </w:p>
    <w:p w:rsidR="009F5AA4" w:rsidRDefault="009F5AA4" w:rsidP="009F5AA4">
      <w:pPr>
        <w:pStyle w:val="a5"/>
        <w:numPr>
          <w:ilvl w:val="0"/>
          <w:numId w:val="28"/>
        </w:numPr>
        <w:spacing w:line="360" w:lineRule="auto"/>
        <w:ind w:left="567" w:hanging="567"/>
        <w:jc w:val="both"/>
      </w:pPr>
      <w:r w:rsidRPr="00575E4A">
        <w:t>Жандарбеков Б. Саки. Исторический</w:t>
      </w:r>
      <w:r>
        <w:t xml:space="preserve"> роман-дилогия. Алматы: Жазушы, </w:t>
      </w:r>
      <w:r w:rsidRPr="00575E4A">
        <w:t xml:space="preserve">1993. 624 с. </w:t>
      </w:r>
    </w:p>
    <w:p w:rsidR="009F5AA4" w:rsidRDefault="009F5AA4" w:rsidP="009F5AA4">
      <w:pPr>
        <w:pStyle w:val="a5"/>
        <w:numPr>
          <w:ilvl w:val="0"/>
          <w:numId w:val="28"/>
        </w:numPr>
        <w:spacing w:line="360" w:lineRule="auto"/>
        <w:ind w:left="567" w:hanging="567"/>
        <w:jc w:val="both"/>
      </w:pPr>
      <w:r w:rsidRPr="00575E4A">
        <w:t xml:space="preserve">Тынибековы А., А. Караван. Исторический роман. Астана: Фолиант, 2014. 464 с.  </w:t>
      </w:r>
    </w:p>
    <w:p w:rsidR="009F5AA4" w:rsidRDefault="009F5AA4" w:rsidP="009F5AA4">
      <w:pPr>
        <w:pStyle w:val="a5"/>
        <w:numPr>
          <w:ilvl w:val="0"/>
          <w:numId w:val="28"/>
        </w:numPr>
        <w:spacing w:line="360" w:lineRule="auto"/>
        <w:ind w:left="567" w:hanging="567"/>
        <w:jc w:val="both"/>
      </w:pPr>
      <w:r w:rsidRPr="00575E4A">
        <w:t xml:space="preserve">Алтай А. Кентавр// Алтай А. Абсурд </w:t>
      </w:r>
      <w:r w:rsidRPr="00575E4A">
        <w:rPr>
          <w:lang w:val="kk-KZ"/>
        </w:rPr>
        <w:t>әлем новеллалары. Алматы</w:t>
      </w:r>
      <w:r w:rsidRPr="00575E4A">
        <w:t xml:space="preserve">: </w:t>
      </w:r>
      <w:r w:rsidRPr="00575E4A">
        <w:rPr>
          <w:lang w:val="kk-KZ"/>
        </w:rPr>
        <w:t>Атамұра</w:t>
      </w:r>
      <w:r w:rsidRPr="00575E4A">
        <w:t xml:space="preserve">, 2008. 109 – 124 б. </w:t>
      </w:r>
    </w:p>
    <w:p w:rsidR="009F5AA4" w:rsidRDefault="009F5AA4" w:rsidP="009F5AA4">
      <w:pPr>
        <w:pStyle w:val="a5"/>
        <w:numPr>
          <w:ilvl w:val="0"/>
          <w:numId w:val="28"/>
        </w:numPr>
        <w:spacing w:line="360" w:lineRule="auto"/>
        <w:ind w:left="567" w:hanging="567"/>
        <w:jc w:val="both"/>
      </w:pPr>
      <w:r w:rsidRPr="00575E4A">
        <w:t>Тынибеков А. Исполины. Дантал. Ист. роман. Астана: Фолиант, 2008. 456 с.</w:t>
      </w:r>
    </w:p>
    <w:p w:rsidR="009F5AA4" w:rsidRDefault="009F5AA4" w:rsidP="009F5AA4">
      <w:pPr>
        <w:pStyle w:val="a5"/>
        <w:numPr>
          <w:ilvl w:val="0"/>
          <w:numId w:val="28"/>
        </w:numPr>
        <w:spacing w:line="360" w:lineRule="auto"/>
        <w:ind w:left="567" w:hanging="567"/>
        <w:jc w:val="both"/>
      </w:pPr>
      <w:r w:rsidRPr="00575E4A">
        <w:t xml:space="preserve"> Одегов И. Пуруша// Любая любовь. Повесть и рассказы. М.: Фонд  СЭИП, 2013. С.69 – 89.</w:t>
      </w:r>
    </w:p>
    <w:p w:rsidR="00CD3187" w:rsidRPr="0084185D" w:rsidRDefault="009F5AA4" w:rsidP="009F5AA4">
      <w:pPr>
        <w:spacing w:line="360" w:lineRule="auto"/>
        <w:ind w:left="567" w:hanging="567"/>
        <w:jc w:val="both"/>
        <w:rPr>
          <w:rFonts w:ascii="Times New Roman" w:eastAsia="Times New Roman" w:hAnsi="Times New Roman"/>
          <w:caps/>
          <w:sz w:val="24"/>
          <w:szCs w:val="24"/>
          <w:lang w:eastAsia="ru-RU"/>
        </w:rPr>
      </w:pPr>
      <w:r w:rsidRPr="00575E4A">
        <w:rPr>
          <w:rFonts w:ascii="Times New Roman" w:hAnsi="Times New Roman"/>
          <w:sz w:val="24"/>
          <w:szCs w:val="24"/>
        </w:rPr>
        <w:t xml:space="preserve">МАССМЕДИА:  </w:t>
      </w:r>
      <w:r w:rsidRPr="00575E4A">
        <w:rPr>
          <w:rFonts w:ascii="Times New Roman" w:hAnsi="Times New Roman"/>
          <w:sz w:val="24"/>
          <w:szCs w:val="24"/>
          <w:shd w:val="clear" w:color="auto" w:fill="FFFFFF"/>
        </w:rPr>
        <w:t>«Казахстанская правда», «Деловой Казахстан», «Вечерний Алматы», «Вечерняя Астана», «Акмолинские ведомости», «Время», «Деловая неделя», «Новое поколение», «Свобода слова», «Экспресс К», «Московский комсомолец в Казахстане», «Комсомольская Правда», «Трибуна», «Литер», «Караван», «Курсивъ», «Мегаполис», «Учитель Казахстана», «</w:t>
      </w:r>
      <w:r w:rsidRPr="00575E4A">
        <w:rPr>
          <w:rFonts w:ascii="Times New Roman" w:hAnsi="Times New Roman"/>
          <w:sz w:val="24"/>
          <w:szCs w:val="24"/>
          <w:lang w:val="en-US"/>
        </w:rPr>
        <w:t>Pro</w:t>
      </w:r>
      <w:r w:rsidRPr="00575E4A">
        <w:rPr>
          <w:rFonts w:ascii="Times New Roman" w:hAnsi="Times New Roman"/>
          <w:sz w:val="24"/>
          <w:szCs w:val="24"/>
          <w:lang w:val="kk-KZ"/>
        </w:rPr>
        <w:t>спорт»</w:t>
      </w:r>
      <w:r w:rsidRPr="00575E4A">
        <w:rPr>
          <w:rFonts w:ascii="Times New Roman" w:hAnsi="Times New Roman"/>
          <w:sz w:val="24"/>
          <w:szCs w:val="24"/>
          <w:shd w:val="clear" w:color="auto" w:fill="FFFFFF"/>
        </w:rPr>
        <w:t xml:space="preserve">, а также новостные сайты: </w:t>
      </w:r>
      <w:hyperlink r:id="rId49" w:history="1">
        <w:r w:rsidRPr="00575E4A">
          <w:rPr>
            <w:rStyle w:val="aa"/>
            <w:rFonts w:ascii="Times New Roman" w:hAnsi="Times New Roman"/>
            <w:sz w:val="24"/>
            <w:szCs w:val="24"/>
            <w:shd w:val="clear" w:color="auto" w:fill="FFFFFF"/>
            <w:lang w:val="en-US"/>
          </w:rPr>
          <w:t>www</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vlast</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kz</w:t>
        </w:r>
      </w:hyperlink>
      <w:r w:rsidRPr="00575E4A">
        <w:rPr>
          <w:rFonts w:ascii="Times New Roman" w:hAnsi="Times New Roman"/>
          <w:sz w:val="24"/>
          <w:szCs w:val="24"/>
          <w:shd w:val="clear" w:color="auto" w:fill="FFFFFF"/>
        </w:rPr>
        <w:t xml:space="preserve">, </w:t>
      </w:r>
      <w:hyperlink r:id="rId50" w:history="1">
        <w:r w:rsidRPr="00575E4A">
          <w:rPr>
            <w:rStyle w:val="aa"/>
            <w:rFonts w:ascii="Times New Roman" w:hAnsi="Times New Roman"/>
            <w:sz w:val="24"/>
            <w:szCs w:val="24"/>
            <w:shd w:val="clear" w:color="auto" w:fill="FFFFFF"/>
            <w:lang w:val="en-US"/>
          </w:rPr>
          <w:t>www</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zakon</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kz</w:t>
        </w:r>
      </w:hyperlink>
      <w:r w:rsidRPr="00575E4A">
        <w:rPr>
          <w:rFonts w:ascii="Times New Roman" w:hAnsi="Times New Roman"/>
          <w:sz w:val="24"/>
          <w:szCs w:val="24"/>
          <w:shd w:val="clear" w:color="auto" w:fill="FFFFFF"/>
        </w:rPr>
        <w:t xml:space="preserve">, </w:t>
      </w:r>
      <w:hyperlink r:id="rId51" w:history="1">
        <w:r w:rsidRPr="00605348">
          <w:rPr>
            <w:rStyle w:val="aa"/>
            <w:shd w:val="clear" w:color="auto" w:fill="FFFFFF"/>
            <w:lang w:val="en-US"/>
          </w:rPr>
          <w:t>www</w:t>
        </w:r>
        <w:r w:rsidRPr="00605348">
          <w:rPr>
            <w:rStyle w:val="aa"/>
            <w:shd w:val="clear" w:color="auto" w:fill="FFFFFF"/>
          </w:rPr>
          <w:t>.</w:t>
        </w:r>
        <w:r w:rsidRPr="00605348">
          <w:rPr>
            <w:rStyle w:val="aa"/>
            <w:shd w:val="clear" w:color="auto" w:fill="FFFFFF"/>
            <w:lang w:val="en-US"/>
          </w:rPr>
          <w:t>tengrinews</w:t>
        </w:r>
        <w:r w:rsidRPr="00605348">
          <w:rPr>
            <w:rStyle w:val="aa"/>
            <w:shd w:val="clear" w:color="auto" w:fill="FFFFFF"/>
          </w:rPr>
          <w:t>.</w:t>
        </w:r>
        <w:r w:rsidRPr="00605348">
          <w:rPr>
            <w:rStyle w:val="aa"/>
            <w:shd w:val="clear" w:color="auto" w:fill="FFFFFF"/>
            <w:lang w:val="en-US"/>
          </w:rPr>
          <w:t>kz</w:t>
        </w:r>
      </w:hyperlink>
      <w:r w:rsidRPr="00575E4A">
        <w:rPr>
          <w:rFonts w:ascii="Times New Roman" w:hAnsi="Times New Roman"/>
          <w:sz w:val="24"/>
          <w:szCs w:val="24"/>
          <w:shd w:val="clear" w:color="auto" w:fill="FFFFFF"/>
        </w:rPr>
        <w:t>,</w:t>
      </w:r>
      <w:r>
        <w:rPr>
          <w:shd w:val="clear" w:color="auto" w:fill="FFFFFF"/>
        </w:rPr>
        <w:t xml:space="preserve"> </w:t>
      </w:r>
      <w:hyperlink r:id="rId52" w:history="1">
        <w:r w:rsidRPr="00575E4A">
          <w:rPr>
            <w:rStyle w:val="aa"/>
            <w:rFonts w:ascii="Times New Roman" w:hAnsi="Times New Roman"/>
            <w:sz w:val="24"/>
            <w:szCs w:val="24"/>
            <w:shd w:val="clear" w:color="auto" w:fill="FFFFFF"/>
            <w:lang w:val="en-US"/>
          </w:rPr>
          <w:t>www</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stan</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kz</w:t>
        </w:r>
      </w:hyperlink>
      <w:r w:rsidRPr="00575E4A">
        <w:rPr>
          <w:rStyle w:val="aa"/>
          <w:rFonts w:ascii="Times New Roman" w:hAnsi="Times New Roman"/>
          <w:sz w:val="24"/>
          <w:szCs w:val="24"/>
          <w:shd w:val="clear" w:color="auto" w:fill="FFFFFF"/>
        </w:rPr>
        <w:t xml:space="preserve">, </w:t>
      </w:r>
      <w:hyperlink r:id="rId53" w:history="1">
        <w:r w:rsidRPr="00575E4A">
          <w:rPr>
            <w:rStyle w:val="aa"/>
            <w:rFonts w:ascii="Times New Roman" w:hAnsi="Times New Roman"/>
            <w:sz w:val="24"/>
            <w:szCs w:val="24"/>
            <w:shd w:val="clear" w:color="auto" w:fill="FFFFFF"/>
            <w:lang w:val="en-US"/>
          </w:rPr>
          <w:t>www</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total</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kz</w:t>
        </w:r>
      </w:hyperlink>
      <w:r w:rsidRPr="00575E4A">
        <w:rPr>
          <w:rStyle w:val="aa"/>
          <w:rFonts w:ascii="Times New Roman" w:hAnsi="Times New Roman"/>
          <w:sz w:val="24"/>
          <w:szCs w:val="24"/>
          <w:shd w:val="clear" w:color="auto" w:fill="FFFFFF"/>
        </w:rPr>
        <w:t xml:space="preserve">, </w:t>
      </w:r>
      <w:hyperlink r:id="rId54" w:history="1">
        <w:r w:rsidRPr="00575E4A">
          <w:rPr>
            <w:rStyle w:val="aa"/>
            <w:rFonts w:ascii="Times New Roman" w:hAnsi="Times New Roman"/>
            <w:sz w:val="24"/>
            <w:szCs w:val="24"/>
            <w:shd w:val="clear" w:color="auto" w:fill="FFFFFF"/>
            <w:lang w:val="en-US"/>
          </w:rPr>
          <w:t>www</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newtimes</w:t>
        </w:r>
        <w:r w:rsidRPr="00575E4A">
          <w:rPr>
            <w:rStyle w:val="aa"/>
            <w:rFonts w:ascii="Times New Roman" w:hAnsi="Times New Roman"/>
            <w:sz w:val="24"/>
            <w:szCs w:val="24"/>
            <w:shd w:val="clear" w:color="auto" w:fill="FFFFFF"/>
          </w:rPr>
          <w:t>.</w:t>
        </w:r>
        <w:r w:rsidRPr="00575E4A">
          <w:rPr>
            <w:rStyle w:val="aa"/>
            <w:rFonts w:ascii="Times New Roman" w:hAnsi="Times New Roman"/>
            <w:sz w:val="24"/>
            <w:szCs w:val="24"/>
            <w:shd w:val="clear" w:color="auto" w:fill="FFFFFF"/>
            <w:lang w:val="en-US"/>
          </w:rPr>
          <w:t>kz</w:t>
        </w:r>
      </w:hyperlink>
      <w:r>
        <w:t xml:space="preserve"> </w:t>
      </w:r>
      <w:r w:rsidRPr="00575E4A">
        <w:rPr>
          <w:rFonts w:ascii="Times New Roman" w:hAnsi="Times New Roman"/>
          <w:sz w:val="24"/>
          <w:szCs w:val="24"/>
          <w:shd w:val="clear" w:color="auto" w:fill="FFFFFF"/>
        </w:rPr>
        <w:t>и др.</w:t>
      </w:r>
    </w:p>
    <w:sectPr w:rsidR="00CD3187" w:rsidRPr="0084185D" w:rsidSect="00BE08D5">
      <w:footerReference w:type="default" r:id="rId55"/>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6860" w:rsidRDefault="007C6860" w:rsidP="00814316">
      <w:pPr>
        <w:spacing w:after="0" w:line="240" w:lineRule="auto"/>
      </w:pPr>
      <w:r>
        <w:separator/>
      </w:r>
    </w:p>
  </w:endnote>
  <w:endnote w:type="continuationSeparator" w:id="1">
    <w:p w:rsidR="007C6860" w:rsidRDefault="007C6860" w:rsidP="008143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panose1 w:val="00000000000000000000"/>
    <w:charset w:val="00"/>
    <w:family w:val="roman"/>
    <w:notTrueType/>
    <w:pitch w:val="default"/>
    <w:sig w:usb0="00000001"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735315"/>
      <w:docPartObj>
        <w:docPartGallery w:val="Page Numbers (Bottom of Page)"/>
        <w:docPartUnique/>
      </w:docPartObj>
    </w:sdtPr>
    <w:sdtContent>
      <w:p w:rsidR="0040341D" w:rsidRDefault="0040341D">
        <w:pPr>
          <w:pStyle w:val="af3"/>
          <w:jc w:val="center"/>
        </w:pPr>
        <w:fldSimple w:instr=" PAGE   \* MERGEFORMAT ">
          <w:r w:rsidR="00F568FB">
            <w:rPr>
              <w:noProof/>
            </w:rPr>
            <w:t>29</w:t>
          </w:r>
        </w:fldSimple>
      </w:p>
    </w:sdtContent>
  </w:sdt>
  <w:p w:rsidR="0040341D" w:rsidRDefault="0040341D">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6860" w:rsidRDefault="007C6860" w:rsidP="00814316">
      <w:pPr>
        <w:spacing w:after="0" w:line="240" w:lineRule="auto"/>
      </w:pPr>
      <w:r>
        <w:separator/>
      </w:r>
    </w:p>
  </w:footnote>
  <w:footnote w:type="continuationSeparator" w:id="1">
    <w:p w:rsidR="007C6860" w:rsidRDefault="007C6860" w:rsidP="008143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A16C8"/>
    <w:multiLevelType w:val="hybridMultilevel"/>
    <w:tmpl w:val="3A288BAE"/>
    <w:lvl w:ilvl="0" w:tplc="5D5AC95A">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3EA4ABD"/>
    <w:multiLevelType w:val="hybridMultilevel"/>
    <w:tmpl w:val="18BC6D06"/>
    <w:lvl w:ilvl="0" w:tplc="E522FEC8">
      <w:start w:val="1"/>
      <w:numFmt w:val="bullet"/>
      <w:lvlText w:val="•"/>
      <w:lvlJc w:val="left"/>
      <w:pPr>
        <w:tabs>
          <w:tab w:val="num" w:pos="720"/>
        </w:tabs>
        <w:ind w:left="720" w:hanging="360"/>
      </w:pPr>
      <w:rPr>
        <w:rFonts w:ascii="Arial" w:hAnsi="Arial" w:hint="default"/>
      </w:rPr>
    </w:lvl>
    <w:lvl w:ilvl="1" w:tplc="06B0C88A" w:tentative="1">
      <w:start w:val="1"/>
      <w:numFmt w:val="bullet"/>
      <w:lvlText w:val="•"/>
      <w:lvlJc w:val="left"/>
      <w:pPr>
        <w:tabs>
          <w:tab w:val="num" w:pos="1440"/>
        </w:tabs>
        <w:ind w:left="1440" w:hanging="360"/>
      </w:pPr>
      <w:rPr>
        <w:rFonts w:ascii="Arial" w:hAnsi="Arial" w:hint="default"/>
      </w:rPr>
    </w:lvl>
    <w:lvl w:ilvl="2" w:tplc="E4181310" w:tentative="1">
      <w:start w:val="1"/>
      <w:numFmt w:val="bullet"/>
      <w:lvlText w:val="•"/>
      <w:lvlJc w:val="left"/>
      <w:pPr>
        <w:tabs>
          <w:tab w:val="num" w:pos="2160"/>
        </w:tabs>
        <w:ind w:left="2160" w:hanging="360"/>
      </w:pPr>
      <w:rPr>
        <w:rFonts w:ascii="Arial" w:hAnsi="Arial" w:hint="default"/>
      </w:rPr>
    </w:lvl>
    <w:lvl w:ilvl="3" w:tplc="8FECBC36" w:tentative="1">
      <w:start w:val="1"/>
      <w:numFmt w:val="bullet"/>
      <w:lvlText w:val="•"/>
      <w:lvlJc w:val="left"/>
      <w:pPr>
        <w:tabs>
          <w:tab w:val="num" w:pos="2880"/>
        </w:tabs>
        <w:ind w:left="2880" w:hanging="360"/>
      </w:pPr>
      <w:rPr>
        <w:rFonts w:ascii="Arial" w:hAnsi="Arial" w:hint="default"/>
      </w:rPr>
    </w:lvl>
    <w:lvl w:ilvl="4" w:tplc="DD382DD0" w:tentative="1">
      <w:start w:val="1"/>
      <w:numFmt w:val="bullet"/>
      <w:lvlText w:val="•"/>
      <w:lvlJc w:val="left"/>
      <w:pPr>
        <w:tabs>
          <w:tab w:val="num" w:pos="3600"/>
        </w:tabs>
        <w:ind w:left="3600" w:hanging="360"/>
      </w:pPr>
      <w:rPr>
        <w:rFonts w:ascii="Arial" w:hAnsi="Arial" w:hint="default"/>
      </w:rPr>
    </w:lvl>
    <w:lvl w:ilvl="5" w:tplc="D4C62B34" w:tentative="1">
      <w:start w:val="1"/>
      <w:numFmt w:val="bullet"/>
      <w:lvlText w:val="•"/>
      <w:lvlJc w:val="left"/>
      <w:pPr>
        <w:tabs>
          <w:tab w:val="num" w:pos="4320"/>
        </w:tabs>
        <w:ind w:left="4320" w:hanging="360"/>
      </w:pPr>
      <w:rPr>
        <w:rFonts w:ascii="Arial" w:hAnsi="Arial" w:hint="default"/>
      </w:rPr>
    </w:lvl>
    <w:lvl w:ilvl="6" w:tplc="B58088AC" w:tentative="1">
      <w:start w:val="1"/>
      <w:numFmt w:val="bullet"/>
      <w:lvlText w:val="•"/>
      <w:lvlJc w:val="left"/>
      <w:pPr>
        <w:tabs>
          <w:tab w:val="num" w:pos="5040"/>
        </w:tabs>
        <w:ind w:left="5040" w:hanging="360"/>
      </w:pPr>
      <w:rPr>
        <w:rFonts w:ascii="Arial" w:hAnsi="Arial" w:hint="default"/>
      </w:rPr>
    </w:lvl>
    <w:lvl w:ilvl="7" w:tplc="AEEC3A88" w:tentative="1">
      <w:start w:val="1"/>
      <w:numFmt w:val="bullet"/>
      <w:lvlText w:val="•"/>
      <w:lvlJc w:val="left"/>
      <w:pPr>
        <w:tabs>
          <w:tab w:val="num" w:pos="5760"/>
        </w:tabs>
        <w:ind w:left="5760" w:hanging="360"/>
      </w:pPr>
      <w:rPr>
        <w:rFonts w:ascii="Arial" w:hAnsi="Arial" w:hint="default"/>
      </w:rPr>
    </w:lvl>
    <w:lvl w:ilvl="8" w:tplc="BB52D6CE" w:tentative="1">
      <w:start w:val="1"/>
      <w:numFmt w:val="bullet"/>
      <w:lvlText w:val="•"/>
      <w:lvlJc w:val="left"/>
      <w:pPr>
        <w:tabs>
          <w:tab w:val="num" w:pos="6480"/>
        </w:tabs>
        <w:ind w:left="6480" w:hanging="360"/>
      </w:pPr>
      <w:rPr>
        <w:rFonts w:ascii="Arial" w:hAnsi="Arial" w:hint="default"/>
      </w:rPr>
    </w:lvl>
  </w:abstractNum>
  <w:abstractNum w:abstractNumId="2">
    <w:nsid w:val="048A3FC7"/>
    <w:multiLevelType w:val="multilevel"/>
    <w:tmpl w:val="DB669C8C"/>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C51372F"/>
    <w:multiLevelType w:val="hybridMultilevel"/>
    <w:tmpl w:val="8A4C27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0B94E45"/>
    <w:multiLevelType w:val="hybridMultilevel"/>
    <w:tmpl w:val="4A646358"/>
    <w:lvl w:ilvl="0" w:tplc="9D762852">
      <w:start w:val="1"/>
      <w:numFmt w:val="decimal"/>
      <w:lvlText w:val="%1."/>
      <w:lvlJc w:val="left"/>
      <w:pPr>
        <w:ind w:left="720" w:hanging="360"/>
      </w:pPr>
      <w:rPr>
        <w:lang w:val="kk-KZ"/>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1326A59"/>
    <w:multiLevelType w:val="hybridMultilevel"/>
    <w:tmpl w:val="6128D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D41FD3"/>
    <w:multiLevelType w:val="multilevel"/>
    <w:tmpl w:val="2B3AC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E34EE5"/>
    <w:multiLevelType w:val="hybridMultilevel"/>
    <w:tmpl w:val="929CEEC8"/>
    <w:lvl w:ilvl="0" w:tplc="8A70933E">
      <w:start w:val="1"/>
      <w:numFmt w:val="decimal"/>
      <w:lvlText w:val="%1."/>
      <w:lvlJc w:val="left"/>
      <w:pPr>
        <w:tabs>
          <w:tab w:val="num" w:pos="720"/>
        </w:tabs>
        <w:ind w:left="720" w:hanging="360"/>
      </w:pPr>
      <w:rPr>
        <w:rFonts w:ascii="Times New Roman" w:eastAsia="Times New Roman" w:hAnsi="Times New Roman" w:cs="Times New Roman"/>
      </w:rPr>
    </w:lvl>
    <w:lvl w:ilvl="1" w:tplc="BE1A6DAE">
      <w:start w:val="46"/>
      <w:numFmt w:val="decimal"/>
      <w:lvlText w:val="%2."/>
      <w:lvlJc w:val="left"/>
      <w:pPr>
        <w:tabs>
          <w:tab w:val="num" w:pos="1755"/>
        </w:tabs>
        <w:ind w:left="1755" w:hanging="67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97127A4"/>
    <w:multiLevelType w:val="hybridMultilevel"/>
    <w:tmpl w:val="CDEA0246"/>
    <w:lvl w:ilvl="0" w:tplc="6FB60790">
      <w:start w:val="1"/>
      <w:numFmt w:val="bullet"/>
      <w:lvlText w:val="•"/>
      <w:lvlJc w:val="left"/>
      <w:pPr>
        <w:tabs>
          <w:tab w:val="num" w:pos="720"/>
        </w:tabs>
        <w:ind w:left="720" w:hanging="360"/>
      </w:pPr>
      <w:rPr>
        <w:rFonts w:ascii="Arial" w:hAnsi="Arial" w:hint="default"/>
      </w:rPr>
    </w:lvl>
    <w:lvl w:ilvl="1" w:tplc="7F0A362C" w:tentative="1">
      <w:start w:val="1"/>
      <w:numFmt w:val="bullet"/>
      <w:lvlText w:val="•"/>
      <w:lvlJc w:val="left"/>
      <w:pPr>
        <w:tabs>
          <w:tab w:val="num" w:pos="1440"/>
        </w:tabs>
        <w:ind w:left="1440" w:hanging="360"/>
      </w:pPr>
      <w:rPr>
        <w:rFonts w:ascii="Arial" w:hAnsi="Arial" w:hint="default"/>
      </w:rPr>
    </w:lvl>
    <w:lvl w:ilvl="2" w:tplc="A824E4FC" w:tentative="1">
      <w:start w:val="1"/>
      <w:numFmt w:val="bullet"/>
      <w:lvlText w:val="•"/>
      <w:lvlJc w:val="left"/>
      <w:pPr>
        <w:tabs>
          <w:tab w:val="num" w:pos="2160"/>
        </w:tabs>
        <w:ind w:left="2160" w:hanging="360"/>
      </w:pPr>
      <w:rPr>
        <w:rFonts w:ascii="Arial" w:hAnsi="Arial" w:hint="default"/>
      </w:rPr>
    </w:lvl>
    <w:lvl w:ilvl="3" w:tplc="4322FE8A" w:tentative="1">
      <w:start w:val="1"/>
      <w:numFmt w:val="bullet"/>
      <w:lvlText w:val="•"/>
      <w:lvlJc w:val="left"/>
      <w:pPr>
        <w:tabs>
          <w:tab w:val="num" w:pos="2880"/>
        </w:tabs>
        <w:ind w:left="2880" w:hanging="360"/>
      </w:pPr>
      <w:rPr>
        <w:rFonts w:ascii="Arial" w:hAnsi="Arial" w:hint="default"/>
      </w:rPr>
    </w:lvl>
    <w:lvl w:ilvl="4" w:tplc="C1103AF8" w:tentative="1">
      <w:start w:val="1"/>
      <w:numFmt w:val="bullet"/>
      <w:lvlText w:val="•"/>
      <w:lvlJc w:val="left"/>
      <w:pPr>
        <w:tabs>
          <w:tab w:val="num" w:pos="3600"/>
        </w:tabs>
        <w:ind w:left="3600" w:hanging="360"/>
      </w:pPr>
      <w:rPr>
        <w:rFonts w:ascii="Arial" w:hAnsi="Arial" w:hint="default"/>
      </w:rPr>
    </w:lvl>
    <w:lvl w:ilvl="5" w:tplc="8528D596" w:tentative="1">
      <w:start w:val="1"/>
      <w:numFmt w:val="bullet"/>
      <w:lvlText w:val="•"/>
      <w:lvlJc w:val="left"/>
      <w:pPr>
        <w:tabs>
          <w:tab w:val="num" w:pos="4320"/>
        </w:tabs>
        <w:ind w:left="4320" w:hanging="360"/>
      </w:pPr>
      <w:rPr>
        <w:rFonts w:ascii="Arial" w:hAnsi="Arial" w:hint="default"/>
      </w:rPr>
    </w:lvl>
    <w:lvl w:ilvl="6" w:tplc="5A5E1C26" w:tentative="1">
      <w:start w:val="1"/>
      <w:numFmt w:val="bullet"/>
      <w:lvlText w:val="•"/>
      <w:lvlJc w:val="left"/>
      <w:pPr>
        <w:tabs>
          <w:tab w:val="num" w:pos="5040"/>
        </w:tabs>
        <w:ind w:left="5040" w:hanging="360"/>
      </w:pPr>
      <w:rPr>
        <w:rFonts w:ascii="Arial" w:hAnsi="Arial" w:hint="default"/>
      </w:rPr>
    </w:lvl>
    <w:lvl w:ilvl="7" w:tplc="20DC15EE" w:tentative="1">
      <w:start w:val="1"/>
      <w:numFmt w:val="bullet"/>
      <w:lvlText w:val="•"/>
      <w:lvlJc w:val="left"/>
      <w:pPr>
        <w:tabs>
          <w:tab w:val="num" w:pos="5760"/>
        </w:tabs>
        <w:ind w:left="5760" w:hanging="360"/>
      </w:pPr>
      <w:rPr>
        <w:rFonts w:ascii="Arial" w:hAnsi="Arial" w:hint="default"/>
      </w:rPr>
    </w:lvl>
    <w:lvl w:ilvl="8" w:tplc="C82279F8" w:tentative="1">
      <w:start w:val="1"/>
      <w:numFmt w:val="bullet"/>
      <w:lvlText w:val="•"/>
      <w:lvlJc w:val="left"/>
      <w:pPr>
        <w:tabs>
          <w:tab w:val="num" w:pos="6480"/>
        </w:tabs>
        <w:ind w:left="6480" w:hanging="360"/>
      </w:pPr>
      <w:rPr>
        <w:rFonts w:ascii="Arial" w:hAnsi="Arial" w:hint="default"/>
      </w:rPr>
    </w:lvl>
  </w:abstractNum>
  <w:abstractNum w:abstractNumId="9">
    <w:nsid w:val="19946AB8"/>
    <w:multiLevelType w:val="multilevel"/>
    <w:tmpl w:val="D436BD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FE003A3"/>
    <w:multiLevelType w:val="hybridMultilevel"/>
    <w:tmpl w:val="6130D70C"/>
    <w:lvl w:ilvl="0" w:tplc="E984FA6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22AE1E58"/>
    <w:multiLevelType w:val="hybridMultilevel"/>
    <w:tmpl w:val="B302DF5A"/>
    <w:lvl w:ilvl="0" w:tplc="31C01D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062E0D"/>
    <w:multiLevelType w:val="hybridMultilevel"/>
    <w:tmpl w:val="C6DEC5E4"/>
    <w:lvl w:ilvl="0" w:tplc="3ADA1276">
      <w:start w:val="1"/>
      <w:numFmt w:val="bullet"/>
      <w:lvlText w:val="•"/>
      <w:lvlJc w:val="left"/>
      <w:pPr>
        <w:tabs>
          <w:tab w:val="num" w:pos="720"/>
        </w:tabs>
        <w:ind w:left="720" w:hanging="360"/>
      </w:pPr>
      <w:rPr>
        <w:rFonts w:ascii="Arial" w:hAnsi="Arial" w:hint="default"/>
      </w:rPr>
    </w:lvl>
    <w:lvl w:ilvl="1" w:tplc="AFE6BFC2" w:tentative="1">
      <w:start w:val="1"/>
      <w:numFmt w:val="bullet"/>
      <w:lvlText w:val="•"/>
      <w:lvlJc w:val="left"/>
      <w:pPr>
        <w:tabs>
          <w:tab w:val="num" w:pos="1440"/>
        </w:tabs>
        <w:ind w:left="1440" w:hanging="360"/>
      </w:pPr>
      <w:rPr>
        <w:rFonts w:ascii="Arial" w:hAnsi="Arial" w:hint="default"/>
      </w:rPr>
    </w:lvl>
    <w:lvl w:ilvl="2" w:tplc="0262D4CE" w:tentative="1">
      <w:start w:val="1"/>
      <w:numFmt w:val="bullet"/>
      <w:lvlText w:val="•"/>
      <w:lvlJc w:val="left"/>
      <w:pPr>
        <w:tabs>
          <w:tab w:val="num" w:pos="2160"/>
        </w:tabs>
        <w:ind w:left="2160" w:hanging="360"/>
      </w:pPr>
      <w:rPr>
        <w:rFonts w:ascii="Arial" w:hAnsi="Arial" w:hint="default"/>
      </w:rPr>
    </w:lvl>
    <w:lvl w:ilvl="3" w:tplc="9FE6BC58" w:tentative="1">
      <w:start w:val="1"/>
      <w:numFmt w:val="bullet"/>
      <w:lvlText w:val="•"/>
      <w:lvlJc w:val="left"/>
      <w:pPr>
        <w:tabs>
          <w:tab w:val="num" w:pos="2880"/>
        </w:tabs>
        <w:ind w:left="2880" w:hanging="360"/>
      </w:pPr>
      <w:rPr>
        <w:rFonts w:ascii="Arial" w:hAnsi="Arial" w:hint="default"/>
      </w:rPr>
    </w:lvl>
    <w:lvl w:ilvl="4" w:tplc="FF9ED71A" w:tentative="1">
      <w:start w:val="1"/>
      <w:numFmt w:val="bullet"/>
      <w:lvlText w:val="•"/>
      <w:lvlJc w:val="left"/>
      <w:pPr>
        <w:tabs>
          <w:tab w:val="num" w:pos="3600"/>
        </w:tabs>
        <w:ind w:left="3600" w:hanging="360"/>
      </w:pPr>
      <w:rPr>
        <w:rFonts w:ascii="Arial" w:hAnsi="Arial" w:hint="default"/>
      </w:rPr>
    </w:lvl>
    <w:lvl w:ilvl="5" w:tplc="9BD22CA4" w:tentative="1">
      <w:start w:val="1"/>
      <w:numFmt w:val="bullet"/>
      <w:lvlText w:val="•"/>
      <w:lvlJc w:val="left"/>
      <w:pPr>
        <w:tabs>
          <w:tab w:val="num" w:pos="4320"/>
        </w:tabs>
        <w:ind w:left="4320" w:hanging="360"/>
      </w:pPr>
      <w:rPr>
        <w:rFonts w:ascii="Arial" w:hAnsi="Arial" w:hint="default"/>
      </w:rPr>
    </w:lvl>
    <w:lvl w:ilvl="6" w:tplc="105258A4" w:tentative="1">
      <w:start w:val="1"/>
      <w:numFmt w:val="bullet"/>
      <w:lvlText w:val="•"/>
      <w:lvlJc w:val="left"/>
      <w:pPr>
        <w:tabs>
          <w:tab w:val="num" w:pos="5040"/>
        </w:tabs>
        <w:ind w:left="5040" w:hanging="360"/>
      </w:pPr>
      <w:rPr>
        <w:rFonts w:ascii="Arial" w:hAnsi="Arial" w:hint="default"/>
      </w:rPr>
    </w:lvl>
    <w:lvl w:ilvl="7" w:tplc="0552889E" w:tentative="1">
      <w:start w:val="1"/>
      <w:numFmt w:val="bullet"/>
      <w:lvlText w:val="•"/>
      <w:lvlJc w:val="left"/>
      <w:pPr>
        <w:tabs>
          <w:tab w:val="num" w:pos="5760"/>
        </w:tabs>
        <w:ind w:left="5760" w:hanging="360"/>
      </w:pPr>
      <w:rPr>
        <w:rFonts w:ascii="Arial" w:hAnsi="Arial" w:hint="default"/>
      </w:rPr>
    </w:lvl>
    <w:lvl w:ilvl="8" w:tplc="9D565BAC" w:tentative="1">
      <w:start w:val="1"/>
      <w:numFmt w:val="bullet"/>
      <w:lvlText w:val="•"/>
      <w:lvlJc w:val="left"/>
      <w:pPr>
        <w:tabs>
          <w:tab w:val="num" w:pos="6480"/>
        </w:tabs>
        <w:ind w:left="6480" w:hanging="360"/>
      </w:pPr>
      <w:rPr>
        <w:rFonts w:ascii="Arial" w:hAnsi="Arial" w:hint="default"/>
      </w:rPr>
    </w:lvl>
  </w:abstractNum>
  <w:abstractNum w:abstractNumId="13">
    <w:nsid w:val="26792355"/>
    <w:multiLevelType w:val="multilevel"/>
    <w:tmpl w:val="65284E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BC83FF3"/>
    <w:multiLevelType w:val="hybridMultilevel"/>
    <w:tmpl w:val="6354FCD0"/>
    <w:lvl w:ilvl="0" w:tplc="A4721C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0D10737"/>
    <w:multiLevelType w:val="multilevel"/>
    <w:tmpl w:val="E056D17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7132580"/>
    <w:multiLevelType w:val="hybridMultilevel"/>
    <w:tmpl w:val="9A8A20CE"/>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96A4E0C"/>
    <w:multiLevelType w:val="hybridMultilevel"/>
    <w:tmpl w:val="EF2E6DA2"/>
    <w:lvl w:ilvl="0" w:tplc="5A169970">
      <w:start w:val="1"/>
      <w:numFmt w:val="bullet"/>
      <w:lvlText w:val="•"/>
      <w:lvlJc w:val="left"/>
      <w:pPr>
        <w:tabs>
          <w:tab w:val="num" w:pos="720"/>
        </w:tabs>
        <w:ind w:left="720" w:hanging="360"/>
      </w:pPr>
      <w:rPr>
        <w:rFonts w:ascii="Arial" w:hAnsi="Arial" w:hint="default"/>
      </w:rPr>
    </w:lvl>
    <w:lvl w:ilvl="1" w:tplc="C7CA2310" w:tentative="1">
      <w:start w:val="1"/>
      <w:numFmt w:val="bullet"/>
      <w:lvlText w:val="•"/>
      <w:lvlJc w:val="left"/>
      <w:pPr>
        <w:tabs>
          <w:tab w:val="num" w:pos="1440"/>
        </w:tabs>
        <w:ind w:left="1440" w:hanging="360"/>
      </w:pPr>
      <w:rPr>
        <w:rFonts w:ascii="Arial" w:hAnsi="Arial" w:hint="default"/>
      </w:rPr>
    </w:lvl>
    <w:lvl w:ilvl="2" w:tplc="90B296C2" w:tentative="1">
      <w:start w:val="1"/>
      <w:numFmt w:val="bullet"/>
      <w:lvlText w:val="•"/>
      <w:lvlJc w:val="left"/>
      <w:pPr>
        <w:tabs>
          <w:tab w:val="num" w:pos="2160"/>
        </w:tabs>
        <w:ind w:left="2160" w:hanging="360"/>
      </w:pPr>
      <w:rPr>
        <w:rFonts w:ascii="Arial" w:hAnsi="Arial" w:hint="default"/>
      </w:rPr>
    </w:lvl>
    <w:lvl w:ilvl="3" w:tplc="353CC06C" w:tentative="1">
      <w:start w:val="1"/>
      <w:numFmt w:val="bullet"/>
      <w:lvlText w:val="•"/>
      <w:lvlJc w:val="left"/>
      <w:pPr>
        <w:tabs>
          <w:tab w:val="num" w:pos="2880"/>
        </w:tabs>
        <w:ind w:left="2880" w:hanging="360"/>
      </w:pPr>
      <w:rPr>
        <w:rFonts w:ascii="Arial" w:hAnsi="Arial" w:hint="default"/>
      </w:rPr>
    </w:lvl>
    <w:lvl w:ilvl="4" w:tplc="6BA03282" w:tentative="1">
      <w:start w:val="1"/>
      <w:numFmt w:val="bullet"/>
      <w:lvlText w:val="•"/>
      <w:lvlJc w:val="left"/>
      <w:pPr>
        <w:tabs>
          <w:tab w:val="num" w:pos="3600"/>
        </w:tabs>
        <w:ind w:left="3600" w:hanging="360"/>
      </w:pPr>
      <w:rPr>
        <w:rFonts w:ascii="Arial" w:hAnsi="Arial" w:hint="default"/>
      </w:rPr>
    </w:lvl>
    <w:lvl w:ilvl="5" w:tplc="17E07190" w:tentative="1">
      <w:start w:val="1"/>
      <w:numFmt w:val="bullet"/>
      <w:lvlText w:val="•"/>
      <w:lvlJc w:val="left"/>
      <w:pPr>
        <w:tabs>
          <w:tab w:val="num" w:pos="4320"/>
        </w:tabs>
        <w:ind w:left="4320" w:hanging="360"/>
      </w:pPr>
      <w:rPr>
        <w:rFonts w:ascii="Arial" w:hAnsi="Arial" w:hint="default"/>
      </w:rPr>
    </w:lvl>
    <w:lvl w:ilvl="6" w:tplc="1A28F242" w:tentative="1">
      <w:start w:val="1"/>
      <w:numFmt w:val="bullet"/>
      <w:lvlText w:val="•"/>
      <w:lvlJc w:val="left"/>
      <w:pPr>
        <w:tabs>
          <w:tab w:val="num" w:pos="5040"/>
        </w:tabs>
        <w:ind w:left="5040" w:hanging="360"/>
      </w:pPr>
      <w:rPr>
        <w:rFonts w:ascii="Arial" w:hAnsi="Arial" w:hint="default"/>
      </w:rPr>
    </w:lvl>
    <w:lvl w:ilvl="7" w:tplc="4F88A32C" w:tentative="1">
      <w:start w:val="1"/>
      <w:numFmt w:val="bullet"/>
      <w:lvlText w:val="•"/>
      <w:lvlJc w:val="left"/>
      <w:pPr>
        <w:tabs>
          <w:tab w:val="num" w:pos="5760"/>
        </w:tabs>
        <w:ind w:left="5760" w:hanging="360"/>
      </w:pPr>
      <w:rPr>
        <w:rFonts w:ascii="Arial" w:hAnsi="Arial" w:hint="default"/>
      </w:rPr>
    </w:lvl>
    <w:lvl w:ilvl="8" w:tplc="4E687988" w:tentative="1">
      <w:start w:val="1"/>
      <w:numFmt w:val="bullet"/>
      <w:lvlText w:val="•"/>
      <w:lvlJc w:val="left"/>
      <w:pPr>
        <w:tabs>
          <w:tab w:val="num" w:pos="6480"/>
        </w:tabs>
        <w:ind w:left="6480" w:hanging="360"/>
      </w:pPr>
      <w:rPr>
        <w:rFonts w:ascii="Arial" w:hAnsi="Arial" w:hint="default"/>
      </w:rPr>
    </w:lvl>
  </w:abstractNum>
  <w:abstractNum w:abstractNumId="18">
    <w:nsid w:val="3E6F5D45"/>
    <w:multiLevelType w:val="hybridMultilevel"/>
    <w:tmpl w:val="D2D6F42A"/>
    <w:lvl w:ilvl="0" w:tplc="0419000F">
      <w:start w:val="1"/>
      <w:numFmt w:val="decimal"/>
      <w:lvlText w:val="%1."/>
      <w:lvlJc w:val="left"/>
      <w:pPr>
        <w:ind w:left="50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43D3458C"/>
    <w:multiLevelType w:val="hybridMultilevel"/>
    <w:tmpl w:val="B804F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8FF193C"/>
    <w:multiLevelType w:val="multilevel"/>
    <w:tmpl w:val="CC5C5C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9865400"/>
    <w:multiLevelType w:val="multilevel"/>
    <w:tmpl w:val="96248F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A642D5E"/>
    <w:multiLevelType w:val="hybridMultilevel"/>
    <w:tmpl w:val="7C3446F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E443A25"/>
    <w:multiLevelType w:val="hybridMultilevel"/>
    <w:tmpl w:val="A99E800C"/>
    <w:lvl w:ilvl="0" w:tplc="BBDC562A">
      <w:start w:val="1"/>
      <w:numFmt w:val="bullet"/>
      <w:lvlText w:val="•"/>
      <w:lvlJc w:val="left"/>
      <w:pPr>
        <w:tabs>
          <w:tab w:val="num" w:pos="720"/>
        </w:tabs>
        <w:ind w:left="720" w:hanging="360"/>
      </w:pPr>
      <w:rPr>
        <w:rFonts w:ascii="Arial" w:hAnsi="Arial" w:hint="default"/>
      </w:rPr>
    </w:lvl>
    <w:lvl w:ilvl="1" w:tplc="243A1AF0" w:tentative="1">
      <w:start w:val="1"/>
      <w:numFmt w:val="bullet"/>
      <w:lvlText w:val="•"/>
      <w:lvlJc w:val="left"/>
      <w:pPr>
        <w:tabs>
          <w:tab w:val="num" w:pos="1440"/>
        </w:tabs>
        <w:ind w:left="1440" w:hanging="360"/>
      </w:pPr>
      <w:rPr>
        <w:rFonts w:ascii="Arial" w:hAnsi="Arial" w:hint="default"/>
      </w:rPr>
    </w:lvl>
    <w:lvl w:ilvl="2" w:tplc="AE742486" w:tentative="1">
      <w:start w:val="1"/>
      <w:numFmt w:val="bullet"/>
      <w:lvlText w:val="•"/>
      <w:lvlJc w:val="left"/>
      <w:pPr>
        <w:tabs>
          <w:tab w:val="num" w:pos="2160"/>
        </w:tabs>
        <w:ind w:left="2160" w:hanging="360"/>
      </w:pPr>
      <w:rPr>
        <w:rFonts w:ascii="Arial" w:hAnsi="Arial" w:hint="default"/>
      </w:rPr>
    </w:lvl>
    <w:lvl w:ilvl="3" w:tplc="A30EBAB6" w:tentative="1">
      <w:start w:val="1"/>
      <w:numFmt w:val="bullet"/>
      <w:lvlText w:val="•"/>
      <w:lvlJc w:val="left"/>
      <w:pPr>
        <w:tabs>
          <w:tab w:val="num" w:pos="2880"/>
        </w:tabs>
        <w:ind w:left="2880" w:hanging="360"/>
      </w:pPr>
      <w:rPr>
        <w:rFonts w:ascii="Arial" w:hAnsi="Arial" w:hint="default"/>
      </w:rPr>
    </w:lvl>
    <w:lvl w:ilvl="4" w:tplc="6150C6A0" w:tentative="1">
      <w:start w:val="1"/>
      <w:numFmt w:val="bullet"/>
      <w:lvlText w:val="•"/>
      <w:lvlJc w:val="left"/>
      <w:pPr>
        <w:tabs>
          <w:tab w:val="num" w:pos="3600"/>
        </w:tabs>
        <w:ind w:left="3600" w:hanging="360"/>
      </w:pPr>
      <w:rPr>
        <w:rFonts w:ascii="Arial" w:hAnsi="Arial" w:hint="default"/>
      </w:rPr>
    </w:lvl>
    <w:lvl w:ilvl="5" w:tplc="5FF226C6" w:tentative="1">
      <w:start w:val="1"/>
      <w:numFmt w:val="bullet"/>
      <w:lvlText w:val="•"/>
      <w:lvlJc w:val="left"/>
      <w:pPr>
        <w:tabs>
          <w:tab w:val="num" w:pos="4320"/>
        </w:tabs>
        <w:ind w:left="4320" w:hanging="360"/>
      </w:pPr>
      <w:rPr>
        <w:rFonts w:ascii="Arial" w:hAnsi="Arial" w:hint="default"/>
      </w:rPr>
    </w:lvl>
    <w:lvl w:ilvl="6" w:tplc="C15A4508" w:tentative="1">
      <w:start w:val="1"/>
      <w:numFmt w:val="bullet"/>
      <w:lvlText w:val="•"/>
      <w:lvlJc w:val="left"/>
      <w:pPr>
        <w:tabs>
          <w:tab w:val="num" w:pos="5040"/>
        </w:tabs>
        <w:ind w:left="5040" w:hanging="360"/>
      </w:pPr>
      <w:rPr>
        <w:rFonts w:ascii="Arial" w:hAnsi="Arial" w:hint="default"/>
      </w:rPr>
    </w:lvl>
    <w:lvl w:ilvl="7" w:tplc="B8D43F96" w:tentative="1">
      <w:start w:val="1"/>
      <w:numFmt w:val="bullet"/>
      <w:lvlText w:val="•"/>
      <w:lvlJc w:val="left"/>
      <w:pPr>
        <w:tabs>
          <w:tab w:val="num" w:pos="5760"/>
        </w:tabs>
        <w:ind w:left="5760" w:hanging="360"/>
      </w:pPr>
      <w:rPr>
        <w:rFonts w:ascii="Arial" w:hAnsi="Arial" w:hint="default"/>
      </w:rPr>
    </w:lvl>
    <w:lvl w:ilvl="8" w:tplc="BF466F9E" w:tentative="1">
      <w:start w:val="1"/>
      <w:numFmt w:val="bullet"/>
      <w:lvlText w:val="•"/>
      <w:lvlJc w:val="left"/>
      <w:pPr>
        <w:tabs>
          <w:tab w:val="num" w:pos="6480"/>
        </w:tabs>
        <w:ind w:left="6480" w:hanging="360"/>
      </w:pPr>
      <w:rPr>
        <w:rFonts w:ascii="Arial" w:hAnsi="Arial" w:hint="default"/>
      </w:rPr>
    </w:lvl>
  </w:abstractNum>
  <w:abstractNum w:abstractNumId="24">
    <w:nsid w:val="53BE75B4"/>
    <w:multiLevelType w:val="hybridMultilevel"/>
    <w:tmpl w:val="BA888CA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5">
    <w:nsid w:val="60A72A71"/>
    <w:multiLevelType w:val="multilevel"/>
    <w:tmpl w:val="E1F2801A"/>
    <w:lvl w:ilvl="0">
      <w:start w:val="1"/>
      <w:numFmt w:val="decimal"/>
      <w:lvlText w:val="%1"/>
      <w:lvlJc w:val="left"/>
      <w:pPr>
        <w:ind w:left="990" w:hanging="990"/>
      </w:pPr>
      <w:rPr>
        <w:rFonts w:hint="default"/>
      </w:rPr>
    </w:lvl>
    <w:lvl w:ilvl="1">
      <w:start w:val="1"/>
      <w:numFmt w:val="decimal"/>
      <w:lvlText w:val="%1.%2"/>
      <w:lvlJc w:val="left"/>
      <w:pPr>
        <w:ind w:left="1557" w:hanging="990"/>
      </w:pPr>
      <w:rPr>
        <w:rFonts w:hint="default"/>
      </w:rPr>
    </w:lvl>
    <w:lvl w:ilvl="2">
      <w:start w:val="1"/>
      <w:numFmt w:val="decimal"/>
      <w:lvlText w:val="%1.%2.%3"/>
      <w:lvlJc w:val="left"/>
      <w:pPr>
        <w:ind w:left="2124" w:hanging="990"/>
      </w:pPr>
      <w:rPr>
        <w:rFonts w:hint="default"/>
      </w:rPr>
    </w:lvl>
    <w:lvl w:ilvl="3">
      <w:start w:val="1"/>
      <w:numFmt w:val="decimal"/>
      <w:lvlText w:val="%1.%2.%3.%4"/>
      <w:lvlJc w:val="left"/>
      <w:pPr>
        <w:ind w:left="2691" w:hanging="99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nsid w:val="61DA46AD"/>
    <w:multiLevelType w:val="hybridMultilevel"/>
    <w:tmpl w:val="39001610"/>
    <w:lvl w:ilvl="0" w:tplc="D78E0A12">
      <w:start w:val="1"/>
      <w:numFmt w:val="decimal"/>
      <w:lvlText w:val="%1"/>
      <w:lvlJc w:val="left"/>
      <w:pPr>
        <w:ind w:left="928" w:hanging="360"/>
      </w:pPr>
      <w:rPr>
        <w:rFonts w:ascii="Calibri" w:eastAsia="Calibri" w:hAnsi="Calibri"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3A00542"/>
    <w:multiLevelType w:val="hybridMultilevel"/>
    <w:tmpl w:val="6D6A16C6"/>
    <w:lvl w:ilvl="0" w:tplc="9CA2A4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7B7A3AC2"/>
    <w:multiLevelType w:val="hybridMultilevel"/>
    <w:tmpl w:val="10C47D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C884073"/>
    <w:multiLevelType w:val="hybridMultilevel"/>
    <w:tmpl w:val="F29032B2"/>
    <w:lvl w:ilvl="0" w:tplc="DBA2819E">
      <w:start w:val="2"/>
      <w:numFmt w:val="decimal"/>
      <w:lvlText w:val="%1"/>
      <w:lvlJc w:val="left"/>
      <w:pPr>
        <w:ind w:left="720" w:hanging="360"/>
      </w:pPr>
      <w:rPr>
        <w:rFonts w:ascii="Times New Roman" w:eastAsia="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6"/>
  </w:num>
  <w:num w:numId="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27"/>
  </w:num>
  <w:num w:numId="6">
    <w:abstractNumId w:val="15"/>
  </w:num>
  <w:num w:numId="7">
    <w:abstractNumId w:val="9"/>
  </w:num>
  <w:num w:numId="8">
    <w:abstractNumId w:val="5"/>
  </w:num>
  <w:num w:numId="9">
    <w:abstractNumId w:val="17"/>
  </w:num>
  <w:num w:numId="10">
    <w:abstractNumId w:val="1"/>
  </w:num>
  <w:num w:numId="11">
    <w:abstractNumId w:val="23"/>
  </w:num>
  <w:num w:numId="12">
    <w:abstractNumId w:val="12"/>
  </w:num>
  <w:num w:numId="13">
    <w:abstractNumId w:val="8"/>
  </w:num>
  <w:num w:numId="14">
    <w:abstractNumId w:val="14"/>
  </w:num>
  <w:num w:numId="15">
    <w:abstractNumId w:val="13"/>
  </w:num>
  <w:num w:numId="16">
    <w:abstractNumId w:val="28"/>
  </w:num>
  <w:num w:numId="17">
    <w:abstractNumId w:val="22"/>
  </w:num>
  <w:num w:numId="18">
    <w:abstractNumId w:val="20"/>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11"/>
  </w:num>
  <w:num w:numId="22">
    <w:abstractNumId w:val="3"/>
  </w:num>
  <w:num w:numId="23">
    <w:abstractNumId w:val="29"/>
  </w:num>
  <w:num w:numId="24">
    <w:abstractNumId w:val="19"/>
  </w:num>
  <w:num w:numId="25">
    <w:abstractNumId w:val="25"/>
  </w:num>
  <w:num w:numId="26">
    <w:abstractNumId w:val="16"/>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0"/>
  </w:num>
  <w:num w:numId="31">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141B6F"/>
    <w:rsid w:val="00000185"/>
    <w:rsid w:val="00011D9E"/>
    <w:rsid w:val="00025B03"/>
    <w:rsid w:val="00035C2F"/>
    <w:rsid w:val="0005137B"/>
    <w:rsid w:val="00055CC4"/>
    <w:rsid w:val="000868F5"/>
    <w:rsid w:val="000870E7"/>
    <w:rsid w:val="000925EF"/>
    <w:rsid w:val="00095431"/>
    <w:rsid w:val="000A585C"/>
    <w:rsid w:val="000A6BFE"/>
    <w:rsid w:val="000C2F33"/>
    <w:rsid w:val="000C68DB"/>
    <w:rsid w:val="000E1A1F"/>
    <w:rsid w:val="000F574F"/>
    <w:rsid w:val="000F5B7B"/>
    <w:rsid w:val="001108F2"/>
    <w:rsid w:val="001117B6"/>
    <w:rsid w:val="001226E8"/>
    <w:rsid w:val="00141B6F"/>
    <w:rsid w:val="001521E9"/>
    <w:rsid w:val="00164147"/>
    <w:rsid w:val="00172D4B"/>
    <w:rsid w:val="00173E17"/>
    <w:rsid w:val="001759A2"/>
    <w:rsid w:val="001934CF"/>
    <w:rsid w:val="00195446"/>
    <w:rsid w:val="001B03AB"/>
    <w:rsid w:val="001B171D"/>
    <w:rsid w:val="001C14B6"/>
    <w:rsid w:val="001D76A4"/>
    <w:rsid w:val="001E5042"/>
    <w:rsid w:val="001E78EF"/>
    <w:rsid w:val="001F21A7"/>
    <w:rsid w:val="001F6C50"/>
    <w:rsid w:val="00200AE4"/>
    <w:rsid w:val="00206E12"/>
    <w:rsid w:val="00220DC9"/>
    <w:rsid w:val="00226A61"/>
    <w:rsid w:val="00234258"/>
    <w:rsid w:val="002479D3"/>
    <w:rsid w:val="002521B9"/>
    <w:rsid w:val="00265994"/>
    <w:rsid w:val="002659C2"/>
    <w:rsid w:val="00277C6C"/>
    <w:rsid w:val="00281B03"/>
    <w:rsid w:val="0028448F"/>
    <w:rsid w:val="002927FF"/>
    <w:rsid w:val="002A15B3"/>
    <w:rsid w:val="002A1D74"/>
    <w:rsid w:val="002A1DCB"/>
    <w:rsid w:val="002A253C"/>
    <w:rsid w:val="002A47E0"/>
    <w:rsid w:val="002A51AF"/>
    <w:rsid w:val="002A76C0"/>
    <w:rsid w:val="002D1CD8"/>
    <w:rsid w:val="002D5D0D"/>
    <w:rsid w:val="002E67F4"/>
    <w:rsid w:val="00312C07"/>
    <w:rsid w:val="0031748B"/>
    <w:rsid w:val="00323713"/>
    <w:rsid w:val="003315E9"/>
    <w:rsid w:val="00342EB0"/>
    <w:rsid w:val="00352303"/>
    <w:rsid w:val="00362556"/>
    <w:rsid w:val="00362D67"/>
    <w:rsid w:val="00367ADE"/>
    <w:rsid w:val="00385565"/>
    <w:rsid w:val="0039656D"/>
    <w:rsid w:val="003B4EB3"/>
    <w:rsid w:val="003B7894"/>
    <w:rsid w:val="003C286D"/>
    <w:rsid w:val="003C774A"/>
    <w:rsid w:val="003D19FC"/>
    <w:rsid w:val="003D28DF"/>
    <w:rsid w:val="003D34FD"/>
    <w:rsid w:val="003D3C56"/>
    <w:rsid w:val="003D459E"/>
    <w:rsid w:val="003D6A84"/>
    <w:rsid w:val="003E4FC3"/>
    <w:rsid w:val="003F358B"/>
    <w:rsid w:val="003F48A7"/>
    <w:rsid w:val="003F5C01"/>
    <w:rsid w:val="0040341D"/>
    <w:rsid w:val="004125B1"/>
    <w:rsid w:val="0042485D"/>
    <w:rsid w:val="00425F19"/>
    <w:rsid w:val="0043184F"/>
    <w:rsid w:val="00431D02"/>
    <w:rsid w:val="00442516"/>
    <w:rsid w:val="0044672B"/>
    <w:rsid w:val="004529EB"/>
    <w:rsid w:val="00454C36"/>
    <w:rsid w:val="00460272"/>
    <w:rsid w:val="00466168"/>
    <w:rsid w:val="00467EF2"/>
    <w:rsid w:val="0047061E"/>
    <w:rsid w:val="00475E6B"/>
    <w:rsid w:val="0047636B"/>
    <w:rsid w:val="004835AF"/>
    <w:rsid w:val="0049244A"/>
    <w:rsid w:val="004A2289"/>
    <w:rsid w:val="004A66D3"/>
    <w:rsid w:val="004B7A34"/>
    <w:rsid w:val="004C0361"/>
    <w:rsid w:val="004C64FD"/>
    <w:rsid w:val="004D1DA3"/>
    <w:rsid w:val="004D45C7"/>
    <w:rsid w:val="004F24D9"/>
    <w:rsid w:val="004F31F1"/>
    <w:rsid w:val="004F330D"/>
    <w:rsid w:val="004F5FC8"/>
    <w:rsid w:val="005005FE"/>
    <w:rsid w:val="0050734A"/>
    <w:rsid w:val="005225BE"/>
    <w:rsid w:val="00523908"/>
    <w:rsid w:val="005332A3"/>
    <w:rsid w:val="005434C3"/>
    <w:rsid w:val="005451DE"/>
    <w:rsid w:val="005477F5"/>
    <w:rsid w:val="00556DA1"/>
    <w:rsid w:val="00556F6C"/>
    <w:rsid w:val="00561AED"/>
    <w:rsid w:val="00563CFA"/>
    <w:rsid w:val="005677B4"/>
    <w:rsid w:val="005777F1"/>
    <w:rsid w:val="00577BD3"/>
    <w:rsid w:val="00581A62"/>
    <w:rsid w:val="0058302B"/>
    <w:rsid w:val="005871B9"/>
    <w:rsid w:val="00592197"/>
    <w:rsid w:val="00592338"/>
    <w:rsid w:val="00593FD9"/>
    <w:rsid w:val="00595467"/>
    <w:rsid w:val="00596C91"/>
    <w:rsid w:val="00597AC2"/>
    <w:rsid w:val="005A5D26"/>
    <w:rsid w:val="005B046F"/>
    <w:rsid w:val="005B129B"/>
    <w:rsid w:val="0060669C"/>
    <w:rsid w:val="006121C7"/>
    <w:rsid w:val="006300CD"/>
    <w:rsid w:val="006315DE"/>
    <w:rsid w:val="0064208A"/>
    <w:rsid w:val="006436CB"/>
    <w:rsid w:val="00643B12"/>
    <w:rsid w:val="00645BAD"/>
    <w:rsid w:val="00666E1C"/>
    <w:rsid w:val="00671189"/>
    <w:rsid w:val="0067146E"/>
    <w:rsid w:val="00680DA6"/>
    <w:rsid w:val="00684394"/>
    <w:rsid w:val="00691767"/>
    <w:rsid w:val="006959AC"/>
    <w:rsid w:val="006A0903"/>
    <w:rsid w:val="006A48C9"/>
    <w:rsid w:val="006B39AF"/>
    <w:rsid w:val="006C23D6"/>
    <w:rsid w:val="006C31C8"/>
    <w:rsid w:val="006E0403"/>
    <w:rsid w:val="006E4931"/>
    <w:rsid w:val="00702E41"/>
    <w:rsid w:val="00710A2F"/>
    <w:rsid w:val="00710BB2"/>
    <w:rsid w:val="007123F9"/>
    <w:rsid w:val="0071281C"/>
    <w:rsid w:val="007131AF"/>
    <w:rsid w:val="007178EB"/>
    <w:rsid w:val="00724536"/>
    <w:rsid w:val="0072541C"/>
    <w:rsid w:val="00743FAA"/>
    <w:rsid w:val="00754F7E"/>
    <w:rsid w:val="00755557"/>
    <w:rsid w:val="00757D17"/>
    <w:rsid w:val="00761AB9"/>
    <w:rsid w:val="0076541C"/>
    <w:rsid w:val="00766A80"/>
    <w:rsid w:val="00776C0D"/>
    <w:rsid w:val="007858C4"/>
    <w:rsid w:val="00792AC7"/>
    <w:rsid w:val="00797DA9"/>
    <w:rsid w:val="007B2F1D"/>
    <w:rsid w:val="007C4212"/>
    <w:rsid w:val="007C6860"/>
    <w:rsid w:val="007E783D"/>
    <w:rsid w:val="007F7A27"/>
    <w:rsid w:val="0081021A"/>
    <w:rsid w:val="00814316"/>
    <w:rsid w:val="008162E7"/>
    <w:rsid w:val="00821A6F"/>
    <w:rsid w:val="0083270F"/>
    <w:rsid w:val="0084185D"/>
    <w:rsid w:val="00847AC9"/>
    <w:rsid w:val="00847D06"/>
    <w:rsid w:val="00862C34"/>
    <w:rsid w:val="00873EFD"/>
    <w:rsid w:val="008747C4"/>
    <w:rsid w:val="00887E4A"/>
    <w:rsid w:val="008A3A6F"/>
    <w:rsid w:val="008B13D3"/>
    <w:rsid w:val="008B55BF"/>
    <w:rsid w:val="008C4F44"/>
    <w:rsid w:val="008C5F5E"/>
    <w:rsid w:val="008D2FE4"/>
    <w:rsid w:val="008E0463"/>
    <w:rsid w:val="008F03AC"/>
    <w:rsid w:val="00915B90"/>
    <w:rsid w:val="009175B5"/>
    <w:rsid w:val="009302AE"/>
    <w:rsid w:val="00932DBF"/>
    <w:rsid w:val="00943676"/>
    <w:rsid w:val="00946485"/>
    <w:rsid w:val="0096154A"/>
    <w:rsid w:val="00973C22"/>
    <w:rsid w:val="009800C7"/>
    <w:rsid w:val="00992F8F"/>
    <w:rsid w:val="009A0B79"/>
    <w:rsid w:val="009A22E0"/>
    <w:rsid w:val="009A3DFB"/>
    <w:rsid w:val="009B2593"/>
    <w:rsid w:val="009B4F26"/>
    <w:rsid w:val="009B6A04"/>
    <w:rsid w:val="009B6F4C"/>
    <w:rsid w:val="009C328A"/>
    <w:rsid w:val="009C3EFD"/>
    <w:rsid w:val="009C6925"/>
    <w:rsid w:val="009D7B4E"/>
    <w:rsid w:val="009F16C1"/>
    <w:rsid w:val="009F5AA4"/>
    <w:rsid w:val="00A00B45"/>
    <w:rsid w:val="00A064A6"/>
    <w:rsid w:val="00A27205"/>
    <w:rsid w:val="00A34AC6"/>
    <w:rsid w:val="00A36538"/>
    <w:rsid w:val="00A43112"/>
    <w:rsid w:val="00A4390F"/>
    <w:rsid w:val="00A47D95"/>
    <w:rsid w:val="00A5525F"/>
    <w:rsid w:val="00A6674F"/>
    <w:rsid w:val="00A673D1"/>
    <w:rsid w:val="00A67D56"/>
    <w:rsid w:val="00A76111"/>
    <w:rsid w:val="00A80C55"/>
    <w:rsid w:val="00A85DBF"/>
    <w:rsid w:val="00A91BFF"/>
    <w:rsid w:val="00A97210"/>
    <w:rsid w:val="00AB303E"/>
    <w:rsid w:val="00AB3DA0"/>
    <w:rsid w:val="00AB4302"/>
    <w:rsid w:val="00AB767A"/>
    <w:rsid w:val="00AC3734"/>
    <w:rsid w:val="00AC57CC"/>
    <w:rsid w:val="00AD297F"/>
    <w:rsid w:val="00AE28BA"/>
    <w:rsid w:val="00AE3EF5"/>
    <w:rsid w:val="00B0009D"/>
    <w:rsid w:val="00B0364B"/>
    <w:rsid w:val="00B05787"/>
    <w:rsid w:val="00B06AF6"/>
    <w:rsid w:val="00B14845"/>
    <w:rsid w:val="00B408CA"/>
    <w:rsid w:val="00B47007"/>
    <w:rsid w:val="00B5527A"/>
    <w:rsid w:val="00B56195"/>
    <w:rsid w:val="00B60728"/>
    <w:rsid w:val="00B66659"/>
    <w:rsid w:val="00B80418"/>
    <w:rsid w:val="00B8109E"/>
    <w:rsid w:val="00B92C93"/>
    <w:rsid w:val="00B97B5D"/>
    <w:rsid w:val="00BA20E1"/>
    <w:rsid w:val="00BA2425"/>
    <w:rsid w:val="00BA7583"/>
    <w:rsid w:val="00BB07D7"/>
    <w:rsid w:val="00BC0002"/>
    <w:rsid w:val="00BD050F"/>
    <w:rsid w:val="00BD0903"/>
    <w:rsid w:val="00BD0F71"/>
    <w:rsid w:val="00BD50FA"/>
    <w:rsid w:val="00BD5D02"/>
    <w:rsid w:val="00BD6C79"/>
    <w:rsid w:val="00BE08D5"/>
    <w:rsid w:val="00C01350"/>
    <w:rsid w:val="00C107B3"/>
    <w:rsid w:val="00C21356"/>
    <w:rsid w:val="00C248D7"/>
    <w:rsid w:val="00C407F3"/>
    <w:rsid w:val="00C41BEA"/>
    <w:rsid w:val="00C42AB9"/>
    <w:rsid w:val="00C55868"/>
    <w:rsid w:val="00C70248"/>
    <w:rsid w:val="00C9143D"/>
    <w:rsid w:val="00C92CE4"/>
    <w:rsid w:val="00C941BB"/>
    <w:rsid w:val="00CA594E"/>
    <w:rsid w:val="00CB1A4E"/>
    <w:rsid w:val="00CB30FD"/>
    <w:rsid w:val="00CC3B74"/>
    <w:rsid w:val="00CD3187"/>
    <w:rsid w:val="00CD7D91"/>
    <w:rsid w:val="00CF11C9"/>
    <w:rsid w:val="00CF6804"/>
    <w:rsid w:val="00D17C44"/>
    <w:rsid w:val="00D26D65"/>
    <w:rsid w:val="00D42135"/>
    <w:rsid w:val="00D45DC0"/>
    <w:rsid w:val="00DA00E9"/>
    <w:rsid w:val="00DA4510"/>
    <w:rsid w:val="00DA7BB0"/>
    <w:rsid w:val="00DC5D31"/>
    <w:rsid w:val="00DD0A44"/>
    <w:rsid w:val="00DD1939"/>
    <w:rsid w:val="00DD2B94"/>
    <w:rsid w:val="00DE12AB"/>
    <w:rsid w:val="00DE6D05"/>
    <w:rsid w:val="00DF198D"/>
    <w:rsid w:val="00DF62B4"/>
    <w:rsid w:val="00E15087"/>
    <w:rsid w:val="00E21461"/>
    <w:rsid w:val="00E21972"/>
    <w:rsid w:val="00E22B0E"/>
    <w:rsid w:val="00E33EDA"/>
    <w:rsid w:val="00E433D2"/>
    <w:rsid w:val="00E50300"/>
    <w:rsid w:val="00E516D6"/>
    <w:rsid w:val="00E527F9"/>
    <w:rsid w:val="00E559E4"/>
    <w:rsid w:val="00E7431E"/>
    <w:rsid w:val="00E75923"/>
    <w:rsid w:val="00E950E2"/>
    <w:rsid w:val="00EA2DEE"/>
    <w:rsid w:val="00EA4334"/>
    <w:rsid w:val="00EB5414"/>
    <w:rsid w:val="00EC6C4B"/>
    <w:rsid w:val="00ED0DE8"/>
    <w:rsid w:val="00ED7DA6"/>
    <w:rsid w:val="00EE0B56"/>
    <w:rsid w:val="00EF1BA8"/>
    <w:rsid w:val="00EF2ADE"/>
    <w:rsid w:val="00EF3008"/>
    <w:rsid w:val="00EF623E"/>
    <w:rsid w:val="00EF737D"/>
    <w:rsid w:val="00F03001"/>
    <w:rsid w:val="00F1237D"/>
    <w:rsid w:val="00F26159"/>
    <w:rsid w:val="00F3079B"/>
    <w:rsid w:val="00F37DDE"/>
    <w:rsid w:val="00F568FB"/>
    <w:rsid w:val="00F57166"/>
    <w:rsid w:val="00F57DFE"/>
    <w:rsid w:val="00F729AA"/>
    <w:rsid w:val="00F83BDD"/>
    <w:rsid w:val="00F84829"/>
    <w:rsid w:val="00F8531C"/>
    <w:rsid w:val="00F93AC3"/>
    <w:rsid w:val="00FB19A2"/>
    <w:rsid w:val="00FC46BC"/>
    <w:rsid w:val="00FD31DD"/>
    <w:rsid w:val="00FE1913"/>
    <w:rsid w:val="00FE2C80"/>
    <w:rsid w:val="00FE4AFA"/>
    <w:rsid w:val="00FE4C38"/>
    <w:rsid w:val="00FE5C01"/>
    <w:rsid w:val="00FF6F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1B6F"/>
    <w:rPr>
      <w:rFonts w:ascii="Calibri" w:eastAsia="Calibri" w:hAnsi="Calibri" w:cs="Times New Roman"/>
    </w:rPr>
  </w:style>
  <w:style w:type="paragraph" w:styleId="1">
    <w:name w:val="heading 1"/>
    <w:basedOn w:val="a"/>
    <w:next w:val="a"/>
    <w:link w:val="10"/>
    <w:uiPriority w:val="9"/>
    <w:qFormat/>
    <w:rsid w:val="00265994"/>
    <w:pPr>
      <w:keepNext/>
      <w:keepLines/>
      <w:spacing w:before="480" w:after="0" w:line="240" w:lineRule="auto"/>
      <w:jc w:val="both"/>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link w:val="a4"/>
    <w:uiPriority w:val="99"/>
    <w:unhideWhenUsed/>
    <w:qFormat/>
    <w:rsid w:val="00141B6F"/>
    <w:pPr>
      <w:spacing w:before="100" w:beforeAutospacing="1" w:after="119" w:line="240" w:lineRule="auto"/>
    </w:pPr>
    <w:rPr>
      <w:rFonts w:ascii="Times New Roman" w:eastAsia="Times New Roman" w:hAnsi="Times New Roman"/>
      <w:sz w:val="24"/>
      <w:szCs w:val="24"/>
      <w:lang w:eastAsia="ru-RU"/>
    </w:rPr>
  </w:style>
  <w:style w:type="character" w:customStyle="1" w:styleId="a4">
    <w:name w:val="Обычный (веб) Знак"/>
    <w:aliases w:val="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Обычный (веб) Знак Знак Char Char Знак1"/>
    <w:basedOn w:val="a0"/>
    <w:link w:val="a3"/>
    <w:uiPriority w:val="99"/>
    <w:rsid w:val="00141B6F"/>
    <w:rPr>
      <w:rFonts w:ascii="Times New Roman" w:eastAsia="Times New Roman" w:hAnsi="Times New Roman" w:cs="Times New Roman"/>
      <w:sz w:val="24"/>
      <w:szCs w:val="24"/>
      <w:lang w:eastAsia="ru-RU"/>
    </w:rPr>
  </w:style>
  <w:style w:type="paragraph" w:customStyle="1" w:styleId="11">
    <w:name w:val="Абзац списка1"/>
    <w:basedOn w:val="a"/>
    <w:rsid w:val="00141B6F"/>
    <w:pPr>
      <w:widowControl w:val="0"/>
      <w:ind w:left="720"/>
    </w:pPr>
    <w:rPr>
      <w:rFonts w:cs="Calibri"/>
      <w:kern w:val="2"/>
      <w:lang w:eastAsia="ar-SA"/>
    </w:rPr>
  </w:style>
  <w:style w:type="paragraph" w:styleId="a5">
    <w:name w:val="List Paragraph"/>
    <w:basedOn w:val="a"/>
    <w:link w:val="a6"/>
    <w:uiPriority w:val="34"/>
    <w:qFormat/>
    <w:rsid w:val="00BD50FA"/>
    <w:pPr>
      <w:spacing w:after="0" w:line="240" w:lineRule="auto"/>
      <w:ind w:left="720"/>
      <w:contextualSpacing/>
    </w:pPr>
    <w:rPr>
      <w:rFonts w:ascii="Times New Roman" w:eastAsia="Times New Roman" w:hAnsi="Times New Roman"/>
      <w:sz w:val="24"/>
      <w:szCs w:val="24"/>
      <w:lang w:eastAsia="ru-RU"/>
    </w:rPr>
  </w:style>
  <w:style w:type="paragraph" w:styleId="a7">
    <w:name w:val="footnote text"/>
    <w:basedOn w:val="a"/>
    <w:link w:val="a8"/>
    <w:uiPriority w:val="99"/>
    <w:rsid w:val="00814316"/>
    <w:pPr>
      <w:spacing w:after="0" w:line="240" w:lineRule="auto"/>
    </w:pPr>
    <w:rPr>
      <w:rFonts w:ascii="Times New Roman" w:eastAsia="Times New Roman" w:hAnsi="Times New Roman"/>
      <w:sz w:val="20"/>
      <w:szCs w:val="20"/>
      <w:lang w:eastAsia="ru-RU"/>
    </w:rPr>
  </w:style>
  <w:style w:type="character" w:customStyle="1" w:styleId="a8">
    <w:name w:val="Текст сноски Знак"/>
    <w:basedOn w:val="a0"/>
    <w:link w:val="a7"/>
    <w:uiPriority w:val="99"/>
    <w:rsid w:val="00814316"/>
    <w:rPr>
      <w:rFonts w:ascii="Times New Roman" w:eastAsia="Times New Roman" w:hAnsi="Times New Roman" w:cs="Times New Roman"/>
      <w:sz w:val="20"/>
      <w:szCs w:val="20"/>
      <w:lang w:eastAsia="ru-RU"/>
    </w:rPr>
  </w:style>
  <w:style w:type="character" w:styleId="a9">
    <w:name w:val="footnote reference"/>
    <w:basedOn w:val="a0"/>
    <w:semiHidden/>
    <w:rsid w:val="00814316"/>
    <w:rPr>
      <w:vertAlign w:val="superscript"/>
    </w:rPr>
  </w:style>
  <w:style w:type="character" w:styleId="aa">
    <w:name w:val="Hyperlink"/>
    <w:basedOn w:val="a0"/>
    <w:uiPriority w:val="99"/>
    <w:unhideWhenUsed/>
    <w:rsid w:val="008747C4"/>
    <w:rPr>
      <w:color w:val="0000FF"/>
      <w:u w:val="single"/>
    </w:rPr>
  </w:style>
  <w:style w:type="character" w:customStyle="1" w:styleId="apple-converted-space">
    <w:name w:val="apple-converted-space"/>
    <w:basedOn w:val="a0"/>
    <w:qFormat/>
    <w:rsid w:val="008747C4"/>
  </w:style>
  <w:style w:type="paragraph" w:styleId="ab">
    <w:name w:val="endnote text"/>
    <w:basedOn w:val="a"/>
    <w:link w:val="ac"/>
    <w:uiPriority w:val="99"/>
    <w:unhideWhenUsed/>
    <w:rsid w:val="0050734A"/>
    <w:pPr>
      <w:spacing w:after="0" w:line="240" w:lineRule="auto"/>
    </w:pPr>
    <w:rPr>
      <w:rFonts w:asciiTheme="minorHAnsi" w:eastAsiaTheme="minorHAnsi" w:hAnsiTheme="minorHAnsi" w:cstheme="minorBidi"/>
      <w:sz w:val="20"/>
      <w:szCs w:val="20"/>
    </w:rPr>
  </w:style>
  <w:style w:type="character" w:customStyle="1" w:styleId="ac">
    <w:name w:val="Текст концевой сноски Знак"/>
    <w:basedOn w:val="a0"/>
    <w:link w:val="ab"/>
    <w:uiPriority w:val="99"/>
    <w:rsid w:val="0050734A"/>
    <w:rPr>
      <w:sz w:val="20"/>
      <w:szCs w:val="20"/>
    </w:rPr>
  </w:style>
  <w:style w:type="character" w:customStyle="1" w:styleId="apple-style-span">
    <w:name w:val="apple-style-span"/>
    <w:basedOn w:val="a0"/>
    <w:uiPriority w:val="99"/>
    <w:rsid w:val="00BD6C79"/>
  </w:style>
  <w:style w:type="character" w:customStyle="1" w:styleId="ipa">
    <w:name w:val="ipa"/>
    <w:basedOn w:val="a0"/>
    <w:rsid w:val="00D45DC0"/>
  </w:style>
  <w:style w:type="character" w:styleId="ad">
    <w:name w:val="Strong"/>
    <w:basedOn w:val="a0"/>
    <w:uiPriority w:val="22"/>
    <w:qFormat/>
    <w:rsid w:val="002A1D74"/>
    <w:rPr>
      <w:b/>
      <w:bCs/>
    </w:rPr>
  </w:style>
  <w:style w:type="character" w:customStyle="1" w:styleId="w">
    <w:name w:val="w"/>
    <w:basedOn w:val="a0"/>
    <w:rsid w:val="001E78EF"/>
  </w:style>
  <w:style w:type="paragraph" w:customStyle="1" w:styleId="Pa4">
    <w:name w:val="Pa4"/>
    <w:basedOn w:val="a"/>
    <w:next w:val="a"/>
    <w:uiPriority w:val="99"/>
    <w:rsid w:val="008C5F5E"/>
    <w:pPr>
      <w:autoSpaceDE w:val="0"/>
      <w:autoSpaceDN w:val="0"/>
      <w:adjustRightInd w:val="0"/>
      <w:spacing w:after="0" w:line="201" w:lineRule="atLeast"/>
    </w:pPr>
    <w:rPr>
      <w:rFonts w:ascii="Times New Roman" w:eastAsiaTheme="minorHAnsi" w:hAnsi="Times New Roman"/>
      <w:sz w:val="24"/>
      <w:szCs w:val="24"/>
    </w:rPr>
  </w:style>
  <w:style w:type="character" w:customStyle="1" w:styleId="A40">
    <w:name w:val="A4"/>
    <w:uiPriority w:val="99"/>
    <w:rsid w:val="008C5F5E"/>
    <w:rPr>
      <w:color w:val="000000"/>
      <w:sz w:val="17"/>
      <w:szCs w:val="17"/>
    </w:rPr>
  </w:style>
  <w:style w:type="character" w:customStyle="1" w:styleId="A30">
    <w:name w:val="A3"/>
    <w:uiPriority w:val="99"/>
    <w:rsid w:val="008C5F5E"/>
    <w:rPr>
      <w:color w:val="000000"/>
      <w:sz w:val="18"/>
      <w:szCs w:val="18"/>
    </w:rPr>
  </w:style>
  <w:style w:type="character" w:customStyle="1" w:styleId="10">
    <w:name w:val="Заголовок 1 Знак"/>
    <w:basedOn w:val="a0"/>
    <w:link w:val="1"/>
    <w:uiPriority w:val="9"/>
    <w:rsid w:val="00265994"/>
    <w:rPr>
      <w:rFonts w:asciiTheme="majorHAnsi" w:eastAsiaTheme="majorEastAsia" w:hAnsiTheme="majorHAnsi" w:cstheme="majorBidi"/>
      <w:b/>
      <w:bCs/>
      <w:color w:val="365F91" w:themeColor="accent1" w:themeShade="BF"/>
      <w:sz w:val="28"/>
      <w:szCs w:val="28"/>
    </w:rPr>
  </w:style>
  <w:style w:type="character" w:customStyle="1" w:styleId="a6">
    <w:name w:val="Абзац списка Знак"/>
    <w:link w:val="a5"/>
    <w:uiPriority w:val="1"/>
    <w:locked/>
    <w:rsid w:val="00EF737D"/>
    <w:rPr>
      <w:rFonts w:ascii="Times New Roman" w:eastAsia="Times New Roman" w:hAnsi="Times New Roman" w:cs="Times New Roman"/>
      <w:sz w:val="24"/>
      <w:szCs w:val="24"/>
      <w:lang w:eastAsia="ru-RU"/>
    </w:rPr>
  </w:style>
  <w:style w:type="paragraph" w:styleId="ae">
    <w:name w:val="Body Text"/>
    <w:basedOn w:val="a"/>
    <w:link w:val="af"/>
    <w:uiPriority w:val="1"/>
    <w:qFormat/>
    <w:rsid w:val="005332A3"/>
    <w:pPr>
      <w:widowControl w:val="0"/>
      <w:autoSpaceDE w:val="0"/>
      <w:autoSpaceDN w:val="0"/>
      <w:spacing w:after="0" w:line="240" w:lineRule="auto"/>
      <w:ind w:left="134" w:firstLine="340"/>
      <w:jc w:val="both"/>
    </w:pPr>
    <w:rPr>
      <w:rFonts w:ascii="Times New Roman" w:eastAsia="Times New Roman" w:hAnsi="Times New Roman"/>
      <w:sz w:val="21"/>
      <w:szCs w:val="21"/>
      <w:lang w:eastAsia="ru-RU" w:bidi="ru-RU"/>
    </w:rPr>
  </w:style>
  <w:style w:type="character" w:customStyle="1" w:styleId="af">
    <w:name w:val="Основной текст Знак"/>
    <w:basedOn w:val="a0"/>
    <w:link w:val="ae"/>
    <w:uiPriority w:val="1"/>
    <w:rsid w:val="005332A3"/>
    <w:rPr>
      <w:rFonts w:ascii="Times New Roman" w:eastAsia="Times New Roman" w:hAnsi="Times New Roman" w:cs="Times New Roman"/>
      <w:sz w:val="21"/>
      <w:szCs w:val="21"/>
      <w:lang w:eastAsia="ru-RU" w:bidi="ru-RU"/>
    </w:rPr>
  </w:style>
  <w:style w:type="character" w:customStyle="1" w:styleId="s0">
    <w:name w:val="s0"/>
    <w:rsid w:val="002A76C0"/>
    <w:rPr>
      <w:rFonts w:ascii="Times New Roman" w:hAnsi="Times New Roman" w:cs="Times New Roman"/>
      <w:b w:val="0"/>
      <w:bCs w:val="0"/>
      <w:i w:val="0"/>
      <w:iCs w:val="0"/>
      <w:strike w:val="0"/>
      <w:dstrike w:val="0"/>
      <w:color w:val="000000"/>
      <w:sz w:val="28"/>
      <w:szCs w:val="28"/>
      <w:u w:val="none"/>
    </w:rPr>
  </w:style>
  <w:style w:type="table" w:styleId="af0">
    <w:name w:val="Table Grid"/>
    <w:basedOn w:val="a1"/>
    <w:uiPriority w:val="59"/>
    <w:rsid w:val="00F37DDE"/>
    <w:pPr>
      <w:spacing w:after="0" w:line="240" w:lineRule="auto"/>
    </w:pPr>
    <w:rPr>
      <w:rFonts w:cs="Times New Roman"/>
      <w:color w:val="000000"/>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uiPriority w:val="99"/>
    <w:semiHidden/>
    <w:unhideWhenUsed/>
    <w:rsid w:val="000868F5"/>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0868F5"/>
    <w:rPr>
      <w:rFonts w:ascii="Calibri" w:eastAsia="Calibri" w:hAnsi="Calibri" w:cs="Times New Roman"/>
    </w:rPr>
  </w:style>
  <w:style w:type="paragraph" w:styleId="af3">
    <w:name w:val="footer"/>
    <w:basedOn w:val="a"/>
    <w:link w:val="af4"/>
    <w:uiPriority w:val="99"/>
    <w:unhideWhenUsed/>
    <w:rsid w:val="000868F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0868F5"/>
    <w:rPr>
      <w:rFonts w:ascii="Calibri" w:eastAsia="Calibri" w:hAnsi="Calibri" w:cs="Times New Roman"/>
    </w:rPr>
  </w:style>
  <w:style w:type="paragraph" w:styleId="af5">
    <w:name w:val="Balloon Text"/>
    <w:basedOn w:val="a"/>
    <w:link w:val="af6"/>
    <w:uiPriority w:val="99"/>
    <w:semiHidden/>
    <w:unhideWhenUsed/>
    <w:rsid w:val="0084185D"/>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84185D"/>
    <w:rPr>
      <w:rFonts w:ascii="Tahoma" w:eastAsia="Calibri" w:hAnsi="Tahoma" w:cs="Tahoma"/>
      <w:sz w:val="16"/>
      <w:szCs w:val="16"/>
    </w:rPr>
  </w:style>
  <w:style w:type="paragraph" w:styleId="af7">
    <w:name w:val="Title"/>
    <w:basedOn w:val="a"/>
    <w:link w:val="af8"/>
    <w:uiPriority w:val="99"/>
    <w:qFormat/>
    <w:rsid w:val="009F5AA4"/>
    <w:pPr>
      <w:spacing w:after="0" w:line="240" w:lineRule="auto"/>
      <w:jc w:val="center"/>
    </w:pPr>
    <w:rPr>
      <w:rFonts w:ascii="Times New Roman" w:eastAsia="Times New Roman" w:hAnsi="Times New Roman"/>
      <w:b/>
      <w:sz w:val="28"/>
      <w:szCs w:val="20"/>
      <w:lang w:eastAsia="ru-RU"/>
    </w:rPr>
  </w:style>
  <w:style w:type="character" w:customStyle="1" w:styleId="af8">
    <w:name w:val="Название Знак"/>
    <w:basedOn w:val="a0"/>
    <w:link w:val="af7"/>
    <w:uiPriority w:val="99"/>
    <w:rsid w:val="009F5AA4"/>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1157720425">
      <w:bodyDiv w:val="1"/>
      <w:marLeft w:val="0"/>
      <w:marRight w:val="0"/>
      <w:marTop w:val="0"/>
      <w:marBottom w:val="0"/>
      <w:divBdr>
        <w:top w:val="none" w:sz="0" w:space="0" w:color="auto"/>
        <w:left w:val="none" w:sz="0" w:space="0" w:color="auto"/>
        <w:bottom w:val="none" w:sz="0" w:space="0" w:color="auto"/>
        <w:right w:val="none" w:sz="0" w:space="0" w:color="auto"/>
      </w:divBdr>
    </w:div>
    <w:div w:id="1786726704">
      <w:bodyDiv w:val="1"/>
      <w:marLeft w:val="0"/>
      <w:marRight w:val="0"/>
      <w:marTop w:val="0"/>
      <w:marBottom w:val="0"/>
      <w:divBdr>
        <w:top w:val="none" w:sz="0" w:space="0" w:color="auto"/>
        <w:left w:val="none" w:sz="0" w:space="0" w:color="auto"/>
        <w:bottom w:val="none" w:sz="0" w:space="0" w:color="auto"/>
        <w:right w:val="none" w:sz="0" w:space="0" w:color="auto"/>
      </w:divBdr>
    </w:div>
    <w:div w:id="2003771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ic.academic.ru/dic.nsf/ushakov/1100318" TargetMode="External"/><Relationship Id="rId18" Type="http://schemas.openxmlformats.org/officeDocument/2006/relationships/hyperlink" Target="https://ru.wikipedia.org/wiki/%D0%90%D0%BB%D1%85%D0%B8%D0%BC%D0%B8%D1%8F" TargetMode="External"/><Relationship Id="rId26" Type="http://schemas.openxmlformats.org/officeDocument/2006/relationships/hyperlink" Target="https://doi.org/10.32014/2019.2518-1467.43" TargetMode="External"/><Relationship Id="rId39" Type="http://schemas.openxmlformats.org/officeDocument/2006/relationships/image" Target="media/image9.jpeg"/><Relationship Id="rId21" Type="http://schemas.openxmlformats.org/officeDocument/2006/relationships/hyperlink" Target="https://www.dissercat.com/content/filosofema-kak-obekt-sotsialno-filosof%20skogo-analiza" TargetMode="External"/><Relationship Id="rId34" Type="http://schemas.openxmlformats.org/officeDocument/2006/relationships/image" Target="media/image4.jpeg"/><Relationship Id="rId42" Type="http://schemas.openxmlformats.org/officeDocument/2006/relationships/image" Target="media/image12.jpeg"/><Relationship Id="rId47" Type="http://schemas.openxmlformats.org/officeDocument/2006/relationships/image" Target="media/image17.emf"/><Relationship Id="rId50" Type="http://schemas.openxmlformats.org/officeDocument/2006/relationships/hyperlink" Target="http://www.zakon.kz" TargetMode="Externa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ru.wikipedia.org/wiki/%D0%9A%D0%B0%D0%B7%D0%B0%D1%85%D1%81%D1%82%D0%B0%D0%BD" TargetMode="External"/><Relationship Id="rId17" Type="http://schemas.openxmlformats.org/officeDocument/2006/relationships/hyperlink" Target="https://ru.wikipedia.org/wiki/%D0%A4%D0%B0%D1%80%D0%BC%D0%B0%D1%86%D0%B5%D0%B2%D1%82" TargetMode="External"/><Relationship Id="rId25" Type="http://schemas.openxmlformats.org/officeDocument/2006/relationships/hyperlink" Target="http://www.gumer.info/bibliotek_Buks/%20Literat/%20bart/index.php" TargetMode="External"/><Relationship Id="rId33" Type="http://schemas.openxmlformats.org/officeDocument/2006/relationships/image" Target="media/image3.jpeg"/><Relationship Id="rId38" Type="http://schemas.openxmlformats.org/officeDocument/2006/relationships/image" Target="media/image8.jpeg"/><Relationship Id="rId46"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https://ru.wikipedia.org/wiki/1566" TargetMode="External"/><Relationship Id="rId20" Type="http://schemas.openxmlformats.org/officeDocument/2006/relationships/hyperlink" Target="https://aif-kaz.kz/node/129" TargetMode="External"/><Relationship Id="rId29" Type="http://schemas.openxmlformats.org/officeDocument/2006/relationships/hyperlink" Target="http://scipress.ru/" TargetMode="External"/><Relationship Id="rId41" Type="http://schemas.openxmlformats.org/officeDocument/2006/relationships/image" Target="media/image11.jpeg"/><Relationship Id="rId54" Type="http://schemas.openxmlformats.org/officeDocument/2006/relationships/hyperlink" Target="http://www.newtimes.kz"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2%D1%8E%D1%80%D0%BA%D0%B8" TargetMode="External"/><Relationship Id="rId24" Type="http://schemas.openxmlformats.org/officeDocument/2006/relationships/hyperlink" Target="https://elibrary.ru/download/elibrary_17839513_20961282.pdf" TargetMode="External"/><Relationship Id="rId32" Type="http://schemas.openxmlformats.org/officeDocument/2006/relationships/image" Target="media/image2.jpeg"/><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hyperlink" Target="http://www.total.kz" TargetMode="External"/><Relationship Id="rId5" Type="http://schemas.openxmlformats.org/officeDocument/2006/relationships/webSettings" Target="webSettings.xml"/><Relationship Id="rId15" Type="http://schemas.openxmlformats.org/officeDocument/2006/relationships/hyperlink" Target="https://ru.wikipedia.org/wiki/1503" TargetMode="External"/><Relationship Id="rId23" Type="http://schemas.openxmlformats.org/officeDocument/2006/relationships/hyperlink" Target="https://evestnik-mgou.ru/ru/Articles/Doc/144" TargetMode="External"/><Relationship Id="rId28" Type="http://schemas.openxmlformats.org/officeDocument/2006/relationships/hyperlink" Target="http://scipress.ru/" TargetMode="External"/><Relationship Id="rId36" Type="http://schemas.openxmlformats.org/officeDocument/2006/relationships/image" Target="media/image6.jpeg"/><Relationship Id="rId49" Type="http://schemas.openxmlformats.org/officeDocument/2006/relationships/hyperlink" Target="http://www.vlast.kz" TargetMode="External"/><Relationship Id="rId57" Type="http://schemas.openxmlformats.org/officeDocument/2006/relationships/theme" Target="theme/theme1.xml"/><Relationship Id="rId10" Type="http://schemas.openxmlformats.org/officeDocument/2006/relationships/hyperlink" Target="https://ru.wikipedia.org/wiki/%D0%9C%D0%B5%D0%B6%D0%B4%D1%83%D0%BD%D0%B0%D1%80%D0%BE%D0%B4%D0%BD%D1%8B%D0%B9_%D1%84%D0%BE%D0%BD%D0%B5%D1%82%D0%B8%D1%87%D0%B5%D1%81%D0%BA%D0%B8%D0%B9_%D0%B0%D0%BB%D1%84%D0%B0%D0%B2%D0%B8%D1%82" TargetMode="External"/><Relationship Id="rId19" Type="http://schemas.openxmlformats.org/officeDocument/2006/relationships/hyperlink" Target="https://ru.wikipedia.org/wiki/%D0%9F%D1%80%D0%BE%D1%80%D0%BE%D1%87%D0%B5%D1%81%D1%82%D0%B2%D0%BE" TargetMode="External"/><Relationship Id="rId31" Type="http://schemas.openxmlformats.org/officeDocument/2006/relationships/image" Target="media/image1.jpeg"/><Relationship Id="rId44" Type="http://schemas.openxmlformats.org/officeDocument/2006/relationships/image" Target="media/image14.jpeg"/><Relationship Id="rId52" Type="http://schemas.openxmlformats.org/officeDocument/2006/relationships/hyperlink" Target="http://www.stan.kz" TargetMode="External"/><Relationship Id="rId4" Type="http://schemas.openxmlformats.org/officeDocument/2006/relationships/settings" Target="settings.xml"/><Relationship Id="rId9" Type="http://schemas.openxmlformats.org/officeDocument/2006/relationships/hyperlink" Target="https://ru.wikipedia.org/wiki/%D0%9C%D0%B5%D0%B6%D0%B4%D1%83%D0%BD%D0%B0%D1%80%D0%BE%D0%B4%D0%BD%D1%8B%D0%B9_%D1%84%D0%BE%D0%BD%D0%B5%D1%82%D0%B8%D1%87%D0%B5%D1%81%D0%BA%D0%B8%D0%B9_%D0%B0%D0%BB%D1%84%D0%B0%D0%B2%D0%B8%D1%82" TargetMode="External"/><Relationship Id="rId14" Type="http://schemas.openxmlformats.org/officeDocument/2006/relationships/hyperlink" Target="https://www.inform.kz" TargetMode="External"/><Relationship Id="rId22" Type="http://schemas.openxmlformats.org/officeDocument/2006/relationships/hyperlink" Target="http://luniverse.org/theosophy_%20002.html" TargetMode="External"/><Relationship Id="rId27" Type="http://schemas.openxmlformats.org/officeDocument/2006/relationships/hyperlink" Target="https://doi.org/" TargetMode="External"/><Relationship Id="rId30" Type="http://schemas.openxmlformats.org/officeDocument/2006/relationships/hyperlink" Target="https://doi.org/10.32014/2019.2224-5294.10" TargetMode="External"/><Relationship Id="rId35" Type="http://schemas.openxmlformats.org/officeDocument/2006/relationships/image" Target="media/image5.jpeg"/><Relationship Id="rId43" Type="http://schemas.openxmlformats.org/officeDocument/2006/relationships/image" Target="media/image13.jpeg"/><Relationship Id="rId48" Type="http://schemas.openxmlformats.org/officeDocument/2006/relationships/image" Target="media/image18.emf"/><Relationship Id="rId56" Type="http://schemas.openxmlformats.org/officeDocument/2006/relationships/fontTable" Target="fontTable.xml"/><Relationship Id="rId8" Type="http://schemas.openxmlformats.org/officeDocument/2006/relationships/hyperlink" Target="https://ru.wikipedia.org/wiki/%D0%9A%D0%B0%D0%B7%D0%B0%D1%85%D1%81%D0%BA%D0%B8%D0%B9_%D1%8F%D0%B7%D1%8B%D0%BA" TargetMode="External"/><Relationship Id="rId51" Type="http://schemas.openxmlformats.org/officeDocument/2006/relationships/hyperlink" Target="http://www.tengrinews.kz"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EB0BD1-12C9-4342-B58F-9D6037AE2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2465</TotalTime>
  <Pages>72</Pages>
  <Words>17680</Words>
  <Characters>100777</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118221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Userr</dc:creator>
  <cp:lastModifiedBy>Userr</cp:lastModifiedBy>
  <cp:revision>145</cp:revision>
  <cp:lastPrinted>2019-10-23T15:01:00Z</cp:lastPrinted>
  <dcterms:created xsi:type="dcterms:W3CDTF">2019-10-04T04:56:00Z</dcterms:created>
  <dcterms:modified xsi:type="dcterms:W3CDTF">2019-10-27T10:45:00Z</dcterms:modified>
</cp:coreProperties>
</file>