
<file path=[Content_Types].xml><?xml version="1.0" encoding="utf-8"?>
<Types xmlns="http://schemas.openxmlformats.org/package/2006/content-types">
  <Default Extension="png" ContentType="image/png"/>
  <Override PartName="/word/footnotes.xml" ContentType="application/vnd.openxmlformats-officedocument.wordprocessingml.footnotes+xml"/>
  <Override PartName="/customXml/itemProps1.xml" ContentType="application/vnd.openxmlformats-officedocument.customXmlProperties+xml"/>
  <Default Extension="jpeg" ContentType="image/jpeg"/>
  <Override PartName="/word/theme/themeOverride1.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drawings/drawing1.xml" ContentType="application/vnd.openxmlformats-officedocument.drawingml.chartshapes+xml"/>
  <Override PartName="/word/footer2.xml" ContentType="application/vnd.openxmlformats-officedocument.wordprocessingml.footer+xml"/>
  <Default Extension="tiff" ContentType="image/tiff"/>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C1E9C" w:rsidRPr="0053262A" w:rsidRDefault="006D2384" w:rsidP="002C1E9C">
      <w:pPr>
        <w:jc w:val="center"/>
        <w:rPr>
          <w:color w:val="000000" w:themeColor="text1"/>
          <w:sz w:val="28"/>
          <w:szCs w:val="28"/>
          <w:lang w:val="ru-RU"/>
        </w:rPr>
      </w:pPr>
      <w:r>
        <w:rPr>
          <w:noProof/>
          <w:color w:val="000000" w:themeColor="text1"/>
          <w:sz w:val="28"/>
          <w:szCs w:val="28"/>
          <w:lang w:val="ru-RU" w:eastAsia="ru-RU"/>
        </w:rPr>
        <w:drawing>
          <wp:inline distT="0" distB="0" distL="0" distR="0">
            <wp:extent cx="6120130" cy="8550910"/>
            <wp:effectExtent l="19050" t="0" r="0" b="0"/>
            <wp:docPr id="13" name="Рисунок 12" descr="Титул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итулка.jpg"/>
                    <pic:cNvPicPr/>
                  </pic:nvPicPr>
                  <pic:blipFill>
                    <a:blip r:embed="rId8" cstate="print"/>
                    <a:stretch>
                      <a:fillRect/>
                    </a:stretch>
                  </pic:blipFill>
                  <pic:spPr>
                    <a:xfrm>
                      <a:off x="0" y="0"/>
                      <a:ext cx="6120130" cy="8550910"/>
                    </a:xfrm>
                    <a:prstGeom prst="rect">
                      <a:avLst/>
                    </a:prstGeom>
                  </pic:spPr>
                </pic:pic>
              </a:graphicData>
            </a:graphic>
          </wp:inline>
        </w:drawing>
      </w:r>
    </w:p>
    <w:p w:rsidR="00066964" w:rsidRPr="002E2838" w:rsidRDefault="002C1E9C" w:rsidP="00F36343">
      <w:pPr>
        <w:jc w:val="center"/>
        <w:rPr>
          <w:color w:val="000000" w:themeColor="text1"/>
          <w:sz w:val="28"/>
          <w:szCs w:val="28"/>
          <w:lang w:val="ru-RU"/>
        </w:rPr>
      </w:pPr>
      <w:r w:rsidRPr="002E2838">
        <w:rPr>
          <w:color w:val="000000" w:themeColor="text1"/>
          <w:sz w:val="28"/>
          <w:szCs w:val="28"/>
        </w:rPr>
        <w:br w:type="page"/>
      </w:r>
      <w:r w:rsidR="00F36343">
        <w:rPr>
          <w:noProof/>
          <w:color w:val="000000" w:themeColor="text1"/>
          <w:sz w:val="28"/>
          <w:szCs w:val="28"/>
          <w:lang w:val="ru-RU" w:eastAsia="ru-RU"/>
        </w:rPr>
        <w:lastRenderedPageBreak/>
        <w:drawing>
          <wp:inline distT="0" distB="0" distL="0" distR="0">
            <wp:extent cx="6227799" cy="8295436"/>
            <wp:effectExtent l="19050" t="0" r="1551" b="0"/>
            <wp:docPr id="10" name="Рисунок 9" descr="Список исполнителе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писок исполнителей.jpg"/>
                    <pic:cNvPicPr/>
                  </pic:nvPicPr>
                  <pic:blipFill>
                    <a:blip r:embed="rId9" cstate="print"/>
                    <a:srcRect r="2860" b="5903"/>
                    <a:stretch>
                      <a:fillRect/>
                    </a:stretch>
                  </pic:blipFill>
                  <pic:spPr>
                    <a:xfrm>
                      <a:off x="0" y="0"/>
                      <a:ext cx="6228465" cy="8296322"/>
                    </a:xfrm>
                    <a:prstGeom prst="rect">
                      <a:avLst/>
                    </a:prstGeom>
                  </pic:spPr>
                </pic:pic>
              </a:graphicData>
            </a:graphic>
          </wp:inline>
        </w:drawing>
      </w:r>
    </w:p>
    <w:p w:rsidR="002C1E9C" w:rsidRPr="002E2838" w:rsidRDefault="002C1E9C" w:rsidP="002C1E9C">
      <w:pPr>
        <w:tabs>
          <w:tab w:val="left" w:pos="2880"/>
        </w:tabs>
        <w:jc w:val="both"/>
        <w:rPr>
          <w:color w:val="000000" w:themeColor="text1"/>
          <w:sz w:val="28"/>
          <w:szCs w:val="28"/>
        </w:rPr>
      </w:pPr>
    </w:p>
    <w:p w:rsidR="002C1E9C" w:rsidRPr="002E2838" w:rsidRDefault="002C1E9C" w:rsidP="002C1E9C">
      <w:pPr>
        <w:spacing w:line="360" w:lineRule="auto"/>
        <w:ind w:firstLine="709"/>
        <w:jc w:val="center"/>
        <w:rPr>
          <w:color w:val="000000" w:themeColor="text1"/>
          <w:sz w:val="28"/>
          <w:szCs w:val="28"/>
        </w:rPr>
      </w:pPr>
      <w:r w:rsidRPr="002E2838">
        <w:rPr>
          <w:color w:val="000000" w:themeColor="text1"/>
          <w:sz w:val="28"/>
          <w:szCs w:val="28"/>
        </w:rPr>
        <w:br w:type="page"/>
      </w:r>
      <w:r w:rsidR="00D73B44">
        <w:rPr>
          <w:color w:val="000000" w:themeColor="text1"/>
          <w:sz w:val="28"/>
          <w:szCs w:val="28"/>
        </w:rPr>
        <w:lastRenderedPageBreak/>
        <w:t>ТҮЙІНДЕМЕ</w:t>
      </w:r>
    </w:p>
    <w:p w:rsidR="002C1E9C" w:rsidRPr="002E2838" w:rsidRDefault="002C1E9C" w:rsidP="002C1E9C">
      <w:pPr>
        <w:spacing w:line="360" w:lineRule="auto"/>
        <w:ind w:firstLine="709"/>
        <w:jc w:val="center"/>
        <w:rPr>
          <w:color w:val="000000" w:themeColor="text1"/>
          <w:sz w:val="28"/>
          <w:szCs w:val="28"/>
        </w:rPr>
      </w:pPr>
    </w:p>
    <w:p w:rsidR="002C1E9C" w:rsidRPr="002E2838" w:rsidRDefault="002C1E9C" w:rsidP="002C1E9C">
      <w:pPr>
        <w:spacing w:line="360" w:lineRule="auto"/>
        <w:ind w:firstLine="709"/>
        <w:rPr>
          <w:color w:val="000000" w:themeColor="text1"/>
          <w:sz w:val="28"/>
          <w:szCs w:val="28"/>
        </w:rPr>
      </w:pPr>
      <w:r w:rsidRPr="00292C5F">
        <w:rPr>
          <w:color w:val="000000" w:themeColor="text1"/>
          <w:sz w:val="28"/>
          <w:szCs w:val="28"/>
        </w:rPr>
        <w:t xml:space="preserve">Есеп </w:t>
      </w:r>
      <w:r w:rsidR="00686333" w:rsidRPr="00B21757">
        <w:rPr>
          <w:color w:val="000000" w:themeColor="text1"/>
          <w:sz w:val="28"/>
          <w:szCs w:val="28"/>
        </w:rPr>
        <w:t>3</w:t>
      </w:r>
      <w:r w:rsidR="00F74806" w:rsidRPr="00F74806">
        <w:rPr>
          <w:color w:val="000000" w:themeColor="text1"/>
          <w:sz w:val="28"/>
          <w:szCs w:val="28"/>
        </w:rPr>
        <w:t>2</w:t>
      </w:r>
      <w:r w:rsidRPr="00B21757">
        <w:rPr>
          <w:color w:val="000000" w:themeColor="text1"/>
          <w:sz w:val="28"/>
          <w:szCs w:val="28"/>
        </w:rPr>
        <w:t xml:space="preserve"> беттен, </w:t>
      </w:r>
      <w:r w:rsidR="002B7F96" w:rsidRPr="002B7F96">
        <w:rPr>
          <w:color w:val="000000" w:themeColor="text1"/>
          <w:sz w:val="28"/>
          <w:szCs w:val="28"/>
        </w:rPr>
        <w:t>2</w:t>
      </w:r>
      <w:r w:rsidRPr="002B7F96">
        <w:rPr>
          <w:color w:val="000000" w:themeColor="text1"/>
          <w:sz w:val="28"/>
          <w:szCs w:val="28"/>
        </w:rPr>
        <w:t xml:space="preserve"> бөлімнен, </w:t>
      </w:r>
      <w:r w:rsidR="00AD6450" w:rsidRPr="002B7F96">
        <w:rPr>
          <w:color w:val="000000" w:themeColor="text1"/>
          <w:sz w:val="28"/>
          <w:szCs w:val="28"/>
        </w:rPr>
        <w:t>1</w:t>
      </w:r>
      <w:r w:rsidR="002B7F96" w:rsidRPr="002B7F96">
        <w:rPr>
          <w:color w:val="000000" w:themeColor="text1"/>
          <w:sz w:val="28"/>
          <w:szCs w:val="28"/>
        </w:rPr>
        <w:t>4</w:t>
      </w:r>
      <w:r w:rsidRPr="002B7F96">
        <w:rPr>
          <w:color w:val="000000" w:themeColor="text1"/>
          <w:sz w:val="28"/>
          <w:szCs w:val="28"/>
        </w:rPr>
        <w:t xml:space="preserve"> суреттен, </w:t>
      </w:r>
      <w:r w:rsidR="002B7F96" w:rsidRPr="007175EB">
        <w:rPr>
          <w:color w:val="000000" w:themeColor="text1"/>
          <w:sz w:val="28"/>
          <w:szCs w:val="28"/>
        </w:rPr>
        <w:t>5</w:t>
      </w:r>
      <w:r w:rsidRPr="002B7F96">
        <w:rPr>
          <w:color w:val="000000" w:themeColor="text1"/>
          <w:sz w:val="28"/>
          <w:szCs w:val="28"/>
        </w:rPr>
        <w:t xml:space="preserve"> кестеден</w:t>
      </w:r>
      <w:r w:rsidRPr="007175EB">
        <w:rPr>
          <w:color w:val="000000" w:themeColor="text1"/>
          <w:sz w:val="28"/>
          <w:szCs w:val="28"/>
        </w:rPr>
        <w:t xml:space="preserve">, </w:t>
      </w:r>
      <w:r w:rsidR="007175EB" w:rsidRPr="007175EB">
        <w:rPr>
          <w:color w:val="000000" w:themeColor="text1"/>
          <w:sz w:val="28"/>
          <w:szCs w:val="28"/>
        </w:rPr>
        <w:t>28</w:t>
      </w:r>
      <w:r w:rsidRPr="007175EB">
        <w:rPr>
          <w:color w:val="000000" w:themeColor="text1"/>
          <w:sz w:val="28"/>
          <w:szCs w:val="28"/>
        </w:rPr>
        <w:t xml:space="preserve"> әдебиет көзінен, </w:t>
      </w:r>
      <w:r w:rsidRPr="00652E2A">
        <w:rPr>
          <w:color w:val="000000" w:themeColor="text1"/>
          <w:sz w:val="28"/>
          <w:szCs w:val="28"/>
        </w:rPr>
        <w:t>2 қосымшадан тұрады</w:t>
      </w:r>
      <w:r w:rsidR="00066964" w:rsidRPr="00652E2A">
        <w:rPr>
          <w:color w:val="000000" w:themeColor="text1"/>
          <w:sz w:val="28"/>
          <w:szCs w:val="28"/>
        </w:rPr>
        <w:t>.</w:t>
      </w:r>
    </w:p>
    <w:p w:rsidR="006A75BB" w:rsidRPr="00816E4B" w:rsidRDefault="006A75BB" w:rsidP="006A75BB">
      <w:pPr>
        <w:spacing w:line="360" w:lineRule="auto"/>
        <w:ind w:firstLine="709"/>
        <w:jc w:val="both"/>
        <w:rPr>
          <w:color w:val="000000" w:themeColor="text1"/>
          <w:sz w:val="28"/>
          <w:szCs w:val="28"/>
        </w:rPr>
      </w:pPr>
      <w:r w:rsidRPr="00720BA4">
        <w:rPr>
          <w:color w:val="000000" w:themeColor="text1"/>
          <w:sz w:val="28"/>
          <w:szCs w:val="28"/>
        </w:rPr>
        <w:t xml:space="preserve">CdS </w:t>
      </w:r>
      <w:r w:rsidRPr="00720BA4">
        <w:rPr>
          <w:caps/>
          <w:color w:val="000000" w:themeColor="text1"/>
          <w:sz w:val="28"/>
          <w:szCs w:val="28"/>
        </w:rPr>
        <w:t xml:space="preserve">кластерлері, оқшауланған күйлер, </w:t>
      </w:r>
      <w:r>
        <w:rPr>
          <w:caps/>
          <w:color w:val="000000" w:themeColor="text1"/>
          <w:sz w:val="28"/>
          <w:szCs w:val="28"/>
        </w:rPr>
        <w:t xml:space="preserve">күшті байланыстың </w:t>
      </w:r>
      <w:r w:rsidRPr="00720BA4">
        <w:rPr>
          <w:caps/>
          <w:color w:val="000000" w:themeColor="text1"/>
          <w:sz w:val="28"/>
          <w:szCs w:val="28"/>
        </w:rPr>
        <w:t>тығыздық функционалы</w:t>
      </w:r>
      <w:r>
        <w:rPr>
          <w:caps/>
          <w:color w:val="000000" w:themeColor="text1"/>
          <w:sz w:val="28"/>
          <w:szCs w:val="28"/>
        </w:rPr>
        <w:t xml:space="preserve"> теориясы</w:t>
      </w:r>
    </w:p>
    <w:p w:rsidR="006A75BB" w:rsidRPr="00720BA4" w:rsidRDefault="006A75BB" w:rsidP="006A75BB">
      <w:pPr>
        <w:shd w:val="clear" w:color="auto" w:fill="FFFFFF"/>
        <w:ind w:firstLine="567"/>
        <w:jc w:val="both"/>
        <w:rPr>
          <w:color w:val="000000" w:themeColor="text1"/>
          <w:sz w:val="28"/>
          <w:szCs w:val="28"/>
        </w:rPr>
      </w:pPr>
      <w:r w:rsidRPr="00720BA4">
        <w:rPr>
          <w:color w:val="000000" w:themeColor="text1"/>
          <w:sz w:val="28"/>
          <w:szCs w:val="28"/>
        </w:rPr>
        <w:t xml:space="preserve">Зерттеу объектісі – </w:t>
      </w:r>
      <w:r>
        <w:rPr>
          <w:color w:val="000000" w:themeColor="text1"/>
          <w:sz w:val="28"/>
          <w:szCs w:val="28"/>
        </w:rPr>
        <w:t xml:space="preserve">1000 атомға дейінгі </w:t>
      </w:r>
      <w:r w:rsidRPr="00720BA4">
        <w:rPr>
          <w:color w:val="000000" w:themeColor="text1"/>
          <w:sz w:val="28"/>
          <w:szCs w:val="28"/>
        </w:rPr>
        <w:t>өлшем</w:t>
      </w:r>
      <w:r>
        <w:rPr>
          <w:color w:val="000000" w:themeColor="text1"/>
          <w:sz w:val="28"/>
          <w:szCs w:val="28"/>
        </w:rPr>
        <w:t>дегі</w:t>
      </w:r>
      <w:r w:rsidRPr="00720BA4">
        <w:rPr>
          <w:color w:val="000000" w:themeColor="text1"/>
          <w:sz w:val="28"/>
          <w:szCs w:val="28"/>
        </w:rPr>
        <w:t xml:space="preserve"> кадмий сульфидінің кластерлері.</w:t>
      </w:r>
    </w:p>
    <w:p w:rsidR="00BD65D5" w:rsidRPr="006A68CF" w:rsidRDefault="006A75BB" w:rsidP="006A75BB">
      <w:pPr>
        <w:shd w:val="clear" w:color="auto" w:fill="FFFFFF"/>
        <w:ind w:firstLine="567"/>
        <w:jc w:val="both"/>
        <w:rPr>
          <w:color w:val="000000" w:themeColor="text1"/>
          <w:sz w:val="28"/>
          <w:szCs w:val="28"/>
        </w:rPr>
      </w:pPr>
      <w:r w:rsidRPr="006A68CF">
        <w:rPr>
          <w:color w:val="000000" w:themeColor="text1"/>
          <w:sz w:val="28"/>
          <w:szCs w:val="28"/>
        </w:rPr>
        <w:t>Жұмыстың мақсаты –</w:t>
      </w:r>
      <w:r w:rsidR="006A68CF" w:rsidRPr="006A68CF">
        <w:rPr>
          <w:color w:val="000000" w:themeColor="text1"/>
          <w:sz w:val="28"/>
          <w:szCs w:val="28"/>
        </w:rPr>
        <w:t xml:space="preserve"> </w:t>
      </w:r>
      <w:r w:rsidR="00BD65D5" w:rsidRPr="006A68CF">
        <w:rPr>
          <w:color w:val="000000" w:themeColor="text1"/>
          <w:sz w:val="28"/>
          <w:szCs w:val="28"/>
        </w:rPr>
        <w:t>наноөлшемді CdS кластерлерінің диполь моментінің шамасы мен тыйым салынған зонада локализацияланған күйлердің пайда болуы арасындағы байланысты қарастыру</w:t>
      </w:r>
    </w:p>
    <w:p w:rsidR="006A75BB" w:rsidRPr="006A68CF" w:rsidRDefault="006A75BB" w:rsidP="006A75BB">
      <w:pPr>
        <w:shd w:val="clear" w:color="auto" w:fill="FFFFFF"/>
        <w:ind w:firstLine="567"/>
        <w:jc w:val="both"/>
        <w:rPr>
          <w:color w:val="000000" w:themeColor="text1"/>
          <w:sz w:val="28"/>
          <w:szCs w:val="28"/>
        </w:rPr>
      </w:pPr>
      <w:r w:rsidRPr="006A68CF">
        <w:rPr>
          <w:color w:val="000000" w:themeColor="text1"/>
          <w:sz w:val="28"/>
          <w:szCs w:val="28"/>
        </w:rPr>
        <w:t>Зерттеу әдістері – зерттеулер үшін күшті байланыстың тығыздық функционалы әдісі қолданылды, әсіресе электрондық спектрлерге есептеулер жүргізілгенде DFTB әдісі қолданылды.</w:t>
      </w:r>
    </w:p>
    <w:p w:rsidR="006A68CF" w:rsidRPr="00B21757" w:rsidRDefault="006A75BB" w:rsidP="006A75BB">
      <w:pPr>
        <w:shd w:val="clear" w:color="auto" w:fill="FFFFFF"/>
        <w:ind w:firstLine="567"/>
        <w:jc w:val="both"/>
        <w:rPr>
          <w:color w:val="000000" w:themeColor="text1"/>
          <w:sz w:val="28"/>
          <w:szCs w:val="28"/>
          <w:highlight w:val="yellow"/>
        </w:rPr>
      </w:pPr>
      <w:r w:rsidRPr="004B1189">
        <w:rPr>
          <w:color w:val="000000" w:themeColor="text1"/>
          <w:sz w:val="28"/>
          <w:szCs w:val="28"/>
        </w:rPr>
        <w:t>Алынған нәтижелер және жаңашылдық –</w:t>
      </w:r>
      <w:r w:rsidR="004B1189" w:rsidRPr="004B1189">
        <w:rPr>
          <w:color w:val="000000" w:themeColor="text1"/>
          <w:sz w:val="28"/>
          <w:szCs w:val="28"/>
        </w:rPr>
        <w:t xml:space="preserve"> </w:t>
      </w:r>
      <w:r w:rsidR="006A68CF" w:rsidRPr="004B1189">
        <w:rPr>
          <w:color w:val="000000" w:themeColor="text1"/>
          <w:sz w:val="28"/>
          <w:szCs w:val="28"/>
        </w:rPr>
        <w:t>оптимизацияланған қ</w:t>
      </w:r>
      <w:r w:rsidR="006A68CF" w:rsidRPr="006A68CF">
        <w:rPr>
          <w:color w:val="000000" w:themeColor="text1"/>
          <w:sz w:val="28"/>
          <w:szCs w:val="28"/>
        </w:rPr>
        <w:t>ұрылымдар е</w:t>
      </w:r>
      <w:r w:rsidR="006A68CF">
        <w:rPr>
          <w:color w:val="000000" w:themeColor="text1"/>
          <w:sz w:val="28"/>
          <w:szCs w:val="28"/>
        </w:rPr>
        <w:t>септеліп, кадмий сульфидінің үлкен</w:t>
      </w:r>
      <w:r w:rsidR="006A68CF" w:rsidRPr="006A68CF">
        <w:rPr>
          <w:color w:val="000000" w:themeColor="text1"/>
          <w:sz w:val="28"/>
          <w:szCs w:val="28"/>
        </w:rPr>
        <w:t xml:space="preserve"> кластерлерінің (1000 атом</w:t>
      </w:r>
      <w:r w:rsidR="006A68CF">
        <w:rPr>
          <w:color w:val="000000" w:themeColor="text1"/>
          <w:sz w:val="28"/>
          <w:szCs w:val="28"/>
        </w:rPr>
        <w:t xml:space="preserve"> шамасында</w:t>
      </w:r>
      <w:r w:rsidR="006A68CF" w:rsidRPr="006A68CF">
        <w:rPr>
          <w:color w:val="000000" w:themeColor="text1"/>
          <w:sz w:val="28"/>
          <w:szCs w:val="28"/>
        </w:rPr>
        <w:t>) электрондық спектрлері</w:t>
      </w:r>
      <w:r w:rsidR="006A68CF">
        <w:rPr>
          <w:color w:val="000000" w:themeColor="text1"/>
          <w:sz w:val="28"/>
          <w:szCs w:val="28"/>
        </w:rPr>
        <w:t>не DFTB әдісімен есептеулер жүргізілді</w:t>
      </w:r>
      <w:r w:rsidR="006A68CF" w:rsidRPr="006A68CF">
        <w:rPr>
          <w:color w:val="000000" w:themeColor="text1"/>
          <w:sz w:val="28"/>
          <w:szCs w:val="28"/>
        </w:rPr>
        <w:t>. Бұл</w:t>
      </w:r>
      <w:r w:rsidR="004B1189">
        <w:rPr>
          <w:color w:val="000000" w:themeColor="text1"/>
          <w:sz w:val="28"/>
          <w:szCs w:val="28"/>
        </w:rPr>
        <w:t xml:space="preserve"> құрылымдар үшін ақаулардың бетт</w:t>
      </w:r>
      <w:r w:rsidR="006A68CF" w:rsidRPr="006A68CF">
        <w:rPr>
          <w:color w:val="000000" w:themeColor="text1"/>
          <w:sz w:val="28"/>
          <w:szCs w:val="28"/>
        </w:rPr>
        <w:t xml:space="preserve">егі </w:t>
      </w:r>
      <w:r w:rsidR="004B1189" w:rsidRPr="006A68CF">
        <w:rPr>
          <w:color w:val="000000" w:themeColor="text1"/>
          <w:sz w:val="28"/>
          <w:szCs w:val="28"/>
        </w:rPr>
        <w:t xml:space="preserve">орналасуының </w:t>
      </w:r>
      <w:r w:rsidR="006A68CF" w:rsidRPr="006A68CF">
        <w:rPr>
          <w:color w:val="000000" w:themeColor="text1"/>
          <w:sz w:val="28"/>
          <w:szCs w:val="28"/>
        </w:rPr>
        <w:t>диполь моментіне қаты</w:t>
      </w:r>
      <w:r w:rsidR="004B1189">
        <w:rPr>
          <w:color w:val="000000" w:themeColor="text1"/>
          <w:sz w:val="28"/>
          <w:szCs w:val="28"/>
        </w:rPr>
        <w:t>насының</w:t>
      </w:r>
      <w:r w:rsidR="006A68CF" w:rsidRPr="006A68CF">
        <w:rPr>
          <w:color w:val="000000" w:themeColor="text1"/>
          <w:sz w:val="28"/>
          <w:szCs w:val="28"/>
        </w:rPr>
        <w:t xml:space="preserve"> </w:t>
      </w:r>
      <w:r w:rsidR="004B1189">
        <w:rPr>
          <w:color w:val="000000" w:themeColor="text1"/>
          <w:sz w:val="28"/>
          <w:szCs w:val="28"/>
        </w:rPr>
        <w:t xml:space="preserve">тыйым салынған зонадағы </w:t>
      </w:r>
      <w:r w:rsidR="006A68CF" w:rsidRPr="006A68CF">
        <w:rPr>
          <w:color w:val="000000" w:themeColor="text1"/>
          <w:sz w:val="28"/>
          <w:szCs w:val="28"/>
        </w:rPr>
        <w:t xml:space="preserve">локализацияланған күйлердің </w:t>
      </w:r>
      <w:r w:rsidR="004B1189">
        <w:rPr>
          <w:color w:val="000000" w:themeColor="text1"/>
          <w:sz w:val="28"/>
          <w:szCs w:val="28"/>
        </w:rPr>
        <w:t>пайда болуына</w:t>
      </w:r>
      <w:r w:rsidR="006A68CF" w:rsidRPr="006A68CF">
        <w:rPr>
          <w:color w:val="000000" w:themeColor="text1"/>
          <w:sz w:val="28"/>
          <w:szCs w:val="28"/>
        </w:rPr>
        <w:t xml:space="preserve"> әсері қарастырылды. Кластер </w:t>
      </w:r>
      <w:r w:rsidR="004B1189">
        <w:rPr>
          <w:color w:val="000000" w:themeColor="text1"/>
          <w:sz w:val="28"/>
          <w:szCs w:val="28"/>
        </w:rPr>
        <w:t>өлшемінің</w:t>
      </w:r>
      <w:r w:rsidR="006A68CF" w:rsidRPr="006A68CF">
        <w:rPr>
          <w:color w:val="000000" w:themeColor="text1"/>
          <w:sz w:val="28"/>
          <w:szCs w:val="28"/>
        </w:rPr>
        <w:t xml:space="preserve"> </w:t>
      </w:r>
      <w:r w:rsidR="004B1189">
        <w:rPr>
          <w:color w:val="000000" w:themeColor="text1"/>
          <w:sz w:val="28"/>
          <w:szCs w:val="28"/>
        </w:rPr>
        <w:t>жұту спектріне әсері бағалан</w:t>
      </w:r>
      <w:r w:rsidR="006A68CF" w:rsidRPr="006A68CF">
        <w:rPr>
          <w:color w:val="000000" w:themeColor="text1"/>
          <w:sz w:val="28"/>
          <w:szCs w:val="28"/>
        </w:rPr>
        <w:t>ды.</w:t>
      </w:r>
    </w:p>
    <w:p w:rsidR="002C1E9C" w:rsidRPr="00816E4B" w:rsidRDefault="006A75BB" w:rsidP="006A75BB">
      <w:pPr>
        <w:ind w:firstLine="567"/>
        <w:jc w:val="both"/>
        <w:rPr>
          <w:color w:val="000000" w:themeColor="text1"/>
          <w:sz w:val="28"/>
          <w:szCs w:val="28"/>
        </w:rPr>
      </w:pPr>
      <w:r w:rsidRPr="004B1189">
        <w:rPr>
          <w:color w:val="000000" w:themeColor="text1"/>
          <w:sz w:val="28"/>
          <w:szCs w:val="28"/>
        </w:rPr>
        <w:t>Қолданыс аясы – алынған нәтижелер жарқырауы салыстырмалы жоғары кванттық шығумен сипатталатын жартылай өткізгіш кванттық нүктелерді алу әдісін жасау үшін және фотоэлектрлік түрлендіргіштерде қолданылуы мүмкін.</w:t>
      </w:r>
    </w:p>
    <w:p w:rsidR="002C1E9C" w:rsidRPr="002E2838" w:rsidRDefault="002C1E9C" w:rsidP="002C1E9C">
      <w:pPr>
        <w:spacing w:line="360" w:lineRule="auto"/>
        <w:ind w:firstLine="709"/>
        <w:jc w:val="center"/>
        <w:rPr>
          <w:color w:val="000000" w:themeColor="text1"/>
          <w:sz w:val="28"/>
          <w:szCs w:val="28"/>
        </w:rPr>
      </w:pPr>
      <w:r w:rsidRPr="002E2838">
        <w:rPr>
          <w:color w:val="000000" w:themeColor="text1"/>
          <w:sz w:val="28"/>
          <w:szCs w:val="28"/>
        </w:rPr>
        <w:br w:type="page"/>
      </w:r>
      <w:r w:rsidRPr="002E2838">
        <w:rPr>
          <w:color w:val="000000" w:themeColor="text1"/>
          <w:sz w:val="28"/>
          <w:szCs w:val="28"/>
        </w:rPr>
        <w:lastRenderedPageBreak/>
        <w:t>РЕФЕРАТ</w:t>
      </w:r>
    </w:p>
    <w:p w:rsidR="002C1E9C" w:rsidRPr="002E2838" w:rsidRDefault="002C1E9C" w:rsidP="002C1E9C">
      <w:pPr>
        <w:tabs>
          <w:tab w:val="left" w:pos="3119"/>
        </w:tabs>
        <w:spacing w:line="360" w:lineRule="auto"/>
        <w:ind w:firstLine="709"/>
        <w:jc w:val="center"/>
        <w:rPr>
          <w:b/>
          <w:color w:val="000000" w:themeColor="text1"/>
          <w:sz w:val="28"/>
          <w:szCs w:val="28"/>
        </w:rPr>
      </w:pPr>
    </w:p>
    <w:p w:rsidR="002C1E9C" w:rsidRPr="00292C5F" w:rsidRDefault="002C1E9C" w:rsidP="002C1E9C">
      <w:pPr>
        <w:pStyle w:val="4"/>
        <w:spacing w:before="0" w:after="0" w:line="360" w:lineRule="auto"/>
        <w:ind w:firstLine="709"/>
        <w:rPr>
          <w:b w:val="0"/>
          <w:color w:val="000000" w:themeColor="text1"/>
        </w:rPr>
      </w:pPr>
      <w:r w:rsidRPr="00292C5F">
        <w:rPr>
          <w:b w:val="0"/>
          <w:color w:val="000000" w:themeColor="text1"/>
        </w:rPr>
        <w:t xml:space="preserve">Отчет </w:t>
      </w:r>
      <w:r w:rsidR="00686333" w:rsidRPr="00B21757">
        <w:rPr>
          <w:b w:val="0"/>
          <w:color w:val="000000" w:themeColor="text1"/>
          <w:lang w:val="ru-RU"/>
        </w:rPr>
        <w:t>3</w:t>
      </w:r>
      <w:r w:rsidR="00F74806">
        <w:rPr>
          <w:b w:val="0"/>
          <w:color w:val="000000" w:themeColor="text1"/>
          <w:lang w:val="ru-RU"/>
        </w:rPr>
        <w:t>2</w:t>
      </w:r>
      <w:r w:rsidRPr="00B21757">
        <w:rPr>
          <w:b w:val="0"/>
          <w:color w:val="000000" w:themeColor="text1"/>
        </w:rPr>
        <w:t xml:space="preserve"> с., </w:t>
      </w:r>
      <w:r w:rsidR="002B7F96" w:rsidRPr="002B7F96">
        <w:rPr>
          <w:b w:val="0"/>
          <w:color w:val="000000" w:themeColor="text1"/>
          <w:lang w:val="ru-RU"/>
        </w:rPr>
        <w:t>2</w:t>
      </w:r>
      <w:r w:rsidRPr="002B7F96">
        <w:rPr>
          <w:b w:val="0"/>
          <w:color w:val="000000" w:themeColor="text1"/>
        </w:rPr>
        <w:t xml:space="preserve"> ч, </w:t>
      </w:r>
      <w:r w:rsidR="00AD6450" w:rsidRPr="002B7F96">
        <w:rPr>
          <w:b w:val="0"/>
          <w:color w:val="000000" w:themeColor="text1"/>
          <w:lang w:val="ru-RU"/>
        </w:rPr>
        <w:t>1</w:t>
      </w:r>
      <w:r w:rsidR="002B7F96" w:rsidRPr="002B7F96">
        <w:rPr>
          <w:b w:val="0"/>
          <w:color w:val="000000" w:themeColor="text1"/>
          <w:lang w:val="ru-RU"/>
        </w:rPr>
        <w:t>4</w:t>
      </w:r>
      <w:r w:rsidRPr="002B7F96">
        <w:rPr>
          <w:b w:val="0"/>
          <w:color w:val="000000" w:themeColor="text1"/>
        </w:rPr>
        <w:t xml:space="preserve"> рис., </w:t>
      </w:r>
      <w:r w:rsidR="002B7F96" w:rsidRPr="002B7F96">
        <w:rPr>
          <w:b w:val="0"/>
          <w:color w:val="000000" w:themeColor="text1"/>
          <w:lang w:val="ru-RU"/>
        </w:rPr>
        <w:t>5</w:t>
      </w:r>
      <w:r w:rsidRPr="002B7F96">
        <w:rPr>
          <w:b w:val="0"/>
          <w:color w:val="000000" w:themeColor="text1"/>
        </w:rPr>
        <w:t xml:space="preserve"> табл., </w:t>
      </w:r>
      <w:r w:rsidR="007175EB" w:rsidRPr="007175EB">
        <w:rPr>
          <w:b w:val="0"/>
          <w:color w:val="000000" w:themeColor="text1"/>
          <w:lang w:val="ru-RU"/>
        </w:rPr>
        <w:t>28</w:t>
      </w:r>
      <w:r w:rsidRPr="007175EB">
        <w:rPr>
          <w:b w:val="0"/>
          <w:color w:val="000000" w:themeColor="text1"/>
        </w:rPr>
        <w:t xml:space="preserve"> источников, </w:t>
      </w:r>
      <w:r w:rsidRPr="00652E2A">
        <w:rPr>
          <w:b w:val="0"/>
          <w:color w:val="000000" w:themeColor="text1"/>
        </w:rPr>
        <w:t>2 прил.</w:t>
      </w:r>
    </w:p>
    <w:p w:rsidR="002C1E9C" w:rsidRPr="002A0E2A" w:rsidRDefault="00066964" w:rsidP="002C1E9C">
      <w:pPr>
        <w:spacing w:line="360" w:lineRule="auto"/>
        <w:ind w:firstLine="709"/>
        <w:jc w:val="both"/>
        <w:rPr>
          <w:caps/>
          <w:color w:val="000000" w:themeColor="text1"/>
          <w:sz w:val="28"/>
          <w:szCs w:val="28"/>
          <w:lang w:val="ru-RU"/>
        </w:rPr>
      </w:pPr>
      <w:r w:rsidRPr="00292C5F">
        <w:rPr>
          <w:caps/>
          <w:color w:val="000000" w:themeColor="text1"/>
          <w:sz w:val="28"/>
        </w:rPr>
        <w:t xml:space="preserve">Кластеры </w:t>
      </w:r>
      <w:r w:rsidRPr="00292C5F">
        <w:rPr>
          <w:caps/>
          <w:color w:val="000000" w:themeColor="text1"/>
          <w:sz w:val="28"/>
          <w:lang w:val="en-US"/>
        </w:rPr>
        <w:t>C</w:t>
      </w:r>
      <w:r w:rsidRPr="00292C5F">
        <w:rPr>
          <w:color w:val="000000" w:themeColor="text1"/>
          <w:sz w:val="28"/>
          <w:lang w:val="en-US"/>
        </w:rPr>
        <w:t>d</w:t>
      </w:r>
      <w:r w:rsidRPr="00292C5F">
        <w:rPr>
          <w:caps/>
          <w:color w:val="000000" w:themeColor="text1"/>
          <w:sz w:val="28"/>
          <w:lang w:val="en-US"/>
        </w:rPr>
        <w:t>S</w:t>
      </w:r>
      <w:r w:rsidRPr="00292C5F">
        <w:rPr>
          <w:caps/>
          <w:color w:val="000000" w:themeColor="text1"/>
          <w:sz w:val="28"/>
        </w:rPr>
        <w:t>, локализованные</w:t>
      </w:r>
      <w:r w:rsidRPr="002E2838">
        <w:rPr>
          <w:caps/>
          <w:color w:val="000000" w:themeColor="text1"/>
          <w:sz w:val="28"/>
        </w:rPr>
        <w:t xml:space="preserve"> состояния, </w:t>
      </w:r>
      <w:r w:rsidR="002A0E2A">
        <w:rPr>
          <w:caps/>
          <w:color w:val="000000" w:themeColor="text1"/>
          <w:sz w:val="28"/>
        </w:rPr>
        <w:t xml:space="preserve">ТЕОРИЯ </w:t>
      </w:r>
      <w:r w:rsidRPr="002E2838">
        <w:rPr>
          <w:caps/>
          <w:color w:val="000000" w:themeColor="text1"/>
          <w:sz w:val="28"/>
        </w:rPr>
        <w:t>функционал</w:t>
      </w:r>
      <w:r w:rsidR="002A0E2A">
        <w:rPr>
          <w:caps/>
          <w:color w:val="000000" w:themeColor="text1"/>
          <w:sz w:val="28"/>
        </w:rPr>
        <w:t>а</w:t>
      </w:r>
      <w:r w:rsidRPr="002E2838">
        <w:rPr>
          <w:caps/>
          <w:color w:val="000000" w:themeColor="text1"/>
          <w:sz w:val="28"/>
        </w:rPr>
        <w:t xml:space="preserve"> плотности</w:t>
      </w:r>
      <w:r w:rsidR="002A0E2A">
        <w:rPr>
          <w:caps/>
          <w:color w:val="000000" w:themeColor="text1"/>
          <w:sz w:val="28"/>
          <w:lang w:val="ru-RU"/>
        </w:rPr>
        <w:t xml:space="preserve"> </w:t>
      </w:r>
      <w:r w:rsidR="00215C41">
        <w:rPr>
          <w:caps/>
          <w:color w:val="000000" w:themeColor="text1"/>
          <w:sz w:val="28"/>
          <w:lang w:val="ru-RU"/>
        </w:rPr>
        <w:t xml:space="preserve">сильной </w:t>
      </w:r>
      <w:r w:rsidR="002A0E2A">
        <w:rPr>
          <w:caps/>
          <w:color w:val="000000" w:themeColor="text1"/>
          <w:sz w:val="28"/>
          <w:lang w:val="ru-RU"/>
        </w:rPr>
        <w:t>связи</w:t>
      </w:r>
    </w:p>
    <w:p w:rsidR="00655525" w:rsidRPr="002E2838" w:rsidRDefault="00655525" w:rsidP="00655525">
      <w:pPr>
        <w:shd w:val="clear" w:color="auto" w:fill="FFFFFF"/>
        <w:spacing w:before="14"/>
        <w:ind w:firstLine="567"/>
        <w:jc w:val="both"/>
        <w:rPr>
          <w:color w:val="000000" w:themeColor="text1"/>
          <w:sz w:val="28"/>
          <w:szCs w:val="28"/>
        </w:rPr>
      </w:pPr>
      <w:r w:rsidRPr="002E2838">
        <w:rPr>
          <w:color w:val="000000" w:themeColor="text1"/>
          <w:sz w:val="28"/>
          <w:szCs w:val="28"/>
        </w:rPr>
        <w:t>Объект исследования – кластеры сульфида кадмия</w:t>
      </w:r>
      <w:r w:rsidR="00215C41">
        <w:rPr>
          <w:color w:val="000000" w:themeColor="text1"/>
          <w:sz w:val="28"/>
          <w:szCs w:val="28"/>
          <w:lang w:val="ru-RU"/>
        </w:rPr>
        <w:t xml:space="preserve"> размером до 1000 атомов</w:t>
      </w:r>
      <w:r w:rsidRPr="002E2838">
        <w:rPr>
          <w:color w:val="000000" w:themeColor="text1"/>
          <w:sz w:val="28"/>
          <w:szCs w:val="28"/>
        </w:rPr>
        <w:t>.</w:t>
      </w:r>
    </w:p>
    <w:p w:rsidR="00655525" w:rsidRPr="002E2838" w:rsidRDefault="00655525" w:rsidP="00655525">
      <w:pPr>
        <w:shd w:val="clear" w:color="auto" w:fill="FFFFFF"/>
        <w:spacing w:before="14"/>
        <w:ind w:firstLine="567"/>
        <w:jc w:val="both"/>
        <w:rPr>
          <w:color w:val="000000" w:themeColor="text1"/>
          <w:sz w:val="28"/>
          <w:szCs w:val="28"/>
        </w:rPr>
      </w:pPr>
      <w:r w:rsidRPr="002E2838">
        <w:rPr>
          <w:color w:val="000000" w:themeColor="text1"/>
          <w:sz w:val="28"/>
          <w:szCs w:val="28"/>
        </w:rPr>
        <w:t xml:space="preserve">Цель работы – </w:t>
      </w:r>
      <w:r w:rsidR="00DD21C1">
        <w:rPr>
          <w:color w:val="000000" w:themeColor="text1"/>
          <w:sz w:val="28"/>
          <w:szCs w:val="28"/>
          <w:lang w:val="ru-RU"/>
        </w:rPr>
        <w:t>рассмотрение корреляции между величиной дипольного момента и фо</w:t>
      </w:r>
      <w:r w:rsidR="006B2348">
        <w:rPr>
          <w:color w:val="000000" w:themeColor="text1"/>
          <w:sz w:val="28"/>
          <w:szCs w:val="28"/>
          <w:lang w:val="ru-RU"/>
        </w:rPr>
        <w:t>рмированием локализованных состояний в запрещенной зоне в наноразмерных кластерах</w:t>
      </w:r>
      <w:r w:rsidR="00F77DD7" w:rsidRPr="002E2838">
        <w:rPr>
          <w:color w:val="000000" w:themeColor="text1"/>
          <w:sz w:val="28"/>
          <w:szCs w:val="28"/>
          <w:lang w:val="ru-RU"/>
        </w:rPr>
        <w:t xml:space="preserve"> </w:t>
      </w:r>
      <w:r w:rsidR="00F77DD7" w:rsidRPr="002E2838">
        <w:rPr>
          <w:color w:val="000000" w:themeColor="text1"/>
          <w:sz w:val="28"/>
          <w:szCs w:val="28"/>
          <w:lang w:val="en-US"/>
        </w:rPr>
        <w:t>CdS</w:t>
      </w:r>
      <w:r w:rsidRPr="002E2838">
        <w:rPr>
          <w:color w:val="000000" w:themeColor="text1"/>
          <w:sz w:val="28"/>
          <w:szCs w:val="28"/>
        </w:rPr>
        <w:t>.</w:t>
      </w:r>
    </w:p>
    <w:p w:rsidR="00655525" w:rsidRPr="002E2838" w:rsidRDefault="00655525" w:rsidP="00655525">
      <w:pPr>
        <w:shd w:val="clear" w:color="auto" w:fill="FFFFFF"/>
        <w:spacing w:before="14"/>
        <w:ind w:firstLine="567"/>
        <w:jc w:val="both"/>
        <w:rPr>
          <w:color w:val="000000" w:themeColor="text1"/>
          <w:sz w:val="28"/>
          <w:szCs w:val="28"/>
        </w:rPr>
      </w:pPr>
      <w:r w:rsidRPr="002E2838">
        <w:rPr>
          <w:color w:val="000000" w:themeColor="text1"/>
          <w:sz w:val="28"/>
          <w:szCs w:val="28"/>
        </w:rPr>
        <w:t>Методы исследования – для исследования использовался метод функционала плотности</w:t>
      </w:r>
      <w:r w:rsidR="00215C41" w:rsidRPr="00215C41">
        <w:rPr>
          <w:color w:val="000000" w:themeColor="text1"/>
          <w:sz w:val="28"/>
          <w:szCs w:val="28"/>
          <w:lang w:val="ru-RU"/>
        </w:rPr>
        <w:t xml:space="preserve"> </w:t>
      </w:r>
      <w:r w:rsidR="00215C41">
        <w:rPr>
          <w:color w:val="000000" w:themeColor="text1"/>
          <w:sz w:val="28"/>
          <w:szCs w:val="28"/>
          <w:lang w:val="ru-RU"/>
        </w:rPr>
        <w:t>сильной связи</w:t>
      </w:r>
      <w:r w:rsidRPr="002E2838">
        <w:rPr>
          <w:color w:val="000000" w:themeColor="text1"/>
          <w:sz w:val="28"/>
          <w:szCs w:val="28"/>
        </w:rPr>
        <w:t>, в частности для расчета электронн</w:t>
      </w:r>
      <w:r w:rsidR="00215C41">
        <w:rPr>
          <w:color w:val="000000" w:themeColor="text1"/>
          <w:sz w:val="28"/>
          <w:szCs w:val="28"/>
        </w:rPr>
        <w:t>ых спектров использовался метод</w:t>
      </w:r>
      <w:r w:rsidRPr="002E2838">
        <w:rPr>
          <w:color w:val="000000" w:themeColor="text1"/>
          <w:sz w:val="28"/>
          <w:szCs w:val="28"/>
        </w:rPr>
        <w:t xml:space="preserve"> </w:t>
      </w:r>
      <w:r w:rsidRPr="002E2838">
        <w:rPr>
          <w:color w:val="000000" w:themeColor="text1"/>
          <w:sz w:val="28"/>
          <w:szCs w:val="28"/>
          <w:lang w:val="en-US"/>
        </w:rPr>
        <w:t>DFT</w:t>
      </w:r>
      <w:r w:rsidR="00215C41">
        <w:rPr>
          <w:color w:val="000000" w:themeColor="text1"/>
          <w:sz w:val="28"/>
          <w:szCs w:val="28"/>
          <w:lang w:val="en-US"/>
        </w:rPr>
        <w:t>B</w:t>
      </w:r>
      <w:r w:rsidRPr="002E2838">
        <w:rPr>
          <w:color w:val="000000" w:themeColor="text1"/>
          <w:sz w:val="28"/>
          <w:szCs w:val="28"/>
        </w:rPr>
        <w:t>.</w:t>
      </w:r>
    </w:p>
    <w:p w:rsidR="00655525" w:rsidRPr="002E2838" w:rsidRDefault="00655525" w:rsidP="00655525">
      <w:pPr>
        <w:shd w:val="clear" w:color="auto" w:fill="FFFFFF"/>
        <w:ind w:firstLine="567"/>
        <w:jc w:val="both"/>
        <w:rPr>
          <w:color w:val="000000" w:themeColor="text1"/>
          <w:sz w:val="28"/>
          <w:szCs w:val="28"/>
        </w:rPr>
      </w:pPr>
      <w:r w:rsidRPr="002E2838">
        <w:rPr>
          <w:color w:val="000000" w:themeColor="text1"/>
          <w:sz w:val="28"/>
          <w:szCs w:val="28"/>
        </w:rPr>
        <w:t xml:space="preserve">Полученные результаты и новизна – </w:t>
      </w:r>
      <w:r w:rsidR="0079007D">
        <w:rPr>
          <w:sz w:val="28"/>
          <w:szCs w:val="28"/>
          <w:lang w:val="ru-RU"/>
        </w:rPr>
        <w:t>б</w:t>
      </w:r>
      <w:r w:rsidR="0079007D" w:rsidRPr="0079007D">
        <w:rPr>
          <w:sz w:val="28"/>
          <w:szCs w:val="28"/>
          <w:lang w:val="ru-RU"/>
        </w:rPr>
        <w:t xml:space="preserve">ыли рассчитаны оптимизированные структуры и проведены расчеты электронных спектров </w:t>
      </w:r>
      <w:r w:rsidR="003F64BB">
        <w:rPr>
          <w:sz w:val="28"/>
          <w:szCs w:val="28"/>
          <w:lang w:val="ru-RU"/>
        </w:rPr>
        <w:t xml:space="preserve">больших кластеров </w:t>
      </w:r>
      <w:r w:rsidR="00E81E6F">
        <w:rPr>
          <w:sz w:val="28"/>
          <w:szCs w:val="28"/>
          <w:lang w:val="ru-RU"/>
        </w:rPr>
        <w:t>(</w:t>
      </w:r>
      <w:r w:rsidR="00507E32">
        <w:rPr>
          <w:sz w:val="28"/>
          <w:szCs w:val="28"/>
          <w:lang w:val="ru-RU"/>
        </w:rPr>
        <w:t>около 10</w:t>
      </w:r>
      <w:r w:rsidR="00E81E6F">
        <w:rPr>
          <w:sz w:val="28"/>
          <w:szCs w:val="28"/>
          <w:lang w:val="ru-RU"/>
        </w:rPr>
        <w:t xml:space="preserve">00 атомов) </w:t>
      </w:r>
      <w:r w:rsidR="0079007D" w:rsidRPr="0079007D">
        <w:rPr>
          <w:sz w:val="28"/>
          <w:szCs w:val="28"/>
          <w:lang w:val="ru-RU"/>
        </w:rPr>
        <w:t xml:space="preserve">сульфида кадмия методом </w:t>
      </w:r>
      <w:r w:rsidR="0079007D" w:rsidRPr="0079007D">
        <w:rPr>
          <w:sz w:val="28"/>
          <w:szCs w:val="28"/>
        </w:rPr>
        <w:t>DFTB</w:t>
      </w:r>
      <w:r w:rsidR="004B6261" w:rsidRPr="0079007D">
        <w:rPr>
          <w:color w:val="000000" w:themeColor="text1"/>
          <w:sz w:val="28"/>
          <w:szCs w:val="28"/>
        </w:rPr>
        <w:t>.</w:t>
      </w:r>
      <w:r w:rsidRPr="002E2838">
        <w:rPr>
          <w:color w:val="000000" w:themeColor="text1"/>
          <w:sz w:val="28"/>
          <w:szCs w:val="28"/>
        </w:rPr>
        <w:t xml:space="preserve"> </w:t>
      </w:r>
      <w:r w:rsidR="00E81E6F">
        <w:rPr>
          <w:color w:val="000000" w:themeColor="text1"/>
          <w:sz w:val="28"/>
          <w:szCs w:val="28"/>
          <w:lang w:val="ru-RU"/>
        </w:rPr>
        <w:t xml:space="preserve">Для данных структур было рассмотрено </w:t>
      </w:r>
      <w:r w:rsidR="002B1E61">
        <w:rPr>
          <w:color w:val="000000" w:themeColor="text1"/>
          <w:sz w:val="28"/>
          <w:szCs w:val="28"/>
          <w:lang w:val="ru-RU"/>
        </w:rPr>
        <w:t>влияние положения дефектов на поверхности по отношению к дипольному моменту на формирование локализованных состояний в запрещенной зоне.</w:t>
      </w:r>
      <w:r w:rsidR="00507E32">
        <w:rPr>
          <w:color w:val="000000" w:themeColor="text1"/>
          <w:sz w:val="28"/>
          <w:szCs w:val="28"/>
          <w:lang w:val="ru-RU"/>
        </w:rPr>
        <w:t xml:space="preserve"> </w:t>
      </w:r>
      <w:r w:rsidR="00C15DE9">
        <w:rPr>
          <w:sz w:val="28"/>
          <w:szCs w:val="28"/>
          <w:lang w:val="ru-RU"/>
        </w:rPr>
        <w:t>Оценено влияние размера кластера на спектр поглощения.</w:t>
      </w:r>
    </w:p>
    <w:p w:rsidR="00655525" w:rsidRPr="002E2838" w:rsidRDefault="00655525" w:rsidP="00655525">
      <w:pPr>
        <w:tabs>
          <w:tab w:val="left" w:pos="3119"/>
        </w:tabs>
        <w:ind w:firstLine="567"/>
        <w:jc w:val="both"/>
        <w:rPr>
          <w:color w:val="000000" w:themeColor="text1"/>
          <w:sz w:val="28"/>
          <w:szCs w:val="28"/>
          <w:lang w:val="ru-RU"/>
        </w:rPr>
      </w:pPr>
      <w:r w:rsidRPr="002E2838">
        <w:rPr>
          <w:color w:val="000000" w:themeColor="text1"/>
          <w:sz w:val="28"/>
          <w:szCs w:val="28"/>
        </w:rPr>
        <w:t xml:space="preserve">Область применения – полученные результаты могут быть использованы для </w:t>
      </w:r>
      <w:r w:rsidR="0079007D">
        <w:rPr>
          <w:color w:val="000000" w:themeColor="text1"/>
          <w:sz w:val="28"/>
          <w:szCs w:val="28"/>
          <w:lang w:val="ru-RU"/>
        </w:rPr>
        <w:t xml:space="preserve">разработки методики </w:t>
      </w:r>
      <w:r w:rsidRPr="002E2838">
        <w:rPr>
          <w:color w:val="000000" w:themeColor="text1"/>
          <w:sz w:val="28"/>
          <w:szCs w:val="28"/>
        </w:rPr>
        <w:t xml:space="preserve">получения </w:t>
      </w:r>
      <w:r w:rsidR="0079007D">
        <w:rPr>
          <w:color w:val="000000" w:themeColor="text1"/>
          <w:sz w:val="28"/>
          <w:szCs w:val="28"/>
          <w:lang w:val="ru-RU"/>
        </w:rPr>
        <w:t xml:space="preserve">полупроводниковых </w:t>
      </w:r>
      <w:r w:rsidRPr="002E2838">
        <w:rPr>
          <w:color w:val="000000" w:themeColor="text1"/>
          <w:sz w:val="28"/>
          <w:szCs w:val="28"/>
        </w:rPr>
        <w:t>квантовых точек с относительно высоким квантовым выходом свечения</w:t>
      </w:r>
      <w:r w:rsidR="004B6261" w:rsidRPr="002E2838">
        <w:rPr>
          <w:color w:val="000000" w:themeColor="text1"/>
          <w:sz w:val="28"/>
          <w:szCs w:val="28"/>
          <w:lang w:val="ru-RU"/>
        </w:rPr>
        <w:t xml:space="preserve"> и </w:t>
      </w:r>
      <w:r w:rsidR="00215C41">
        <w:rPr>
          <w:color w:val="000000" w:themeColor="text1"/>
          <w:sz w:val="28"/>
          <w:szCs w:val="28"/>
          <w:lang w:val="ru-RU"/>
        </w:rPr>
        <w:t xml:space="preserve">в </w:t>
      </w:r>
      <w:r w:rsidR="004B6261" w:rsidRPr="002E2838">
        <w:rPr>
          <w:color w:val="000000" w:themeColor="text1"/>
          <w:sz w:val="28"/>
          <w:szCs w:val="28"/>
          <w:lang w:val="ru-RU"/>
        </w:rPr>
        <w:t>фотоэлектрических преобразователях</w:t>
      </w:r>
      <w:r w:rsidRPr="002E2838">
        <w:rPr>
          <w:color w:val="000000" w:themeColor="text1"/>
          <w:sz w:val="28"/>
          <w:szCs w:val="28"/>
        </w:rPr>
        <w:t>.</w:t>
      </w:r>
    </w:p>
    <w:p w:rsidR="002C1E9C" w:rsidRPr="002E2838" w:rsidRDefault="002C1E9C" w:rsidP="00D3111A">
      <w:pPr>
        <w:tabs>
          <w:tab w:val="left" w:pos="3119"/>
        </w:tabs>
        <w:spacing w:line="360" w:lineRule="auto"/>
        <w:jc w:val="center"/>
        <w:rPr>
          <w:bCs/>
          <w:color w:val="000000" w:themeColor="text1"/>
          <w:sz w:val="28"/>
          <w:szCs w:val="28"/>
        </w:rPr>
      </w:pPr>
      <w:r w:rsidRPr="002E2838">
        <w:rPr>
          <w:bCs/>
          <w:color w:val="000000" w:themeColor="text1"/>
          <w:sz w:val="28"/>
          <w:szCs w:val="28"/>
        </w:rPr>
        <w:br w:type="page"/>
      </w:r>
      <w:r w:rsidRPr="002E2838">
        <w:rPr>
          <w:bCs/>
          <w:color w:val="000000" w:themeColor="text1"/>
          <w:sz w:val="28"/>
          <w:szCs w:val="28"/>
        </w:rPr>
        <w:lastRenderedPageBreak/>
        <w:t>СОДЕРЖАНИЕ</w:t>
      </w:r>
    </w:p>
    <w:p w:rsidR="002C1E9C" w:rsidRPr="002E2838" w:rsidRDefault="002C1E9C" w:rsidP="002C1E9C">
      <w:pPr>
        <w:spacing w:line="360" w:lineRule="auto"/>
        <w:jc w:val="both"/>
        <w:rPr>
          <w:bCs/>
          <w:color w:val="000000" w:themeColor="text1"/>
          <w:sz w:val="28"/>
          <w:szCs w:val="28"/>
        </w:rPr>
      </w:pPr>
      <w:r w:rsidRPr="002E2838">
        <w:rPr>
          <w:b/>
          <w:color w:val="000000" w:themeColor="text1"/>
          <w:sz w:val="28"/>
          <w:szCs w:val="28"/>
        </w:rPr>
        <w:tab/>
      </w:r>
      <w:r w:rsidRPr="002E2838">
        <w:rPr>
          <w:b/>
          <w:color w:val="000000" w:themeColor="text1"/>
          <w:sz w:val="28"/>
          <w:szCs w:val="28"/>
        </w:rPr>
        <w:tab/>
      </w:r>
      <w:r w:rsidRPr="002E2838">
        <w:rPr>
          <w:b/>
          <w:color w:val="000000" w:themeColor="text1"/>
          <w:sz w:val="28"/>
          <w:szCs w:val="28"/>
        </w:rPr>
        <w:tab/>
      </w:r>
      <w:r w:rsidRPr="002E2838">
        <w:rPr>
          <w:b/>
          <w:color w:val="000000" w:themeColor="text1"/>
          <w:sz w:val="28"/>
          <w:szCs w:val="28"/>
        </w:rPr>
        <w:tab/>
      </w:r>
      <w:r w:rsidRPr="002E2838">
        <w:rPr>
          <w:b/>
          <w:color w:val="000000" w:themeColor="text1"/>
          <w:sz w:val="28"/>
          <w:szCs w:val="28"/>
        </w:rPr>
        <w:tab/>
      </w:r>
      <w:r w:rsidRPr="002E2838">
        <w:rPr>
          <w:b/>
          <w:color w:val="000000" w:themeColor="text1"/>
          <w:sz w:val="28"/>
          <w:szCs w:val="28"/>
        </w:rPr>
        <w:tab/>
      </w:r>
      <w:r w:rsidRPr="002E2838">
        <w:rPr>
          <w:b/>
          <w:color w:val="000000" w:themeColor="text1"/>
          <w:sz w:val="28"/>
          <w:szCs w:val="28"/>
        </w:rPr>
        <w:tab/>
      </w:r>
      <w:r w:rsidRPr="002E2838">
        <w:rPr>
          <w:b/>
          <w:color w:val="000000" w:themeColor="text1"/>
          <w:sz w:val="28"/>
          <w:szCs w:val="28"/>
        </w:rPr>
        <w:tab/>
      </w:r>
      <w:r w:rsidRPr="002E2838">
        <w:rPr>
          <w:b/>
          <w:color w:val="000000" w:themeColor="text1"/>
          <w:sz w:val="28"/>
          <w:szCs w:val="28"/>
        </w:rPr>
        <w:tab/>
      </w:r>
      <w:r w:rsidRPr="002E2838">
        <w:rPr>
          <w:b/>
          <w:color w:val="000000" w:themeColor="text1"/>
          <w:sz w:val="28"/>
          <w:szCs w:val="28"/>
        </w:rPr>
        <w:tab/>
      </w:r>
      <w:r w:rsidRPr="002E2838">
        <w:rPr>
          <w:b/>
          <w:color w:val="000000" w:themeColor="text1"/>
          <w:sz w:val="28"/>
          <w:szCs w:val="28"/>
        </w:rPr>
        <w:tab/>
      </w:r>
      <w:r w:rsidRPr="002E2838">
        <w:rPr>
          <w:b/>
          <w:color w:val="000000" w:themeColor="text1"/>
          <w:sz w:val="28"/>
          <w:szCs w:val="28"/>
        </w:rPr>
        <w:tab/>
        <w:t xml:space="preserve"> </w:t>
      </w:r>
      <w:r w:rsidR="00427C2E" w:rsidRPr="002E2838">
        <w:rPr>
          <w:b/>
          <w:color w:val="000000" w:themeColor="text1"/>
          <w:sz w:val="28"/>
          <w:szCs w:val="28"/>
          <w:lang w:val="ru-RU"/>
        </w:rPr>
        <w:t xml:space="preserve">     </w:t>
      </w:r>
      <w:r w:rsidRPr="002E2838">
        <w:rPr>
          <w:bCs/>
          <w:color w:val="000000" w:themeColor="text1"/>
          <w:sz w:val="28"/>
          <w:szCs w:val="28"/>
        </w:rPr>
        <w:t>Стр.</w:t>
      </w:r>
    </w:p>
    <w:tbl>
      <w:tblPr>
        <w:tblW w:w="0" w:type="auto"/>
        <w:tblLayout w:type="fixed"/>
        <w:tblLook w:val="01E0"/>
      </w:tblPr>
      <w:tblGrid>
        <w:gridCol w:w="8755"/>
        <w:gridCol w:w="851"/>
      </w:tblGrid>
      <w:tr w:rsidR="00EC3F31" w:rsidRPr="002E2838" w:rsidTr="00800B41">
        <w:tc>
          <w:tcPr>
            <w:tcW w:w="8755" w:type="dxa"/>
          </w:tcPr>
          <w:p w:rsidR="00EC3F31" w:rsidRPr="002E2838" w:rsidRDefault="00EC3F31" w:rsidP="009274F3">
            <w:pPr>
              <w:rPr>
                <w:caps/>
                <w:color w:val="000000" w:themeColor="text1"/>
                <w:sz w:val="28"/>
                <w:szCs w:val="28"/>
              </w:rPr>
            </w:pPr>
            <w:r w:rsidRPr="002E2838">
              <w:rPr>
                <w:caps/>
                <w:color w:val="000000" w:themeColor="text1"/>
                <w:sz w:val="28"/>
                <w:szCs w:val="28"/>
              </w:rPr>
              <w:t>Определения, обозначения и сокращения</w:t>
            </w:r>
          </w:p>
        </w:tc>
        <w:tc>
          <w:tcPr>
            <w:tcW w:w="851" w:type="dxa"/>
            <w:vAlign w:val="bottom"/>
          </w:tcPr>
          <w:p w:rsidR="00EC3F31" w:rsidRPr="00652E2A" w:rsidRDefault="00EC3F31" w:rsidP="009274F3">
            <w:pPr>
              <w:ind w:left="284"/>
              <w:rPr>
                <w:color w:val="000000" w:themeColor="text1"/>
                <w:sz w:val="28"/>
                <w:szCs w:val="28"/>
              </w:rPr>
            </w:pPr>
            <w:r w:rsidRPr="00652E2A">
              <w:rPr>
                <w:color w:val="000000" w:themeColor="text1"/>
                <w:sz w:val="28"/>
                <w:szCs w:val="28"/>
              </w:rPr>
              <w:t>6</w:t>
            </w:r>
          </w:p>
        </w:tc>
      </w:tr>
      <w:tr w:rsidR="00EC3F31" w:rsidRPr="002E2838" w:rsidTr="00800B41">
        <w:tc>
          <w:tcPr>
            <w:tcW w:w="8755" w:type="dxa"/>
          </w:tcPr>
          <w:p w:rsidR="00EC3F31" w:rsidRPr="002E2838" w:rsidRDefault="00EC3F31" w:rsidP="009274F3">
            <w:pPr>
              <w:rPr>
                <w:caps/>
                <w:color w:val="000000" w:themeColor="text1"/>
                <w:sz w:val="28"/>
                <w:szCs w:val="28"/>
              </w:rPr>
            </w:pPr>
            <w:r w:rsidRPr="002E2838">
              <w:rPr>
                <w:caps/>
                <w:color w:val="000000" w:themeColor="text1"/>
                <w:sz w:val="28"/>
                <w:szCs w:val="28"/>
              </w:rPr>
              <w:t>Введение</w:t>
            </w:r>
          </w:p>
        </w:tc>
        <w:tc>
          <w:tcPr>
            <w:tcW w:w="851" w:type="dxa"/>
            <w:vAlign w:val="bottom"/>
          </w:tcPr>
          <w:p w:rsidR="00EC3F31" w:rsidRPr="00652E2A" w:rsidRDefault="00EC3F31" w:rsidP="009274F3">
            <w:pPr>
              <w:ind w:left="284"/>
              <w:rPr>
                <w:color w:val="000000" w:themeColor="text1"/>
                <w:sz w:val="28"/>
                <w:szCs w:val="28"/>
              </w:rPr>
            </w:pPr>
            <w:r w:rsidRPr="00652E2A">
              <w:rPr>
                <w:color w:val="000000" w:themeColor="text1"/>
                <w:sz w:val="28"/>
                <w:szCs w:val="28"/>
              </w:rPr>
              <w:t>7</w:t>
            </w:r>
          </w:p>
        </w:tc>
      </w:tr>
      <w:tr w:rsidR="00EC3F31" w:rsidRPr="002E2838" w:rsidTr="00800B41">
        <w:tc>
          <w:tcPr>
            <w:tcW w:w="8755" w:type="dxa"/>
          </w:tcPr>
          <w:p w:rsidR="00EC3F31" w:rsidRPr="00352A41" w:rsidRDefault="00EC3F31" w:rsidP="00541850">
            <w:pPr>
              <w:jc w:val="both"/>
              <w:rPr>
                <w:caps/>
                <w:color w:val="000000" w:themeColor="text1"/>
                <w:sz w:val="28"/>
                <w:szCs w:val="28"/>
                <w:lang w:val="ru-RU"/>
              </w:rPr>
            </w:pPr>
            <w:r w:rsidRPr="002E2838">
              <w:rPr>
                <w:color w:val="000000" w:themeColor="text1"/>
                <w:sz w:val="28"/>
                <w:szCs w:val="28"/>
              </w:rPr>
              <w:t>1</w:t>
            </w:r>
            <w:r w:rsidRPr="002E2838">
              <w:rPr>
                <w:color w:val="000000" w:themeColor="text1"/>
                <w:sz w:val="28"/>
                <w:szCs w:val="28"/>
                <w:lang w:val="ru-RU"/>
              </w:rPr>
              <w:t xml:space="preserve"> </w:t>
            </w:r>
            <w:r w:rsidR="00352A41">
              <w:rPr>
                <w:rStyle w:val="s0"/>
                <w:caps/>
                <w:color w:val="000000" w:themeColor="text1"/>
                <w:sz w:val="28"/>
                <w:szCs w:val="28"/>
                <w:lang w:val="ru-RU"/>
              </w:rPr>
              <w:t>Рассмотрение связи структура-свойства в больших наночастицах</w:t>
            </w:r>
          </w:p>
        </w:tc>
        <w:tc>
          <w:tcPr>
            <w:tcW w:w="851" w:type="dxa"/>
            <w:vAlign w:val="bottom"/>
          </w:tcPr>
          <w:p w:rsidR="00EC3F31" w:rsidRPr="002142A1" w:rsidRDefault="00EC3F31" w:rsidP="009274F3">
            <w:pPr>
              <w:ind w:left="284"/>
              <w:rPr>
                <w:color w:val="000000" w:themeColor="text1"/>
                <w:sz w:val="28"/>
                <w:szCs w:val="28"/>
                <w:highlight w:val="yellow"/>
              </w:rPr>
            </w:pPr>
            <w:r w:rsidRPr="00652E2A">
              <w:rPr>
                <w:color w:val="000000" w:themeColor="text1"/>
                <w:sz w:val="28"/>
                <w:szCs w:val="28"/>
              </w:rPr>
              <w:t>8</w:t>
            </w:r>
          </w:p>
        </w:tc>
      </w:tr>
      <w:tr w:rsidR="00EC3F31" w:rsidRPr="002E2838" w:rsidTr="00800B41">
        <w:tc>
          <w:tcPr>
            <w:tcW w:w="8755" w:type="dxa"/>
          </w:tcPr>
          <w:p w:rsidR="00EC3F31" w:rsidRPr="002E2838" w:rsidRDefault="00EC3F31" w:rsidP="00541850">
            <w:pPr>
              <w:jc w:val="both"/>
              <w:rPr>
                <w:caps/>
                <w:color w:val="000000" w:themeColor="text1"/>
                <w:sz w:val="28"/>
                <w:szCs w:val="28"/>
                <w:lang w:val="ru-RU"/>
              </w:rPr>
            </w:pPr>
            <w:r w:rsidRPr="002E2838">
              <w:rPr>
                <w:color w:val="000000" w:themeColor="text1"/>
                <w:sz w:val="28"/>
                <w:szCs w:val="28"/>
              </w:rPr>
              <w:t>2</w:t>
            </w:r>
            <w:r w:rsidRPr="002E2838">
              <w:rPr>
                <w:color w:val="000000" w:themeColor="text1"/>
                <w:sz w:val="28"/>
                <w:szCs w:val="28"/>
                <w:lang w:val="ru-RU"/>
              </w:rPr>
              <w:t xml:space="preserve"> </w:t>
            </w:r>
            <w:r w:rsidR="00B605D8">
              <w:rPr>
                <w:color w:val="000000" w:themeColor="text1"/>
                <w:sz w:val="28"/>
                <w:szCs w:val="28"/>
                <w:lang w:val="ru-RU"/>
              </w:rPr>
              <w:t xml:space="preserve">РАССМОТРЕНИЕ ЗАВИСИМОСТИ ОТ РАЗМЕРА ЧАСТИЦ </w:t>
            </w:r>
          </w:p>
        </w:tc>
        <w:tc>
          <w:tcPr>
            <w:tcW w:w="851" w:type="dxa"/>
            <w:vAlign w:val="bottom"/>
          </w:tcPr>
          <w:p w:rsidR="00EC3F31" w:rsidRPr="00B21757" w:rsidRDefault="00B21757" w:rsidP="00CF2C23">
            <w:pPr>
              <w:ind w:left="284"/>
              <w:rPr>
                <w:color w:val="000000" w:themeColor="text1"/>
                <w:sz w:val="28"/>
                <w:szCs w:val="28"/>
                <w:highlight w:val="yellow"/>
                <w:lang w:val="ru-RU"/>
              </w:rPr>
            </w:pPr>
            <w:r w:rsidRPr="00B21757">
              <w:rPr>
                <w:color w:val="000000" w:themeColor="text1"/>
                <w:sz w:val="28"/>
                <w:szCs w:val="28"/>
                <w:lang w:val="ru-RU"/>
              </w:rPr>
              <w:t>20</w:t>
            </w:r>
          </w:p>
        </w:tc>
      </w:tr>
      <w:tr w:rsidR="00EC3F31" w:rsidRPr="002E2838" w:rsidTr="00292C5F">
        <w:tc>
          <w:tcPr>
            <w:tcW w:w="8755" w:type="dxa"/>
          </w:tcPr>
          <w:p w:rsidR="00EC3F31" w:rsidRPr="002E2838" w:rsidRDefault="00EC3F31" w:rsidP="009274F3">
            <w:pPr>
              <w:rPr>
                <w:caps/>
                <w:color w:val="000000" w:themeColor="text1"/>
                <w:sz w:val="28"/>
                <w:szCs w:val="28"/>
              </w:rPr>
            </w:pPr>
            <w:r w:rsidRPr="002E2838">
              <w:rPr>
                <w:caps/>
                <w:color w:val="000000" w:themeColor="text1"/>
                <w:sz w:val="28"/>
                <w:szCs w:val="28"/>
              </w:rPr>
              <w:t>Заключение</w:t>
            </w:r>
          </w:p>
        </w:tc>
        <w:tc>
          <w:tcPr>
            <w:tcW w:w="851" w:type="dxa"/>
            <w:shd w:val="clear" w:color="auto" w:fill="auto"/>
            <w:vAlign w:val="bottom"/>
          </w:tcPr>
          <w:p w:rsidR="00EC3F31" w:rsidRPr="002142A1" w:rsidRDefault="00EC3F31" w:rsidP="00A707C4">
            <w:pPr>
              <w:ind w:left="284"/>
              <w:rPr>
                <w:color w:val="000000" w:themeColor="text1"/>
                <w:sz w:val="28"/>
                <w:szCs w:val="28"/>
                <w:highlight w:val="yellow"/>
                <w:lang w:val="ru-RU"/>
              </w:rPr>
            </w:pPr>
            <w:r w:rsidRPr="00B21757">
              <w:rPr>
                <w:color w:val="000000" w:themeColor="text1"/>
                <w:sz w:val="28"/>
                <w:szCs w:val="28"/>
                <w:lang w:val="ru-RU"/>
              </w:rPr>
              <w:t>2</w:t>
            </w:r>
            <w:r w:rsidR="00A707C4" w:rsidRPr="00B21757">
              <w:rPr>
                <w:color w:val="000000" w:themeColor="text1"/>
                <w:sz w:val="28"/>
                <w:szCs w:val="28"/>
                <w:lang w:val="ru-RU"/>
              </w:rPr>
              <w:t>6</w:t>
            </w:r>
          </w:p>
        </w:tc>
      </w:tr>
      <w:tr w:rsidR="00EC3F31" w:rsidRPr="002E2838" w:rsidTr="00800B41">
        <w:tc>
          <w:tcPr>
            <w:tcW w:w="8755" w:type="dxa"/>
          </w:tcPr>
          <w:p w:rsidR="00EC3F31" w:rsidRPr="002E2838" w:rsidRDefault="00EC3F31" w:rsidP="009274F3">
            <w:pPr>
              <w:rPr>
                <w:caps/>
                <w:color w:val="000000" w:themeColor="text1"/>
                <w:sz w:val="28"/>
                <w:szCs w:val="28"/>
              </w:rPr>
            </w:pPr>
            <w:r w:rsidRPr="002E2838">
              <w:rPr>
                <w:caps/>
                <w:color w:val="000000" w:themeColor="text1"/>
                <w:sz w:val="28"/>
                <w:szCs w:val="28"/>
                <w:lang w:val="en-US"/>
              </w:rPr>
              <w:t>C</w:t>
            </w:r>
            <w:r w:rsidRPr="002E2838">
              <w:rPr>
                <w:caps/>
                <w:color w:val="000000" w:themeColor="text1"/>
                <w:sz w:val="28"/>
                <w:szCs w:val="28"/>
              </w:rPr>
              <w:t>писок использованных источников</w:t>
            </w:r>
          </w:p>
        </w:tc>
        <w:tc>
          <w:tcPr>
            <w:tcW w:w="851" w:type="dxa"/>
            <w:vAlign w:val="bottom"/>
          </w:tcPr>
          <w:p w:rsidR="00EC3F31" w:rsidRPr="00B21757" w:rsidRDefault="00F11D74" w:rsidP="00A707C4">
            <w:pPr>
              <w:ind w:left="284"/>
              <w:rPr>
                <w:color w:val="000000" w:themeColor="text1"/>
                <w:sz w:val="28"/>
                <w:szCs w:val="28"/>
                <w:lang w:val="ru-RU"/>
              </w:rPr>
            </w:pPr>
            <w:r w:rsidRPr="00B21757">
              <w:rPr>
                <w:color w:val="000000" w:themeColor="text1"/>
                <w:sz w:val="28"/>
                <w:szCs w:val="28"/>
                <w:lang w:val="en-US"/>
              </w:rPr>
              <w:t>2</w:t>
            </w:r>
            <w:r w:rsidR="00A707C4" w:rsidRPr="00B21757">
              <w:rPr>
                <w:color w:val="000000" w:themeColor="text1"/>
                <w:sz w:val="28"/>
                <w:szCs w:val="28"/>
                <w:lang w:val="ru-RU"/>
              </w:rPr>
              <w:t>7</w:t>
            </w:r>
          </w:p>
        </w:tc>
      </w:tr>
      <w:tr w:rsidR="00EC3F31" w:rsidRPr="002E2838" w:rsidTr="00800B41">
        <w:tc>
          <w:tcPr>
            <w:tcW w:w="8755" w:type="dxa"/>
          </w:tcPr>
          <w:p w:rsidR="00EC3F31" w:rsidRPr="002E2838" w:rsidRDefault="00EC3F31" w:rsidP="009274F3">
            <w:pPr>
              <w:rPr>
                <w:color w:val="000000" w:themeColor="text1"/>
                <w:sz w:val="28"/>
                <w:szCs w:val="28"/>
                <w:lang w:val="ru-RU"/>
              </w:rPr>
            </w:pPr>
            <w:r w:rsidRPr="002E2838">
              <w:rPr>
                <w:caps/>
                <w:color w:val="000000" w:themeColor="text1"/>
                <w:sz w:val="28"/>
                <w:szCs w:val="28"/>
                <w:lang w:val="ru-RU"/>
              </w:rPr>
              <w:t>П</w:t>
            </w:r>
            <w:r w:rsidRPr="002E2838">
              <w:rPr>
                <w:caps/>
                <w:color w:val="000000" w:themeColor="text1"/>
                <w:sz w:val="28"/>
                <w:szCs w:val="28"/>
              </w:rPr>
              <w:t>риложение</w:t>
            </w:r>
            <w:r w:rsidRPr="002E2838">
              <w:rPr>
                <w:color w:val="000000" w:themeColor="text1"/>
                <w:sz w:val="28"/>
                <w:szCs w:val="28"/>
              </w:rPr>
              <w:t xml:space="preserve"> А</w:t>
            </w:r>
            <w:r w:rsidRPr="002E2838">
              <w:rPr>
                <w:color w:val="000000" w:themeColor="text1"/>
                <w:sz w:val="28"/>
                <w:szCs w:val="28"/>
                <w:lang w:val="ru-RU"/>
              </w:rPr>
              <w:t xml:space="preserve"> </w:t>
            </w:r>
            <w:r w:rsidR="0039405C" w:rsidRPr="002E2838">
              <w:rPr>
                <w:color w:val="000000" w:themeColor="text1"/>
                <w:sz w:val="28"/>
                <w:szCs w:val="28"/>
                <w:lang w:val="ru-RU"/>
              </w:rPr>
              <w:t xml:space="preserve">- </w:t>
            </w:r>
            <w:r w:rsidRPr="002E2838">
              <w:rPr>
                <w:color w:val="000000" w:themeColor="text1"/>
                <w:sz w:val="28"/>
              </w:rPr>
              <w:t>Список опубликованных работ</w:t>
            </w:r>
          </w:p>
        </w:tc>
        <w:tc>
          <w:tcPr>
            <w:tcW w:w="851" w:type="dxa"/>
            <w:vAlign w:val="bottom"/>
          </w:tcPr>
          <w:p w:rsidR="00EC3F31" w:rsidRPr="001F4952" w:rsidRDefault="001F4952" w:rsidP="00A707C4">
            <w:pPr>
              <w:ind w:left="284"/>
              <w:rPr>
                <w:color w:val="000000" w:themeColor="text1"/>
                <w:sz w:val="28"/>
                <w:szCs w:val="28"/>
                <w:lang w:val="ru-RU"/>
              </w:rPr>
            </w:pPr>
            <w:r>
              <w:rPr>
                <w:color w:val="000000" w:themeColor="text1"/>
                <w:sz w:val="28"/>
                <w:szCs w:val="28"/>
                <w:lang w:val="ru-RU"/>
              </w:rPr>
              <w:t>29</w:t>
            </w:r>
          </w:p>
        </w:tc>
      </w:tr>
      <w:tr w:rsidR="00EC3F31" w:rsidRPr="002E2838" w:rsidTr="00800B41">
        <w:trPr>
          <w:trHeight w:val="674"/>
        </w:trPr>
        <w:tc>
          <w:tcPr>
            <w:tcW w:w="8755" w:type="dxa"/>
          </w:tcPr>
          <w:p w:rsidR="00EC3F31" w:rsidRPr="002E2838" w:rsidRDefault="00EC3F31" w:rsidP="00215C41">
            <w:pPr>
              <w:rPr>
                <w:color w:val="000000" w:themeColor="text1"/>
                <w:sz w:val="28"/>
                <w:szCs w:val="28"/>
                <w:lang w:val="ru-RU"/>
              </w:rPr>
            </w:pPr>
            <w:r w:rsidRPr="002E2838">
              <w:rPr>
                <w:caps/>
                <w:color w:val="000000" w:themeColor="text1"/>
                <w:sz w:val="28"/>
                <w:szCs w:val="28"/>
              </w:rPr>
              <w:t>Приложение Б</w:t>
            </w:r>
            <w:r w:rsidRPr="002E2838">
              <w:rPr>
                <w:color w:val="000000" w:themeColor="text1"/>
                <w:sz w:val="28"/>
                <w:szCs w:val="28"/>
                <w:lang w:val="ru-RU"/>
              </w:rPr>
              <w:t xml:space="preserve"> </w:t>
            </w:r>
            <w:r w:rsidR="0039405C" w:rsidRPr="002E2838">
              <w:rPr>
                <w:color w:val="000000" w:themeColor="text1"/>
                <w:sz w:val="28"/>
                <w:szCs w:val="28"/>
                <w:lang w:val="ru-RU"/>
              </w:rPr>
              <w:t xml:space="preserve">- </w:t>
            </w:r>
            <w:r w:rsidRPr="002E2838">
              <w:rPr>
                <w:color w:val="000000" w:themeColor="text1"/>
                <w:sz w:val="28"/>
                <w:lang w:val="ru-RU"/>
              </w:rPr>
              <w:t>Календарный план на 201</w:t>
            </w:r>
            <w:r w:rsidR="00352A41" w:rsidRPr="00352A41">
              <w:rPr>
                <w:color w:val="000000" w:themeColor="text1"/>
                <w:sz w:val="28"/>
                <w:lang w:val="ru-RU"/>
              </w:rPr>
              <w:t>9</w:t>
            </w:r>
            <w:r w:rsidRPr="002E2838">
              <w:rPr>
                <w:color w:val="000000" w:themeColor="text1"/>
                <w:sz w:val="28"/>
                <w:lang w:val="ru-RU"/>
              </w:rPr>
              <w:t xml:space="preserve"> год</w:t>
            </w:r>
          </w:p>
        </w:tc>
        <w:tc>
          <w:tcPr>
            <w:tcW w:w="851" w:type="dxa"/>
          </w:tcPr>
          <w:p w:rsidR="00EC3F31" w:rsidRPr="00B21757" w:rsidRDefault="00686333" w:rsidP="00292C5F">
            <w:pPr>
              <w:ind w:left="284"/>
              <w:rPr>
                <w:color w:val="000000" w:themeColor="text1"/>
                <w:sz w:val="28"/>
                <w:szCs w:val="28"/>
                <w:lang w:val="ru-RU"/>
              </w:rPr>
            </w:pPr>
            <w:r w:rsidRPr="00B21757">
              <w:rPr>
                <w:color w:val="000000" w:themeColor="text1"/>
                <w:sz w:val="28"/>
                <w:szCs w:val="28"/>
                <w:lang w:val="en-US"/>
              </w:rPr>
              <w:t>3</w:t>
            </w:r>
            <w:r w:rsidR="00A924ED">
              <w:rPr>
                <w:color w:val="000000" w:themeColor="text1"/>
                <w:sz w:val="28"/>
                <w:szCs w:val="28"/>
                <w:lang w:val="ru-RU"/>
              </w:rPr>
              <w:t>0</w:t>
            </w:r>
            <w:bookmarkStart w:id="0" w:name="_GoBack"/>
            <w:bookmarkEnd w:id="0"/>
          </w:p>
        </w:tc>
      </w:tr>
    </w:tbl>
    <w:p w:rsidR="00301382" w:rsidRPr="002E2838" w:rsidRDefault="00301382" w:rsidP="002C1E9C">
      <w:pPr>
        <w:pStyle w:val="11"/>
        <w:jc w:val="center"/>
        <w:outlineLvl w:val="0"/>
        <w:rPr>
          <w:color w:val="000000" w:themeColor="text1"/>
        </w:rPr>
      </w:pPr>
      <w:bookmarkStart w:id="1" w:name="_Toc341185623"/>
    </w:p>
    <w:p w:rsidR="00301382" w:rsidRPr="002E2838" w:rsidRDefault="00301382">
      <w:pPr>
        <w:suppressAutoHyphens w:val="0"/>
        <w:ind w:left="1066" w:hanging="357"/>
        <w:jc w:val="both"/>
        <w:rPr>
          <w:color w:val="000000" w:themeColor="text1"/>
          <w:sz w:val="28"/>
          <w:szCs w:val="28"/>
          <w:lang w:val="ru-RU" w:eastAsia="ru-RU"/>
        </w:rPr>
      </w:pPr>
      <w:r w:rsidRPr="002E2838">
        <w:rPr>
          <w:color w:val="000000" w:themeColor="text1"/>
        </w:rPr>
        <w:br w:type="page"/>
      </w:r>
    </w:p>
    <w:p w:rsidR="002C1E9C" w:rsidRPr="002E2838" w:rsidRDefault="002C1E9C" w:rsidP="007F226C">
      <w:pPr>
        <w:pStyle w:val="11"/>
        <w:spacing w:line="240" w:lineRule="auto"/>
        <w:jc w:val="center"/>
        <w:outlineLvl w:val="0"/>
        <w:rPr>
          <w:color w:val="000000" w:themeColor="text1"/>
        </w:rPr>
      </w:pPr>
    </w:p>
    <w:p w:rsidR="002C1E9C" w:rsidRPr="002E2838" w:rsidRDefault="002C1E9C" w:rsidP="007F226C">
      <w:pPr>
        <w:pStyle w:val="11"/>
        <w:spacing w:line="240" w:lineRule="auto"/>
        <w:jc w:val="center"/>
        <w:outlineLvl w:val="0"/>
        <w:rPr>
          <w:color w:val="000000" w:themeColor="text1"/>
        </w:rPr>
      </w:pPr>
      <w:r w:rsidRPr="002E2838">
        <w:rPr>
          <w:color w:val="000000" w:themeColor="text1"/>
        </w:rPr>
        <w:t>ОПРЕДЕЛЕНИЯ, ОБОЗНАЧЕНИЯ И СОКРАЩЕНИЯ</w:t>
      </w:r>
      <w:bookmarkEnd w:id="1"/>
    </w:p>
    <w:p w:rsidR="002C1E9C" w:rsidRPr="002E2838" w:rsidRDefault="002C1E9C" w:rsidP="007F226C">
      <w:pPr>
        <w:ind w:firstLine="709"/>
        <w:jc w:val="both"/>
        <w:rPr>
          <w:b/>
          <w:color w:val="000000" w:themeColor="text1"/>
          <w:sz w:val="28"/>
          <w:szCs w:val="28"/>
        </w:rPr>
      </w:pPr>
    </w:p>
    <w:p w:rsidR="002C1E9C" w:rsidRPr="002E2838" w:rsidRDefault="002C1E9C" w:rsidP="007F226C">
      <w:pPr>
        <w:ind w:firstLine="709"/>
        <w:jc w:val="both"/>
        <w:rPr>
          <w:color w:val="000000" w:themeColor="text1"/>
          <w:sz w:val="28"/>
          <w:szCs w:val="28"/>
        </w:rPr>
      </w:pPr>
      <w:r w:rsidRPr="002E2838">
        <w:rPr>
          <w:color w:val="000000" w:themeColor="text1"/>
          <w:sz w:val="28"/>
          <w:szCs w:val="28"/>
        </w:rPr>
        <w:t>В настоящем отчете о НИР применяются следующие термины с соответствующими определениями, обозначениями и сокращениями:</w:t>
      </w:r>
    </w:p>
    <w:p w:rsidR="002C1E9C" w:rsidRPr="002E2838" w:rsidRDefault="002C1E9C" w:rsidP="007F226C">
      <w:pPr>
        <w:pStyle w:val="3"/>
        <w:spacing w:before="0" w:after="0"/>
        <w:ind w:firstLine="709"/>
        <w:jc w:val="both"/>
        <w:rPr>
          <w:rFonts w:ascii="Times New Roman" w:hAnsi="Times New Roman"/>
          <w:b w:val="0"/>
          <w:color w:val="000000" w:themeColor="text1"/>
          <w:sz w:val="28"/>
          <w:szCs w:val="28"/>
        </w:rPr>
      </w:pPr>
    </w:p>
    <w:p w:rsidR="00563B23" w:rsidRDefault="00563B23" w:rsidP="007F226C">
      <w:pPr>
        <w:ind w:firstLine="709"/>
        <w:jc w:val="both"/>
        <w:rPr>
          <w:color w:val="000000" w:themeColor="text1"/>
          <w:sz w:val="28"/>
          <w:szCs w:val="28"/>
        </w:rPr>
      </w:pPr>
      <w:r>
        <w:rPr>
          <w:color w:val="000000" w:themeColor="text1"/>
          <w:sz w:val="28"/>
          <w:szCs w:val="28"/>
          <w:lang w:val="en-US"/>
        </w:rPr>
        <w:t>DFT</w:t>
      </w:r>
      <w:r w:rsidRPr="00563B23">
        <w:rPr>
          <w:color w:val="000000" w:themeColor="text1"/>
          <w:sz w:val="28"/>
          <w:szCs w:val="28"/>
          <w:lang w:val="ru-RU"/>
        </w:rPr>
        <w:t xml:space="preserve"> – </w:t>
      </w:r>
      <w:r>
        <w:rPr>
          <w:color w:val="000000" w:themeColor="text1"/>
          <w:sz w:val="28"/>
          <w:szCs w:val="28"/>
        </w:rPr>
        <w:t>метод функционала плотности</w:t>
      </w:r>
    </w:p>
    <w:p w:rsidR="00563B23" w:rsidRPr="00563B23" w:rsidRDefault="00563B23" w:rsidP="007F226C">
      <w:pPr>
        <w:ind w:firstLine="709"/>
        <w:jc w:val="both"/>
        <w:rPr>
          <w:color w:val="000000" w:themeColor="text1"/>
          <w:sz w:val="28"/>
          <w:szCs w:val="28"/>
          <w:lang w:val="ru-RU"/>
        </w:rPr>
      </w:pPr>
      <w:r>
        <w:rPr>
          <w:color w:val="000000" w:themeColor="text1"/>
          <w:sz w:val="28"/>
          <w:szCs w:val="28"/>
          <w:lang w:val="en-US"/>
        </w:rPr>
        <w:t>DFTB</w:t>
      </w:r>
      <w:r w:rsidRPr="00563B23">
        <w:rPr>
          <w:color w:val="000000" w:themeColor="text1"/>
          <w:sz w:val="28"/>
          <w:szCs w:val="28"/>
          <w:lang w:val="ru-RU"/>
        </w:rPr>
        <w:t xml:space="preserve"> </w:t>
      </w:r>
      <w:r>
        <w:rPr>
          <w:color w:val="000000" w:themeColor="text1"/>
          <w:sz w:val="28"/>
          <w:szCs w:val="28"/>
          <w:lang w:val="ru-RU"/>
        </w:rPr>
        <w:t>–</w:t>
      </w:r>
      <w:r w:rsidRPr="00563B23">
        <w:rPr>
          <w:color w:val="000000" w:themeColor="text1"/>
          <w:sz w:val="28"/>
          <w:szCs w:val="28"/>
          <w:lang w:val="ru-RU"/>
        </w:rPr>
        <w:t xml:space="preserve"> </w:t>
      </w:r>
      <w:r>
        <w:rPr>
          <w:color w:val="000000" w:themeColor="text1"/>
          <w:sz w:val="28"/>
          <w:szCs w:val="28"/>
          <w:lang w:val="ru-RU"/>
        </w:rPr>
        <w:t>метод функционала плотности с сильной связью</w:t>
      </w:r>
    </w:p>
    <w:p w:rsidR="002C1E9C" w:rsidRPr="002E2838" w:rsidRDefault="00C261F5" w:rsidP="007F226C">
      <w:pPr>
        <w:ind w:firstLine="709"/>
        <w:jc w:val="both"/>
        <w:rPr>
          <w:color w:val="000000" w:themeColor="text1"/>
          <w:sz w:val="28"/>
          <w:szCs w:val="28"/>
        </w:rPr>
      </w:pPr>
      <w:r w:rsidRPr="002E2838">
        <w:rPr>
          <w:color w:val="000000" w:themeColor="text1"/>
          <w:sz w:val="28"/>
          <w:szCs w:val="28"/>
        </w:rPr>
        <w:t>МО – молекулярные орбитали</w:t>
      </w:r>
    </w:p>
    <w:p w:rsidR="00C261F5" w:rsidRPr="002E2838" w:rsidRDefault="00B31E51" w:rsidP="007F226C">
      <w:pPr>
        <w:ind w:firstLine="709"/>
        <w:jc w:val="both"/>
        <w:rPr>
          <w:color w:val="000000" w:themeColor="text1"/>
          <w:sz w:val="28"/>
          <w:szCs w:val="28"/>
        </w:rPr>
      </w:pPr>
      <w:r w:rsidRPr="002E2838">
        <w:rPr>
          <w:color w:val="000000" w:themeColor="text1"/>
          <w:sz w:val="28"/>
          <w:szCs w:val="28"/>
        </w:rPr>
        <w:t>LUMO</w:t>
      </w:r>
      <w:r w:rsidR="00C261F5" w:rsidRPr="002E2838">
        <w:rPr>
          <w:color w:val="000000" w:themeColor="text1"/>
          <w:sz w:val="28"/>
          <w:szCs w:val="28"/>
        </w:rPr>
        <w:t xml:space="preserve"> – нижайшая свободная молекулярная орбиталь</w:t>
      </w:r>
      <w:r w:rsidRPr="002E2838">
        <w:rPr>
          <w:color w:val="000000" w:themeColor="text1"/>
          <w:sz w:val="28"/>
          <w:szCs w:val="28"/>
        </w:rPr>
        <w:t xml:space="preserve"> (lowest unoccupied molecular orbital)</w:t>
      </w:r>
    </w:p>
    <w:p w:rsidR="00B31E51" w:rsidRPr="002E2838" w:rsidRDefault="00B31E51" w:rsidP="007F226C">
      <w:pPr>
        <w:ind w:firstLine="709"/>
        <w:jc w:val="both"/>
        <w:rPr>
          <w:color w:val="000000" w:themeColor="text1"/>
          <w:sz w:val="28"/>
          <w:szCs w:val="28"/>
        </w:rPr>
      </w:pPr>
      <w:r w:rsidRPr="002E2838">
        <w:rPr>
          <w:color w:val="000000" w:themeColor="text1"/>
          <w:sz w:val="28"/>
          <w:szCs w:val="28"/>
        </w:rPr>
        <w:t>HOMO – наивысшая занятая молекулярная орбиталь (highest occupied molecular orbital)</w:t>
      </w:r>
    </w:p>
    <w:p w:rsidR="002C1E9C" w:rsidRPr="002E2838" w:rsidRDefault="002C1E9C" w:rsidP="007F226C">
      <w:pPr>
        <w:ind w:firstLine="709"/>
        <w:jc w:val="both"/>
        <w:rPr>
          <w:color w:val="000000" w:themeColor="text1"/>
          <w:sz w:val="28"/>
          <w:szCs w:val="28"/>
        </w:rPr>
      </w:pPr>
      <w:r w:rsidRPr="002E2838">
        <w:rPr>
          <w:color w:val="000000" w:themeColor="text1"/>
          <w:sz w:val="28"/>
          <w:szCs w:val="28"/>
        </w:rPr>
        <w:t>КТ – квантовая точка</w:t>
      </w:r>
    </w:p>
    <w:p w:rsidR="002C1E9C" w:rsidRPr="002E2838" w:rsidRDefault="002C1E9C">
      <w:pPr>
        <w:suppressAutoHyphens w:val="0"/>
        <w:ind w:left="1066" w:hanging="357"/>
        <w:jc w:val="both"/>
        <w:rPr>
          <w:rFonts w:eastAsia="Calibri"/>
          <w:color w:val="000000" w:themeColor="text1"/>
          <w:lang w:val="ru-RU" w:eastAsia="en-US"/>
        </w:rPr>
      </w:pPr>
      <w:r w:rsidRPr="002E2838">
        <w:rPr>
          <w:color w:val="000000" w:themeColor="text1"/>
        </w:rPr>
        <w:br w:type="page"/>
      </w:r>
    </w:p>
    <w:p w:rsidR="00500BC2" w:rsidRPr="002E2838" w:rsidRDefault="00500BC2" w:rsidP="003E26A7">
      <w:pPr>
        <w:pStyle w:val="a3"/>
        <w:spacing w:after="0" w:line="240" w:lineRule="auto"/>
        <w:ind w:left="0" w:right="-25"/>
        <w:jc w:val="center"/>
        <w:rPr>
          <w:rFonts w:ascii="Times New Roman" w:hAnsi="Times New Roman"/>
          <w:caps/>
          <w:color w:val="000000" w:themeColor="text1"/>
          <w:sz w:val="28"/>
          <w:szCs w:val="28"/>
        </w:rPr>
      </w:pPr>
      <w:r w:rsidRPr="002E2838">
        <w:rPr>
          <w:rFonts w:ascii="Times New Roman" w:hAnsi="Times New Roman"/>
          <w:caps/>
          <w:color w:val="000000" w:themeColor="text1"/>
          <w:sz w:val="28"/>
          <w:szCs w:val="28"/>
        </w:rPr>
        <w:lastRenderedPageBreak/>
        <w:t>Введение</w:t>
      </w:r>
    </w:p>
    <w:p w:rsidR="00500BC2" w:rsidRPr="002E2838" w:rsidRDefault="00500BC2" w:rsidP="003E26A7">
      <w:pPr>
        <w:pStyle w:val="a3"/>
        <w:spacing w:after="0" w:line="240" w:lineRule="auto"/>
        <w:ind w:left="0" w:right="-25"/>
        <w:jc w:val="both"/>
        <w:rPr>
          <w:rFonts w:ascii="Times New Roman" w:hAnsi="Times New Roman"/>
          <w:color w:val="000000" w:themeColor="text1"/>
          <w:sz w:val="28"/>
          <w:szCs w:val="28"/>
        </w:rPr>
      </w:pPr>
    </w:p>
    <w:p w:rsidR="00FB6F6E" w:rsidRPr="00FB6F6E" w:rsidRDefault="00FB6F6E" w:rsidP="00FB6F6E">
      <w:pPr>
        <w:pStyle w:val="a3"/>
        <w:spacing w:after="0" w:line="240" w:lineRule="auto"/>
        <w:ind w:left="0" w:right="-25" w:firstLine="567"/>
        <w:jc w:val="both"/>
        <w:rPr>
          <w:rFonts w:ascii="Times New Roman" w:hAnsi="Times New Roman"/>
          <w:color w:val="000000" w:themeColor="text1"/>
          <w:sz w:val="28"/>
          <w:szCs w:val="28"/>
        </w:rPr>
      </w:pPr>
      <w:r w:rsidRPr="00FB6F6E">
        <w:rPr>
          <w:rFonts w:ascii="Times New Roman" w:hAnsi="Times New Roman"/>
          <w:spacing w:val="2"/>
          <w:sz w:val="28"/>
          <w:szCs w:val="28"/>
        </w:rPr>
        <w:t>Последние достижения в области наноматериалов требуют достижения глубокого понимания наноструктур, их свойств и факторы на них влияющие. Среди всех наноструктур полупроводниковые кластеры и наночастицы всегда играли ключевую роль. Они были первыми системами, для которых был описан эффект квантового-конфайнмента [1]. С тех пор они остаются в фокусе исследований и разработок.</w:t>
      </w:r>
    </w:p>
    <w:p w:rsidR="00FB6F6E" w:rsidRDefault="00FB6F6E" w:rsidP="00500BC2">
      <w:pPr>
        <w:pStyle w:val="a3"/>
        <w:spacing w:after="0" w:line="240" w:lineRule="auto"/>
        <w:ind w:left="0" w:right="-25" w:firstLine="567"/>
        <w:jc w:val="both"/>
        <w:rPr>
          <w:rFonts w:ascii="Times New Roman" w:hAnsi="Times New Roman"/>
          <w:spacing w:val="2"/>
          <w:sz w:val="28"/>
          <w:szCs w:val="28"/>
        </w:rPr>
      </w:pPr>
      <w:r w:rsidRPr="00FB6F6E">
        <w:rPr>
          <w:rFonts w:ascii="Times New Roman" w:hAnsi="Times New Roman"/>
          <w:spacing w:val="2"/>
          <w:sz w:val="28"/>
          <w:szCs w:val="28"/>
        </w:rPr>
        <w:t xml:space="preserve">Полупроводниковые наночастицы фактически используются уже веками, например, как пигменты. Несмотря на то, что способ их приготовления был известен ещё в средневековье, только в наше время мы узнали, что квантово-размерный эффект играет важную роль в определении их уникальных свойств. Эти эффекты отличают наночастицы от макроскопических материалов и определяют их свойства. Благодаря этим знаниям и современным экспериментальным методикам сейчас возможно настройка, например, оптических свойств путем варьирования только размера частиц. Как результат полученные наночастицы являются промежуточным звеном между атомным/молекулярным уровнем и объемной фазой, а их уникальные свойства привели к реализации широкого разнообразия потенциальных применений, например, как </w:t>
      </w:r>
      <w:r w:rsidR="00B34554">
        <w:rPr>
          <w:rFonts w:ascii="Times New Roman" w:hAnsi="Times New Roman"/>
          <w:spacing w:val="2"/>
          <w:sz w:val="28"/>
          <w:szCs w:val="28"/>
        </w:rPr>
        <w:t xml:space="preserve">катализаторы </w:t>
      </w:r>
      <w:r w:rsidR="00B34554" w:rsidRPr="00B34554">
        <w:rPr>
          <w:rFonts w:ascii="Times New Roman" w:hAnsi="Times New Roman"/>
          <w:spacing w:val="2"/>
          <w:sz w:val="28"/>
          <w:szCs w:val="28"/>
        </w:rPr>
        <w:t>[</w:t>
      </w:r>
      <w:r w:rsidR="0059301A" w:rsidRPr="0059301A">
        <w:rPr>
          <w:rFonts w:ascii="Times New Roman" w:hAnsi="Times New Roman"/>
          <w:spacing w:val="2"/>
          <w:sz w:val="28"/>
          <w:szCs w:val="28"/>
        </w:rPr>
        <w:t>2</w:t>
      </w:r>
      <w:r w:rsidR="00B34554" w:rsidRPr="00B34554">
        <w:rPr>
          <w:rFonts w:ascii="Times New Roman" w:hAnsi="Times New Roman"/>
          <w:spacing w:val="2"/>
          <w:sz w:val="28"/>
          <w:szCs w:val="28"/>
        </w:rPr>
        <w:t xml:space="preserve">], </w:t>
      </w:r>
      <w:r w:rsidR="0059301A" w:rsidRPr="006E2DDA">
        <w:rPr>
          <w:rFonts w:ascii="Times New Roman" w:hAnsi="Times New Roman"/>
          <w:spacing w:val="2"/>
          <w:sz w:val="28"/>
          <w:szCs w:val="28"/>
        </w:rPr>
        <w:t>инструменты терапии [</w:t>
      </w:r>
      <w:r w:rsidRPr="006E2DDA">
        <w:rPr>
          <w:rFonts w:ascii="Times New Roman" w:hAnsi="Times New Roman"/>
          <w:spacing w:val="2"/>
          <w:sz w:val="28"/>
          <w:szCs w:val="28"/>
        </w:rPr>
        <w:t xml:space="preserve">3], </w:t>
      </w:r>
      <w:r w:rsidR="006E2DDA">
        <w:rPr>
          <w:rFonts w:ascii="Times New Roman" w:hAnsi="Times New Roman"/>
          <w:spacing w:val="2"/>
          <w:sz w:val="28"/>
          <w:szCs w:val="28"/>
        </w:rPr>
        <w:t xml:space="preserve">биологические метки </w:t>
      </w:r>
      <w:r w:rsidR="006E2DDA" w:rsidRPr="006E2DDA">
        <w:rPr>
          <w:rFonts w:ascii="Times New Roman" w:hAnsi="Times New Roman"/>
          <w:spacing w:val="2"/>
          <w:sz w:val="28"/>
          <w:szCs w:val="28"/>
        </w:rPr>
        <w:t xml:space="preserve">[4], </w:t>
      </w:r>
      <w:r w:rsidR="005E5835" w:rsidRPr="005E5835">
        <w:rPr>
          <w:rFonts w:ascii="Times New Roman" w:hAnsi="Times New Roman"/>
          <w:spacing w:val="2"/>
          <w:sz w:val="28"/>
          <w:szCs w:val="28"/>
        </w:rPr>
        <w:t>фотовольтаические элементы</w:t>
      </w:r>
      <w:r w:rsidR="005E5835">
        <w:rPr>
          <w:rFonts w:ascii="Times New Roman" w:hAnsi="Times New Roman"/>
          <w:spacing w:val="2"/>
          <w:sz w:val="28"/>
          <w:szCs w:val="28"/>
        </w:rPr>
        <w:t xml:space="preserve"> [5],</w:t>
      </w:r>
      <w:r w:rsidRPr="005E5835">
        <w:rPr>
          <w:rFonts w:ascii="Times New Roman" w:hAnsi="Times New Roman"/>
          <w:spacing w:val="2"/>
          <w:sz w:val="28"/>
          <w:szCs w:val="28"/>
        </w:rPr>
        <w:t xml:space="preserve"> лазеры на квантовых точках [6]</w:t>
      </w:r>
      <w:r w:rsidR="005E5835" w:rsidRPr="005E5835">
        <w:rPr>
          <w:rFonts w:ascii="Times New Roman" w:hAnsi="Times New Roman"/>
          <w:spacing w:val="2"/>
          <w:sz w:val="28"/>
          <w:szCs w:val="28"/>
        </w:rPr>
        <w:t xml:space="preserve"> </w:t>
      </w:r>
      <w:r w:rsidR="005E5835">
        <w:rPr>
          <w:rFonts w:ascii="Times New Roman" w:hAnsi="Times New Roman"/>
          <w:spacing w:val="2"/>
          <w:sz w:val="28"/>
          <w:szCs w:val="28"/>
        </w:rPr>
        <w:t xml:space="preserve">и источники света </w:t>
      </w:r>
      <w:r w:rsidR="005E5835" w:rsidRPr="005E5835">
        <w:rPr>
          <w:rFonts w:ascii="Times New Roman" w:hAnsi="Times New Roman"/>
          <w:spacing w:val="2"/>
          <w:sz w:val="28"/>
          <w:szCs w:val="28"/>
        </w:rPr>
        <w:t>[7]</w:t>
      </w:r>
      <w:r w:rsidRPr="005E5835">
        <w:rPr>
          <w:rFonts w:ascii="Times New Roman" w:hAnsi="Times New Roman"/>
          <w:spacing w:val="2"/>
          <w:sz w:val="28"/>
          <w:szCs w:val="28"/>
        </w:rPr>
        <w:t>.</w:t>
      </w:r>
    </w:p>
    <w:p w:rsidR="00FB6F6E" w:rsidRPr="001E1EEB" w:rsidRDefault="001E1EEB" w:rsidP="00500BC2">
      <w:pPr>
        <w:pStyle w:val="a3"/>
        <w:spacing w:after="0" w:line="240" w:lineRule="auto"/>
        <w:ind w:left="0" w:right="-25" w:firstLine="567"/>
        <w:jc w:val="both"/>
        <w:rPr>
          <w:rFonts w:ascii="Times New Roman" w:hAnsi="Times New Roman"/>
          <w:color w:val="000000" w:themeColor="text1"/>
          <w:sz w:val="28"/>
          <w:szCs w:val="28"/>
        </w:rPr>
      </w:pPr>
      <w:r w:rsidRPr="001E1EEB">
        <w:rPr>
          <w:rFonts w:ascii="Times New Roman" w:hAnsi="Times New Roman"/>
          <w:sz w:val="28"/>
          <w:szCs w:val="28"/>
        </w:rPr>
        <w:t>Одна из интересных особенностей наноразмерных полупроводниковых кристаллов – наличие значительного дипольного момента, как в основном, так и в возбужденном состояниях. Наличие постоянного дипольного момента крайне важно для интерпретации результатов эксперимента. В целом, большой дипольный момент основного состояния будет сильно влиять на правила отбора и электронную структуру. В основном, происхождение дипольного момента было приписано свойственному полярному характеру вюрцитовой решетки [</w:t>
      </w:r>
      <w:r w:rsidR="000E1330">
        <w:rPr>
          <w:rFonts w:ascii="Times New Roman" w:hAnsi="Times New Roman"/>
          <w:sz w:val="28"/>
          <w:szCs w:val="28"/>
        </w:rPr>
        <w:t>8,9</w:t>
      </w:r>
      <w:r w:rsidRPr="001E1EEB">
        <w:rPr>
          <w:rFonts w:ascii="Times New Roman" w:hAnsi="Times New Roman"/>
          <w:sz w:val="28"/>
          <w:szCs w:val="28"/>
        </w:rPr>
        <w:t>], при этом предполагалось отсутствие заметного дипольного момента для кубической структуры нанокристаллов, таких как ZnS, CdS</w:t>
      </w:r>
      <w:r w:rsidRPr="001E1EEB">
        <w:rPr>
          <w:rFonts w:ascii="Times New Roman" w:hAnsi="Times New Roman"/>
          <w:sz w:val="28"/>
          <w:szCs w:val="28"/>
          <w:lang w:val="en-US"/>
        </w:rPr>
        <w:t>e</w:t>
      </w:r>
      <w:r w:rsidRPr="001E1EEB">
        <w:rPr>
          <w:rFonts w:ascii="Times New Roman" w:hAnsi="Times New Roman"/>
          <w:sz w:val="28"/>
          <w:szCs w:val="28"/>
        </w:rPr>
        <w:t xml:space="preserve">, ZnSe, PbSe и CdTe, которые имеют симметрию точечной группы </w:t>
      </w:r>
      <w:r w:rsidRPr="001E1EEB">
        <w:rPr>
          <w:rFonts w:ascii="Times New Roman" w:hAnsi="Times New Roman"/>
          <w:i/>
          <w:iCs/>
          <w:sz w:val="28"/>
          <w:szCs w:val="28"/>
        </w:rPr>
        <w:t>T</w:t>
      </w:r>
      <w:r w:rsidRPr="001E1EEB">
        <w:rPr>
          <w:rFonts w:ascii="Times New Roman" w:hAnsi="Times New Roman"/>
          <w:i/>
          <w:iCs/>
          <w:sz w:val="28"/>
          <w:szCs w:val="28"/>
          <w:vertAlign w:val="subscript"/>
        </w:rPr>
        <w:t xml:space="preserve">d </w:t>
      </w:r>
      <w:r w:rsidRPr="001E1EEB">
        <w:rPr>
          <w:rFonts w:ascii="Times New Roman" w:hAnsi="Times New Roman"/>
          <w:sz w:val="28"/>
          <w:szCs w:val="28"/>
        </w:rPr>
        <w:t>и наблюдаются в формах четырёхгранных нанокристаллов. Однако, существуют экспериментальные [</w:t>
      </w:r>
      <w:r w:rsidR="000E1330">
        <w:rPr>
          <w:rFonts w:ascii="Times New Roman" w:hAnsi="Times New Roman"/>
          <w:sz w:val="28"/>
          <w:szCs w:val="28"/>
        </w:rPr>
        <w:t>8,10,11</w:t>
      </w:r>
      <w:r w:rsidRPr="001E1EEB">
        <w:rPr>
          <w:rFonts w:ascii="Times New Roman" w:hAnsi="Times New Roman"/>
          <w:sz w:val="28"/>
          <w:szCs w:val="28"/>
        </w:rPr>
        <w:t>] и теоретические [</w:t>
      </w:r>
      <w:r w:rsidR="000E1330">
        <w:rPr>
          <w:rFonts w:ascii="Times New Roman" w:hAnsi="Times New Roman"/>
          <w:sz w:val="28"/>
          <w:szCs w:val="28"/>
        </w:rPr>
        <w:t>12</w:t>
      </w:r>
      <w:r w:rsidRPr="001E1EEB">
        <w:rPr>
          <w:rFonts w:ascii="Times New Roman" w:hAnsi="Times New Roman"/>
          <w:sz w:val="28"/>
          <w:szCs w:val="28"/>
        </w:rPr>
        <w:t>] работы, в которых наблюдался большой постоянный дипольный момент для кубических структур нанокристаллов.</w:t>
      </w:r>
    </w:p>
    <w:p w:rsidR="009F101A" w:rsidRPr="009F101A" w:rsidRDefault="009F101A" w:rsidP="008F1F2E">
      <w:pPr>
        <w:ind w:firstLine="567"/>
        <w:jc w:val="both"/>
        <w:rPr>
          <w:sz w:val="28"/>
          <w:szCs w:val="28"/>
        </w:rPr>
      </w:pPr>
      <w:r w:rsidRPr="009F101A">
        <w:rPr>
          <w:sz w:val="28"/>
          <w:szCs w:val="28"/>
        </w:rPr>
        <w:t>При этом стоит заметить, что должного теоретического рассмотрения данного вопроса не проводилось. Согласно нашим предварительным данным [</w:t>
      </w:r>
      <w:r w:rsidR="000E1330">
        <w:rPr>
          <w:sz w:val="28"/>
          <w:szCs w:val="28"/>
          <w:lang w:val="ru-RU"/>
        </w:rPr>
        <w:t>13</w:t>
      </w:r>
      <w:r w:rsidRPr="009F101A">
        <w:rPr>
          <w:sz w:val="28"/>
          <w:szCs w:val="28"/>
        </w:rPr>
        <w:t>] в подобных кристаллах число локализованных состояний может напрямую зависеть от величины дипольного момента. Данные результаты позволяют по-другому взглянуть на процесс пассивирования (насыщения) квантовых точек и возможно пролить свет на способы получения квантовых точек с высоким квантовым выходом.</w:t>
      </w:r>
    </w:p>
    <w:p w:rsidR="00D36C15" w:rsidRPr="00BD65D5" w:rsidRDefault="000E687F" w:rsidP="00652E2A">
      <w:pPr>
        <w:ind w:firstLine="567"/>
        <w:jc w:val="both"/>
        <w:rPr>
          <w:color w:val="000000" w:themeColor="text1"/>
          <w:sz w:val="28"/>
          <w:szCs w:val="28"/>
          <w:lang w:val="ru-RU"/>
        </w:rPr>
      </w:pPr>
      <w:r>
        <w:rPr>
          <w:color w:val="000000" w:themeColor="text1"/>
          <w:sz w:val="28"/>
          <w:szCs w:val="28"/>
          <w:lang w:val="ru-RU"/>
        </w:rPr>
        <w:t>Данная тема исследований остается актуальной и сейчас, несмотря на длительный период исследований начавшийся более 30 лет назад, это подтверждается самыми последними публикациями</w:t>
      </w:r>
      <w:r w:rsidR="006268A0" w:rsidRPr="002E2838">
        <w:rPr>
          <w:color w:val="000000" w:themeColor="text1"/>
          <w:sz w:val="28"/>
          <w:szCs w:val="28"/>
          <w:lang w:val="ru-RU"/>
        </w:rPr>
        <w:t xml:space="preserve"> [</w:t>
      </w:r>
      <w:r w:rsidR="005B6093">
        <w:rPr>
          <w:color w:val="000000" w:themeColor="text1"/>
          <w:sz w:val="28"/>
          <w:szCs w:val="28"/>
          <w:lang w:val="ru-RU"/>
        </w:rPr>
        <w:t>14-17</w:t>
      </w:r>
      <w:r w:rsidR="006268A0" w:rsidRPr="002E2838">
        <w:rPr>
          <w:color w:val="000000" w:themeColor="text1"/>
          <w:sz w:val="28"/>
          <w:szCs w:val="28"/>
          <w:lang w:val="ru-RU"/>
        </w:rPr>
        <w:t>].</w:t>
      </w:r>
      <w:r w:rsidR="00D36C15" w:rsidRPr="00BD65D5">
        <w:rPr>
          <w:color w:val="000000" w:themeColor="text1"/>
          <w:sz w:val="28"/>
          <w:szCs w:val="28"/>
          <w:lang w:val="ru-RU"/>
        </w:rPr>
        <w:br w:type="page"/>
      </w:r>
    </w:p>
    <w:p w:rsidR="00D36C15" w:rsidRPr="002E2838" w:rsidRDefault="00D36C15" w:rsidP="00D36C15">
      <w:pPr>
        <w:pStyle w:val="a3"/>
        <w:numPr>
          <w:ilvl w:val="0"/>
          <w:numId w:val="2"/>
        </w:numPr>
        <w:spacing w:after="0" w:line="240" w:lineRule="auto"/>
        <w:ind w:left="0" w:firstLine="567"/>
        <w:jc w:val="both"/>
        <w:rPr>
          <w:rFonts w:ascii="Times New Roman" w:hAnsi="Times New Roman"/>
          <w:caps/>
          <w:color w:val="000000" w:themeColor="text1"/>
          <w:sz w:val="28"/>
          <w:szCs w:val="28"/>
        </w:rPr>
      </w:pPr>
      <w:r w:rsidRPr="009E3936">
        <w:rPr>
          <w:rFonts w:ascii="Times New Roman" w:hAnsi="Times New Roman"/>
          <w:color w:val="000000" w:themeColor="text1"/>
          <w:sz w:val="28"/>
          <w:szCs w:val="28"/>
        </w:rPr>
        <w:lastRenderedPageBreak/>
        <w:t xml:space="preserve"> </w:t>
      </w:r>
      <w:r w:rsidR="000E0217">
        <w:rPr>
          <w:rStyle w:val="s0"/>
          <w:caps/>
          <w:color w:val="000000" w:themeColor="text1"/>
          <w:sz w:val="28"/>
          <w:szCs w:val="28"/>
        </w:rPr>
        <w:t>Рассмотрение связи структура-свойства в больших наночастицах</w:t>
      </w:r>
    </w:p>
    <w:p w:rsidR="00D36C15" w:rsidRPr="002E2838" w:rsidRDefault="00D36C15" w:rsidP="00D36C15">
      <w:pPr>
        <w:ind w:firstLine="567"/>
        <w:rPr>
          <w:color w:val="000000" w:themeColor="text1"/>
          <w:sz w:val="28"/>
          <w:szCs w:val="28"/>
          <w:lang w:val="ru-RU"/>
        </w:rPr>
      </w:pPr>
    </w:p>
    <w:p w:rsidR="00002CFA" w:rsidRPr="00734D0C" w:rsidRDefault="00002CFA" w:rsidP="008D495E">
      <w:pPr>
        <w:ind w:firstLine="567"/>
        <w:jc w:val="both"/>
        <w:rPr>
          <w:color w:val="000000" w:themeColor="text1"/>
          <w:sz w:val="28"/>
          <w:szCs w:val="28"/>
        </w:rPr>
      </w:pPr>
      <w:r w:rsidRPr="00734D0C">
        <w:rPr>
          <w:color w:val="000000" w:themeColor="text1"/>
          <w:sz w:val="28"/>
          <w:szCs w:val="28"/>
          <w:lang w:val="ru-RU"/>
        </w:rPr>
        <w:t xml:space="preserve">Нами использовался </w:t>
      </w:r>
      <w:r w:rsidRPr="00734D0C">
        <w:rPr>
          <w:spacing w:val="2"/>
          <w:sz w:val="28"/>
          <w:szCs w:val="28"/>
        </w:rPr>
        <w:t>приближенный метод функционала плотности</w:t>
      </w:r>
      <w:r w:rsidRPr="00734D0C">
        <w:rPr>
          <w:color w:val="000000" w:themeColor="text1"/>
          <w:sz w:val="28"/>
          <w:szCs w:val="28"/>
        </w:rPr>
        <w:t xml:space="preserve"> </w:t>
      </w:r>
      <w:r w:rsidRPr="00734D0C">
        <w:rPr>
          <w:spacing w:val="2"/>
          <w:sz w:val="28"/>
          <w:szCs w:val="28"/>
        </w:rPr>
        <w:t>с сильной связью (</w:t>
      </w:r>
      <w:r w:rsidRPr="00734D0C">
        <w:rPr>
          <w:spacing w:val="2"/>
          <w:sz w:val="28"/>
          <w:szCs w:val="28"/>
          <w:lang w:val="en-US"/>
        </w:rPr>
        <w:t>DFTB</w:t>
      </w:r>
      <w:r w:rsidRPr="00734D0C">
        <w:rPr>
          <w:spacing w:val="2"/>
          <w:sz w:val="28"/>
          <w:szCs w:val="28"/>
        </w:rPr>
        <w:t xml:space="preserve">), который особенно </w:t>
      </w:r>
      <w:r w:rsidR="00801961">
        <w:rPr>
          <w:spacing w:val="2"/>
          <w:sz w:val="28"/>
          <w:szCs w:val="28"/>
          <w:lang w:val="ru-RU"/>
        </w:rPr>
        <w:t xml:space="preserve">хорошо </w:t>
      </w:r>
      <w:r w:rsidRPr="00734D0C">
        <w:rPr>
          <w:spacing w:val="2"/>
          <w:sz w:val="28"/>
          <w:szCs w:val="28"/>
        </w:rPr>
        <w:t>подходит для расчета электронных структур больших систем (несколько тысяч атомов) или для симулирования динамики на большом промежутке временном масштабе [</w:t>
      </w:r>
      <w:r w:rsidR="00B62756">
        <w:rPr>
          <w:spacing w:val="2"/>
          <w:sz w:val="28"/>
          <w:szCs w:val="28"/>
          <w:lang w:val="ru-RU"/>
        </w:rPr>
        <w:t>18-21</w:t>
      </w:r>
      <w:r w:rsidRPr="00734D0C">
        <w:rPr>
          <w:spacing w:val="2"/>
          <w:sz w:val="28"/>
          <w:szCs w:val="28"/>
        </w:rPr>
        <w:t xml:space="preserve">]. Поэтому </w:t>
      </w:r>
      <w:r w:rsidRPr="00734D0C">
        <w:rPr>
          <w:spacing w:val="2"/>
          <w:sz w:val="28"/>
          <w:szCs w:val="28"/>
          <w:lang w:val="en-US"/>
        </w:rPr>
        <w:t>DFTB</w:t>
      </w:r>
      <w:r w:rsidRPr="00734D0C">
        <w:rPr>
          <w:spacing w:val="2"/>
          <w:sz w:val="28"/>
          <w:szCs w:val="28"/>
        </w:rPr>
        <w:t xml:space="preserve"> метод хорошо подходит для больших потоков запускаемых задач, как и в предлагаемом проекте. Электронная структура нескольких десятков тысяч атомов может быть получена расчетом в одной точке. Реализация </w:t>
      </w:r>
      <w:r w:rsidRPr="00734D0C">
        <w:rPr>
          <w:spacing w:val="2"/>
          <w:sz w:val="28"/>
          <w:szCs w:val="28"/>
          <w:lang w:val="en-US"/>
        </w:rPr>
        <w:t>DFTB</w:t>
      </w:r>
      <w:r w:rsidRPr="00734D0C">
        <w:rPr>
          <w:spacing w:val="2"/>
          <w:sz w:val="28"/>
          <w:szCs w:val="28"/>
        </w:rPr>
        <w:t xml:space="preserve"> (например, в </w:t>
      </w:r>
      <w:r w:rsidRPr="00734D0C">
        <w:rPr>
          <w:spacing w:val="2"/>
          <w:sz w:val="28"/>
          <w:szCs w:val="28"/>
          <w:lang w:val="en-US"/>
        </w:rPr>
        <w:t>deMon</w:t>
      </w:r>
      <w:r w:rsidRPr="00734D0C">
        <w:rPr>
          <w:spacing w:val="2"/>
          <w:sz w:val="28"/>
          <w:szCs w:val="28"/>
        </w:rPr>
        <w:t xml:space="preserve"> или </w:t>
      </w:r>
      <w:r w:rsidRPr="00734D0C">
        <w:rPr>
          <w:spacing w:val="2"/>
          <w:sz w:val="28"/>
          <w:szCs w:val="28"/>
          <w:lang w:val="en-US"/>
        </w:rPr>
        <w:t>DFTB</w:t>
      </w:r>
      <w:r w:rsidRPr="00734D0C">
        <w:rPr>
          <w:spacing w:val="2"/>
          <w:sz w:val="28"/>
          <w:szCs w:val="28"/>
        </w:rPr>
        <w:t xml:space="preserve">+) хорошо распараллелена. Это позволяет сократить время расчетов на компьютерных кластерах. </w:t>
      </w:r>
      <w:r w:rsidR="00607755">
        <w:rPr>
          <w:color w:val="000000" w:themeColor="text1"/>
          <w:sz w:val="28"/>
          <w:szCs w:val="28"/>
          <w:lang w:val="ru-RU"/>
        </w:rPr>
        <w:t xml:space="preserve">С целью проведения расчетов по оптимизации и расчетов электронных переходов </w:t>
      </w:r>
      <w:r w:rsidR="00607755">
        <w:rPr>
          <w:color w:val="000000" w:themeColor="text1"/>
          <w:sz w:val="28"/>
          <w:szCs w:val="28"/>
          <w:lang w:val="en-US"/>
        </w:rPr>
        <w:t>DFTB</w:t>
      </w:r>
      <w:r w:rsidR="00607755" w:rsidRPr="00026D77">
        <w:rPr>
          <w:color w:val="000000" w:themeColor="text1"/>
          <w:sz w:val="28"/>
          <w:szCs w:val="28"/>
          <w:lang w:val="ru-RU"/>
        </w:rPr>
        <w:t xml:space="preserve"> </w:t>
      </w:r>
      <w:r w:rsidR="00607755">
        <w:rPr>
          <w:color w:val="000000" w:themeColor="text1"/>
          <w:sz w:val="28"/>
          <w:szCs w:val="28"/>
          <w:lang w:val="ru-RU"/>
        </w:rPr>
        <w:t xml:space="preserve">методом были получены </w:t>
      </w:r>
      <w:r w:rsidR="00607755">
        <w:rPr>
          <w:color w:val="000000" w:themeColor="text1"/>
          <w:sz w:val="28"/>
          <w:szCs w:val="28"/>
          <w:lang w:val="en-US"/>
        </w:rPr>
        <w:t>SKF</w:t>
      </w:r>
      <w:r w:rsidR="00607755" w:rsidRPr="00026D77">
        <w:rPr>
          <w:color w:val="000000" w:themeColor="text1"/>
          <w:sz w:val="28"/>
          <w:szCs w:val="28"/>
          <w:lang w:val="ru-RU"/>
        </w:rPr>
        <w:t xml:space="preserve"> (</w:t>
      </w:r>
      <w:r w:rsidR="00607755">
        <w:rPr>
          <w:color w:val="000000" w:themeColor="text1"/>
          <w:sz w:val="28"/>
          <w:szCs w:val="28"/>
          <w:lang w:val="en-US"/>
        </w:rPr>
        <w:t>Slater</w:t>
      </w:r>
      <w:r w:rsidR="00607755" w:rsidRPr="00026D77">
        <w:rPr>
          <w:color w:val="000000" w:themeColor="text1"/>
          <w:sz w:val="28"/>
          <w:szCs w:val="28"/>
          <w:lang w:val="ru-RU"/>
        </w:rPr>
        <w:t>-</w:t>
      </w:r>
      <w:r w:rsidR="00607755">
        <w:rPr>
          <w:color w:val="000000" w:themeColor="text1"/>
          <w:sz w:val="28"/>
          <w:szCs w:val="28"/>
          <w:lang w:val="en-US"/>
        </w:rPr>
        <w:t>Koster</w:t>
      </w:r>
      <w:r w:rsidR="00607755" w:rsidRPr="00026D77">
        <w:rPr>
          <w:color w:val="000000" w:themeColor="text1"/>
          <w:sz w:val="28"/>
          <w:szCs w:val="28"/>
          <w:lang w:val="ru-RU"/>
        </w:rPr>
        <w:t xml:space="preserve"> </w:t>
      </w:r>
      <w:r w:rsidR="00607755">
        <w:rPr>
          <w:color w:val="000000" w:themeColor="text1"/>
          <w:sz w:val="28"/>
          <w:szCs w:val="28"/>
          <w:lang w:val="en-US"/>
        </w:rPr>
        <w:t>files</w:t>
      </w:r>
      <w:r w:rsidR="00607755" w:rsidRPr="00026D77">
        <w:rPr>
          <w:color w:val="000000" w:themeColor="text1"/>
          <w:sz w:val="28"/>
          <w:szCs w:val="28"/>
          <w:lang w:val="ru-RU"/>
        </w:rPr>
        <w:t>)</w:t>
      </w:r>
      <w:r w:rsidR="00607755">
        <w:rPr>
          <w:color w:val="000000" w:themeColor="text1"/>
          <w:sz w:val="28"/>
          <w:szCs w:val="28"/>
          <w:lang w:val="ru-RU"/>
        </w:rPr>
        <w:t xml:space="preserve"> данные для атомов </w:t>
      </w:r>
      <w:r w:rsidR="00607755">
        <w:rPr>
          <w:color w:val="000000" w:themeColor="text1"/>
          <w:sz w:val="28"/>
          <w:szCs w:val="28"/>
          <w:lang w:val="en-US"/>
        </w:rPr>
        <w:t>Cd</w:t>
      </w:r>
      <w:r w:rsidR="00607755" w:rsidRPr="00026D77">
        <w:rPr>
          <w:color w:val="000000" w:themeColor="text1"/>
          <w:sz w:val="28"/>
          <w:szCs w:val="28"/>
          <w:lang w:val="ru-RU"/>
        </w:rPr>
        <w:t xml:space="preserve">, </w:t>
      </w:r>
      <w:r w:rsidR="00607755">
        <w:rPr>
          <w:color w:val="000000" w:themeColor="text1"/>
          <w:sz w:val="28"/>
          <w:szCs w:val="28"/>
          <w:lang w:val="en-US"/>
        </w:rPr>
        <w:t>S</w:t>
      </w:r>
      <w:r w:rsidR="00607755" w:rsidRPr="00026D77">
        <w:rPr>
          <w:color w:val="000000" w:themeColor="text1"/>
          <w:sz w:val="28"/>
          <w:szCs w:val="28"/>
          <w:lang w:val="ru-RU"/>
        </w:rPr>
        <w:t xml:space="preserve"> </w:t>
      </w:r>
      <w:r w:rsidR="00607755">
        <w:rPr>
          <w:color w:val="000000" w:themeColor="text1"/>
          <w:sz w:val="28"/>
          <w:szCs w:val="28"/>
          <w:lang w:val="ru-RU"/>
        </w:rPr>
        <w:t>и</w:t>
      </w:r>
      <w:r w:rsidR="00607755" w:rsidRPr="00026D77">
        <w:rPr>
          <w:color w:val="000000" w:themeColor="text1"/>
          <w:sz w:val="28"/>
          <w:szCs w:val="28"/>
          <w:lang w:val="ru-RU"/>
        </w:rPr>
        <w:t xml:space="preserve"> </w:t>
      </w:r>
      <w:r w:rsidR="00607755">
        <w:rPr>
          <w:color w:val="000000" w:themeColor="text1"/>
          <w:sz w:val="28"/>
          <w:szCs w:val="28"/>
          <w:lang w:val="en-US"/>
        </w:rPr>
        <w:t>H</w:t>
      </w:r>
      <w:r w:rsidR="00607755">
        <w:rPr>
          <w:color w:val="000000" w:themeColor="text1"/>
          <w:sz w:val="28"/>
          <w:szCs w:val="28"/>
          <w:lang w:val="ru-RU"/>
        </w:rPr>
        <w:t>.</w:t>
      </w:r>
    </w:p>
    <w:p w:rsidR="00572749" w:rsidRDefault="0068484E" w:rsidP="00572749">
      <w:pPr>
        <w:pStyle w:val="af2"/>
        <w:shd w:val="clear" w:color="auto" w:fill="FFFFFF"/>
        <w:spacing w:before="0" w:after="0"/>
        <w:ind w:firstLine="567"/>
        <w:contextualSpacing/>
        <w:jc w:val="both"/>
        <w:textAlignment w:val="baseline"/>
        <w:rPr>
          <w:spacing w:val="2"/>
          <w:sz w:val="28"/>
          <w:szCs w:val="28"/>
        </w:rPr>
      </w:pPr>
      <w:r w:rsidRPr="00F11D74">
        <w:rPr>
          <w:color w:val="000000" w:themeColor="text1"/>
          <w:sz w:val="28"/>
          <w:szCs w:val="28"/>
        </w:rPr>
        <w:t xml:space="preserve">Заряд кластеров </w:t>
      </w:r>
      <w:r>
        <w:rPr>
          <w:color w:val="000000" w:themeColor="text1"/>
          <w:sz w:val="28"/>
          <w:szCs w:val="28"/>
          <w:lang w:val="kk-KZ"/>
        </w:rPr>
        <w:t xml:space="preserve">во всех расчетах </w:t>
      </w:r>
      <w:r w:rsidRPr="00F11D74">
        <w:rPr>
          <w:color w:val="000000" w:themeColor="text1"/>
          <w:sz w:val="28"/>
          <w:szCs w:val="28"/>
        </w:rPr>
        <w:t>определялся по следующей формуле 2*(g-j) – k для кластера с общей формулой Cd</w:t>
      </w:r>
      <w:r w:rsidRPr="00F11D74">
        <w:rPr>
          <w:color w:val="000000" w:themeColor="text1"/>
          <w:sz w:val="28"/>
          <w:szCs w:val="28"/>
          <w:vertAlign w:val="subscript"/>
        </w:rPr>
        <w:t>g</w:t>
      </w:r>
      <w:r w:rsidRPr="00F11D74">
        <w:rPr>
          <w:color w:val="000000" w:themeColor="text1"/>
          <w:sz w:val="28"/>
          <w:szCs w:val="28"/>
        </w:rPr>
        <w:t>S</w:t>
      </w:r>
      <w:r w:rsidRPr="00F11D74">
        <w:rPr>
          <w:color w:val="000000" w:themeColor="text1"/>
          <w:sz w:val="28"/>
          <w:szCs w:val="28"/>
          <w:vertAlign w:val="subscript"/>
        </w:rPr>
        <w:t>j</w:t>
      </w:r>
      <w:r w:rsidRPr="00F11D74">
        <w:rPr>
          <w:color w:val="000000" w:themeColor="text1"/>
          <w:sz w:val="28"/>
          <w:szCs w:val="28"/>
        </w:rPr>
        <w:t>(</w:t>
      </w:r>
      <w:r>
        <w:rPr>
          <w:color w:val="000000" w:themeColor="text1"/>
          <w:sz w:val="28"/>
          <w:szCs w:val="28"/>
          <w:lang w:val="en-US"/>
        </w:rPr>
        <w:t>SH</w:t>
      </w:r>
      <w:r w:rsidRPr="00F11D74">
        <w:rPr>
          <w:color w:val="000000" w:themeColor="text1"/>
          <w:sz w:val="28"/>
          <w:szCs w:val="28"/>
        </w:rPr>
        <w:t>)</w:t>
      </w:r>
      <w:r w:rsidRPr="00F11D74">
        <w:rPr>
          <w:color w:val="000000" w:themeColor="text1"/>
          <w:sz w:val="28"/>
          <w:szCs w:val="28"/>
          <w:vertAlign w:val="subscript"/>
        </w:rPr>
        <w:t>k</w:t>
      </w:r>
      <w:r w:rsidRPr="00F11D74">
        <w:rPr>
          <w:color w:val="000000" w:themeColor="text1"/>
          <w:sz w:val="28"/>
          <w:szCs w:val="28"/>
        </w:rPr>
        <w:t>. Данная формула была предложена Френзелем и соавторами [</w:t>
      </w:r>
      <w:r w:rsidR="00935F82">
        <w:rPr>
          <w:color w:val="000000" w:themeColor="text1"/>
          <w:sz w:val="28"/>
          <w:szCs w:val="28"/>
          <w:lang w:val="kk-KZ"/>
        </w:rPr>
        <w:t>2</w:t>
      </w:r>
      <w:r w:rsidR="00B62756">
        <w:rPr>
          <w:color w:val="000000" w:themeColor="text1"/>
          <w:sz w:val="28"/>
          <w:szCs w:val="28"/>
          <w:lang w:val="kk-KZ"/>
        </w:rPr>
        <w:t>2</w:t>
      </w:r>
      <w:r w:rsidRPr="00F11D74">
        <w:rPr>
          <w:color w:val="000000" w:themeColor="text1"/>
          <w:sz w:val="28"/>
          <w:szCs w:val="28"/>
        </w:rPr>
        <w:t>] для корректного описания оптических свойств нано-кристаллов сульфида кадмия.</w:t>
      </w:r>
    </w:p>
    <w:p w:rsidR="00572749" w:rsidRPr="00572749" w:rsidRDefault="00572749" w:rsidP="00572749">
      <w:pPr>
        <w:pStyle w:val="af2"/>
        <w:shd w:val="clear" w:color="auto" w:fill="FFFFFF"/>
        <w:spacing w:before="0" w:after="0"/>
        <w:ind w:firstLine="567"/>
        <w:contextualSpacing/>
        <w:jc w:val="both"/>
        <w:textAlignment w:val="baseline"/>
        <w:rPr>
          <w:spacing w:val="2"/>
          <w:sz w:val="28"/>
          <w:szCs w:val="28"/>
        </w:rPr>
      </w:pPr>
      <w:r w:rsidRPr="00572749">
        <w:rPr>
          <w:spacing w:val="2"/>
          <w:sz w:val="28"/>
          <w:szCs w:val="28"/>
        </w:rPr>
        <w:t xml:space="preserve">Величина дипольного момента для рассматриваемых кластеров </w:t>
      </w:r>
      <w:r w:rsidRPr="00572749">
        <w:rPr>
          <w:spacing w:val="2"/>
          <w:sz w:val="28"/>
          <w:szCs w:val="28"/>
          <w:lang w:val="en-US"/>
        </w:rPr>
        <w:t>CdS</w:t>
      </w:r>
      <w:r w:rsidRPr="00572749">
        <w:rPr>
          <w:spacing w:val="2"/>
          <w:sz w:val="28"/>
          <w:szCs w:val="28"/>
        </w:rPr>
        <w:t xml:space="preserve"> рассчитывалась при помощи следующей формулы. Для нейтральной системы формула (1) будет использоваться:</w:t>
      </w:r>
    </w:p>
    <w:p w:rsidR="00572749" w:rsidRPr="00572749" w:rsidRDefault="00572749" w:rsidP="00572749">
      <w:pPr>
        <w:pStyle w:val="af2"/>
        <w:shd w:val="clear" w:color="auto" w:fill="FFFFFF"/>
        <w:spacing w:before="0" w:after="0"/>
        <w:ind w:firstLine="567"/>
        <w:contextualSpacing/>
        <w:jc w:val="both"/>
        <w:textAlignment w:val="baseline"/>
        <w:rPr>
          <w:spacing w:val="2"/>
          <w:sz w:val="28"/>
          <w:szCs w:val="28"/>
        </w:rPr>
      </w:pPr>
    </w:p>
    <w:p w:rsidR="00572749" w:rsidRPr="00572749" w:rsidRDefault="00572749" w:rsidP="00572749">
      <w:pPr>
        <w:pStyle w:val="af2"/>
        <w:shd w:val="clear" w:color="auto" w:fill="FFFFFF"/>
        <w:spacing w:before="0" w:after="0"/>
        <w:ind w:firstLine="567"/>
        <w:contextualSpacing/>
        <w:jc w:val="right"/>
        <w:textAlignment w:val="baseline"/>
        <w:rPr>
          <w:sz w:val="28"/>
          <w:szCs w:val="28"/>
          <w:lang w:eastAsia="ru-RU"/>
        </w:rPr>
      </w:pPr>
      <m:oMath>
        <m:r>
          <w:rPr>
            <w:rFonts w:ascii="Cambria Math" w:hAnsi="Cambria Math"/>
            <w:spacing w:val="2"/>
            <w:sz w:val="28"/>
            <w:szCs w:val="28"/>
          </w:rPr>
          <m:t>μ</m:t>
        </m:r>
        <m:r>
          <w:rPr>
            <w:rFonts w:ascii="Cambria Math"/>
            <w:spacing w:val="2"/>
            <w:sz w:val="28"/>
            <w:szCs w:val="28"/>
          </w:rPr>
          <m:t>=</m:t>
        </m:r>
        <m:nary>
          <m:naryPr>
            <m:chr m:val="∑"/>
            <m:limLoc m:val="subSup"/>
            <m:ctrlPr>
              <w:rPr>
                <w:rFonts w:ascii="Cambria Math" w:hAnsi="Cambria Math"/>
                <w:i/>
                <w:spacing w:val="2"/>
                <w:sz w:val="28"/>
                <w:szCs w:val="28"/>
              </w:rPr>
            </m:ctrlPr>
          </m:naryPr>
          <m:sub>
            <m:r>
              <w:rPr>
                <w:rFonts w:ascii="Cambria Math" w:hAnsi="Cambria Math"/>
                <w:spacing w:val="2"/>
                <w:sz w:val="28"/>
                <w:szCs w:val="28"/>
                <w:lang w:val="en-US"/>
              </w:rPr>
              <m:t>i</m:t>
            </m:r>
            <m:r>
              <w:rPr>
                <w:rFonts w:ascii="Cambria Math"/>
                <w:spacing w:val="2"/>
                <w:sz w:val="28"/>
                <w:szCs w:val="28"/>
              </w:rPr>
              <m:t>=1</m:t>
            </m:r>
          </m:sub>
          <m:sup>
            <m:r>
              <w:rPr>
                <w:rFonts w:ascii="Cambria Math" w:hAnsi="Cambria Math"/>
                <w:spacing w:val="2"/>
                <w:sz w:val="28"/>
                <w:szCs w:val="28"/>
              </w:rPr>
              <m:t>N</m:t>
            </m:r>
          </m:sup>
          <m:e>
            <m:sSub>
              <m:sSubPr>
                <m:ctrlPr>
                  <w:rPr>
                    <w:rFonts w:ascii="Cambria Math" w:hAnsi="Cambria Math"/>
                    <w:i/>
                    <w:spacing w:val="2"/>
                    <w:sz w:val="28"/>
                    <w:szCs w:val="28"/>
                  </w:rPr>
                </m:ctrlPr>
              </m:sSubPr>
              <m:e>
                <m:r>
                  <w:rPr>
                    <w:rFonts w:ascii="Cambria Math" w:hAnsi="Cambria Math"/>
                    <w:spacing w:val="2"/>
                    <w:sz w:val="28"/>
                    <w:szCs w:val="28"/>
                  </w:rPr>
                  <m:t>q</m:t>
                </m:r>
              </m:e>
              <m:sub>
                <m:r>
                  <w:rPr>
                    <w:rFonts w:ascii="Cambria Math" w:hAnsi="Cambria Math"/>
                    <w:spacing w:val="2"/>
                    <w:sz w:val="28"/>
                    <w:szCs w:val="28"/>
                  </w:rPr>
                  <m:t>i</m:t>
                </m:r>
              </m:sub>
            </m:sSub>
            <m:sSub>
              <m:sSubPr>
                <m:ctrlPr>
                  <w:rPr>
                    <w:rFonts w:ascii="Cambria Math" w:hAnsi="Cambria Math"/>
                    <w:i/>
                    <w:spacing w:val="2"/>
                    <w:sz w:val="28"/>
                    <w:szCs w:val="28"/>
                  </w:rPr>
                </m:ctrlPr>
              </m:sSubPr>
              <m:e>
                <m:r>
                  <w:rPr>
                    <w:rFonts w:ascii="Cambria Math" w:hAnsi="Cambria Math"/>
                    <w:spacing w:val="2"/>
                    <w:sz w:val="28"/>
                    <w:szCs w:val="28"/>
                  </w:rPr>
                  <m:t>r</m:t>
                </m:r>
              </m:e>
              <m:sub>
                <m:r>
                  <w:rPr>
                    <w:rFonts w:ascii="Cambria Math" w:hAnsi="Cambria Math"/>
                    <w:spacing w:val="2"/>
                    <w:sz w:val="28"/>
                    <w:szCs w:val="28"/>
                  </w:rPr>
                  <m:t>i</m:t>
                </m:r>
              </m:sub>
            </m:sSub>
          </m:e>
        </m:nary>
      </m:oMath>
      <w:r w:rsidRPr="00572749">
        <w:rPr>
          <w:sz w:val="28"/>
          <w:szCs w:val="28"/>
          <w:lang w:eastAsia="ru-RU"/>
        </w:rPr>
        <w:tab/>
      </w:r>
      <w:r w:rsidRPr="00572749">
        <w:rPr>
          <w:sz w:val="28"/>
          <w:szCs w:val="28"/>
          <w:lang w:eastAsia="ru-RU"/>
        </w:rPr>
        <w:tab/>
      </w:r>
      <w:r w:rsidRPr="00572749">
        <w:rPr>
          <w:sz w:val="28"/>
          <w:szCs w:val="28"/>
          <w:lang w:eastAsia="ru-RU"/>
        </w:rPr>
        <w:tab/>
      </w:r>
      <w:r w:rsidRPr="00572749">
        <w:rPr>
          <w:sz w:val="28"/>
          <w:szCs w:val="28"/>
          <w:lang w:eastAsia="ru-RU"/>
        </w:rPr>
        <w:tab/>
      </w:r>
      <w:r w:rsidRPr="00572749">
        <w:rPr>
          <w:sz w:val="28"/>
          <w:szCs w:val="28"/>
          <w:lang w:eastAsia="ru-RU"/>
        </w:rPr>
        <w:tab/>
      </w:r>
      <w:r w:rsidRPr="00572749">
        <w:rPr>
          <w:sz w:val="28"/>
          <w:szCs w:val="28"/>
          <w:lang w:eastAsia="ru-RU"/>
        </w:rPr>
        <w:tab/>
        <w:t>(1)</w:t>
      </w:r>
    </w:p>
    <w:p w:rsidR="00572749" w:rsidRPr="00572749" w:rsidRDefault="00572749" w:rsidP="00572749">
      <w:pPr>
        <w:pStyle w:val="af2"/>
        <w:shd w:val="clear" w:color="auto" w:fill="FFFFFF"/>
        <w:spacing w:before="0" w:after="0"/>
        <w:ind w:firstLine="567"/>
        <w:contextualSpacing/>
        <w:jc w:val="both"/>
        <w:textAlignment w:val="baseline"/>
        <w:rPr>
          <w:spacing w:val="2"/>
          <w:sz w:val="28"/>
          <w:szCs w:val="28"/>
        </w:rPr>
      </w:pPr>
    </w:p>
    <w:p w:rsidR="00572749" w:rsidRPr="00572749" w:rsidRDefault="00572749" w:rsidP="00572749">
      <w:pPr>
        <w:pStyle w:val="af2"/>
        <w:shd w:val="clear" w:color="auto" w:fill="FFFFFF"/>
        <w:spacing w:before="0" w:after="0"/>
        <w:contextualSpacing/>
        <w:jc w:val="both"/>
        <w:textAlignment w:val="baseline"/>
        <w:rPr>
          <w:spacing w:val="2"/>
          <w:sz w:val="28"/>
          <w:szCs w:val="28"/>
        </w:rPr>
      </w:pPr>
      <w:r w:rsidRPr="00572749">
        <w:rPr>
          <w:spacing w:val="2"/>
          <w:sz w:val="28"/>
          <w:szCs w:val="28"/>
        </w:rPr>
        <w:t xml:space="preserve">где </w:t>
      </w:r>
      <w:r w:rsidRPr="00572749">
        <w:rPr>
          <w:spacing w:val="2"/>
          <w:sz w:val="28"/>
          <w:szCs w:val="28"/>
          <w:lang w:val="en-US"/>
        </w:rPr>
        <w:t>q</w:t>
      </w:r>
      <w:r w:rsidRPr="00572749">
        <w:rPr>
          <w:spacing w:val="2"/>
          <w:sz w:val="28"/>
          <w:szCs w:val="28"/>
          <w:vertAlign w:val="subscript"/>
          <w:lang w:val="en-US"/>
        </w:rPr>
        <w:t>i</w:t>
      </w:r>
      <w:r w:rsidRPr="00572749">
        <w:rPr>
          <w:spacing w:val="2"/>
          <w:sz w:val="28"/>
          <w:szCs w:val="28"/>
        </w:rPr>
        <w:t xml:space="preserve"> и </w:t>
      </w:r>
      <w:r w:rsidRPr="00572749">
        <w:rPr>
          <w:spacing w:val="2"/>
          <w:sz w:val="28"/>
          <w:szCs w:val="28"/>
          <w:lang w:val="en-US"/>
        </w:rPr>
        <w:t>r</w:t>
      </w:r>
      <w:r w:rsidRPr="00572749">
        <w:rPr>
          <w:spacing w:val="2"/>
          <w:sz w:val="28"/>
          <w:szCs w:val="28"/>
          <w:vertAlign w:val="subscript"/>
          <w:lang w:val="en-US"/>
        </w:rPr>
        <w:t>i</w:t>
      </w:r>
      <w:r w:rsidRPr="00572749">
        <w:rPr>
          <w:spacing w:val="2"/>
          <w:sz w:val="28"/>
          <w:szCs w:val="28"/>
          <w:vertAlign w:val="subscript"/>
        </w:rPr>
        <w:t xml:space="preserve"> </w:t>
      </w:r>
      <w:r w:rsidRPr="00572749">
        <w:rPr>
          <w:spacing w:val="2"/>
          <w:sz w:val="28"/>
          <w:szCs w:val="28"/>
        </w:rPr>
        <w:t>заряд и координата атома кластера. Для заряженных систем использова</w:t>
      </w:r>
      <w:r w:rsidR="0068484E">
        <w:rPr>
          <w:spacing w:val="2"/>
          <w:sz w:val="28"/>
          <w:szCs w:val="28"/>
          <w:lang w:val="kk-KZ"/>
        </w:rPr>
        <w:t>лась</w:t>
      </w:r>
      <w:r w:rsidRPr="00572749">
        <w:rPr>
          <w:spacing w:val="2"/>
          <w:sz w:val="28"/>
          <w:szCs w:val="28"/>
        </w:rPr>
        <w:t xml:space="preserve"> формула (2):</w:t>
      </w:r>
    </w:p>
    <w:p w:rsidR="00572749" w:rsidRPr="00572749" w:rsidRDefault="00572749" w:rsidP="00572749">
      <w:pPr>
        <w:pStyle w:val="af2"/>
        <w:shd w:val="clear" w:color="auto" w:fill="FFFFFF"/>
        <w:spacing w:before="0" w:after="0"/>
        <w:ind w:firstLine="567"/>
        <w:contextualSpacing/>
        <w:jc w:val="both"/>
        <w:textAlignment w:val="baseline"/>
        <w:rPr>
          <w:spacing w:val="2"/>
          <w:sz w:val="28"/>
          <w:szCs w:val="28"/>
        </w:rPr>
      </w:pPr>
    </w:p>
    <w:p w:rsidR="00572749" w:rsidRPr="00572749" w:rsidRDefault="00572749" w:rsidP="00572749">
      <w:pPr>
        <w:pStyle w:val="af2"/>
        <w:shd w:val="clear" w:color="auto" w:fill="FFFFFF"/>
        <w:spacing w:before="0" w:after="0"/>
        <w:ind w:firstLine="567"/>
        <w:contextualSpacing/>
        <w:jc w:val="right"/>
        <w:textAlignment w:val="baseline"/>
        <w:rPr>
          <w:sz w:val="28"/>
          <w:szCs w:val="28"/>
          <w:lang w:eastAsia="ru-RU"/>
        </w:rPr>
      </w:pPr>
      <m:oMath>
        <m:r>
          <w:rPr>
            <w:rFonts w:ascii="Cambria Math" w:hAnsi="Cambria Math"/>
            <w:spacing w:val="2"/>
            <w:sz w:val="28"/>
            <w:szCs w:val="28"/>
          </w:rPr>
          <m:t>μ</m:t>
        </m:r>
        <m:r>
          <w:rPr>
            <w:rFonts w:ascii="Cambria Math"/>
            <w:spacing w:val="2"/>
            <w:sz w:val="28"/>
            <w:szCs w:val="28"/>
          </w:rPr>
          <m:t>=</m:t>
        </m:r>
        <m:nary>
          <m:naryPr>
            <m:chr m:val="∑"/>
            <m:limLoc m:val="subSup"/>
            <m:ctrlPr>
              <w:rPr>
                <w:rFonts w:ascii="Cambria Math" w:hAnsi="Cambria Math"/>
                <w:i/>
                <w:spacing w:val="2"/>
                <w:sz w:val="28"/>
                <w:szCs w:val="28"/>
              </w:rPr>
            </m:ctrlPr>
          </m:naryPr>
          <m:sub>
            <m:r>
              <w:rPr>
                <w:rFonts w:ascii="Cambria Math" w:hAnsi="Cambria Math"/>
                <w:spacing w:val="2"/>
                <w:sz w:val="28"/>
                <w:szCs w:val="28"/>
                <w:lang w:val="en-US"/>
              </w:rPr>
              <m:t>i</m:t>
            </m:r>
            <m:r>
              <w:rPr>
                <w:rFonts w:ascii="Cambria Math"/>
                <w:spacing w:val="2"/>
                <w:sz w:val="28"/>
                <w:szCs w:val="28"/>
              </w:rPr>
              <m:t>=1</m:t>
            </m:r>
          </m:sub>
          <m:sup>
            <m:r>
              <w:rPr>
                <w:rFonts w:ascii="Cambria Math" w:hAnsi="Cambria Math"/>
                <w:spacing w:val="2"/>
                <w:sz w:val="28"/>
                <w:szCs w:val="28"/>
              </w:rPr>
              <m:t>N</m:t>
            </m:r>
          </m:sup>
          <m:e>
            <m:sSub>
              <m:sSubPr>
                <m:ctrlPr>
                  <w:rPr>
                    <w:rFonts w:ascii="Cambria Math" w:hAnsi="Cambria Math"/>
                    <w:i/>
                    <w:spacing w:val="2"/>
                    <w:sz w:val="28"/>
                    <w:szCs w:val="28"/>
                  </w:rPr>
                </m:ctrlPr>
              </m:sSubPr>
              <m:e>
                <m:r>
                  <w:rPr>
                    <w:rFonts w:ascii="Cambria Math" w:hAnsi="Cambria Math"/>
                    <w:spacing w:val="2"/>
                    <w:sz w:val="28"/>
                    <w:szCs w:val="28"/>
                  </w:rPr>
                  <m:t>q</m:t>
                </m:r>
              </m:e>
              <m:sub>
                <m:r>
                  <w:rPr>
                    <w:rFonts w:ascii="Cambria Math" w:hAnsi="Cambria Math"/>
                    <w:spacing w:val="2"/>
                    <w:sz w:val="28"/>
                    <w:szCs w:val="28"/>
                  </w:rPr>
                  <m:t>i</m:t>
                </m:r>
              </m:sub>
            </m:sSub>
            <m:sSub>
              <m:sSubPr>
                <m:ctrlPr>
                  <w:rPr>
                    <w:rFonts w:ascii="Cambria Math" w:hAnsi="Cambria Math"/>
                    <w:i/>
                    <w:spacing w:val="2"/>
                    <w:sz w:val="28"/>
                    <w:szCs w:val="28"/>
                  </w:rPr>
                </m:ctrlPr>
              </m:sSubPr>
              <m:e>
                <m:r>
                  <w:rPr>
                    <w:rFonts w:ascii="Cambria Math"/>
                    <w:spacing w:val="2"/>
                    <w:sz w:val="28"/>
                    <w:szCs w:val="28"/>
                  </w:rPr>
                  <m:t>(</m:t>
                </m:r>
                <m:r>
                  <w:rPr>
                    <w:rFonts w:ascii="Cambria Math" w:hAnsi="Cambria Math"/>
                    <w:spacing w:val="2"/>
                    <w:sz w:val="28"/>
                    <w:szCs w:val="28"/>
                  </w:rPr>
                  <m:t>r</m:t>
                </m:r>
              </m:e>
              <m:sub>
                <m:r>
                  <w:rPr>
                    <w:rFonts w:ascii="Cambria Math" w:hAnsi="Cambria Math"/>
                    <w:spacing w:val="2"/>
                    <w:sz w:val="28"/>
                    <w:szCs w:val="28"/>
                  </w:rPr>
                  <m:t>i</m:t>
                </m:r>
              </m:sub>
            </m:sSub>
            <m:r>
              <w:rPr>
                <w:rFonts w:ascii="Cambria Math" w:hAnsi="Cambria Math"/>
                <w:spacing w:val="2"/>
                <w:sz w:val="28"/>
                <w:szCs w:val="28"/>
              </w:rPr>
              <m:t>-</m:t>
            </m:r>
            <m:sSub>
              <m:sSubPr>
                <m:ctrlPr>
                  <w:rPr>
                    <w:rFonts w:ascii="Cambria Math" w:hAnsi="Cambria Math"/>
                    <w:i/>
                    <w:spacing w:val="2"/>
                    <w:sz w:val="28"/>
                    <w:szCs w:val="28"/>
                  </w:rPr>
                </m:ctrlPr>
              </m:sSubPr>
              <m:e>
                <m:r>
                  <w:rPr>
                    <w:rFonts w:ascii="Cambria Math" w:hAnsi="Cambria Math"/>
                    <w:spacing w:val="2"/>
                    <w:sz w:val="28"/>
                    <w:szCs w:val="28"/>
                  </w:rPr>
                  <m:t>r</m:t>
                </m:r>
              </m:e>
              <m:sub>
                <m:r>
                  <w:rPr>
                    <w:rFonts w:ascii="Cambria Math" w:hAnsi="Cambria Math"/>
                    <w:spacing w:val="2"/>
                    <w:sz w:val="28"/>
                    <w:szCs w:val="28"/>
                  </w:rPr>
                  <m:t>c</m:t>
                </m:r>
              </m:sub>
            </m:sSub>
            <m:r>
              <w:rPr>
                <w:rFonts w:ascii="Cambria Math"/>
                <w:spacing w:val="2"/>
                <w:sz w:val="28"/>
                <w:szCs w:val="28"/>
              </w:rPr>
              <m:t>)</m:t>
            </m:r>
          </m:e>
        </m:nary>
      </m:oMath>
      <w:r w:rsidRPr="00572749">
        <w:rPr>
          <w:spacing w:val="2"/>
          <w:sz w:val="28"/>
          <w:szCs w:val="28"/>
        </w:rPr>
        <w:tab/>
      </w:r>
      <w:r w:rsidRPr="00572749">
        <w:rPr>
          <w:spacing w:val="2"/>
          <w:sz w:val="28"/>
          <w:szCs w:val="28"/>
        </w:rPr>
        <w:tab/>
      </w:r>
      <w:r w:rsidRPr="00572749">
        <w:rPr>
          <w:spacing w:val="2"/>
          <w:sz w:val="28"/>
          <w:szCs w:val="28"/>
        </w:rPr>
        <w:tab/>
      </w:r>
      <w:r w:rsidRPr="00572749">
        <w:rPr>
          <w:spacing w:val="2"/>
          <w:sz w:val="28"/>
          <w:szCs w:val="28"/>
        </w:rPr>
        <w:tab/>
      </w:r>
      <w:r w:rsidRPr="00572749">
        <w:rPr>
          <w:spacing w:val="2"/>
          <w:sz w:val="28"/>
          <w:szCs w:val="28"/>
        </w:rPr>
        <w:tab/>
        <w:t>(</w:t>
      </w:r>
      <w:r w:rsidRPr="00572749">
        <w:rPr>
          <w:sz w:val="28"/>
          <w:szCs w:val="28"/>
          <w:lang w:eastAsia="ru-RU"/>
        </w:rPr>
        <w:t>2)</w:t>
      </w:r>
    </w:p>
    <w:p w:rsidR="00572749" w:rsidRPr="00572749" w:rsidRDefault="00572749" w:rsidP="00572749">
      <w:pPr>
        <w:pStyle w:val="af2"/>
        <w:shd w:val="clear" w:color="auto" w:fill="FFFFFF"/>
        <w:spacing w:before="0" w:after="0"/>
        <w:ind w:firstLine="567"/>
        <w:contextualSpacing/>
        <w:jc w:val="both"/>
        <w:textAlignment w:val="baseline"/>
        <w:rPr>
          <w:spacing w:val="2"/>
          <w:sz w:val="28"/>
          <w:szCs w:val="28"/>
          <w:lang w:val="kk-KZ"/>
        </w:rPr>
      </w:pPr>
    </w:p>
    <w:p w:rsidR="00572749" w:rsidRPr="00572749" w:rsidRDefault="00572749" w:rsidP="00572749">
      <w:pPr>
        <w:pStyle w:val="af2"/>
        <w:shd w:val="clear" w:color="auto" w:fill="FFFFFF"/>
        <w:spacing w:before="0" w:after="0"/>
        <w:contextualSpacing/>
        <w:jc w:val="both"/>
        <w:textAlignment w:val="baseline"/>
        <w:rPr>
          <w:spacing w:val="2"/>
          <w:sz w:val="28"/>
          <w:szCs w:val="28"/>
          <w:lang w:val="kk-KZ"/>
        </w:rPr>
      </w:pPr>
      <w:r w:rsidRPr="00572749">
        <w:rPr>
          <w:spacing w:val="2"/>
          <w:sz w:val="28"/>
          <w:szCs w:val="28"/>
        </w:rPr>
        <w:t xml:space="preserve">где </w:t>
      </w:r>
      <w:r w:rsidRPr="00572749">
        <w:rPr>
          <w:spacing w:val="2"/>
          <w:sz w:val="28"/>
          <w:szCs w:val="28"/>
          <w:lang w:val="en-US"/>
        </w:rPr>
        <w:t>r</w:t>
      </w:r>
      <w:r w:rsidRPr="00572749">
        <w:rPr>
          <w:spacing w:val="2"/>
          <w:sz w:val="28"/>
          <w:szCs w:val="28"/>
          <w:vertAlign w:val="subscript"/>
          <w:lang w:val="en-US"/>
        </w:rPr>
        <w:t>c</w:t>
      </w:r>
      <w:r w:rsidRPr="00572749">
        <w:rPr>
          <w:spacing w:val="2"/>
          <w:sz w:val="28"/>
          <w:szCs w:val="28"/>
        </w:rPr>
        <w:t xml:space="preserve"> </w:t>
      </w:r>
      <w:r w:rsidRPr="00572749">
        <w:rPr>
          <w:spacing w:val="2"/>
          <w:sz w:val="28"/>
          <w:szCs w:val="28"/>
          <w:lang w:val="kk-KZ"/>
        </w:rPr>
        <w:t>координата центра масс</w:t>
      </w:r>
      <w:r w:rsidRPr="00572749">
        <w:rPr>
          <w:spacing w:val="2"/>
          <w:sz w:val="28"/>
          <w:szCs w:val="28"/>
        </w:rPr>
        <w:t xml:space="preserve"> </w:t>
      </w:r>
      <w:r w:rsidRPr="00572749">
        <w:rPr>
          <w:spacing w:val="2"/>
          <w:sz w:val="28"/>
          <w:szCs w:val="28"/>
          <w:lang w:val="kk-KZ"/>
        </w:rPr>
        <w:t>молекулы/группы частиц.</w:t>
      </w:r>
      <w:r w:rsidR="000F0A99">
        <w:rPr>
          <w:spacing w:val="2"/>
          <w:sz w:val="28"/>
          <w:szCs w:val="28"/>
          <w:lang w:val="kk-KZ"/>
        </w:rPr>
        <w:t xml:space="preserve"> Распределение зарядов оценивалось методом Малликена. </w:t>
      </w:r>
    </w:p>
    <w:p w:rsidR="00002CFA" w:rsidRPr="004A1C85" w:rsidRDefault="00572749" w:rsidP="00572749">
      <w:pPr>
        <w:ind w:firstLine="567"/>
        <w:jc w:val="both"/>
        <w:rPr>
          <w:color w:val="000000" w:themeColor="text1"/>
          <w:sz w:val="28"/>
          <w:szCs w:val="28"/>
        </w:rPr>
      </w:pPr>
      <w:r w:rsidRPr="00572749">
        <w:rPr>
          <w:spacing w:val="2"/>
          <w:sz w:val="28"/>
          <w:szCs w:val="28"/>
        </w:rPr>
        <w:t>Метод расчета электронного спектра</w:t>
      </w:r>
      <w:r w:rsidR="00935F82">
        <w:rPr>
          <w:spacing w:val="2"/>
          <w:sz w:val="28"/>
          <w:szCs w:val="28"/>
        </w:rPr>
        <w:t xml:space="preserve"> в </w:t>
      </w:r>
      <w:r w:rsidR="00935F82">
        <w:rPr>
          <w:spacing w:val="2"/>
          <w:sz w:val="28"/>
          <w:szCs w:val="28"/>
          <w:lang w:val="en-US"/>
        </w:rPr>
        <w:t>DFTB</w:t>
      </w:r>
      <w:r w:rsidR="00935F82" w:rsidRPr="00935F82">
        <w:rPr>
          <w:spacing w:val="2"/>
          <w:sz w:val="28"/>
          <w:szCs w:val="28"/>
          <w:lang w:val="ru-RU"/>
        </w:rPr>
        <w:t xml:space="preserve"> </w:t>
      </w:r>
      <w:r w:rsidR="00935F82">
        <w:rPr>
          <w:spacing w:val="2"/>
          <w:sz w:val="28"/>
          <w:szCs w:val="28"/>
        </w:rPr>
        <w:t>приближении</w:t>
      </w:r>
      <w:r w:rsidRPr="00572749">
        <w:rPr>
          <w:spacing w:val="2"/>
          <w:sz w:val="28"/>
          <w:szCs w:val="28"/>
        </w:rPr>
        <w:t xml:space="preserve"> – теория линейного отклика [</w:t>
      </w:r>
      <w:r>
        <w:rPr>
          <w:spacing w:val="2"/>
          <w:sz w:val="28"/>
          <w:szCs w:val="28"/>
          <w:lang w:val="ru-RU"/>
        </w:rPr>
        <w:t>2</w:t>
      </w:r>
      <w:r w:rsidR="002E3AD0">
        <w:rPr>
          <w:spacing w:val="2"/>
          <w:sz w:val="28"/>
          <w:szCs w:val="28"/>
          <w:lang w:val="ru-RU"/>
        </w:rPr>
        <w:t>3</w:t>
      </w:r>
      <w:r w:rsidRPr="00572749">
        <w:rPr>
          <w:spacing w:val="2"/>
          <w:sz w:val="28"/>
          <w:szCs w:val="28"/>
        </w:rPr>
        <w:t>,</w:t>
      </w:r>
      <w:r>
        <w:rPr>
          <w:spacing w:val="2"/>
          <w:sz w:val="28"/>
          <w:szCs w:val="28"/>
          <w:lang w:val="ru-RU"/>
        </w:rPr>
        <w:t>2</w:t>
      </w:r>
      <w:r w:rsidR="002E3AD0">
        <w:rPr>
          <w:spacing w:val="2"/>
          <w:sz w:val="28"/>
          <w:szCs w:val="28"/>
          <w:lang w:val="ru-RU"/>
        </w:rPr>
        <w:t>4</w:t>
      </w:r>
      <w:r w:rsidRPr="00572749">
        <w:rPr>
          <w:spacing w:val="2"/>
          <w:sz w:val="28"/>
          <w:szCs w:val="28"/>
        </w:rPr>
        <w:t>].</w:t>
      </w:r>
      <w:r w:rsidR="00702756">
        <w:rPr>
          <w:spacing w:val="2"/>
          <w:sz w:val="28"/>
          <w:szCs w:val="28"/>
          <w:lang w:val="ru-RU"/>
        </w:rPr>
        <w:t xml:space="preserve"> Все </w:t>
      </w:r>
      <w:r w:rsidR="00702756">
        <w:rPr>
          <w:spacing w:val="2"/>
          <w:sz w:val="28"/>
          <w:szCs w:val="28"/>
          <w:lang w:val="en-US"/>
        </w:rPr>
        <w:t>DFTB</w:t>
      </w:r>
      <w:r w:rsidR="00702756" w:rsidRPr="004A1C85">
        <w:rPr>
          <w:spacing w:val="2"/>
          <w:sz w:val="28"/>
          <w:szCs w:val="28"/>
          <w:lang w:val="ru-RU"/>
        </w:rPr>
        <w:t xml:space="preserve"> </w:t>
      </w:r>
      <w:r w:rsidR="00702756">
        <w:rPr>
          <w:spacing w:val="2"/>
          <w:sz w:val="28"/>
          <w:szCs w:val="28"/>
          <w:lang w:val="ru-RU"/>
        </w:rPr>
        <w:t xml:space="preserve">расчеты проводились с использованием программного пакета </w:t>
      </w:r>
      <w:r w:rsidR="00702756">
        <w:rPr>
          <w:spacing w:val="2"/>
          <w:sz w:val="28"/>
          <w:szCs w:val="28"/>
          <w:lang w:val="en-US"/>
        </w:rPr>
        <w:t>deMon</w:t>
      </w:r>
      <w:r w:rsidR="00702756" w:rsidRPr="004A1C85">
        <w:rPr>
          <w:spacing w:val="2"/>
          <w:sz w:val="28"/>
          <w:szCs w:val="28"/>
          <w:lang w:val="ru-RU"/>
        </w:rPr>
        <w:t xml:space="preserve"> </w:t>
      </w:r>
      <w:r w:rsidR="00702756">
        <w:rPr>
          <w:spacing w:val="2"/>
          <w:sz w:val="28"/>
          <w:szCs w:val="28"/>
        </w:rPr>
        <w:t xml:space="preserve">на </w:t>
      </w:r>
      <w:r w:rsidR="004A1C85" w:rsidRPr="004A1C85">
        <w:rPr>
          <w:sz w:val="28"/>
          <w:szCs w:val="28"/>
          <w:lang w:val="ru-RU"/>
        </w:rPr>
        <w:t>высокопроизводительн</w:t>
      </w:r>
      <w:r w:rsidR="004A1C85">
        <w:rPr>
          <w:sz w:val="28"/>
          <w:szCs w:val="28"/>
          <w:lang w:val="ru-RU"/>
        </w:rPr>
        <w:t>о</w:t>
      </w:r>
      <w:r w:rsidR="004A1C85" w:rsidRPr="004A1C85">
        <w:rPr>
          <w:sz w:val="28"/>
          <w:szCs w:val="28"/>
          <w:lang w:val="ru-RU"/>
        </w:rPr>
        <w:t>м вычислительн</w:t>
      </w:r>
      <w:r w:rsidR="004A1C85">
        <w:rPr>
          <w:sz w:val="28"/>
          <w:szCs w:val="28"/>
          <w:lang w:val="ru-RU"/>
        </w:rPr>
        <w:t>о</w:t>
      </w:r>
      <w:r w:rsidR="004A1C85" w:rsidRPr="004A1C85">
        <w:rPr>
          <w:sz w:val="28"/>
          <w:szCs w:val="28"/>
          <w:lang w:val="ru-RU"/>
        </w:rPr>
        <w:t>м ресурс</w:t>
      </w:r>
      <w:r w:rsidR="004A1C85">
        <w:rPr>
          <w:sz w:val="28"/>
          <w:szCs w:val="28"/>
          <w:lang w:val="ru-RU"/>
        </w:rPr>
        <w:t>е</w:t>
      </w:r>
      <w:r w:rsidR="004A1C85" w:rsidRPr="004A1C85">
        <w:rPr>
          <w:sz w:val="28"/>
          <w:szCs w:val="28"/>
          <w:lang w:val="ru-RU"/>
        </w:rPr>
        <w:t xml:space="preserve"> в </w:t>
      </w:r>
      <w:r w:rsidR="004A1C85">
        <w:rPr>
          <w:sz w:val="28"/>
          <w:szCs w:val="28"/>
          <w:lang w:val="ru-RU"/>
        </w:rPr>
        <w:t>Техническом университете</w:t>
      </w:r>
      <w:r w:rsidR="004A1C85" w:rsidRPr="004A1C85">
        <w:rPr>
          <w:sz w:val="28"/>
          <w:szCs w:val="28"/>
          <w:lang w:val="ru-RU"/>
        </w:rPr>
        <w:t xml:space="preserve"> Дрездена (</w:t>
      </w:r>
      <w:r w:rsidR="004A1C85" w:rsidRPr="004A1C85">
        <w:rPr>
          <w:sz w:val="28"/>
          <w:szCs w:val="28"/>
        </w:rPr>
        <w:t>ZIH, Zentrum</w:t>
      </w:r>
      <w:r w:rsidR="004A1C85" w:rsidRPr="004A1C85">
        <w:rPr>
          <w:sz w:val="28"/>
          <w:szCs w:val="28"/>
          <w:lang w:val="ru-RU"/>
        </w:rPr>
        <w:t xml:space="preserve"> </w:t>
      </w:r>
      <w:r w:rsidR="004A1C85" w:rsidRPr="004A1C85">
        <w:rPr>
          <w:sz w:val="28"/>
          <w:szCs w:val="28"/>
        </w:rPr>
        <w:t>für</w:t>
      </w:r>
      <w:r w:rsidR="004A1C85" w:rsidRPr="004A1C85">
        <w:rPr>
          <w:sz w:val="28"/>
          <w:szCs w:val="28"/>
          <w:lang w:val="ru-RU"/>
        </w:rPr>
        <w:t xml:space="preserve"> </w:t>
      </w:r>
      <w:r w:rsidR="004A1C85" w:rsidRPr="004A1C85">
        <w:rPr>
          <w:sz w:val="28"/>
          <w:szCs w:val="28"/>
        </w:rPr>
        <w:t>Informationsdienste und Hochleistungsrechnen</w:t>
      </w:r>
      <w:r w:rsidR="004A1C85" w:rsidRPr="004A1C85">
        <w:rPr>
          <w:sz w:val="28"/>
          <w:szCs w:val="28"/>
          <w:lang w:val="ru-RU"/>
        </w:rPr>
        <w:t>).</w:t>
      </w:r>
    </w:p>
    <w:p w:rsidR="00521D31" w:rsidRPr="00D71D8D" w:rsidRDefault="009E3936" w:rsidP="008D495E">
      <w:pPr>
        <w:ind w:firstLine="567"/>
        <w:jc w:val="both"/>
        <w:rPr>
          <w:color w:val="000000" w:themeColor="text1"/>
          <w:sz w:val="28"/>
          <w:szCs w:val="28"/>
          <w:lang w:val="ru-RU"/>
        </w:rPr>
      </w:pPr>
      <w:r>
        <w:rPr>
          <w:color w:val="000000" w:themeColor="text1"/>
          <w:sz w:val="28"/>
          <w:szCs w:val="28"/>
          <w:lang w:val="ru-RU"/>
        </w:rPr>
        <w:t>Нами было рассмотрен</w:t>
      </w:r>
      <w:r w:rsidR="00D71D8D">
        <w:rPr>
          <w:color w:val="000000" w:themeColor="text1"/>
          <w:sz w:val="28"/>
          <w:szCs w:val="28"/>
          <w:lang w:val="ru-RU"/>
        </w:rPr>
        <w:t xml:space="preserve">о </w:t>
      </w:r>
      <w:r w:rsidR="008050D3">
        <w:rPr>
          <w:color w:val="000000" w:themeColor="text1"/>
          <w:sz w:val="28"/>
          <w:szCs w:val="28"/>
          <w:lang w:val="ru-RU"/>
        </w:rPr>
        <w:t>влияние</w:t>
      </w:r>
      <w:r>
        <w:rPr>
          <w:color w:val="000000" w:themeColor="text1"/>
          <w:sz w:val="28"/>
          <w:szCs w:val="28"/>
          <w:lang w:val="ru-RU"/>
        </w:rPr>
        <w:t xml:space="preserve"> </w:t>
      </w:r>
      <w:r w:rsidR="00D71D8D">
        <w:rPr>
          <w:color w:val="000000" w:themeColor="text1"/>
          <w:sz w:val="28"/>
          <w:szCs w:val="28"/>
          <w:lang w:val="ru-RU"/>
        </w:rPr>
        <w:t xml:space="preserve">изменения структуры </w:t>
      </w:r>
      <w:r w:rsidR="008050D3">
        <w:rPr>
          <w:color w:val="000000" w:themeColor="text1"/>
          <w:sz w:val="28"/>
          <w:szCs w:val="28"/>
          <w:lang w:val="ru-RU"/>
        </w:rPr>
        <w:t xml:space="preserve">больших </w:t>
      </w:r>
      <w:r>
        <w:rPr>
          <w:color w:val="000000" w:themeColor="text1"/>
          <w:sz w:val="28"/>
          <w:szCs w:val="28"/>
          <w:lang w:val="ru-RU"/>
        </w:rPr>
        <w:t>кластер</w:t>
      </w:r>
      <w:r w:rsidR="00D71D8D">
        <w:rPr>
          <w:color w:val="000000" w:themeColor="text1"/>
          <w:sz w:val="28"/>
          <w:szCs w:val="28"/>
          <w:lang w:val="ru-RU"/>
        </w:rPr>
        <w:t>ов</w:t>
      </w:r>
      <w:r>
        <w:rPr>
          <w:color w:val="000000" w:themeColor="text1"/>
          <w:sz w:val="28"/>
          <w:szCs w:val="28"/>
          <w:lang w:val="ru-RU"/>
        </w:rPr>
        <w:t xml:space="preserve"> </w:t>
      </w:r>
      <w:r w:rsidR="008050D3">
        <w:rPr>
          <w:color w:val="000000" w:themeColor="text1"/>
          <w:sz w:val="28"/>
          <w:szCs w:val="28"/>
          <w:lang w:val="ru-RU"/>
        </w:rPr>
        <w:t xml:space="preserve">(несколько сотен атомов) </w:t>
      </w:r>
      <w:r w:rsidR="00D71D8D">
        <w:rPr>
          <w:color w:val="000000" w:themeColor="text1"/>
          <w:sz w:val="28"/>
          <w:szCs w:val="28"/>
          <w:lang w:val="ru-RU"/>
        </w:rPr>
        <w:t xml:space="preserve">путем удаления </w:t>
      </w:r>
      <w:r w:rsidR="00D71D8D">
        <w:rPr>
          <w:color w:val="000000" w:themeColor="text1"/>
          <w:sz w:val="28"/>
          <w:szCs w:val="28"/>
          <w:lang w:val="en-US"/>
        </w:rPr>
        <w:t>SH</w:t>
      </w:r>
      <w:r w:rsidR="00D71D8D" w:rsidRPr="00D71D8D">
        <w:rPr>
          <w:color w:val="000000" w:themeColor="text1"/>
          <w:sz w:val="28"/>
          <w:szCs w:val="28"/>
          <w:lang w:val="ru-RU"/>
        </w:rPr>
        <w:t xml:space="preserve"> </w:t>
      </w:r>
      <w:r w:rsidR="00D71D8D">
        <w:rPr>
          <w:color w:val="000000" w:themeColor="text1"/>
          <w:sz w:val="28"/>
          <w:szCs w:val="28"/>
          <w:lang w:val="ru-RU"/>
        </w:rPr>
        <w:t xml:space="preserve">групп с </w:t>
      </w:r>
      <w:r w:rsidR="008050D3">
        <w:rPr>
          <w:color w:val="000000" w:themeColor="text1"/>
          <w:sz w:val="28"/>
          <w:szCs w:val="28"/>
          <w:lang w:val="ru-RU"/>
        </w:rPr>
        <w:t xml:space="preserve">участков </w:t>
      </w:r>
      <w:r w:rsidR="00D71D8D">
        <w:rPr>
          <w:color w:val="000000" w:themeColor="text1"/>
          <w:sz w:val="28"/>
          <w:szCs w:val="28"/>
          <w:lang w:val="ru-RU"/>
        </w:rPr>
        <w:t>поверхности</w:t>
      </w:r>
      <w:r w:rsidR="008050D3">
        <w:rPr>
          <w:color w:val="000000" w:themeColor="text1"/>
          <w:sz w:val="28"/>
          <w:szCs w:val="28"/>
          <w:lang w:val="ru-RU"/>
        </w:rPr>
        <w:t xml:space="preserve"> расположенных определенным образом относительно ориентации вектора дипольного момента.</w:t>
      </w:r>
    </w:p>
    <w:p w:rsidR="00521D31" w:rsidRPr="00464F20" w:rsidRDefault="008050D3" w:rsidP="008D495E">
      <w:pPr>
        <w:ind w:firstLine="567"/>
        <w:jc w:val="both"/>
        <w:rPr>
          <w:color w:val="000000" w:themeColor="text1"/>
          <w:sz w:val="28"/>
          <w:szCs w:val="28"/>
          <w:lang w:val="ru-RU"/>
        </w:rPr>
      </w:pPr>
      <w:r>
        <w:rPr>
          <w:color w:val="000000" w:themeColor="text1"/>
          <w:sz w:val="28"/>
          <w:szCs w:val="28"/>
          <w:lang w:val="ru-RU"/>
        </w:rPr>
        <w:t xml:space="preserve">Первым большим кластером в нашем рассмотрении был кластер </w:t>
      </w:r>
      <w:r w:rsidR="0082395C" w:rsidRPr="0082395C">
        <w:rPr>
          <w:color w:val="000000" w:themeColor="text1"/>
          <w:sz w:val="28"/>
          <w:szCs w:val="28"/>
          <w:lang w:val="ru-RU"/>
        </w:rPr>
        <w:t>[</w:t>
      </w:r>
      <w:r w:rsidR="0082395C" w:rsidRPr="0082395C">
        <w:rPr>
          <w:sz w:val="28"/>
          <w:szCs w:val="28"/>
          <w:lang w:val="en-US"/>
        </w:rPr>
        <w:t>Cd</w:t>
      </w:r>
      <w:r w:rsidR="0082395C" w:rsidRPr="0082395C">
        <w:rPr>
          <w:sz w:val="28"/>
          <w:szCs w:val="28"/>
          <w:vertAlign w:val="subscript"/>
        </w:rPr>
        <w:t>180</w:t>
      </w:r>
      <w:r w:rsidR="0082395C" w:rsidRPr="0082395C">
        <w:rPr>
          <w:sz w:val="28"/>
          <w:szCs w:val="28"/>
          <w:lang w:val="en-US"/>
        </w:rPr>
        <w:t>S</w:t>
      </w:r>
      <w:r w:rsidR="0082395C" w:rsidRPr="0082395C">
        <w:rPr>
          <w:sz w:val="28"/>
          <w:szCs w:val="28"/>
          <w:vertAlign w:val="subscript"/>
        </w:rPr>
        <w:t>111</w:t>
      </w:r>
      <w:r w:rsidR="0082395C" w:rsidRPr="0082395C">
        <w:rPr>
          <w:sz w:val="28"/>
          <w:szCs w:val="28"/>
        </w:rPr>
        <w:t>(</w:t>
      </w:r>
      <w:r w:rsidR="0082395C" w:rsidRPr="0082395C">
        <w:rPr>
          <w:sz w:val="28"/>
          <w:szCs w:val="28"/>
          <w:lang w:val="en-US"/>
        </w:rPr>
        <w:t>SH</w:t>
      </w:r>
      <w:r w:rsidR="0082395C" w:rsidRPr="0082395C">
        <w:rPr>
          <w:sz w:val="28"/>
          <w:szCs w:val="28"/>
        </w:rPr>
        <w:t>)</w:t>
      </w:r>
      <w:r w:rsidR="0082395C" w:rsidRPr="0082395C">
        <w:rPr>
          <w:sz w:val="28"/>
          <w:szCs w:val="28"/>
          <w:vertAlign w:val="subscript"/>
        </w:rPr>
        <w:t>13</w:t>
      </w:r>
      <w:r w:rsidR="00DF66DC">
        <w:rPr>
          <w:sz w:val="28"/>
          <w:szCs w:val="28"/>
          <w:vertAlign w:val="subscript"/>
          <w:lang w:val="ru-RU"/>
        </w:rPr>
        <w:t>8</w:t>
      </w:r>
      <w:r w:rsidR="0082395C" w:rsidRPr="0082395C">
        <w:rPr>
          <w:color w:val="000000" w:themeColor="text1"/>
          <w:sz w:val="28"/>
          <w:szCs w:val="28"/>
          <w:lang w:val="ru-RU"/>
        </w:rPr>
        <w:t>]</w:t>
      </w:r>
      <w:r w:rsidR="0082395C">
        <w:rPr>
          <w:color w:val="000000" w:themeColor="text1"/>
          <w:sz w:val="28"/>
          <w:szCs w:val="28"/>
          <w:lang w:val="ru-RU"/>
        </w:rPr>
        <w:t xml:space="preserve">. Структура этого кластера была оптимизирована и для нее был рассчитан дипольный момент с энергиями первых 10 электронных переходов. </w:t>
      </w:r>
      <w:r w:rsidR="00697323">
        <w:rPr>
          <w:color w:val="000000" w:themeColor="text1"/>
          <w:sz w:val="28"/>
          <w:szCs w:val="28"/>
          <w:lang w:val="ru-RU"/>
        </w:rPr>
        <w:t>Далее для данной структуры были получе</w:t>
      </w:r>
      <w:r w:rsidR="002E5C33">
        <w:rPr>
          <w:color w:val="000000" w:themeColor="text1"/>
          <w:sz w:val="28"/>
          <w:szCs w:val="28"/>
          <w:lang w:val="ru-RU"/>
        </w:rPr>
        <w:t>н</w:t>
      </w:r>
      <w:r w:rsidR="00697323">
        <w:rPr>
          <w:color w:val="000000" w:themeColor="text1"/>
          <w:sz w:val="28"/>
          <w:szCs w:val="28"/>
          <w:lang w:val="ru-RU"/>
        </w:rPr>
        <w:t xml:space="preserve">ы ее производные дефектные </w:t>
      </w:r>
      <w:r w:rsidR="00697323">
        <w:rPr>
          <w:color w:val="000000" w:themeColor="text1"/>
          <w:sz w:val="28"/>
          <w:szCs w:val="28"/>
          <w:lang w:val="ru-RU"/>
        </w:rPr>
        <w:lastRenderedPageBreak/>
        <w:t>структуры</w:t>
      </w:r>
      <w:r w:rsidR="002E5C33">
        <w:rPr>
          <w:color w:val="000000" w:themeColor="text1"/>
          <w:sz w:val="28"/>
          <w:szCs w:val="28"/>
          <w:lang w:val="ru-RU"/>
        </w:rPr>
        <w:t xml:space="preserve"> путем последовательного удаления </w:t>
      </w:r>
      <w:r w:rsidR="002E5C33">
        <w:rPr>
          <w:color w:val="000000" w:themeColor="text1"/>
          <w:sz w:val="28"/>
          <w:szCs w:val="28"/>
          <w:lang w:val="en-US"/>
        </w:rPr>
        <w:t>SH</w:t>
      </w:r>
      <w:r w:rsidR="002E5C33" w:rsidRPr="002E5C33">
        <w:rPr>
          <w:color w:val="000000" w:themeColor="text1"/>
          <w:sz w:val="28"/>
          <w:szCs w:val="28"/>
          <w:lang w:val="ru-RU"/>
        </w:rPr>
        <w:t xml:space="preserve"> </w:t>
      </w:r>
      <w:r w:rsidR="002E5C33">
        <w:rPr>
          <w:color w:val="000000" w:themeColor="text1"/>
          <w:sz w:val="28"/>
          <w:szCs w:val="28"/>
          <w:lang w:val="ru-RU"/>
        </w:rPr>
        <w:t>групп</w:t>
      </w:r>
      <w:r w:rsidR="00464F20">
        <w:rPr>
          <w:color w:val="000000" w:themeColor="text1"/>
          <w:sz w:val="28"/>
          <w:szCs w:val="28"/>
          <w:lang w:val="ru-RU"/>
        </w:rPr>
        <w:t xml:space="preserve"> - </w:t>
      </w:r>
      <w:r w:rsidR="00464F20" w:rsidRPr="0082395C">
        <w:rPr>
          <w:color w:val="000000" w:themeColor="text1"/>
          <w:sz w:val="28"/>
          <w:szCs w:val="28"/>
          <w:lang w:val="ru-RU"/>
        </w:rPr>
        <w:t>[</w:t>
      </w:r>
      <w:r w:rsidR="00464F20" w:rsidRPr="0082395C">
        <w:rPr>
          <w:sz w:val="28"/>
          <w:szCs w:val="28"/>
          <w:lang w:val="en-US"/>
        </w:rPr>
        <w:t>Cd</w:t>
      </w:r>
      <w:r w:rsidR="00464F20" w:rsidRPr="0082395C">
        <w:rPr>
          <w:sz w:val="28"/>
          <w:szCs w:val="28"/>
          <w:vertAlign w:val="subscript"/>
        </w:rPr>
        <w:t>180</w:t>
      </w:r>
      <w:r w:rsidR="00464F20" w:rsidRPr="0082395C">
        <w:rPr>
          <w:sz w:val="28"/>
          <w:szCs w:val="28"/>
          <w:lang w:val="en-US"/>
        </w:rPr>
        <w:t>S</w:t>
      </w:r>
      <w:r w:rsidR="00464F20" w:rsidRPr="0082395C">
        <w:rPr>
          <w:sz w:val="28"/>
          <w:szCs w:val="28"/>
          <w:vertAlign w:val="subscript"/>
        </w:rPr>
        <w:t>111</w:t>
      </w:r>
      <w:r w:rsidR="00464F20" w:rsidRPr="0082395C">
        <w:rPr>
          <w:sz w:val="28"/>
          <w:szCs w:val="28"/>
        </w:rPr>
        <w:t>(</w:t>
      </w:r>
      <w:r w:rsidR="00464F20" w:rsidRPr="0082395C">
        <w:rPr>
          <w:sz w:val="28"/>
          <w:szCs w:val="28"/>
          <w:lang w:val="en-US"/>
        </w:rPr>
        <w:t>SH</w:t>
      </w:r>
      <w:r w:rsidR="00464F20" w:rsidRPr="0082395C">
        <w:rPr>
          <w:sz w:val="28"/>
          <w:szCs w:val="28"/>
        </w:rPr>
        <w:t>)</w:t>
      </w:r>
      <w:r w:rsidR="00464F20">
        <w:rPr>
          <w:sz w:val="28"/>
          <w:szCs w:val="28"/>
          <w:vertAlign w:val="subscript"/>
        </w:rPr>
        <w:t>13</w:t>
      </w:r>
      <w:r w:rsidR="00DF66DC">
        <w:rPr>
          <w:sz w:val="28"/>
          <w:szCs w:val="28"/>
          <w:vertAlign w:val="subscript"/>
          <w:lang w:val="ru-RU"/>
        </w:rPr>
        <w:t>7</w:t>
      </w:r>
      <w:r w:rsidR="00464F20" w:rsidRPr="0082395C">
        <w:rPr>
          <w:color w:val="000000" w:themeColor="text1"/>
          <w:sz w:val="28"/>
          <w:szCs w:val="28"/>
          <w:lang w:val="ru-RU"/>
        </w:rPr>
        <w:t>]</w:t>
      </w:r>
      <w:r w:rsidR="00464F20" w:rsidRPr="00464F20">
        <w:rPr>
          <w:color w:val="000000" w:themeColor="text1"/>
          <w:sz w:val="28"/>
          <w:szCs w:val="28"/>
          <w:vertAlign w:val="superscript"/>
          <w:lang w:val="ru-RU"/>
        </w:rPr>
        <w:t>1+</w:t>
      </w:r>
      <w:r w:rsidR="00464F20">
        <w:rPr>
          <w:color w:val="000000" w:themeColor="text1"/>
          <w:sz w:val="28"/>
          <w:szCs w:val="28"/>
          <w:lang w:val="ru-RU"/>
        </w:rPr>
        <w:t xml:space="preserve">, </w:t>
      </w:r>
      <w:r w:rsidR="00464F20" w:rsidRPr="0082395C">
        <w:rPr>
          <w:color w:val="000000" w:themeColor="text1"/>
          <w:sz w:val="28"/>
          <w:szCs w:val="28"/>
          <w:lang w:val="ru-RU"/>
        </w:rPr>
        <w:t>[</w:t>
      </w:r>
      <w:r w:rsidR="00464F20" w:rsidRPr="0082395C">
        <w:rPr>
          <w:sz w:val="28"/>
          <w:szCs w:val="28"/>
          <w:lang w:val="en-US"/>
        </w:rPr>
        <w:t>Cd</w:t>
      </w:r>
      <w:r w:rsidR="00464F20" w:rsidRPr="0082395C">
        <w:rPr>
          <w:sz w:val="28"/>
          <w:szCs w:val="28"/>
          <w:vertAlign w:val="subscript"/>
        </w:rPr>
        <w:t>180</w:t>
      </w:r>
      <w:r w:rsidR="00464F20" w:rsidRPr="0082395C">
        <w:rPr>
          <w:sz w:val="28"/>
          <w:szCs w:val="28"/>
          <w:lang w:val="en-US"/>
        </w:rPr>
        <w:t>S</w:t>
      </w:r>
      <w:r w:rsidR="00464F20" w:rsidRPr="0082395C">
        <w:rPr>
          <w:sz w:val="28"/>
          <w:szCs w:val="28"/>
          <w:vertAlign w:val="subscript"/>
        </w:rPr>
        <w:t>111</w:t>
      </w:r>
      <w:r w:rsidR="00464F20" w:rsidRPr="0082395C">
        <w:rPr>
          <w:sz w:val="28"/>
          <w:szCs w:val="28"/>
        </w:rPr>
        <w:t>(</w:t>
      </w:r>
      <w:r w:rsidR="00464F20" w:rsidRPr="0082395C">
        <w:rPr>
          <w:sz w:val="28"/>
          <w:szCs w:val="28"/>
          <w:lang w:val="en-US"/>
        </w:rPr>
        <w:t>SH</w:t>
      </w:r>
      <w:r w:rsidR="00464F20" w:rsidRPr="0082395C">
        <w:rPr>
          <w:sz w:val="28"/>
          <w:szCs w:val="28"/>
        </w:rPr>
        <w:t>)</w:t>
      </w:r>
      <w:r w:rsidR="00464F20">
        <w:rPr>
          <w:sz w:val="28"/>
          <w:szCs w:val="28"/>
          <w:vertAlign w:val="subscript"/>
        </w:rPr>
        <w:t>13</w:t>
      </w:r>
      <w:r w:rsidR="00DF66DC">
        <w:rPr>
          <w:sz w:val="28"/>
          <w:szCs w:val="28"/>
          <w:vertAlign w:val="subscript"/>
          <w:lang w:val="ru-RU"/>
        </w:rPr>
        <w:t>6</w:t>
      </w:r>
      <w:r w:rsidR="00464F20" w:rsidRPr="0082395C">
        <w:rPr>
          <w:color w:val="000000" w:themeColor="text1"/>
          <w:sz w:val="28"/>
          <w:szCs w:val="28"/>
          <w:lang w:val="ru-RU"/>
        </w:rPr>
        <w:t>]</w:t>
      </w:r>
      <w:r w:rsidR="00464F20" w:rsidRPr="00464F20">
        <w:rPr>
          <w:color w:val="000000" w:themeColor="text1"/>
          <w:sz w:val="28"/>
          <w:szCs w:val="28"/>
          <w:vertAlign w:val="superscript"/>
          <w:lang w:val="ru-RU"/>
        </w:rPr>
        <w:t>2+</w:t>
      </w:r>
      <w:r w:rsidR="00464F20">
        <w:rPr>
          <w:color w:val="000000" w:themeColor="text1"/>
          <w:sz w:val="28"/>
          <w:szCs w:val="28"/>
          <w:lang w:val="ru-RU"/>
        </w:rPr>
        <w:t xml:space="preserve">, </w:t>
      </w:r>
      <w:r w:rsidR="00464F20" w:rsidRPr="0082395C">
        <w:rPr>
          <w:color w:val="000000" w:themeColor="text1"/>
          <w:sz w:val="28"/>
          <w:szCs w:val="28"/>
          <w:lang w:val="ru-RU"/>
        </w:rPr>
        <w:t>[</w:t>
      </w:r>
      <w:r w:rsidR="00464F20" w:rsidRPr="0082395C">
        <w:rPr>
          <w:sz w:val="28"/>
          <w:szCs w:val="28"/>
          <w:lang w:val="en-US"/>
        </w:rPr>
        <w:t>Cd</w:t>
      </w:r>
      <w:r w:rsidR="00464F20" w:rsidRPr="0082395C">
        <w:rPr>
          <w:sz w:val="28"/>
          <w:szCs w:val="28"/>
          <w:vertAlign w:val="subscript"/>
        </w:rPr>
        <w:t>180</w:t>
      </w:r>
      <w:r w:rsidR="00464F20" w:rsidRPr="0082395C">
        <w:rPr>
          <w:sz w:val="28"/>
          <w:szCs w:val="28"/>
          <w:lang w:val="en-US"/>
        </w:rPr>
        <w:t>S</w:t>
      </w:r>
      <w:r w:rsidR="00464F20" w:rsidRPr="0082395C">
        <w:rPr>
          <w:sz w:val="28"/>
          <w:szCs w:val="28"/>
          <w:vertAlign w:val="subscript"/>
        </w:rPr>
        <w:t>111</w:t>
      </w:r>
      <w:r w:rsidR="00464F20" w:rsidRPr="0082395C">
        <w:rPr>
          <w:sz w:val="28"/>
          <w:szCs w:val="28"/>
        </w:rPr>
        <w:t>(</w:t>
      </w:r>
      <w:r w:rsidR="00464F20" w:rsidRPr="0082395C">
        <w:rPr>
          <w:sz w:val="28"/>
          <w:szCs w:val="28"/>
          <w:lang w:val="en-US"/>
        </w:rPr>
        <w:t>SH</w:t>
      </w:r>
      <w:r w:rsidR="00464F20" w:rsidRPr="0082395C">
        <w:rPr>
          <w:sz w:val="28"/>
          <w:szCs w:val="28"/>
        </w:rPr>
        <w:t>)</w:t>
      </w:r>
      <w:r w:rsidR="00464F20">
        <w:rPr>
          <w:sz w:val="28"/>
          <w:szCs w:val="28"/>
          <w:vertAlign w:val="subscript"/>
        </w:rPr>
        <w:t>13</w:t>
      </w:r>
      <w:r w:rsidR="00DF66DC">
        <w:rPr>
          <w:sz w:val="28"/>
          <w:szCs w:val="28"/>
          <w:vertAlign w:val="subscript"/>
          <w:lang w:val="ru-RU"/>
        </w:rPr>
        <w:t>5</w:t>
      </w:r>
      <w:r w:rsidR="00464F20" w:rsidRPr="0082395C">
        <w:rPr>
          <w:color w:val="000000" w:themeColor="text1"/>
          <w:sz w:val="28"/>
          <w:szCs w:val="28"/>
          <w:lang w:val="ru-RU"/>
        </w:rPr>
        <w:t>]</w:t>
      </w:r>
      <w:r w:rsidR="00464F20" w:rsidRPr="00464F20">
        <w:rPr>
          <w:color w:val="000000" w:themeColor="text1"/>
          <w:sz w:val="28"/>
          <w:szCs w:val="28"/>
          <w:vertAlign w:val="superscript"/>
          <w:lang w:val="ru-RU"/>
        </w:rPr>
        <w:t>3+</w:t>
      </w:r>
      <w:r w:rsidR="002E5C33">
        <w:rPr>
          <w:color w:val="000000" w:themeColor="text1"/>
          <w:sz w:val="28"/>
          <w:szCs w:val="28"/>
          <w:lang w:val="ru-RU"/>
        </w:rPr>
        <w:t>.</w:t>
      </w:r>
      <w:r w:rsidR="00464F20">
        <w:rPr>
          <w:color w:val="000000" w:themeColor="text1"/>
          <w:sz w:val="28"/>
          <w:szCs w:val="28"/>
          <w:lang w:val="ru-RU"/>
        </w:rPr>
        <w:t xml:space="preserve"> </w:t>
      </w:r>
      <w:r w:rsidR="00464F20">
        <w:rPr>
          <w:sz w:val="28"/>
          <w:szCs w:val="28"/>
          <w:lang w:val="ru-RU"/>
        </w:rPr>
        <w:t xml:space="preserve">Следует заметить, что удаление одной </w:t>
      </w:r>
      <w:r w:rsidR="00464F20">
        <w:rPr>
          <w:sz w:val="28"/>
          <w:szCs w:val="28"/>
          <w:lang w:val="en-US"/>
        </w:rPr>
        <w:t>SH</w:t>
      </w:r>
      <w:r w:rsidR="00464F20" w:rsidRPr="00E82C17">
        <w:rPr>
          <w:sz w:val="28"/>
          <w:szCs w:val="28"/>
          <w:lang w:val="ru-RU"/>
        </w:rPr>
        <w:t xml:space="preserve"> </w:t>
      </w:r>
      <w:r w:rsidR="00464F20">
        <w:rPr>
          <w:sz w:val="28"/>
          <w:szCs w:val="28"/>
          <w:lang w:val="ru-RU"/>
        </w:rPr>
        <w:t xml:space="preserve">группы увеличивает заряд кластера на 1, удаление двух </w:t>
      </w:r>
      <w:r w:rsidR="00464F20">
        <w:rPr>
          <w:sz w:val="28"/>
          <w:szCs w:val="28"/>
          <w:lang w:val="en-US"/>
        </w:rPr>
        <w:t>SH</w:t>
      </w:r>
      <w:r w:rsidR="00464F20" w:rsidRPr="00E82C17">
        <w:rPr>
          <w:sz w:val="28"/>
          <w:szCs w:val="28"/>
          <w:lang w:val="ru-RU"/>
        </w:rPr>
        <w:t xml:space="preserve"> </w:t>
      </w:r>
      <w:r w:rsidR="00464F20">
        <w:rPr>
          <w:sz w:val="28"/>
          <w:szCs w:val="28"/>
          <w:lang w:val="ru-RU"/>
        </w:rPr>
        <w:t>групп на 2 и так далее. Полученные оптимизированные структуры представлены на рисунке 1.</w:t>
      </w:r>
      <w:r w:rsidR="002E5C33">
        <w:rPr>
          <w:color w:val="000000" w:themeColor="text1"/>
          <w:sz w:val="28"/>
          <w:szCs w:val="28"/>
          <w:lang w:val="ru-RU"/>
        </w:rPr>
        <w:t xml:space="preserve"> </w:t>
      </w:r>
      <w:r w:rsidR="00464F20">
        <w:rPr>
          <w:color w:val="000000" w:themeColor="text1"/>
          <w:sz w:val="28"/>
          <w:szCs w:val="28"/>
          <w:lang w:val="ru-RU"/>
        </w:rPr>
        <w:t xml:space="preserve">Удаление первых двух </w:t>
      </w:r>
      <w:r w:rsidR="00464F20">
        <w:rPr>
          <w:color w:val="000000" w:themeColor="text1"/>
          <w:sz w:val="28"/>
          <w:szCs w:val="28"/>
          <w:lang w:val="en-US"/>
        </w:rPr>
        <w:t>SH</w:t>
      </w:r>
      <w:r w:rsidR="00464F20" w:rsidRPr="00464F20">
        <w:rPr>
          <w:color w:val="000000" w:themeColor="text1"/>
          <w:sz w:val="28"/>
          <w:szCs w:val="28"/>
          <w:lang w:val="ru-RU"/>
        </w:rPr>
        <w:t xml:space="preserve"> </w:t>
      </w:r>
      <w:r w:rsidR="00464F20">
        <w:rPr>
          <w:color w:val="000000" w:themeColor="text1"/>
          <w:sz w:val="28"/>
          <w:szCs w:val="28"/>
          <w:lang w:val="ru-RU"/>
        </w:rPr>
        <w:t xml:space="preserve">групп шло по направлению дипольного момента, а последняя </w:t>
      </w:r>
      <w:r w:rsidR="00464F20">
        <w:rPr>
          <w:color w:val="000000" w:themeColor="text1"/>
          <w:sz w:val="28"/>
          <w:szCs w:val="28"/>
          <w:lang w:val="en-US"/>
        </w:rPr>
        <w:t>SH</w:t>
      </w:r>
      <w:r w:rsidR="00464F20" w:rsidRPr="00464F20">
        <w:rPr>
          <w:color w:val="000000" w:themeColor="text1"/>
          <w:sz w:val="28"/>
          <w:szCs w:val="28"/>
          <w:lang w:val="ru-RU"/>
        </w:rPr>
        <w:t xml:space="preserve"> </w:t>
      </w:r>
      <w:r w:rsidR="00464F20">
        <w:rPr>
          <w:color w:val="000000" w:themeColor="text1"/>
          <w:sz w:val="28"/>
          <w:szCs w:val="28"/>
          <w:lang w:val="ru-RU"/>
        </w:rPr>
        <w:t>группа удалялась против направления дипольного момента (рисунок 1).</w:t>
      </w:r>
    </w:p>
    <w:p w:rsidR="00464F20" w:rsidRDefault="00464F20" w:rsidP="008D495E">
      <w:pPr>
        <w:ind w:firstLine="567"/>
        <w:jc w:val="both"/>
        <w:rPr>
          <w:color w:val="000000" w:themeColor="text1"/>
          <w:sz w:val="28"/>
          <w:szCs w:val="28"/>
          <w:lang w:val="ru-RU"/>
        </w:rPr>
      </w:pPr>
    </w:p>
    <w:p w:rsidR="00464F20" w:rsidRDefault="003A54BA" w:rsidP="00F45B37">
      <w:pPr>
        <w:jc w:val="both"/>
        <w:rPr>
          <w:color w:val="000000" w:themeColor="text1"/>
          <w:sz w:val="28"/>
          <w:szCs w:val="28"/>
          <w:lang w:val="ru-RU"/>
        </w:rPr>
      </w:pPr>
      <w:r w:rsidRPr="0046321F">
        <w:rPr>
          <w:noProof/>
          <w:szCs w:val="28"/>
          <w:lang w:val="ru-RU" w:eastAsia="ru-RU"/>
        </w:rPr>
        <w:drawing>
          <wp:inline distT="0" distB="0" distL="0" distR="0">
            <wp:extent cx="3009432" cy="2874221"/>
            <wp:effectExtent l="0" t="0" r="635" b="2540"/>
            <wp:docPr id="4" name="Рисунок 13" descr="567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567at"/>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75011" cy="2936854"/>
                    </a:xfrm>
                    <a:prstGeom prst="rect">
                      <a:avLst/>
                    </a:prstGeom>
                    <a:noFill/>
                    <a:ln>
                      <a:noFill/>
                    </a:ln>
                  </pic:spPr>
                </pic:pic>
              </a:graphicData>
            </a:graphic>
          </wp:inline>
        </w:drawing>
      </w:r>
      <w:r>
        <w:rPr>
          <w:color w:val="000000" w:themeColor="text1"/>
          <w:sz w:val="28"/>
          <w:szCs w:val="28"/>
          <w:lang w:val="ru-RU"/>
        </w:rPr>
        <w:t xml:space="preserve">      </w:t>
      </w:r>
      <w:r w:rsidRPr="0046321F">
        <w:rPr>
          <w:noProof/>
          <w:szCs w:val="28"/>
          <w:lang w:val="ru-RU" w:eastAsia="ru-RU"/>
        </w:rPr>
        <w:drawing>
          <wp:inline distT="0" distB="0" distL="0" distR="0">
            <wp:extent cx="2794000" cy="2804394"/>
            <wp:effectExtent l="0" t="0" r="6350" b="0"/>
            <wp:docPr id="45" name="Рисунок 45" descr="56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565a"/>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20358" cy="2830850"/>
                    </a:xfrm>
                    <a:prstGeom prst="rect">
                      <a:avLst/>
                    </a:prstGeom>
                    <a:noFill/>
                    <a:ln>
                      <a:noFill/>
                    </a:ln>
                  </pic:spPr>
                </pic:pic>
              </a:graphicData>
            </a:graphic>
          </wp:inline>
        </w:drawing>
      </w:r>
    </w:p>
    <w:p w:rsidR="003A54BA" w:rsidRDefault="003A54BA" w:rsidP="003A54BA">
      <w:pPr>
        <w:ind w:left="2124" w:firstLine="708"/>
        <w:jc w:val="both"/>
        <w:rPr>
          <w:color w:val="000000" w:themeColor="text1"/>
          <w:sz w:val="28"/>
          <w:szCs w:val="28"/>
          <w:lang w:val="ru-RU"/>
        </w:rPr>
      </w:pPr>
      <w:r>
        <w:rPr>
          <w:color w:val="000000" w:themeColor="text1"/>
          <w:sz w:val="28"/>
          <w:szCs w:val="28"/>
          <w:lang w:val="ru-RU"/>
        </w:rPr>
        <w:t xml:space="preserve">а    </w:t>
      </w:r>
      <w:r>
        <w:rPr>
          <w:color w:val="000000" w:themeColor="text1"/>
          <w:sz w:val="28"/>
          <w:szCs w:val="28"/>
          <w:lang w:val="ru-RU"/>
        </w:rPr>
        <w:tab/>
      </w:r>
      <w:r>
        <w:rPr>
          <w:color w:val="000000" w:themeColor="text1"/>
          <w:sz w:val="28"/>
          <w:szCs w:val="28"/>
          <w:lang w:val="ru-RU"/>
        </w:rPr>
        <w:tab/>
      </w:r>
      <w:r>
        <w:rPr>
          <w:color w:val="000000" w:themeColor="text1"/>
          <w:sz w:val="28"/>
          <w:szCs w:val="28"/>
          <w:lang w:val="ru-RU"/>
        </w:rPr>
        <w:tab/>
      </w:r>
      <w:r>
        <w:rPr>
          <w:color w:val="000000" w:themeColor="text1"/>
          <w:sz w:val="28"/>
          <w:szCs w:val="28"/>
          <w:lang w:val="ru-RU"/>
        </w:rPr>
        <w:tab/>
      </w:r>
      <w:r>
        <w:rPr>
          <w:color w:val="000000" w:themeColor="text1"/>
          <w:sz w:val="28"/>
          <w:szCs w:val="28"/>
          <w:lang w:val="ru-RU"/>
        </w:rPr>
        <w:tab/>
      </w:r>
      <w:r>
        <w:rPr>
          <w:color w:val="000000" w:themeColor="text1"/>
          <w:sz w:val="28"/>
          <w:szCs w:val="28"/>
          <w:lang w:val="ru-RU"/>
        </w:rPr>
        <w:tab/>
      </w:r>
      <w:r>
        <w:rPr>
          <w:color w:val="000000" w:themeColor="text1"/>
          <w:sz w:val="28"/>
          <w:szCs w:val="28"/>
          <w:lang w:val="ru-RU"/>
        </w:rPr>
        <w:tab/>
        <w:t xml:space="preserve">б   </w:t>
      </w:r>
    </w:p>
    <w:p w:rsidR="003A54BA" w:rsidRDefault="003A54BA" w:rsidP="008D495E">
      <w:pPr>
        <w:ind w:firstLine="567"/>
        <w:jc w:val="both"/>
        <w:rPr>
          <w:color w:val="000000" w:themeColor="text1"/>
          <w:sz w:val="28"/>
          <w:szCs w:val="28"/>
          <w:lang w:val="ru-RU"/>
        </w:rPr>
      </w:pPr>
    </w:p>
    <w:p w:rsidR="003A54BA" w:rsidRDefault="003A54BA" w:rsidP="003A54BA">
      <w:pPr>
        <w:jc w:val="both"/>
        <w:rPr>
          <w:color w:val="000000" w:themeColor="text1"/>
          <w:sz w:val="28"/>
          <w:szCs w:val="28"/>
          <w:lang w:val="ru-RU"/>
        </w:rPr>
      </w:pPr>
      <w:r w:rsidRPr="0046321F">
        <w:rPr>
          <w:noProof/>
          <w:szCs w:val="28"/>
          <w:lang w:val="ru-RU" w:eastAsia="ru-RU"/>
        </w:rPr>
        <w:drawing>
          <wp:inline distT="0" distB="0" distL="0" distR="0">
            <wp:extent cx="2946400" cy="2978862"/>
            <wp:effectExtent l="0" t="0" r="6350" b="0"/>
            <wp:docPr id="44" name="Рисунок 44" descr="56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563a"/>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46400" cy="2978862"/>
                    </a:xfrm>
                    <a:prstGeom prst="rect">
                      <a:avLst/>
                    </a:prstGeom>
                    <a:noFill/>
                    <a:ln>
                      <a:noFill/>
                    </a:ln>
                  </pic:spPr>
                </pic:pic>
              </a:graphicData>
            </a:graphic>
          </wp:inline>
        </w:drawing>
      </w:r>
      <w:r>
        <w:rPr>
          <w:color w:val="000000" w:themeColor="text1"/>
          <w:sz w:val="28"/>
          <w:szCs w:val="28"/>
          <w:lang w:val="ru-RU"/>
        </w:rPr>
        <w:t xml:space="preserve">   </w:t>
      </w:r>
      <w:r w:rsidRPr="0046321F">
        <w:rPr>
          <w:noProof/>
          <w:szCs w:val="28"/>
          <w:lang w:val="ru-RU" w:eastAsia="ru-RU"/>
        </w:rPr>
        <w:drawing>
          <wp:inline distT="0" distB="0" distL="0" distR="0">
            <wp:extent cx="3015250" cy="3072553"/>
            <wp:effectExtent l="0" t="0" r="0" b="0"/>
            <wp:docPr id="43" name="Рисунок 43" descr="56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561a"/>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40447" cy="3098229"/>
                    </a:xfrm>
                    <a:prstGeom prst="rect">
                      <a:avLst/>
                    </a:prstGeom>
                    <a:noFill/>
                    <a:ln>
                      <a:noFill/>
                    </a:ln>
                  </pic:spPr>
                </pic:pic>
              </a:graphicData>
            </a:graphic>
          </wp:inline>
        </w:drawing>
      </w:r>
    </w:p>
    <w:p w:rsidR="00464F20" w:rsidRDefault="003A54BA" w:rsidP="008D495E">
      <w:pPr>
        <w:ind w:firstLine="567"/>
        <w:jc w:val="both"/>
        <w:rPr>
          <w:color w:val="000000" w:themeColor="text1"/>
          <w:sz w:val="28"/>
          <w:szCs w:val="28"/>
          <w:lang w:val="ru-RU"/>
        </w:rPr>
      </w:pPr>
      <w:r>
        <w:rPr>
          <w:color w:val="000000" w:themeColor="text1"/>
          <w:sz w:val="28"/>
          <w:szCs w:val="28"/>
          <w:lang w:val="ru-RU"/>
        </w:rPr>
        <w:tab/>
      </w:r>
      <w:r>
        <w:rPr>
          <w:color w:val="000000" w:themeColor="text1"/>
          <w:sz w:val="28"/>
          <w:szCs w:val="28"/>
          <w:lang w:val="ru-RU"/>
        </w:rPr>
        <w:tab/>
      </w:r>
      <w:r>
        <w:rPr>
          <w:color w:val="000000" w:themeColor="text1"/>
          <w:sz w:val="28"/>
          <w:szCs w:val="28"/>
          <w:lang w:val="ru-RU"/>
        </w:rPr>
        <w:tab/>
      </w:r>
      <w:r>
        <w:rPr>
          <w:color w:val="000000" w:themeColor="text1"/>
          <w:sz w:val="28"/>
          <w:szCs w:val="28"/>
          <w:lang w:val="ru-RU"/>
        </w:rPr>
        <w:tab/>
        <w:t>в</w:t>
      </w:r>
      <w:r>
        <w:rPr>
          <w:color w:val="000000" w:themeColor="text1"/>
          <w:sz w:val="28"/>
          <w:szCs w:val="28"/>
          <w:lang w:val="ru-RU"/>
        </w:rPr>
        <w:tab/>
      </w:r>
      <w:r>
        <w:rPr>
          <w:color w:val="000000" w:themeColor="text1"/>
          <w:sz w:val="28"/>
          <w:szCs w:val="28"/>
          <w:lang w:val="ru-RU"/>
        </w:rPr>
        <w:tab/>
      </w:r>
      <w:r>
        <w:rPr>
          <w:color w:val="000000" w:themeColor="text1"/>
          <w:sz w:val="28"/>
          <w:szCs w:val="28"/>
          <w:lang w:val="ru-RU"/>
        </w:rPr>
        <w:tab/>
      </w:r>
      <w:r>
        <w:rPr>
          <w:color w:val="000000" w:themeColor="text1"/>
          <w:sz w:val="28"/>
          <w:szCs w:val="28"/>
          <w:lang w:val="ru-RU"/>
        </w:rPr>
        <w:tab/>
      </w:r>
      <w:r>
        <w:rPr>
          <w:color w:val="000000" w:themeColor="text1"/>
          <w:sz w:val="28"/>
          <w:szCs w:val="28"/>
          <w:lang w:val="ru-RU"/>
        </w:rPr>
        <w:tab/>
      </w:r>
      <w:r>
        <w:rPr>
          <w:color w:val="000000" w:themeColor="text1"/>
          <w:sz w:val="28"/>
          <w:szCs w:val="28"/>
          <w:lang w:val="ru-RU"/>
        </w:rPr>
        <w:tab/>
        <w:t>г</w:t>
      </w:r>
    </w:p>
    <w:p w:rsidR="003A54BA" w:rsidRDefault="003A54BA" w:rsidP="008D495E">
      <w:pPr>
        <w:ind w:firstLine="567"/>
        <w:jc w:val="both"/>
        <w:rPr>
          <w:color w:val="000000" w:themeColor="text1"/>
          <w:sz w:val="28"/>
          <w:szCs w:val="28"/>
          <w:lang w:val="ru-RU"/>
        </w:rPr>
      </w:pPr>
    </w:p>
    <w:p w:rsidR="00BC033C" w:rsidRDefault="00BC033C" w:rsidP="008D495E">
      <w:pPr>
        <w:ind w:firstLine="567"/>
        <w:jc w:val="both"/>
        <w:rPr>
          <w:color w:val="000000" w:themeColor="text1"/>
          <w:sz w:val="28"/>
          <w:szCs w:val="28"/>
          <w:lang w:val="ru-RU"/>
        </w:rPr>
      </w:pPr>
      <w:r>
        <w:rPr>
          <w:color w:val="000000" w:themeColor="text1"/>
          <w:sz w:val="28"/>
          <w:szCs w:val="28"/>
          <w:lang w:val="ru-RU"/>
        </w:rPr>
        <w:t xml:space="preserve">(а) - </w:t>
      </w:r>
      <w:r w:rsidRPr="0082395C">
        <w:rPr>
          <w:color w:val="000000" w:themeColor="text1"/>
          <w:sz w:val="28"/>
          <w:szCs w:val="28"/>
          <w:lang w:val="ru-RU"/>
        </w:rPr>
        <w:t>[</w:t>
      </w:r>
      <w:r w:rsidRPr="0082395C">
        <w:rPr>
          <w:sz w:val="28"/>
          <w:szCs w:val="28"/>
          <w:lang w:val="en-US"/>
        </w:rPr>
        <w:t>Cd</w:t>
      </w:r>
      <w:r w:rsidRPr="0082395C">
        <w:rPr>
          <w:sz w:val="28"/>
          <w:szCs w:val="28"/>
          <w:vertAlign w:val="subscript"/>
        </w:rPr>
        <w:t>180</w:t>
      </w:r>
      <w:r w:rsidRPr="0082395C">
        <w:rPr>
          <w:sz w:val="28"/>
          <w:szCs w:val="28"/>
          <w:lang w:val="en-US"/>
        </w:rPr>
        <w:t>S</w:t>
      </w:r>
      <w:r w:rsidRPr="0082395C">
        <w:rPr>
          <w:sz w:val="28"/>
          <w:szCs w:val="28"/>
          <w:vertAlign w:val="subscript"/>
        </w:rPr>
        <w:t>111</w:t>
      </w:r>
      <w:r w:rsidRPr="0082395C">
        <w:rPr>
          <w:sz w:val="28"/>
          <w:szCs w:val="28"/>
        </w:rPr>
        <w:t>(</w:t>
      </w:r>
      <w:r w:rsidRPr="0082395C">
        <w:rPr>
          <w:sz w:val="28"/>
          <w:szCs w:val="28"/>
          <w:lang w:val="en-US"/>
        </w:rPr>
        <w:t>SH</w:t>
      </w:r>
      <w:r w:rsidRPr="0082395C">
        <w:rPr>
          <w:sz w:val="28"/>
          <w:szCs w:val="28"/>
        </w:rPr>
        <w:t>)</w:t>
      </w:r>
      <w:r w:rsidRPr="0082395C">
        <w:rPr>
          <w:sz w:val="28"/>
          <w:szCs w:val="28"/>
          <w:vertAlign w:val="subscript"/>
        </w:rPr>
        <w:t>13</w:t>
      </w:r>
      <w:r>
        <w:rPr>
          <w:sz w:val="28"/>
          <w:szCs w:val="28"/>
          <w:vertAlign w:val="subscript"/>
          <w:lang w:val="ru-RU"/>
        </w:rPr>
        <w:t>8</w:t>
      </w:r>
      <w:r w:rsidRPr="0082395C">
        <w:rPr>
          <w:color w:val="000000" w:themeColor="text1"/>
          <w:sz w:val="28"/>
          <w:szCs w:val="28"/>
          <w:lang w:val="ru-RU"/>
        </w:rPr>
        <w:t>]</w:t>
      </w:r>
      <w:r>
        <w:rPr>
          <w:color w:val="000000" w:themeColor="text1"/>
          <w:sz w:val="28"/>
          <w:szCs w:val="28"/>
          <w:lang w:val="ru-RU"/>
        </w:rPr>
        <w:t xml:space="preserve">, (б) - </w:t>
      </w:r>
      <w:r w:rsidRPr="0082395C">
        <w:rPr>
          <w:color w:val="000000" w:themeColor="text1"/>
          <w:sz w:val="28"/>
          <w:szCs w:val="28"/>
          <w:lang w:val="ru-RU"/>
        </w:rPr>
        <w:t>[</w:t>
      </w:r>
      <w:r w:rsidRPr="0082395C">
        <w:rPr>
          <w:sz w:val="28"/>
          <w:szCs w:val="28"/>
          <w:lang w:val="en-US"/>
        </w:rPr>
        <w:t>Cd</w:t>
      </w:r>
      <w:r w:rsidRPr="0082395C">
        <w:rPr>
          <w:sz w:val="28"/>
          <w:szCs w:val="28"/>
          <w:vertAlign w:val="subscript"/>
        </w:rPr>
        <w:t>180</w:t>
      </w:r>
      <w:r w:rsidRPr="0082395C">
        <w:rPr>
          <w:sz w:val="28"/>
          <w:szCs w:val="28"/>
          <w:lang w:val="en-US"/>
        </w:rPr>
        <w:t>S</w:t>
      </w:r>
      <w:r w:rsidRPr="0082395C">
        <w:rPr>
          <w:sz w:val="28"/>
          <w:szCs w:val="28"/>
          <w:vertAlign w:val="subscript"/>
        </w:rPr>
        <w:t>111</w:t>
      </w:r>
      <w:r w:rsidRPr="0082395C">
        <w:rPr>
          <w:sz w:val="28"/>
          <w:szCs w:val="28"/>
        </w:rPr>
        <w:t>(</w:t>
      </w:r>
      <w:r w:rsidRPr="0082395C">
        <w:rPr>
          <w:sz w:val="28"/>
          <w:szCs w:val="28"/>
          <w:lang w:val="en-US"/>
        </w:rPr>
        <w:t>SH</w:t>
      </w:r>
      <w:r w:rsidRPr="0082395C">
        <w:rPr>
          <w:sz w:val="28"/>
          <w:szCs w:val="28"/>
        </w:rPr>
        <w:t>)</w:t>
      </w:r>
      <w:r>
        <w:rPr>
          <w:sz w:val="28"/>
          <w:szCs w:val="28"/>
          <w:vertAlign w:val="subscript"/>
        </w:rPr>
        <w:t>13</w:t>
      </w:r>
      <w:r>
        <w:rPr>
          <w:sz w:val="28"/>
          <w:szCs w:val="28"/>
          <w:vertAlign w:val="subscript"/>
          <w:lang w:val="ru-RU"/>
        </w:rPr>
        <w:t>7</w:t>
      </w:r>
      <w:r w:rsidRPr="0082395C">
        <w:rPr>
          <w:color w:val="000000" w:themeColor="text1"/>
          <w:sz w:val="28"/>
          <w:szCs w:val="28"/>
          <w:lang w:val="ru-RU"/>
        </w:rPr>
        <w:t>]</w:t>
      </w:r>
      <w:r w:rsidRPr="00464F20">
        <w:rPr>
          <w:color w:val="000000" w:themeColor="text1"/>
          <w:sz w:val="28"/>
          <w:szCs w:val="28"/>
          <w:vertAlign w:val="superscript"/>
          <w:lang w:val="ru-RU"/>
        </w:rPr>
        <w:t>1+</w:t>
      </w:r>
      <w:r>
        <w:rPr>
          <w:sz w:val="28"/>
          <w:szCs w:val="28"/>
          <w:lang w:val="ru-RU"/>
        </w:rPr>
        <w:t xml:space="preserve">, (в) - </w:t>
      </w:r>
      <w:r w:rsidRPr="001540B4">
        <w:rPr>
          <w:sz w:val="28"/>
          <w:szCs w:val="28"/>
        </w:rPr>
        <w:t>[</w:t>
      </w:r>
      <w:r w:rsidRPr="0082395C">
        <w:rPr>
          <w:sz w:val="28"/>
          <w:szCs w:val="28"/>
          <w:lang w:val="en-US"/>
        </w:rPr>
        <w:t>Cd</w:t>
      </w:r>
      <w:r w:rsidRPr="0082395C">
        <w:rPr>
          <w:sz w:val="28"/>
          <w:szCs w:val="28"/>
          <w:vertAlign w:val="subscript"/>
        </w:rPr>
        <w:t>180</w:t>
      </w:r>
      <w:r w:rsidRPr="0082395C">
        <w:rPr>
          <w:sz w:val="28"/>
          <w:szCs w:val="28"/>
          <w:lang w:val="en-US"/>
        </w:rPr>
        <w:t>S</w:t>
      </w:r>
      <w:r w:rsidRPr="0082395C">
        <w:rPr>
          <w:sz w:val="28"/>
          <w:szCs w:val="28"/>
          <w:vertAlign w:val="subscript"/>
        </w:rPr>
        <w:t>111</w:t>
      </w:r>
      <w:r w:rsidRPr="0082395C">
        <w:rPr>
          <w:sz w:val="28"/>
          <w:szCs w:val="28"/>
        </w:rPr>
        <w:t>(</w:t>
      </w:r>
      <w:r w:rsidRPr="0082395C">
        <w:rPr>
          <w:sz w:val="28"/>
          <w:szCs w:val="28"/>
          <w:lang w:val="en-US"/>
        </w:rPr>
        <w:t>SH</w:t>
      </w:r>
      <w:r w:rsidRPr="0082395C">
        <w:rPr>
          <w:sz w:val="28"/>
          <w:szCs w:val="28"/>
        </w:rPr>
        <w:t>)</w:t>
      </w:r>
      <w:r>
        <w:rPr>
          <w:sz w:val="28"/>
          <w:szCs w:val="28"/>
          <w:vertAlign w:val="subscript"/>
        </w:rPr>
        <w:t>13</w:t>
      </w:r>
      <w:r>
        <w:rPr>
          <w:sz w:val="28"/>
          <w:szCs w:val="28"/>
          <w:vertAlign w:val="subscript"/>
          <w:lang w:val="ru-RU"/>
        </w:rPr>
        <w:t>6</w:t>
      </w:r>
      <w:r w:rsidRPr="001540B4">
        <w:rPr>
          <w:sz w:val="28"/>
          <w:szCs w:val="28"/>
        </w:rPr>
        <w:t>]</w:t>
      </w:r>
      <w:r w:rsidRPr="001540B4">
        <w:rPr>
          <w:sz w:val="28"/>
          <w:szCs w:val="28"/>
          <w:vertAlign w:val="superscript"/>
        </w:rPr>
        <w:t>2+</w:t>
      </w:r>
      <w:r>
        <w:rPr>
          <w:sz w:val="28"/>
          <w:szCs w:val="28"/>
          <w:lang w:val="ru-RU"/>
        </w:rPr>
        <w:t xml:space="preserve">, (г) - </w:t>
      </w:r>
      <w:r w:rsidRPr="001540B4">
        <w:rPr>
          <w:sz w:val="28"/>
          <w:szCs w:val="28"/>
        </w:rPr>
        <w:t>[</w:t>
      </w:r>
      <w:r w:rsidRPr="0082395C">
        <w:rPr>
          <w:sz w:val="28"/>
          <w:szCs w:val="28"/>
          <w:lang w:val="en-US"/>
        </w:rPr>
        <w:t>Cd</w:t>
      </w:r>
      <w:r w:rsidRPr="0082395C">
        <w:rPr>
          <w:sz w:val="28"/>
          <w:szCs w:val="28"/>
          <w:vertAlign w:val="subscript"/>
        </w:rPr>
        <w:t>180</w:t>
      </w:r>
      <w:r w:rsidRPr="0082395C">
        <w:rPr>
          <w:sz w:val="28"/>
          <w:szCs w:val="28"/>
          <w:lang w:val="en-US"/>
        </w:rPr>
        <w:t>S</w:t>
      </w:r>
      <w:r w:rsidRPr="0082395C">
        <w:rPr>
          <w:sz w:val="28"/>
          <w:szCs w:val="28"/>
          <w:vertAlign w:val="subscript"/>
        </w:rPr>
        <w:t>111</w:t>
      </w:r>
      <w:r w:rsidRPr="0082395C">
        <w:rPr>
          <w:sz w:val="28"/>
          <w:szCs w:val="28"/>
        </w:rPr>
        <w:t>(</w:t>
      </w:r>
      <w:r w:rsidRPr="0082395C">
        <w:rPr>
          <w:sz w:val="28"/>
          <w:szCs w:val="28"/>
          <w:lang w:val="en-US"/>
        </w:rPr>
        <w:t>SH</w:t>
      </w:r>
      <w:r w:rsidRPr="0082395C">
        <w:rPr>
          <w:sz w:val="28"/>
          <w:szCs w:val="28"/>
        </w:rPr>
        <w:t>)</w:t>
      </w:r>
      <w:r>
        <w:rPr>
          <w:sz w:val="28"/>
          <w:szCs w:val="28"/>
          <w:vertAlign w:val="subscript"/>
        </w:rPr>
        <w:t>13</w:t>
      </w:r>
      <w:r>
        <w:rPr>
          <w:sz w:val="28"/>
          <w:szCs w:val="28"/>
          <w:vertAlign w:val="subscript"/>
          <w:lang w:val="ru-RU"/>
        </w:rPr>
        <w:t>5</w:t>
      </w:r>
      <w:r w:rsidRPr="001540B4">
        <w:rPr>
          <w:sz w:val="28"/>
          <w:szCs w:val="28"/>
        </w:rPr>
        <w:t>]</w:t>
      </w:r>
      <w:r w:rsidRPr="001540B4">
        <w:rPr>
          <w:sz w:val="28"/>
          <w:szCs w:val="28"/>
          <w:vertAlign w:val="superscript"/>
        </w:rPr>
        <w:t>3+</w:t>
      </w:r>
      <w:r>
        <w:rPr>
          <w:sz w:val="28"/>
          <w:szCs w:val="28"/>
          <w:lang w:val="ru-RU"/>
        </w:rPr>
        <w:t xml:space="preserve"> (красным кружками указаны области удаления </w:t>
      </w:r>
      <w:r>
        <w:rPr>
          <w:sz w:val="28"/>
          <w:szCs w:val="28"/>
          <w:lang w:val="en-US"/>
        </w:rPr>
        <w:t>SH</w:t>
      </w:r>
      <w:r w:rsidRPr="00B045A1">
        <w:rPr>
          <w:sz w:val="28"/>
          <w:szCs w:val="28"/>
          <w:lang w:val="ru-RU"/>
        </w:rPr>
        <w:t xml:space="preserve"> </w:t>
      </w:r>
      <w:r>
        <w:rPr>
          <w:sz w:val="28"/>
          <w:szCs w:val="28"/>
          <w:lang w:val="ru-RU"/>
        </w:rPr>
        <w:t>групп)</w:t>
      </w:r>
    </w:p>
    <w:p w:rsidR="00BC033C" w:rsidRDefault="00BC033C" w:rsidP="008D495E">
      <w:pPr>
        <w:ind w:firstLine="567"/>
        <w:jc w:val="both"/>
        <w:rPr>
          <w:color w:val="000000" w:themeColor="text1"/>
          <w:sz w:val="28"/>
          <w:szCs w:val="28"/>
          <w:lang w:val="ru-RU"/>
        </w:rPr>
      </w:pPr>
    </w:p>
    <w:p w:rsidR="00464F20" w:rsidRDefault="00464F20" w:rsidP="00954EA8">
      <w:pPr>
        <w:ind w:firstLine="567"/>
        <w:jc w:val="center"/>
        <w:rPr>
          <w:color w:val="000000" w:themeColor="text1"/>
          <w:sz w:val="28"/>
          <w:szCs w:val="28"/>
          <w:lang w:val="ru-RU"/>
        </w:rPr>
      </w:pPr>
      <w:r>
        <w:rPr>
          <w:color w:val="000000" w:themeColor="text1"/>
          <w:sz w:val="28"/>
          <w:szCs w:val="28"/>
          <w:lang w:val="ru-RU"/>
        </w:rPr>
        <w:t xml:space="preserve">Рисунок 1 – Оптимизированные структуры кластеров </w:t>
      </w:r>
    </w:p>
    <w:p w:rsidR="00464F20" w:rsidRDefault="00464F20" w:rsidP="008D495E">
      <w:pPr>
        <w:ind w:firstLine="567"/>
        <w:jc w:val="both"/>
        <w:rPr>
          <w:color w:val="000000" w:themeColor="text1"/>
          <w:sz w:val="28"/>
          <w:szCs w:val="28"/>
          <w:lang w:val="ru-RU"/>
        </w:rPr>
      </w:pPr>
    </w:p>
    <w:p w:rsidR="0010411D" w:rsidRDefault="003A54BA" w:rsidP="0010411D">
      <w:pPr>
        <w:ind w:firstLine="567"/>
        <w:jc w:val="both"/>
        <w:rPr>
          <w:sz w:val="28"/>
          <w:szCs w:val="28"/>
          <w:lang w:val="ru-RU"/>
        </w:rPr>
      </w:pPr>
      <w:r>
        <w:rPr>
          <w:color w:val="000000" w:themeColor="text1"/>
          <w:sz w:val="28"/>
          <w:szCs w:val="28"/>
          <w:lang w:val="ru-RU"/>
        </w:rPr>
        <w:t xml:space="preserve">Для дефектных структур также проводился расчет </w:t>
      </w:r>
      <w:r w:rsidR="0010411D">
        <w:rPr>
          <w:color w:val="000000" w:themeColor="text1"/>
          <w:sz w:val="28"/>
          <w:szCs w:val="28"/>
          <w:lang w:val="ru-RU"/>
        </w:rPr>
        <w:t xml:space="preserve">дипольных моментов и первых электронных переходов. </w:t>
      </w:r>
      <w:r w:rsidR="0010411D">
        <w:rPr>
          <w:sz w:val="28"/>
          <w:szCs w:val="28"/>
          <w:lang w:val="ru-RU"/>
        </w:rPr>
        <w:t>Эти данные приведены в таблице 1.</w:t>
      </w:r>
    </w:p>
    <w:p w:rsidR="0010411D" w:rsidRDefault="0010411D" w:rsidP="0010411D">
      <w:pPr>
        <w:ind w:firstLine="567"/>
        <w:jc w:val="both"/>
        <w:rPr>
          <w:sz w:val="28"/>
          <w:szCs w:val="28"/>
          <w:lang w:val="ru-RU"/>
        </w:rPr>
      </w:pPr>
    </w:p>
    <w:p w:rsidR="0010411D" w:rsidRDefault="0010411D" w:rsidP="0010411D">
      <w:pPr>
        <w:jc w:val="both"/>
        <w:rPr>
          <w:sz w:val="28"/>
          <w:szCs w:val="28"/>
          <w:lang w:val="ru-RU"/>
        </w:rPr>
      </w:pPr>
      <w:r>
        <w:rPr>
          <w:sz w:val="28"/>
          <w:szCs w:val="28"/>
          <w:lang w:val="ru-RU"/>
        </w:rPr>
        <w:t>Таблица 1 – Энергии первых переходов (</w:t>
      </w:r>
      <w:r w:rsidRPr="00DA4154">
        <w:rPr>
          <w:sz w:val="28"/>
          <w:szCs w:val="28"/>
          <w:lang w:val="en-US"/>
        </w:rPr>
        <w:t>E</w:t>
      </w:r>
      <w:r w:rsidRPr="00DA4154">
        <w:rPr>
          <w:sz w:val="28"/>
          <w:szCs w:val="28"/>
          <w:vertAlign w:val="subscript"/>
        </w:rPr>
        <w:t>1</w:t>
      </w:r>
      <w:r>
        <w:rPr>
          <w:sz w:val="28"/>
          <w:szCs w:val="28"/>
          <w:lang w:val="ru-RU"/>
        </w:rPr>
        <w:t>) и дипольные моменты (</w:t>
      </w:r>
      <w:r w:rsidRPr="00DA4154">
        <w:rPr>
          <w:sz w:val="28"/>
          <w:szCs w:val="28"/>
        </w:rPr>
        <w:t>µ</w:t>
      </w:r>
      <w:r>
        <w:rPr>
          <w:sz w:val="28"/>
          <w:szCs w:val="28"/>
          <w:lang w:val="ru-RU"/>
        </w:rPr>
        <w:t xml:space="preserve">) кластеров </w:t>
      </w:r>
      <w:r w:rsidR="00DF66DC" w:rsidRPr="001540B4">
        <w:rPr>
          <w:color w:val="000000" w:themeColor="text1"/>
          <w:sz w:val="28"/>
          <w:szCs w:val="28"/>
          <w:lang w:val="ru-RU"/>
        </w:rPr>
        <w:t>[</w:t>
      </w:r>
      <w:r w:rsidR="00DF66DC" w:rsidRPr="0082395C">
        <w:rPr>
          <w:sz w:val="28"/>
          <w:szCs w:val="28"/>
          <w:lang w:val="en-US"/>
        </w:rPr>
        <w:t>Cd</w:t>
      </w:r>
      <w:r w:rsidR="00DF66DC" w:rsidRPr="0082395C">
        <w:rPr>
          <w:sz w:val="28"/>
          <w:szCs w:val="28"/>
          <w:vertAlign w:val="subscript"/>
        </w:rPr>
        <w:t>180</w:t>
      </w:r>
      <w:r w:rsidR="00DF66DC" w:rsidRPr="0082395C">
        <w:rPr>
          <w:sz w:val="28"/>
          <w:szCs w:val="28"/>
          <w:lang w:val="en-US"/>
        </w:rPr>
        <w:t>S</w:t>
      </w:r>
      <w:r w:rsidR="00DF66DC" w:rsidRPr="0082395C">
        <w:rPr>
          <w:sz w:val="28"/>
          <w:szCs w:val="28"/>
          <w:vertAlign w:val="subscript"/>
        </w:rPr>
        <w:t>111</w:t>
      </w:r>
      <w:r w:rsidR="00DF66DC" w:rsidRPr="0082395C">
        <w:rPr>
          <w:sz w:val="28"/>
          <w:szCs w:val="28"/>
        </w:rPr>
        <w:t>(</w:t>
      </w:r>
      <w:r w:rsidR="00DF66DC" w:rsidRPr="0082395C">
        <w:rPr>
          <w:sz w:val="28"/>
          <w:szCs w:val="28"/>
          <w:lang w:val="en-US"/>
        </w:rPr>
        <w:t>SH</w:t>
      </w:r>
      <w:r w:rsidR="00DF66DC" w:rsidRPr="0082395C">
        <w:rPr>
          <w:sz w:val="28"/>
          <w:szCs w:val="28"/>
        </w:rPr>
        <w:t>)</w:t>
      </w:r>
      <w:r w:rsidR="00DF66DC" w:rsidRPr="0082395C">
        <w:rPr>
          <w:sz w:val="28"/>
          <w:szCs w:val="28"/>
          <w:vertAlign w:val="subscript"/>
        </w:rPr>
        <w:t>13</w:t>
      </w:r>
      <w:r w:rsidR="00DF66DC">
        <w:rPr>
          <w:sz w:val="28"/>
          <w:szCs w:val="28"/>
          <w:vertAlign w:val="subscript"/>
          <w:lang w:val="ru-RU"/>
        </w:rPr>
        <w:t>8</w:t>
      </w:r>
      <w:r w:rsidR="00DF66DC" w:rsidRPr="001540B4">
        <w:rPr>
          <w:color w:val="000000" w:themeColor="text1"/>
          <w:sz w:val="28"/>
          <w:szCs w:val="28"/>
          <w:lang w:val="ru-RU"/>
        </w:rPr>
        <w:t>]</w:t>
      </w:r>
      <w:r w:rsidR="00DF66DC">
        <w:rPr>
          <w:color w:val="000000" w:themeColor="text1"/>
          <w:sz w:val="28"/>
          <w:szCs w:val="28"/>
          <w:lang w:val="ru-RU"/>
        </w:rPr>
        <w:t xml:space="preserve">, </w:t>
      </w:r>
      <w:r w:rsidR="00DF66DC" w:rsidRPr="001540B4">
        <w:rPr>
          <w:sz w:val="28"/>
          <w:szCs w:val="28"/>
        </w:rPr>
        <w:t>[</w:t>
      </w:r>
      <w:r w:rsidR="00DF66DC" w:rsidRPr="0082395C">
        <w:rPr>
          <w:sz w:val="28"/>
          <w:szCs w:val="28"/>
          <w:lang w:val="en-US"/>
        </w:rPr>
        <w:t>Cd</w:t>
      </w:r>
      <w:r w:rsidR="00DF66DC" w:rsidRPr="0082395C">
        <w:rPr>
          <w:sz w:val="28"/>
          <w:szCs w:val="28"/>
          <w:vertAlign w:val="subscript"/>
        </w:rPr>
        <w:t>180</w:t>
      </w:r>
      <w:r w:rsidR="00DF66DC" w:rsidRPr="0082395C">
        <w:rPr>
          <w:sz w:val="28"/>
          <w:szCs w:val="28"/>
          <w:lang w:val="en-US"/>
        </w:rPr>
        <w:t>S</w:t>
      </w:r>
      <w:r w:rsidR="00DF66DC" w:rsidRPr="0082395C">
        <w:rPr>
          <w:sz w:val="28"/>
          <w:szCs w:val="28"/>
          <w:vertAlign w:val="subscript"/>
        </w:rPr>
        <w:t>111</w:t>
      </w:r>
      <w:r w:rsidR="00DF66DC" w:rsidRPr="0082395C">
        <w:rPr>
          <w:sz w:val="28"/>
          <w:szCs w:val="28"/>
        </w:rPr>
        <w:t>(</w:t>
      </w:r>
      <w:r w:rsidR="00DF66DC" w:rsidRPr="0082395C">
        <w:rPr>
          <w:sz w:val="28"/>
          <w:szCs w:val="28"/>
          <w:lang w:val="en-US"/>
        </w:rPr>
        <w:t>SH</w:t>
      </w:r>
      <w:r w:rsidR="00DF66DC" w:rsidRPr="0082395C">
        <w:rPr>
          <w:sz w:val="28"/>
          <w:szCs w:val="28"/>
        </w:rPr>
        <w:t>)</w:t>
      </w:r>
      <w:r w:rsidR="00DF66DC">
        <w:rPr>
          <w:sz w:val="28"/>
          <w:szCs w:val="28"/>
          <w:vertAlign w:val="subscript"/>
        </w:rPr>
        <w:t>13</w:t>
      </w:r>
      <w:r w:rsidR="00DF66DC">
        <w:rPr>
          <w:sz w:val="28"/>
          <w:szCs w:val="28"/>
          <w:vertAlign w:val="subscript"/>
          <w:lang w:val="ru-RU"/>
        </w:rPr>
        <w:t>7</w:t>
      </w:r>
      <w:r w:rsidR="00DF66DC" w:rsidRPr="001540B4">
        <w:rPr>
          <w:sz w:val="28"/>
          <w:szCs w:val="28"/>
        </w:rPr>
        <w:t>]</w:t>
      </w:r>
      <w:r w:rsidR="00DF66DC" w:rsidRPr="001540B4">
        <w:rPr>
          <w:sz w:val="28"/>
          <w:szCs w:val="28"/>
          <w:vertAlign w:val="superscript"/>
        </w:rPr>
        <w:t>1+</w:t>
      </w:r>
      <w:r w:rsidR="00DF66DC">
        <w:rPr>
          <w:sz w:val="28"/>
          <w:szCs w:val="28"/>
          <w:lang w:val="ru-RU"/>
        </w:rPr>
        <w:t xml:space="preserve">, </w:t>
      </w:r>
      <w:r w:rsidR="00DF66DC" w:rsidRPr="001540B4">
        <w:rPr>
          <w:sz w:val="28"/>
          <w:szCs w:val="28"/>
        </w:rPr>
        <w:t>[</w:t>
      </w:r>
      <w:r w:rsidR="00DF66DC" w:rsidRPr="0082395C">
        <w:rPr>
          <w:sz w:val="28"/>
          <w:szCs w:val="28"/>
          <w:lang w:val="en-US"/>
        </w:rPr>
        <w:t>Cd</w:t>
      </w:r>
      <w:r w:rsidR="00DF66DC" w:rsidRPr="0082395C">
        <w:rPr>
          <w:sz w:val="28"/>
          <w:szCs w:val="28"/>
          <w:vertAlign w:val="subscript"/>
        </w:rPr>
        <w:t>180</w:t>
      </w:r>
      <w:r w:rsidR="00DF66DC" w:rsidRPr="0082395C">
        <w:rPr>
          <w:sz w:val="28"/>
          <w:szCs w:val="28"/>
          <w:lang w:val="en-US"/>
        </w:rPr>
        <w:t>S</w:t>
      </w:r>
      <w:r w:rsidR="00DF66DC" w:rsidRPr="0082395C">
        <w:rPr>
          <w:sz w:val="28"/>
          <w:szCs w:val="28"/>
          <w:vertAlign w:val="subscript"/>
        </w:rPr>
        <w:t>111</w:t>
      </w:r>
      <w:r w:rsidR="00DF66DC" w:rsidRPr="0082395C">
        <w:rPr>
          <w:sz w:val="28"/>
          <w:szCs w:val="28"/>
        </w:rPr>
        <w:t>(</w:t>
      </w:r>
      <w:r w:rsidR="00DF66DC" w:rsidRPr="0082395C">
        <w:rPr>
          <w:sz w:val="28"/>
          <w:szCs w:val="28"/>
          <w:lang w:val="en-US"/>
        </w:rPr>
        <w:t>SH</w:t>
      </w:r>
      <w:r w:rsidR="00DF66DC" w:rsidRPr="0082395C">
        <w:rPr>
          <w:sz w:val="28"/>
          <w:szCs w:val="28"/>
        </w:rPr>
        <w:t>)</w:t>
      </w:r>
      <w:r w:rsidR="00DF66DC">
        <w:rPr>
          <w:sz w:val="28"/>
          <w:szCs w:val="28"/>
          <w:vertAlign w:val="subscript"/>
        </w:rPr>
        <w:t>13</w:t>
      </w:r>
      <w:r w:rsidR="00DF66DC">
        <w:rPr>
          <w:sz w:val="28"/>
          <w:szCs w:val="28"/>
          <w:vertAlign w:val="subscript"/>
          <w:lang w:val="ru-RU"/>
        </w:rPr>
        <w:t>6</w:t>
      </w:r>
      <w:r w:rsidR="00DF66DC" w:rsidRPr="001540B4">
        <w:rPr>
          <w:sz w:val="28"/>
          <w:szCs w:val="28"/>
        </w:rPr>
        <w:t>]</w:t>
      </w:r>
      <w:r w:rsidR="00DF66DC" w:rsidRPr="001540B4">
        <w:rPr>
          <w:sz w:val="28"/>
          <w:szCs w:val="28"/>
          <w:vertAlign w:val="superscript"/>
        </w:rPr>
        <w:t>2+</w:t>
      </w:r>
      <w:r w:rsidR="00DF66DC">
        <w:rPr>
          <w:sz w:val="28"/>
          <w:szCs w:val="28"/>
          <w:lang w:val="ru-RU"/>
        </w:rPr>
        <w:t xml:space="preserve">, </w:t>
      </w:r>
      <w:r w:rsidR="00DF66DC" w:rsidRPr="001540B4">
        <w:rPr>
          <w:sz w:val="28"/>
          <w:szCs w:val="28"/>
        </w:rPr>
        <w:t>[</w:t>
      </w:r>
      <w:r w:rsidR="00DF66DC" w:rsidRPr="0082395C">
        <w:rPr>
          <w:sz w:val="28"/>
          <w:szCs w:val="28"/>
          <w:lang w:val="en-US"/>
        </w:rPr>
        <w:t>Cd</w:t>
      </w:r>
      <w:r w:rsidR="00DF66DC" w:rsidRPr="0082395C">
        <w:rPr>
          <w:sz w:val="28"/>
          <w:szCs w:val="28"/>
          <w:vertAlign w:val="subscript"/>
        </w:rPr>
        <w:t>180</w:t>
      </w:r>
      <w:r w:rsidR="00DF66DC" w:rsidRPr="0082395C">
        <w:rPr>
          <w:sz w:val="28"/>
          <w:szCs w:val="28"/>
          <w:lang w:val="en-US"/>
        </w:rPr>
        <w:t>S</w:t>
      </w:r>
      <w:r w:rsidR="00DF66DC" w:rsidRPr="0082395C">
        <w:rPr>
          <w:sz w:val="28"/>
          <w:szCs w:val="28"/>
          <w:vertAlign w:val="subscript"/>
        </w:rPr>
        <w:t>111</w:t>
      </w:r>
      <w:r w:rsidR="00DF66DC" w:rsidRPr="0082395C">
        <w:rPr>
          <w:sz w:val="28"/>
          <w:szCs w:val="28"/>
        </w:rPr>
        <w:t>(</w:t>
      </w:r>
      <w:r w:rsidR="00DF66DC" w:rsidRPr="0082395C">
        <w:rPr>
          <w:sz w:val="28"/>
          <w:szCs w:val="28"/>
          <w:lang w:val="en-US"/>
        </w:rPr>
        <w:t>SH</w:t>
      </w:r>
      <w:r w:rsidR="00DF66DC" w:rsidRPr="0082395C">
        <w:rPr>
          <w:sz w:val="28"/>
          <w:szCs w:val="28"/>
        </w:rPr>
        <w:t>)</w:t>
      </w:r>
      <w:r w:rsidR="00DF66DC">
        <w:rPr>
          <w:sz w:val="28"/>
          <w:szCs w:val="28"/>
          <w:vertAlign w:val="subscript"/>
        </w:rPr>
        <w:t>13</w:t>
      </w:r>
      <w:r w:rsidR="00DF66DC">
        <w:rPr>
          <w:sz w:val="28"/>
          <w:szCs w:val="28"/>
          <w:vertAlign w:val="subscript"/>
          <w:lang w:val="ru-RU"/>
        </w:rPr>
        <w:t>5</w:t>
      </w:r>
      <w:r w:rsidR="00DF66DC" w:rsidRPr="001540B4">
        <w:rPr>
          <w:sz w:val="28"/>
          <w:szCs w:val="28"/>
        </w:rPr>
        <w:t>]</w:t>
      </w:r>
      <w:r w:rsidR="00DF66DC" w:rsidRPr="001540B4">
        <w:rPr>
          <w:sz w:val="28"/>
          <w:szCs w:val="28"/>
          <w:vertAlign w:val="superscript"/>
        </w:rPr>
        <w:t>3+</w:t>
      </w:r>
    </w:p>
    <w:tbl>
      <w:tblPr>
        <w:tblStyle w:val="af"/>
        <w:tblW w:w="0" w:type="auto"/>
        <w:tblInd w:w="108" w:type="dxa"/>
        <w:tblLook w:val="04A0"/>
      </w:tblPr>
      <w:tblGrid>
        <w:gridCol w:w="1244"/>
        <w:gridCol w:w="1925"/>
        <w:gridCol w:w="2069"/>
        <w:gridCol w:w="2069"/>
        <w:gridCol w:w="2131"/>
      </w:tblGrid>
      <w:tr w:rsidR="008303B7" w:rsidRPr="00275E50" w:rsidTr="008303B7">
        <w:tc>
          <w:tcPr>
            <w:tcW w:w="1147" w:type="dxa"/>
          </w:tcPr>
          <w:p w:rsidR="0010411D" w:rsidRPr="00275E50" w:rsidRDefault="0010411D" w:rsidP="00D97B3A">
            <w:pPr>
              <w:spacing w:before="120" w:after="120"/>
              <w:ind w:right="120"/>
              <w:jc w:val="center"/>
              <w:rPr>
                <w:color w:val="000000" w:themeColor="text1"/>
                <w:lang w:val="ru-RU"/>
              </w:rPr>
            </w:pPr>
            <w:r w:rsidRPr="00275E50">
              <w:rPr>
                <w:color w:val="000000" w:themeColor="text1"/>
                <w:lang w:val="ru-RU"/>
              </w:rPr>
              <w:t>Параметр</w:t>
            </w:r>
          </w:p>
        </w:tc>
        <w:tc>
          <w:tcPr>
            <w:tcW w:w="1925" w:type="dxa"/>
          </w:tcPr>
          <w:p w:rsidR="0010411D" w:rsidRPr="00275E50" w:rsidRDefault="0010411D" w:rsidP="00DF66DC">
            <w:pPr>
              <w:spacing w:before="120" w:after="120"/>
              <w:ind w:left="-79"/>
              <w:jc w:val="both"/>
              <w:rPr>
                <w:color w:val="000000" w:themeColor="text1"/>
                <w:lang w:val="ru-RU"/>
              </w:rPr>
            </w:pPr>
            <w:r w:rsidRPr="00275E50">
              <w:rPr>
                <w:color w:val="000000" w:themeColor="text1"/>
                <w:lang w:val="ru-RU"/>
              </w:rPr>
              <w:t>[</w:t>
            </w:r>
            <w:r w:rsidRPr="0010411D">
              <w:rPr>
                <w:rFonts w:cs="Times New Roman"/>
                <w:lang w:val="en-US"/>
              </w:rPr>
              <w:t>Cd</w:t>
            </w:r>
            <w:r w:rsidRPr="0010411D">
              <w:rPr>
                <w:rFonts w:cs="Times New Roman"/>
                <w:vertAlign w:val="subscript"/>
              </w:rPr>
              <w:t>180</w:t>
            </w:r>
            <w:r w:rsidRPr="0010411D">
              <w:rPr>
                <w:rFonts w:cs="Times New Roman"/>
                <w:lang w:val="en-US"/>
              </w:rPr>
              <w:t>S</w:t>
            </w:r>
            <w:r w:rsidRPr="0010411D">
              <w:rPr>
                <w:rFonts w:cs="Times New Roman"/>
                <w:vertAlign w:val="subscript"/>
              </w:rPr>
              <w:t>111</w:t>
            </w:r>
            <w:r w:rsidRPr="0010411D">
              <w:rPr>
                <w:rFonts w:cs="Times New Roman"/>
              </w:rPr>
              <w:t>(</w:t>
            </w:r>
            <w:r w:rsidRPr="0010411D">
              <w:rPr>
                <w:rFonts w:cs="Times New Roman"/>
                <w:lang w:val="en-US"/>
              </w:rPr>
              <w:t>SH</w:t>
            </w:r>
            <w:r w:rsidRPr="0010411D">
              <w:rPr>
                <w:rFonts w:cs="Times New Roman"/>
              </w:rPr>
              <w:t>)</w:t>
            </w:r>
            <w:r w:rsidRPr="0010411D">
              <w:rPr>
                <w:rFonts w:cs="Times New Roman"/>
                <w:vertAlign w:val="subscript"/>
              </w:rPr>
              <w:t>13</w:t>
            </w:r>
            <w:r w:rsidR="00DF66DC">
              <w:rPr>
                <w:rFonts w:cs="Times New Roman"/>
                <w:vertAlign w:val="subscript"/>
                <w:lang w:val="ru-RU"/>
              </w:rPr>
              <w:t>8</w:t>
            </w:r>
            <w:r w:rsidRPr="00275E50">
              <w:rPr>
                <w:color w:val="000000" w:themeColor="text1"/>
                <w:lang w:val="ru-RU"/>
              </w:rPr>
              <w:t>]</w:t>
            </w:r>
          </w:p>
        </w:tc>
        <w:tc>
          <w:tcPr>
            <w:tcW w:w="2069" w:type="dxa"/>
          </w:tcPr>
          <w:p w:rsidR="0010411D" w:rsidRPr="0010411D" w:rsidRDefault="0010411D" w:rsidP="00DF66DC">
            <w:pPr>
              <w:spacing w:before="120" w:after="120"/>
              <w:ind w:left="-79"/>
              <w:jc w:val="both"/>
              <w:rPr>
                <w:color w:val="000000" w:themeColor="text1"/>
                <w:lang w:val="ru-RU"/>
              </w:rPr>
            </w:pPr>
            <w:r w:rsidRPr="0010411D">
              <w:rPr>
                <w:rFonts w:cs="Times New Roman"/>
              </w:rPr>
              <w:t>[</w:t>
            </w:r>
            <w:r w:rsidRPr="0010411D">
              <w:rPr>
                <w:rFonts w:cs="Times New Roman"/>
                <w:lang w:val="en-US"/>
              </w:rPr>
              <w:t>Cd</w:t>
            </w:r>
            <w:r w:rsidRPr="0010411D">
              <w:rPr>
                <w:rFonts w:cs="Times New Roman"/>
                <w:vertAlign w:val="subscript"/>
              </w:rPr>
              <w:t>180</w:t>
            </w:r>
            <w:r w:rsidRPr="0010411D">
              <w:rPr>
                <w:rFonts w:cs="Times New Roman"/>
                <w:lang w:val="en-US"/>
              </w:rPr>
              <w:t>S</w:t>
            </w:r>
            <w:r w:rsidRPr="0010411D">
              <w:rPr>
                <w:rFonts w:cs="Times New Roman"/>
                <w:vertAlign w:val="subscript"/>
              </w:rPr>
              <w:t>111</w:t>
            </w:r>
            <w:r w:rsidRPr="0010411D">
              <w:rPr>
                <w:rFonts w:cs="Times New Roman"/>
              </w:rPr>
              <w:t>(</w:t>
            </w:r>
            <w:r w:rsidRPr="0010411D">
              <w:rPr>
                <w:rFonts w:cs="Times New Roman"/>
                <w:lang w:val="en-US"/>
              </w:rPr>
              <w:t>SH</w:t>
            </w:r>
            <w:r w:rsidRPr="0010411D">
              <w:rPr>
                <w:rFonts w:cs="Times New Roman"/>
              </w:rPr>
              <w:t>)</w:t>
            </w:r>
            <w:r w:rsidRPr="0010411D">
              <w:rPr>
                <w:vertAlign w:val="subscript"/>
              </w:rPr>
              <w:t>13</w:t>
            </w:r>
            <w:r w:rsidR="00DF66DC">
              <w:rPr>
                <w:vertAlign w:val="subscript"/>
                <w:lang w:val="ru-RU"/>
              </w:rPr>
              <w:t>7</w:t>
            </w:r>
            <w:r w:rsidRPr="0010411D">
              <w:rPr>
                <w:rFonts w:cs="Times New Roman"/>
              </w:rPr>
              <w:t>]</w:t>
            </w:r>
            <w:r w:rsidRPr="0010411D">
              <w:rPr>
                <w:rFonts w:cs="Times New Roman"/>
                <w:vertAlign w:val="superscript"/>
              </w:rPr>
              <w:t>1+</w:t>
            </w:r>
          </w:p>
        </w:tc>
        <w:tc>
          <w:tcPr>
            <w:tcW w:w="2069" w:type="dxa"/>
          </w:tcPr>
          <w:p w:rsidR="0010411D" w:rsidRPr="0010411D" w:rsidRDefault="0010411D" w:rsidP="00DF66DC">
            <w:pPr>
              <w:spacing w:before="120" w:after="120"/>
              <w:ind w:left="-79"/>
              <w:jc w:val="both"/>
              <w:rPr>
                <w:color w:val="000000" w:themeColor="text1"/>
                <w:lang w:val="ru-RU"/>
              </w:rPr>
            </w:pPr>
            <w:r w:rsidRPr="0010411D">
              <w:rPr>
                <w:rFonts w:cs="Times New Roman"/>
              </w:rPr>
              <w:t>[</w:t>
            </w:r>
            <w:r w:rsidRPr="0010411D">
              <w:rPr>
                <w:rFonts w:cs="Times New Roman"/>
                <w:lang w:val="en-US"/>
              </w:rPr>
              <w:t>Cd</w:t>
            </w:r>
            <w:r w:rsidRPr="0010411D">
              <w:rPr>
                <w:rFonts w:cs="Times New Roman"/>
                <w:vertAlign w:val="subscript"/>
              </w:rPr>
              <w:t>180</w:t>
            </w:r>
            <w:r w:rsidRPr="0010411D">
              <w:rPr>
                <w:rFonts w:cs="Times New Roman"/>
                <w:lang w:val="en-US"/>
              </w:rPr>
              <w:t>S</w:t>
            </w:r>
            <w:r w:rsidRPr="0010411D">
              <w:rPr>
                <w:rFonts w:cs="Times New Roman"/>
                <w:vertAlign w:val="subscript"/>
              </w:rPr>
              <w:t>111</w:t>
            </w:r>
            <w:r w:rsidRPr="0010411D">
              <w:rPr>
                <w:rFonts w:cs="Times New Roman"/>
              </w:rPr>
              <w:t>(</w:t>
            </w:r>
            <w:r w:rsidRPr="0010411D">
              <w:rPr>
                <w:rFonts w:cs="Times New Roman"/>
                <w:lang w:val="en-US"/>
              </w:rPr>
              <w:t>SH</w:t>
            </w:r>
            <w:r w:rsidRPr="0010411D">
              <w:rPr>
                <w:rFonts w:cs="Times New Roman"/>
              </w:rPr>
              <w:t>)</w:t>
            </w:r>
            <w:r w:rsidRPr="0010411D">
              <w:rPr>
                <w:vertAlign w:val="subscript"/>
              </w:rPr>
              <w:t>13</w:t>
            </w:r>
            <w:r w:rsidR="00DF66DC">
              <w:rPr>
                <w:vertAlign w:val="subscript"/>
                <w:lang w:val="ru-RU"/>
              </w:rPr>
              <w:t>6</w:t>
            </w:r>
            <w:r w:rsidRPr="0010411D">
              <w:rPr>
                <w:rFonts w:cs="Times New Roman"/>
              </w:rPr>
              <w:t>]</w:t>
            </w:r>
            <w:r w:rsidRPr="0010411D">
              <w:rPr>
                <w:rFonts w:cs="Times New Roman"/>
                <w:vertAlign w:val="superscript"/>
              </w:rPr>
              <w:t>2+</w:t>
            </w:r>
          </w:p>
        </w:tc>
        <w:tc>
          <w:tcPr>
            <w:tcW w:w="2131" w:type="dxa"/>
          </w:tcPr>
          <w:p w:rsidR="0010411D" w:rsidRPr="0010411D" w:rsidRDefault="0010411D" w:rsidP="00DF66DC">
            <w:pPr>
              <w:spacing w:before="120" w:after="120"/>
              <w:ind w:left="-16"/>
              <w:jc w:val="both"/>
              <w:rPr>
                <w:color w:val="000000" w:themeColor="text1"/>
                <w:lang w:val="ru-RU"/>
              </w:rPr>
            </w:pPr>
            <w:r w:rsidRPr="0010411D">
              <w:rPr>
                <w:rFonts w:cs="Times New Roman"/>
              </w:rPr>
              <w:t>[</w:t>
            </w:r>
            <w:r w:rsidRPr="0010411D">
              <w:rPr>
                <w:rFonts w:cs="Times New Roman"/>
                <w:lang w:val="en-US"/>
              </w:rPr>
              <w:t>Cd</w:t>
            </w:r>
            <w:r w:rsidRPr="0010411D">
              <w:rPr>
                <w:rFonts w:cs="Times New Roman"/>
                <w:vertAlign w:val="subscript"/>
              </w:rPr>
              <w:t>180</w:t>
            </w:r>
            <w:r w:rsidRPr="0010411D">
              <w:rPr>
                <w:rFonts w:cs="Times New Roman"/>
                <w:lang w:val="en-US"/>
              </w:rPr>
              <w:t>S</w:t>
            </w:r>
            <w:r w:rsidRPr="0010411D">
              <w:rPr>
                <w:rFonts w:cs="Times New Roman"/>
                <w:vertAlign w:val="subscript"/>
              </w:rPr>
              <w:t>111</w:t>
            </w:r>
            <w:r w:rsidRPr="0010411D">
              <w:rPr>
                <w:rFonts w:cs="Times New Roman"/>
              </w:rPr>
              <w:t>(</w:t>
            </w:r>
            <w:r w:rsidRPr="0010411D">
              <w:rPr>
                <w:rFonts w:cs="Times New Roman"/>
                <w:lang w:val="en-US"/>
              </w:rPr>
              <w:t>SH</w:t>
            </w:r>
            <w:r w:rsidRPr="0010411D">
              <w:rPr>
                <w:rFonts w:cs="Times New Roman"/>
              </w:rPr>
              <w:t>)</w:t>
            </w:r>
            <w:r w:rsidRPr="0010411D">
              <w:rPr>
                <w:vertAlign w:val="subscript"/>
              </w:rPr>
              <w:t>13</w:t>
            </w:r>
            <w:r w:rsidR="00DF66DC">
              <w:rPr>
                <w:vertAlign w:val="subscript"/>
                <w:lang w:val="ru-RU"/>
              </w:rPr>
              <w:t>5</w:t>
            </w:r>
            <w:r w:rsidRPr="0010411D">
              <w:rPr>
                <w:rFonts w:cs="Times New Roman"/>
              </w:rPr>
              <w:t>]</w:t>
            </w:r>
            <w:r w:rsidRPr="0010411D">
              <w:rPr>
                <w:rFonts w:cs="Times New Roman"/>
                <w:vertAlign w:val="superscript"/>
              </w:rPr>
              <w:t>3+</w:t>
            </w:r>
          </w:p>
        </w:tc>
      </w:tr>
      <w:tr w:rsidR="008303B7" w:rsidRPr="00275E50" w:rsidTr="008303B7">
        <w:tc>
          <w:tcPr>
            <w:tcW w:w="1147" w:type="dxa"/>
          </w:tcPr>
          <w:p w:rsidR="0010411D" w:rsidRPr="00275E50" w:rsidRDefault="0010411D" w:rsidP="0010411D">
            <w:pPr>
              <w:spacing w:before="120" w:after="120"/>
              <w:jc w:val="center"/>
              <w:rPr>
                <w:color w:val="000000" w:themeColor="text1"/>
                <w:lang w:val="ru-RU"/>
              </w:rPr>
            </w:pPr>
            <w:r w:rsidRPr="00275E50">
              <w:rPr>
                <w:rFonts w:cs="Times New Roman"/>
                <w:lang w:val="en-US"/>
              </w:rPr>
              <w:t>E</w:t>
            </w:r>
            <w:r w:rsidRPr="00275E50">
              <w:rPr>
                <w:rFonts w:cs="Times New Roman"/>
                <w:vertAlign w:val="subscript"/>
              </w:rPr>
              <w:t>1</w:t>
            </w:r>
            <w:r w:rsidRPr="00275E50">
              <w:rPr>
                <w:rFonts w:cs="Times New Roman"/>
                <w:lang w:val="ru-RU"/>
              </w:rPr>
              <w:t xml:space="preserve"> (эВ)</w:t>
            </w:r>
          </w:p>
        </w:tc>
        <w:tc>
          <w:tcPr>
            <w:tcW w:w="1925" w:type="dxa"/>
          </w:tcPr>
          <w:p w:rsidR="0010411D" w:rsidRPr="00BD6974" w:rsidRDefault="0010411D" w:rsidP="0010411D">
            <w:pPr>
              <w:spacing w:before="120" w:after="120"/>
              <w:jc w:val="center"/>
              <w:rPr>
                <w:rFonts w:cs="Times New Roman"/>
                <w:color w:val="000000" w:themeColor="text1"/>
              </w:rPr>
            </w:pPr>
            <w:r w:rsidRPr="00BD6974">
              <w:rPr>
                <w:rFonts w:cs="Times New Roman"/>
                <w:szCs w:val="28"/>
              </w:rPr>
              <w:t>3,273</w:t>
            </w:r>
          </w:p>
        </w:tc>
        <w:tc>
          <w:tcPr>
            <w:tcW w:w="2069" w:type="dxa"/>
          </w:tcPr>
          <w:p w:rsidR="0010411D" w:rsidRPr="00BD6974" w:rsidRDefault="0010411D" w:rsidP="0010411D">
            <w:pPr>
              <w:spacing w:before="120" w:after="120"/>
              <w:jc w:val="center"/>
              <w:rPr>
                <w:rFonts w:cs="Times New Roman"/>
                <w:color w:val="000000" w:themeColor="text1"/>
              </w:rPr>
            </w:pPr>
            <w:r w:rsidRPr="00BD6974">
              <w:rPr>
                <w:rFonts w:cs="Times New Roman"/>
                <w:szCs w:val="28"/>
              </w:rPr>
              <w:t>2,712</w:t>
            </w:r>
          </w:p>
        </w:tc>
        <w:tc>
          <w:tcPr>
            <w:tcW w:w="2069" w:type="dxa"/>
          </w:tcPr>
          <w:p w:rsidR="0010411D" w:rsidRPr="00BD6974" w:rsidRDefault="0010411D" w:rsidP="0010411D">
            <w:pPr>
              <w:spacing w:before="120" w:after="120"/>
              <w:jc w:val="center"/>
              <w:rPr>
                <w:rFonts w:cs="Times New Roman"/>
                <w:color w:val="000000" w:themeColor="text1"/>
              </w:rPr>
            </w:pPr>
            <w:r w:rsidRPr="00BD6974">
              <w:rPr>
                <w:rFonts w:cs="Times New Roman"/>
                <w:szCs w:val="28"/>
              </w:rPr>
              <w:t>2,700</w:t>
            </w:r>
          </w:p>
        </w:tc>
        <w:tc>
          <w:tcPr>
            <w:tcW w:w="2131" w:type="dxa"/>
          </w:tcPr>
          <w:p w:rsidR="0010411D" w:rsidRPr="00BD6974" w:rsidRDefault="0010411D" w:rsidP="0010411D">
            <w:pPr>
              <w:spacing w:before="120" w:after="120"/>
              <w:jc w:val="center"/>
              <w:rPr>
                <w:rFonts w:cs="Times New Roman"/>
                <w:color w:val="000000" w:themeColor="text1"/>
              </w:rPr>
            </w:pPr>
            <w:r w:rsidRPr="00BD6974">
              <w:rPr>
                <w:rFonts w:cs="Times New Roman"/>
                <w:szCs w:val="28"/>
              </w:rPr>
              <w:t>2,700</w:t>
            </w:r>
          </w:p>
        </w:tc>
      </w:tr>
      <w:tr w:rsidR="008303B7" w:rsidRPr="00275E50" w:rsidTr="008303B7">
        <w:tc>
          <w:tcPr>
            <w:tcW w:w="1147" w:type="dxa"/>
          </w:tcPr>
          <w:p w:rsidR="0010411D" w:rsidRPr="00275E50" w:rsidRDefault="0010411D" w:rsidP="0010411D">
            <w:pPr>
              <w:spacing w:before="120" w:after="120"/>
              <w:jc w:val="center"/>
              <w:rPr>
                <w:color w:val="000000" w:themeColor="text1"/>
                <w:lang w:val="ru-RU"/>
              </w:rPr>
            </w:pPr>
            <w:r w:rsidRPr="00275E50">
              <w:rPr>
                <w:rFonts w:cs="Times New Roman"/>
              </w:rPr>
              <w:t>µ</w:t>
            </w:r>
            <w:r w:rsidRPr="00275E50">
              <w:rPr>
                <w:rFonts w:cs="Times New Roman"/>
                <w:lang w:val="ru-RU"/>
              </w:rPr>
              <w:t xml:space="preserve"> (</w:t>
            </w:r>
            <w:r w:rsidRPr="00275E50">
              <w:rPr>
                <w:rFonts w:cs="Times New Roman"/>
                <w:bCs/>
              </w:rPr>
              <w:t>Кл</w:t>
            </w:r>
            <w:r>
              <w:rPr>
                <w:rFonts w:cs="Times New Roman"/>
                <w:bCs/>
              </w:rPr>
              <w:t>×</w:t>
            </w:r>
            <w:r w:rsidRPr="00275E50">
              <w:rPr>
                <w:rFonts w:cs="Times New Roman"/>
                <w:bCs/>
              </w:rPr>
              <w:t>м</w:t>
            </w:r>
            <w:r w:rsidRPr="00275E50">
              <w:rPr>
                <w:rFonts w:cs="Times New Roman"/>
                <w:lang w:val="ru-RU"/>
              </w:rPr>
              <w:t>)</w:t>
            </w:r>
          </w:p>
        </w:tc>
        <w:tc>
          <w:tcPr>
            <w:tcW w:w="1925" w:type="dxa"/>
          </w:tcPr>
          <w:p w:rsidR="0010411D" w:rsidRPr="00BD6974" w:rsidRDefault="0010411D" w:rsidP="0010411D">
            <w:pPr>
              <w:spacing w:before="120" w:after="120"/>
              <w:jc w:val="center"/>
              <w:rPr>
                <w:rFonts w:cs="Times New Roman"/>
                <w:color w:val="000000" w:themeColor="text1"/>
              </w:rPr>
            </w:pPr>
            <w:r w:rsidRPr="00BD6974">
              <w:rPr>
                <w:rFonts w:cs="Times New Roman"/>
                <w:szCs w:val="28"/>
              </w:rPr>
              <w:t>21,37</w:t>
            </w:r>
            <w:r>
              <w:rPr>
                <w:rFonts w:cs="Times New Roman"/>
                <w:szCs w:val="28"/>
              </w:rPr>
              <w:t>×</w:t>
            </w:r>
            <w:r w:rsidRPr="00BD6974">
              <w:rPr>
                <w:rFonts w:cs="Times New Roman"/>
                <w:szCs w:val="28"/>
              </w:rPr>
              <w:t>10</w:t>
            </w:r>
            <w:r w:rsidRPr="00BD6974">
              <w:rPr>
                <w:rFonts w:cs="Times New Roman"/>
                <w:szCs w:val="28"/>
                <w:vertAlign w:val="superscript"/>
              </w:rPr>
              <w:t>-29</w:t>
            </w:r>
          </w:p>
        </w:tc>
        <w:tc>
          <w:tcPr>
            <w:tcW w:w="2069" w:type="dxa"/>
          </w:tcPr>
          <w:p w:rsidR="0010411D" w:rsidRPr="00BD6974" w:rsidRDefault="0010411D" w:rsidP="0010411D">
            <w:pPr>
              <w:spacing w:before="120" w:after="120"/>
              <w:jc w:val="center"/>
              <w:rPr>
                <w:rFonts w:cs="Times New Roman"/>
                <w:color w:val="000000" w:themeColor="text1"/>
              </w:rPr>
            </w:pPr>
            <w:r w:rsidRPr="00BD6974">
              <w:rPr>
                <w:rFonts w:cs="Times New Roman"/>
                <w:szCs w:val="28"/>
              </w:rPr>
              <w:t>37,84</w:t>
            </w:r>
            <w:r>
              <w:rPr>
                <w:rFonts w:cs="Times New Roman"/>
                <w:szCs w:val="28"/>
              </w:rPr>
              <w:t>×</w:t>
            </w:r>
            <w:r w:rsidRPr="00BD6974">
              <w:rPr>
                <w:rFonts w:cs="Times New Roman"/>
                <w:szCs w:val="28"/>
              </w:rPr>
              <w:t>10</w:t>
            </w:r>
            <w:r w:rsidRPr="00BD6974">
              <w:rPr>
                <w:rFonts w:cs="Times New Roman"/>
                <w:szCs w:val="28"/>
                <w:vertAlign w:val="superscript"/>
              </w:rPr>
              <w:t>-29</w:t>
            </w:r>
          </w:p>
        </w:tc>
        <w:tc>
          <w:tcPr>
            <w:tcW w:w="2069" w:type="dxa"/>
          </w:tcPr>
          <w:p w:rsidR="0010411D" w:rsidRPr="00BD6974" w:rsidRDefault="0010411D" w:rsidP="0010411D">
            <w:pPr>
              <w:spacing w:before="120" w:after="120"/>
              <w:jc w:val="center"/>
              <w:rPr>
                <w:rFonts w:cs="Times New Roman"/>
                <w:color w:val="000000" w:themeColor="text1"/>
              </w:rPr>
            </w:pPr>
            <w:r w:rsidRPr="00BD6974">
              <w:rPr>
                <w:rFonts w:cs="Times New Roman"/>
                <w:szCs w:val="28"/>
              </w:rPr>
              <w:t>56,17</w:t>
            </w:r>
            <w:r>
              <w:rPr>
                <w:rFonts w:cs="Times New Roman"/>
                <w:szCs w:val="28"/>
              </w:rPr>
              <w:t>×</w:t>
            </w:r>
            <w:r w:rsidRPr="00BD6974">
              <w:rPr>
                <w:rFonts w:cs="Times New Roman"/>
                <w:szCs w:val="28"/>
              </w:rPr>
              <w:t>10</w:t>
            </w:r>
            <w:r w:rsidRPr="00BD6974">
              <w:rPr>
                <w:rFonts w:cs="Times New Roman"/>
                <w:szCs w:val="28"/>
                <w:vertAlign w:val="superscript"/>
              </w:rPr>
              <w:t>-29</w:t>
            </w:r>
          </w:p>
        </w:tc>
        <w:tc>
          <w:tcPr>
            <w:tcW w:w="2131" w:type="dxa"/>
          </w:tcPr>
          <w:p w:rsidR="0010411D" w:rsidRPr="00BD6974" w:rsidRDefault="0010411D" w:rsidP="0010411D">
            <w:pPr>
              <w:spacing w:before="120" w:after="120"/>
              <w:jc w:val="center"/>
              <w:rPr>
                <w:rFonts w:cs="Times New Roman"/>
                <w:color w:val="000000" w:themeColor="text1"/>
              </w:rPr>
            </w:pPr>
            <w:r w:rsidRPr="00BD6974">
              <w:rPr>
                <w:rFonts w:cs="Times New Roman"/>
                <w:szCs w:val="28"/>
              </w:rPr>
              <w:t>47,19</w:t>
            </w:r>
            <w:r>
              <w:rPr>
                <w:rFonts w:cs="Times New Roman"/>
                <w:szCs w:val="28"/>
              </w:rPr>
              <w:t>×</w:t>
            </w:r>
            <w:r w:rsidRPr="00BD6974">
              <w:rPr>
                <w:rFonts w:cs="Times New Roman"/>
                <w:szCs w:val="28"/>
              </w:rPr>
              <w:t>10</w:t>
            </w:r>
            <w:r w:rsidRPr="00BD6974">
              <w:rPr>
                <w:rFonts w:cs="Times New Roman"/>
                <w:szCs w:val="28"/>
                <w:vertAlign w:val="superscript"/>
              </w:rPr>
              <w:t>-29</w:t>
            </w:r>
          </w:p>
        </w:tc>
      </w:tr>
    </w:tbl>
    <w:p w:rsidR="0010411D" w:rsidRDefault="0010411D" w:rsidP="0010411D">
      <w:pPr>
        <w:ind w:firstLine="567"/>
        <w:jc w:val="both"/>
        <w:rPr>
          <w:color w:val="000000" w:themeColor="text1"/>
          <w:sz w:val="28"/>
          <w:szCs w:val="28"/>
          <w:lang w:val="ru-RU"/>
        </w:rPr>
      </w:pPr>
    </w:p>
    <w:p w:rsidR="004C2FF7" w:rsidRDefault="004C2FF7" w:rsidP="0010411D">
      <w:pPr>
        <w:ind w:firstLine="567"/>
        <w:jc w:val="both"/>
        <w:rPr>
          <w:color w:val="000000" w:themeColor="text1"/>
          <w:sz w:val="28"/>
          <w:szCs w:val="28"/>
          <w:lang w:val="ru-RU"/>
        </w:rPr>
      </w:pPr>
      <w:r>
        <w:rPr>
          <w:color w:val="000000" w:themeColor="text1"/>
          <w:sz w:val="28"/>
          <w:szCs w:val="28"/>
          <w:lang w:val="ru-RU"/>
        </w:rPr>
        <w:t xml:space="preserve">По данным представленным в таблице 1 был </w:t>
      </w:r>
      <w:r w:rsidRPr="004C2FF7">
        <w:rPr>
          <w:color w:val="000000" w:themeColor="text1"/>
          <w:sz w:val="28"/>
          <w:szCs w:val="28"/>
          <w:lang w:val="ru-RU"/>
        </w:rPr>
        <w:t xml:space="preserve">построен график зависимости энергии первого электронного перехода </w:t>
      </w:r>
      <w:r w:rsidRPr="004C2FF7">
        <w:rPr>
          <w:sz w:val="28"/>
          <w:szCs w:val="28"/>
          <w:lang w:val="en-US"/>
        </w:rPr>
        <w:t>E</w:t>
      </w:r>
      <w:r w:rsidRPr="004C2FF7">
        <w:rPr>
          <w:sz w:val="28"/>
          <w:szCs w:val="28"/>
          <w:vertAlign w:val="subscript"/>
        </w:rPr>
        <w:t>1</w:t>
      </w:r>
      <w:r w:rsidRPr="004C2FF7">
        <w:rPr>
          <w:color w:val="000000" w:themeColor="text1"/>
          <w:sz w:val="28"/>
          <w:szCs w:val="28"/>
          <w:lang w:val="ru-RU"/>
        </w:rPr>
        <w:t xml:space="preserve"> от дипольного момента </w:t>
      </w:r>
      <w:r w:rsidRPr="004C2FF7">
        <w:rPr>
          <w:sz w:val="28"/>
          <w:szCs w:val="28"/>
        </w:rPr>
        <w:t>µ</w:t>
      </w:r>
      <w:r w:rsidRPr="004C2FF7">
        <w:rPr>
          <w:color w:val="000000" w:themeColor="text1"/>
          <w:sz w:val="28"/>
          <w:szCs w:val="28"/>
          <w:lang w:val="ru-RU"/>
        </w:rPr>
        <w:t xml:space="preserve"> </w:t>
      </w:r>
      <w:r>
        <w:rPr>
          <w:color w:val="000000" w:themeColor="text1"/>
          <w:sz w:val="28"/>
          <w:szCs w:val="28"/>
          <w:lang w:val="ru-RU"/>
        </w:rPr>
        <w:t xml:space="preserve">– рисунок </w:t>
      </w:r>
      <w:r w:rsidR="00954EA8">
        <w:rPr>
          <w:color w:val="000000" w:themeColor="text1"/>
          <w:sz w:val="28"/>
          <w:szCs w:val="28"/>
          <w:lang w:val="ru-RU"/>
        </w:rPr>
        <w:t>2</w:t>
      </w:r>
      <w:r>
        <w:rPr>
          <w:color w:val="000000" w:themeColor="text1"/>
          <w:sz w:val="28"/>
          <w:szCs w:val="28"/>
          <w:lang w:val="ru-RU"/>
        </w:rPr>
        <w:t xml:space="preserve">. </w:t>
      </w:r>
    </w:p>
    <w:p w:rsidR="004C2FF7" w:rsidRPr="009053D1" w:rsidRDefault="004C2FF7" w:rsidP="0010411D">
      <w:pPr>
        <w:ind w:firstLine="567"/>
        <w:jc w:val="both"/>
        <w:rPr>
          <w:color w:val="000000" w:themeColor="text1"/>
          <w:sz w:val="22"/>
          <w:szCs w:val="28"/>
          <w:lang w:val="ru-RU"/>
        </w:rPr>
      </w:pPr>
    </w:p>
    <w:p w:rsidR="004C2FF7" w:rsidRDefault="004C2FF7" w:rsidP="00954EA8">
      <w:pPr>
        <w:ind w:firstLine="567"/>
        <w:jc w:val="center"/>
        <w:rPr>
          <w:color w:val="000000" w:themeColor="text1"/>
          <w:sz w:val="28"/>
          <w:szCs w:val="28"/>
          <w:lang w:val="ru-RU"/>
        </w:rPr>
      </w:pPr>
      <w:r>
        <w:rPr>
          <w:noProof/>
          <w:lang w:val="ru-RU" w:eastAsia="ru-RU"/>
        </w:rPr>
        <w:drawing>
          <wp:inline distT="0" distB="0" distL="0" distR="0">
            <wp:extent cx="4545634" cy="2194560"/>
            <wp:effectExtent l="19050" t="0" r="26366" b="0"/>
            <wp:docPr id="38" name="Диаграмма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4C2FF7" w:rsidRPr="009053D1" w:rsidRDefault="004C2FF7" w:rsidP="009053D1">
      <w:pPr>
        <w:ind w:firstLine="567"/>
        <w:jc w:val="both"/>
        <w:rPr>
          <w:color w:val="000000" w:themeColor="text1"/>
          <w:szCs w:val="28"/>
          <w:lang w:val="ru-RU"/>
        </w:rPr>
      </w:pPr>
    </w:p>
    <w:p w:rsidR="00954EA8" w:rsidRPr="00954EA8" w:rsidRDefault="00954EA8" w:rsidP="00954EA8">
      <w:pPr>
        <w:ind w:firstLine="567"/>
        <w:jc w:val="center"/>
        <w:rPr>
          <w:color w:val="000000" w:themeColor="text1"/>
          <w:sz w:val="28"/>
          <w:szCs w:val="28"/>
          <w:lang w:val="ru-RU"/>
        </w:rPr>
      </w:pPr>
      <w:r>
        <w:rPr>
          <w:color w:val="000000" w:themeColor="text1"/>
          <w:sz w:val="28"/>
          <w:szCs w:val="28"/>
          <w:lang w:val="ru-RU"/>
        </w:rPr>
        <w:t xml:space="preserve">Рисунок 2 – Зависимость </w:t>
      </w:r>
      <w:r w:rsidRPr="004C2FF7">
        <w:rPr>
          <w:sz w:val="28"/>
          <w:szCs w:val="28"/>
          <w:lang w:val="en-US"/>
        </w:rPr>
        <w:t>E</w:t>
      </w:r>
      <w:r w:rsidRPr="004C2FF7">
        <w:rPr>
          <w:sz w:val="28"/>
          <w:szCs w:val="28"/>
          <w:vertAlign w:val="subscript"/>
        </w:rPr>
        <w:t>1</w:t>
      </w:r>
      <w:r w:rsidRPr="004C2FF7">
        <w:rPr>
          <w:color w:val="000000" w:themeColor="text1"/>
          <w:sz w:val="28"/>
          <w:szCs w:val="28"/>
          <w:lang w:val="ru-RU"/>
        </w:rPr>
        <w:t xml:space="preserve"> от</w:t>
      </w:r>
      <w:r>
        <w:rPr>
          <w:color w:val="000000" w:themeColor="text1"/>
          <w:sz w:val="28"/>
          <w:szCs w:val="28"/>
          <w:lang w:val="ru-RU"/>
        </w:rPr>
        <w:t xml:space="preserve"> </w:t>
      </w:r>
      <w:r w:rsidRPr="004C2FF7">
        <w:rPr>
          <w:sz w:val="28"/>
          <w:szCs w:val="28"/>
        </w:rPr>
        <w:t>µ</w:t>
      </w:r>
      <w:r>
        <w:rPr>
          <w:sz w:val="28"/>
          <w:szCs w:val="28"/>
          <w:lang w:val="ru-RU"/>
        </w:rPr>
        <w:t xml:space="preserve"> для кластеров </w:t>
      </w:r>
      <w:r w:rsidRPr="001540B4">
        <w:rPr>
          <w:color w:val="000000" w:themeColor="text1"/>
          <w:sz w:val="28"/>
          <w:szCs w:val="28"/>
          <w:lang w:val="ru-RU"/>
        </w:rPr>
        <w:t>[</w:t>
      </w:r>
      <w:r w:rsidRPr="0082395C">
        <w:rPr>
          <w:sz w:val="28"/>
          <w:szCs w:val="28"/>
          <w:lang w:val="en-US"/>
        </w:rPr>
        <w:t>Cd</w:t>
      </w:r>
      <w:r w:rsidRPr="0082395C">
        <w:rPr>
          <w:sz w:val="28"/>
          <w:szCs w:val="28"/>
          <w:vertAlign w:val="subscript"/>
        </w:rPr>
        <w:t>180</w:t>
      </w:r>
      <w:r w:rsidRPr="0082395C">
        <w:rPr>
          <w:sz w:val="28"/>
          <w:szCs w:val="28"/>
          <w:lang w:val="en-US"/>
        </w:rPr>
        <w:t>S</w:t>
      </w:r>
      <w:r w:rsidRPr="0082395C">
        <w:rPr>
          <w:sz w:val="28"/>
          <w:szCs w:val="28"/>
          <w:vertAlign w:val="subscript"/>
        </w:rPr>
        <w:t>111</w:t>
      </w:r>
      <w:r w:rsidRPr="0082395C">
        <w:rPr>
          <w:sz w:val="28"/>
          <w:szCs w:val="28"/>
        </w:rPr>
        <w:t>(</w:t>
      </w:r>
      <w:r w:rsidRPr="0082395C">
        <w:rPr>
          <w:sz w:val="28"/>
          <w:szCs w:val="28"/>
          <w:lang w:val="en-US"/>
        </w:rPr>
        <w:t>SH</w:t>
      </w:r>
      <w:r w:rsidRPr="0082395C">
        <w:rPr>
          <w:sz w:val="28"/>
          <w:szCs w:val="28"/>
        </w:rPr>
        <w:t>)</w:t>
      </w:r>
      <w:r w:rsidRPr="0082395C">
        <w:rPr>
          <w:sz w:val="28"/>
          <w:szCs w:val="28"/>
          <w:vertAlign w:val="subscript"/>
        </w:rPr>
        <w:t>13</w:t>
      </w:r>
      <w:r w:rsidR="00DF66DC">
        <w:rPr>
          <w:sz w:val="28"/>
          <w:szCs w:val="28"/>
          <w:vertAlign w:val="subscript"/>
          <w:lang w:val="ru-RU"/>
        </w:rPr>
        <w:t>8</w:t>
      </w:r>
      <w:r w:rsidRPr="001540B4">
        <w:rPr>
          <w:color w:val="000000" w:themeColor="text1"/>
          <w:sz w:val="28"/>
          <w:szCs w:val="28"/>
          <w:lang w:val="ru-RU"/>
        </w:rPr>
        <w:t>]</w:t>
      </w:r>
      <w:r>
        <w:rPr>
          <w:color w:val="000000" w:themeColor="text1"/>
          <w:sz w:val="28"/>
          <w:szCs w:val="28"/>
          <w:lang w:val="ru-RU"/>
        </w:rPr>
        <w:t xml:space="preserve">, </w:t>
      </w:r>
      <w:r w:rsidRPr="001540B4">
        <w:rPr>
          <w:sz w:val="28"/>
          <w:szCs w:val="28"/>
        </w:rPr>
        <w:t>[</w:t>
      </w:r>
      <w:r w:rsidRPr="0082395C">
        <w:rPr>
          <w:sz w:val="28"/>
          <w:szCs w:val="28"/>
          <w:lang w:val="en-US"/>
        </w:rPr>
        <w:t>Cd</w:t>
      </w:r>
      <w:r w:rsidRPr="0082395C">
        <w:rPr>
          <w:sz w:val="28"/>
          <w:szCs w:val="28"/>
          <w:vertAlign w:val="subscript"/>
        </w:rPr>
        <w:t>180</w:t>
      </w:r>
      <w:r w:rsidRPr="0082395C">
        <w:rPr>
          <w:sz w:val="28"/>
          <w:szCs w:val="28"/>
          <w:lang w:val="en-US"/>
        </w:rPr>
        <w:t>S</w:t>
      </w:r>
      <w:r w:rsidRPr="0082395C">
        <w:rPr>
          <w:sz w:val="28"/>
          <w:szCs w:val="28"/>
          <w:vertAlign w:val="subscript"/>
        </w:rPr>
        <w:t>111</w:t>
      </w:r>
      <w:r w:rsidRPr="0082395C">
        <w:rPr>
          <w:sz w:val="28"/>
          <w:szCs w:val="28"/>
        </w:rPr>
        <w:t>(</w:t>
      </w:r>
      <w:r w:rsidRPr="0082395C">
        <w:rPr>
          <w:sz w:val="28"/>
          <w:szCs w:val="28"/>
          <w:lang w:val="en-US"/>
        </w:rPr>
        <w:t>SH</w:t>
      </w:r>
      <w:r w:rsidRPr="0082395C">
        <w:rPr>
          <w:sz w:val="28"/>
          <w:szCs w:val="28"/>
        </w:rPr>
        <w:t>)</w:t>
      </w:r>
      <w:r>
        <w:rPr>
          <w:sz w:val="28"/>
          <w:szCs w:val="28"/>
          <w:vertAlign w:val="subscript"/>
        </w:rPr>
        <w:t>13</w:t>
      </w:r>
      <w:r w:rsidR="00DF66DC">
        <w:rPr>
          <w:sz w:val="28"/>
          <w:szCs w:val="28"/>
          <w:vertAlign w:val="subscript"/>
          <w:lang w:val="ru-RU"/>
        </w:rPr>
        <w:t>7</w:t>
      </w:r>
      <w:r w:rsidRPr="001540B4">
        <w:rPr>
          <w:sz w:val="28"/>
          <w:szCs w:val="28"/>
        </w:rPr>
        <w:t>]</w:t>
      </w:r>
      <w:r w:rsidRPr="001540B4">
        <w:rPr>
          <w:sz w:val="28"/>
          <w:szCs w:val="28"/>
          <w:vertAlign w:val="superscript"/>
        </w:rPr>
        <w:t>1+</w:t>
      </w:r>
      <w:r>
        <w:rPr>
          <w:sz w:val="28"/>
          <w:szCs w:val="28"/>
          <w:lang w:val="ru-RU"/>
        </w:rPr>
        <w:t xml:space="preserve">, </w:t>
      </w:r>
      <w:r w:rsidRPr="001540B4">
        <w:rPr>
          <w:sz w:val="28"/>
          <w:szCs w:val="28"/>
        </w:rPr>
        <w:t>[</w:t>
      </w:r>
      <w:r w:rsidRPr="0082395C">
        <w:rPr>
          <w:sz w:val="28"/>
          <w:szCs w:val="28"/>
          <w:lang w:val="en-US"/>
        </w:rPr>
        <w:t>Cd</w:t>
      </w:r>
      <w:r w:rsidRPr="0082395C">
        <w:rPr>
          <w:sz w:val="28"/>
          <w:szCs w:val="28"/>
          <w:vertAlign w:val="subscript"/>
        </w:rPr>
        <w:t>180</w:t>
      </w:r>
      <w:r w:rsidRPr="0082395C">
        <w:rPr>
          <w:sz w:val="28"/>
          <w:szCs w:val="28"/>
          <w:lang w:val="en-US"/>
        </w:rPr>
        <w:t>S</w:t>
      </w:r>
      <w:r w:rsidRPr="0082395C">
        <w:rPr>
          <w:sz w:val="28"/>
          <w:szCs w:val="28"/>
          <w:vertAlign w:val="subscript"/>
        </w:rPr>
        <w:t>111</w:t>
      </w:r>
      <w:r w:rsidRPr="0082395C">
        <w:rPr>
          <w:sz w:val="28"/>
          <w:szCs w:val="28"/>
        </w:rPr>
        <w:t>(</w:t>
      </w:r>
      <w:r w:rsidRPr="0082395C">
        <w:rPr>
          <w:sz w:val="28"/>
          <w:szCs w:val="28"/>
          <w:lang w:val="en-US"/>
        </w:rPr>
        <w:t>SH</w:t>
      </w:r>
      <w:r w:rsidRPr="0082395C">
        <w:rPr>
          <w:sz w:val="28"/>
          <w:szCs w:val="28"/>
        </w:rPr>
        <w:t>)</w:t>
      </w:r>
      <w:r>
        <w:rPr>
          <w:sz w:val="28"/>
          <w:szCs w:val="28"/>
          <w:vertAlign w:val="subscript"/>
        </w:rPr>
        <w:t>13</w:t>
      </w:r>
      <w:r w:rsidR="00DF66DC">
        <w:rPr>
          <w:sz w:val="28"/>
          <w:szCs w:val="28"/>
          <w:vertAlign w:val="subscript"/>
          <w:lang w:val="ru-RU"/>
        </w:rPr>
        <w:t>6</w:t>
      </w:r>
      <w:r w:rsidRPr="001540B4">
        <w:rPr>
          <w:sz w:val="28"/>
          <w:szCs w:val="28"/>
        </w:rPr>
        <w:t>]</w:t>
      </w:r>
      <w:r w:rsidRPr="001540B4">
        <w:rPr>
          <w:sz w:val="28"/>
          <w:szCs w:val="28"/>
          <w:vertAlign w:val="superscript"/>
        </w:rPr>
        <w:t>2+</w:t>
      </w:r>
      <w:r>
        <w:rPr>
          <w:sz w:val="28"/>
          <w:szCs w:val="28"/>
          <w:lang w:val="ru-RU"/>
        </w:rPr>
        <w:t xml:space="preserve">, </w:t>
      </w:r>
      <w:r w:rsidRPr="001540B4">
        <w:rPr>
          <w:sz w:val="28"/>
          <w:szCs w:val="28"/>
        </w:rPr>
        <w:t>[</w:t>
      </w:r>
      <w:r w:rsidRPr="0082395C">
        <w:rPr>
          <w:sz w:val="28"/>
          <w:szCs w:val="28"/>
          <w:lang w:val="en-US"/>
        </w:rPr>
        <w:t>Cd</w:t>
      </w:r>
      <w:r w:rsidRPr="0082395C">
        <w:rPr>
          <w:sz w:val="28"/>
          <w:szCs w:val="28"/>
          <w:vertAlign w:val="subscript"/>
        </w:rPr>
        <w:t>180</w:t>
      </w:r>
      <w:r w:rsidRPr="0082395C">
        <w:rPr>
          <w:sz w:val="28"/>
          <w:szCs w:val="28"/>
          <w:lang w:val="en-US"/>
        </w:rPr>
        <w:t>S</w:t>
      </w:r>
      <w:r w:rsidRPr="0082395C">
        <w:rPr>
          <w:sz w:val="28"/>
          <w:szCs w:val="28"/>
          <w:vertAlign w:val="subscript"/>
        </w:rPr>
        <w:t>111</w:t>
      </w:r>
      <w:r w:rsidRPr="0082395C">
        <w:rPr>
          <w:sz w:val="28"/>
          <w:szCs w:val="28"/>
        </w:rPr>
        <w:t>(</w:t>
      </w:r>
      <w:r w:rsidRPr="0082395C">
        <w:rPr>
          <w:sz w:val="28"/>
          <w:szCs w:val="28"/>
          <w:lang w:val="en-US"/>
        </w:rPr>
        <w:t>SH</w:t>
      </w:r>
      <w:r w:rsidRPr="0082395C">
        <w:rPr>
          <w:sz w:val="28"/>
          <w:szCs w:val="28"/>
        </w:rPr>
        <w:t>)</w:t>
      </w:r>
      <w:r>
        <w:rPr>
          <w:sz w:val="28"/>
          <w:szCs w:val="28"/>
          <w:vertAlign w:val="subscript"/>
        </w:rPr>
        <w:t>13</w:t>
      </w:r>
      <w:r w:rsidR="00DF66DC">
        <w:rPr>
          <w:sz w:val="28"/>
          <w:szCs w:val="28"/>
          <w:vertAlign w:val="subscript"/>
          <w:lang w:val="ru-RU"/>
        </w:rPr>
        <w:t>5</w:t>
      </w:r>
      <w:r w:rsidRPr="001540B4">
        <w:rPr>
          <w:sz w:val="28"/>
          <w:szCs w:val="28"/>
        </w:rPr>
        <w:t>]</w:t>
      </w:r>
      <w:r w:rsidRPr="001540B4">
        <w:rPr>
          <w:sz w:val="28"/>
          <w:szCs w:val="28"/>
          <w:vertAlign w:val="superscript"/>
        </w:rPr>
        <w:t>3+</w:t>
      </w:r>
    </w:p>
    <w:p w:rsidR="00954EA8" w:rsidRPr="00F36343" w:rsidRDefault="00954EA8" w:rsidP="0010411D">
      <w:pPr>
        <w:ind w:firstLine="567"/>
        <w:jc w:val="both"/>
        <w:rPr>
          <w:color w:val="000000" w:themeColor="text1"/>
          <w:szCs w:val="28"/>
          <w:lang w:val="ru-RU"/>
        </w:rPr>
      </w:pPr>
    </w:p>
    <w:p w:rsidR="0010411D" w:rsidRPr="00CB242C" w:rsidRDefault="0010411D" w:rsidP="0010411D">
      <w:pPr>
        <w:ind w:firstLine="567"/>
        <w:jc w:val="both"/>
        <w:rPr>
          <w:sz w:val="28"/>
          <w:szCs w:val="28"/>
          <w:lang w:val="ru-RU"/>
        </w:rPr>
      </w:pPr>
      <w:r w:rsidRPr="0010411D">
        <w:rPr>
          <w:color w:val="000000" w:themeColor="text1"/>
          <w:sz w:val="28"/>
          <w:szCs w:val="28"/>
        </w:rPr>
        <w:t>Данные для представленных четырех кластеров [</w:t>
      </w:r>
      <w:r w:rsidRPr="0010411D">
        <w:rPr>
          <w:sz w:val="28"/>
          <w:szCs w:val="28"/>
          <w:lang w:val="en-US"/>
        </w:rPr>
        <w:t>Cd</w:t>
      </w:r>
      <w:r w:rsidRPr="0010411D">
        <w:rPr>
          <w:sz w:val="28"/>
          <w:szCs w:val="28"/>
          <w:vertAlign w:val="subscript"/>
        </w:rPr>
        <w:t>180</w:t>
      </w:r>
      <w:r w:rsidRPr="0010411D">
        <w:rPr>
          <w:sz w:val="28"/>
          <w:szCs w:val="28"/>
          <w:lang w:val="en-US"/>
        </w:rPr>
        <w:t>S</w:t>
      </w:r>
      <w:r w:rsidRPr="0010411D">
        <w:rPr>
          <w:sz w:val="28"/>
          <w:szCs w:val="28"/>
          <w:vertAlign w:val="subscript"/>
        </w:rPr>
        <w:t>111</w:t>
      </w:r>
      <w:r w:rsidRPr="0010411D">
        <w:rPr>
          <w:sz w:val="28"/>
          <w:szCs w:val="28"/>
        </w:rPr>
        <w:t>(</w:t>
      </w:r>
      <w:r w:rsidRPr="0010411D">
        <w:rPr>
          <w:sz w:val="28"/>
          <w:szCs w:val="28"/>
          <w:lang w:val="en-US"/>
        </w:rPr>
        <w:t>SH</w:t>
      </w:r>
      <w:r w:rsidRPr="0010411D">
        <w:rPr>
          <w:sz w:val="28"/>
          <w:szCs w:val="28"/>
        </w:rPr>
        <w:t>)</w:t>
      </w:r>
      <w:r w:rsidRPr="0010411D">
        <w:rPr>
          <w:sz w:val="28"/>
          <w:szCs w:val="28"/>
          <w:vertAlign w:val="subscript"/>
        </w:rPr>
        <w:t>138</w:t>
      </w:r>
      <w:r w:rsidRPr="0010411D">
        <w:rPr>
          <w:color w:val="000000" w:themeColor="text1"/>
          <w:sz w:val="28"/>
          <w:szCs w:val="28"/>
        </w:rPr>
        <w:t xml:space="preserve">], </w:t>
      </w:r>
      <w:r w:rsidRPr="0010411D">
        <w:rPr>
          <w:sz w:val="28"/>
          <w:szCs w:val="28"/>
        </w:rPr>
        <w:t>[</w:t>
      </w:r>
      <w:r w:rsidRPr="0010411D">
        <w:rPr>
          <w:sz w:val="28"/>
          <w:szCs w:val="28"/>
          <w:lang w:val="en-US"/>
        </w:rPr>
        <w:t>Cd</w:t>
      </w:r>
      <w:r w:rsidRPr="0010411D">
        <w:rPr>
          <w:sz w:val="28"/>
          <w:szCs w:val="28"/>
          <w:vertAlign w:val="subscript"/>
        </w:rPr>
        <w:t>180</w:t>
      </w:r>
      <w:r w:rsidRPr="0010411D">
        <w:rPr>
          <w:sz w:val="28"/>
          <w:szCs w:val="28"/>
          <w:lang w:val="en-US"/>
        </w:rPr>
        <w:t>S</w:t>
      </w:r>
      <w:r w:rsidRPr="0010411D">
        <w:rPr>
          <w:sz w:val="28"/>
          <w:szCs w:val="28"/>
          <w:vertAlign w:val="subscript"/>
        </w:rPr>
        <w:t>111</w:t>
      </w:r>
      <w:r w:rsidRPr="0010411D">
        <w:rPr>
          <w:sz w:val="28"/>
          <w:szCs w:val="28"/>
        </w:rPr>
        <w:t>(</w:t>
      </w:r>
      <w:r w:rsidRPr="0010411D">
        <w:rPr>
          <w:sz w:val="28"/>
          <w:szCs w:val="28"/>
          <w:lang w:val="en-US"/>
        </w:rPr>
        <w:t>SH</w:t>
      </w:r>
      <w:r w:rsidRPr="0010411D">
        <w:rPr>
          <w:sz w:val="28"/>
          <w:szCs w:val="28"/>
        </w:rPr>
        <w:t>)</w:t>
      </w:r>
      <w:r w:rsidRPr="0010411D">
        <w:rPr>
          <w:sz w:val="28"/>
          <w:szCs w:val="28"/>
          <w:vertAlign w:val="subscript"/>
        </w:rPr>
        <w:t>137</w:t>
      </w:r>
      <w:r w:rsidRPr="0010411D">
        <w:rPr>
          <w:sz w:val="28"/>
          <w:szCs w:val="28"/>
        </w:rPr>
        <w:t>]</w:t>
      </w:r>
      <w:r w:rsidRPr="0010411D">
        <w:rPr>
          <w:sz w:val="28"/>
          <w:szCs w:val="28"/>
          <w:vertAlign w:val="superscript"/>
        </w:rPr>
        <w:t>1+</w:t>
      </w:r>
      <w:r w:rsidRPr="0010411D">
        <w:rPr>
          <w:sz w:val="28"/>
          <w:szCs w:val="28"/>
        </w:rPr>
        <w:t>, [</w:t>
      </w:r>
      <w:r w:rsidRPr="0010411D">
        <w:rPr>
          <w:sz w:val="28"/>
          <w:szCs w:val="28"/>
          <w:lang w:val="en-US"/>
        </w:rPr>
        <w:t>Cd</w:t>
      </w:r>
      <w:r w:rsidRPr="0010411D">
        <w:rPr>
          <w:sz w:val="28"/>
          <w:szCs w:val="28"/>
          <w:vertAlign w:val="subscript"/>
        </w:rPr>
        <w:t>180</w:t>
      </w:r>
      <w:r w:rsidRPr="0010411D">
        <w:rPr>
          <w:sz w:val="28"/>
          <w:szCs w:val="28"/>
          <w:lang w:val="en-US"/>
        </w:rPr>
        <w:t>S</w:t>
      </w:r>
      <w:r w:rsidRPr="0010411D">
        <w:rPr>
          <w:sz w:val="28"/>
          <w:szCs w:val="28"/>
          <w:vertAlign w:val="subscript"/>
        </w:rPr>
        <w:t>111</w:t>
      </w:r>
      <w:r w:rsidRPr="0010411D">
        <w:rPr>
          <w:sz w:val="28"/>
          <w:szCs w:val="28"/>
        </w:rPr>
        <w:t>(</w:t>
      </w:r>
      <w:r w:rsidRPr="0010411D">
        <w:rPr>
          <w:sz w:val="28"/>
          <w:szCs w:val="28"/>
          <w:lang w:val="en-US"/>
        </w:rPr>
        <w:t>SH</w:t>
      </w:r>
      <w:r w:rsidRPr="0010411D">
        <w:rPr>
          <w:sz w:val="28"/>
          <w:szCs w:val="28"/>
        </w:rPr>
        <w:t>)</w:t>
      </w:r>
      <w:r w:rsidRPr="0010411D">
        <w:rPr>
          <w:sz w:val="28"/>
          <w:szCs w:val="28"/>
          <w:vertAlign w:val="subscript"/>
        </w:rPr>
        <w:t>136</w:t>
      </w:r>
      <w:r w:rsidRPr="0010411D">
        <w:rPr>
          <w:sz w:val="28"/>
          <w:szCs w:val="28"/>
        </w:rPr>
        <w:t>]</w:t>
      </w:r>
      <w:r w:rsidRPr="0010411D">
        <w:rPr>
          <w:sz w:val="28"/>
          <w:szCs w:val="28"/>
          <w:vertAlign w:val="superscript"/>
        </w:rPr>
        <w:t>2+</w:t>
      </w:r>
      <w:r w:rsidRPr="0010411D">
        <w:rPr>
          <w:sz w:val="28"/>
          <w:szCs w:val="28"/>
        </w:rPr>
        <w:t xml:space="preserve"> и [</w:t>
      </w:r>
      <w:r w:rsidRPr="0010411D">
        <w:rPr>
          <w:sz w:val="28"/>
          <w:szCs w:val="28"/>
          <w:lang w:val="en-US"/>
        </w:rPr>
        <w:t>Cd</w:t>
      </w:r>
      <w:r w:rsidRPr="0010411D">
        <w:rPr>
          <w:sz w:val="28"/>
          <w:szCs w:val="28"/>
          <w:vertAlign w:val="subscript"/>
        </w:rPr>
        <w:t>180</w:t>
      </w:r>
      <w:r w:rsidRPr="0010411D">
        <w:rPr>
          <w:sz w:val="28"/>
          <w:szCs w:val="28"/>
          <w:lang w:val="en-US"/>
        </w:rPr>
        <w:t>S</w:t>
      </w:r>
      <w:r w:rsidRPr="0010411D">
        <w:rPr>
          <w:sz w:val="28"/>
          <w:szCs w:val="28"/>
          <w:vertAlign w:val="subscript"/>
        </w:rPr>
        <w:t>111</w:t>
      </w:r>
      <w:r w:rsidRPr="0010411D">
        <w:rPr>
          <w:sz w:val="28"/>
          <w:szCs w:val="28"/>
        </w:rPr>
        <w:t>(</w:t>
      </w:r>
      <w:r w:rsidRPr="0010411D">
        <w:rPr>
          <w:sz w:val="28"/>
          <w:szCs w:val="28"/>
          <w:lang w:val="en-US"/>
        </w:rPr>
        <w:t>SH</w:t>
      </w:r>
      <w:r w:rsidRPr="0010411D">
        <w:rPr>
          <w:sz w:val="28"/>
          <w:szCs w:val="28"/>
        </w:rPr>
        <w:t>)</w:t>
      </w:r>
      <w:r w:rsidRPr="0010411D">
        <w:rPr>
          <w:sz w:val="28"/>
          <w:szCs w:val="28"/>
          <w:vertAlign w:val="subscript"/>
        </w:rPr>
        <w:t>135</w:t>
      </w:r>
      <w:r w:rsidRPr="0010411D">
        <w:rPr>
          <w:sz w:val="28"/>
          <w:szCs w:val="28"/>
        </w:rPr>
        <w:t>]</w:t>
      </w:r>
      <w:r w:rsidRPr="0010411D">
        <w:rPr>
          <w:sz w:val="28"/>
          <w:szCs w:val="28"/>
          <w:vertAlign w:val="superscript"/>
        </w:rPr>
        <w:t>3+</w:t>
      </w:r>
      <w:r w:rsidRPr="0010411D">
        <w:rPr>
          <w:sz w:val="28"/>
          <w:szCs w:val="28"/>
        </w:rPr>
        <w:t xml:space="preserve"> показывают, что постепенное удаление первых двух SH групп на одной стороне кластера приводит к росту дипольного момента (более чем двукратному) и уменьшению энергии первого перехода с 3,273 эВ до 2,700 эВ. Однако, удаление третьей SH группы на противоположном конце немного понизило величину дипольного момента и не изменило энергии первого электронного перехода. </w:t>
      </w:r>
      <w:r w:rsidR="00543DC7">
        <w:rPr>
          <w:sz w:val="28"/>
          <w:szCs w:val="28"/>
          <w:lang w:val="ru-RU"/>
        </w:rPr>
        <w:t>Поэтому можно сделать вывод</w:t>
      </w:r>
      <w:r w:rsidR="00BC033C">
        <w:rPr>
          <w:sz w:val="28"/>
          <w:szCs w:val="28"/>
          <w:lang w:val="ru-RU"/>
        </w:rPr>
        <w:t>, что</w:t>
      </w:r>
      <w:r w:rsidR="00543DC7">
        <w:rPr>
          <w:sz w:val="28"/>
          <w:szCs w:val="28"/>
          <w:lang w:val="ru-RU"/>
        </w:rPr>
        <w:t xml:space="preserve"> энергия первого перехода больше зависит от дипольного момента, а не от количества оборванных связей поверхности, в данном случае количества удаленных </w:t>
      </w:r>
      <w:r w:rsidR="00543DC7">
        <w:rPr>
          <w:sz w:val="28"/>
          <w:szCs w:val="28"/>
          <w:lang w:val="en-US"/>
        </w:rPr>
        <w:t>SH</w:t>
      </w:r>
      <w:r w:rsidR="00543DC7" w:rsidRPr="00543DC7">
        <w:rPr>
          <w:sz w:val="28"/>
          <w:szCs w:val="28"/>
          <w:lang w:val="ru-RU"/>
        </w:rPr>
        <w:t xml:space="preserve"> </w:t>
      </w:r>
      <w:r w:rsidR="00543DC7">
        <w:rPr>
          <w:sz w:val="28"/>
          <w:szCs w:val="28"/>
          <w:lang w:val="ru-RU"/>
        </w:rPr>
        <w:t xml:space="preserve">групп. </w:t>
      </w:r>
      <w:r w:rsidRPr="0010411D">
        <w:rPr>
          <w:sz w:val="28"/>
          <w:szCs w:val="28"/>
        </w:rPr>
        <w:t xml:space="preserve">Для всех четырех кластеров </w:t>
      </w:r>
      <w:r w:rsidRPr="0010411D">
        <w:rPr>
          <w:color w:val="000000" w:themeColor="text1"/>
          <w:sz w:val="28"/>
          <w:szCs w:val="28"/>
        </w:rPr>
        <w:t>[</w:t>
      </w:r>
      <w:r w:rsidRPr="0010411D">
        <w:rPr>
          <w:sz w:val="28"/>
          <w:szCs w:val="28"/>
          <w:lang w:val="en-US"/>
        </w:rPr>
        <w:t>Cd</w:t>
      </w:r>
      <w:r w:rsidRPr="0010411D">
        <w:rPr>
          <w:sz w:val="28"/>
          <w:szCs w:val="28"/>
          <w:vertAlign w:val="subscript"/>
        </w:rPr>
        <w:t>180</w:t>
      </w:r>
      <w:r w:rsidRPr="0010411D">
        <w:rPr>
          <w:sz w:val="28"/>
          <w:szCs w:val="28"/>
          <w:lang w:val="en-US"/>
        </w:rPr>
        <w:t>S</w:t>
      </w:r>
      <w:r w:rsidRPr="0010411D">
        <w:rPr>
          <w:sz w:val="28"/>
          <w:szCs w:val="28"/>
          <w:vertAlign w:val="subscript"/>
        </w:rPr>
        <w:t>111</w:t>
      </w:r>
      <w:r w:rsidRPr="0010411D">
        <w:rPr>
          <w:sz w:val="28"/>
          <w:szCs w:val="28"/>
        </w:rPr>
        <w:t>(</w:t>
      </w:r>
      <w:r w:rsidRPr="0010411D">
        <w:rPr>
          <w:sz w:val="28"/>
          <w:szCs w:val="28"/>
          <w:lang w:val="en-US"/>
        </w:rPr>
        <w:t>SH</w:t>
      </w:r>
      <w:r w:rsidRPr="0010411D">
        <w:rPr>
          <w:sz w:val="28"/>
          <w:szCs w:val="28"/>
        </w:rPr>
        <w:t>)</w:t>
      </w:r>
      <w:r w:rsidRPr="0010411D">
        <w:rPr>
          <w:sz w:val="28"/>
          <w:szCs w:val="28"/>
          <w:vertAlign w:val="subscript"/>
        </w:rPr>
        <w:t>138</w:t>
      </w:r>
      <w:r w:rsidRPr="0010411D">
        <w:rPr>
          <w:color w:val="000000" w:themeColor="text1"/>
          <w:sz w:val="28"/>
          <w:szCs w:val="28"/>
        </w:rPr>
        <w:t xml:space="preserve">], </w:t>
      </w:r>
      <w:r w:rsidRPr="0010411D">
        <w:rPr>
          <w:sz w:val="28"/>
          <w:szCs w:val="28"/>
        </w:rPr>
        <w:t>[</w:t>
      </w:r>
      <w:r w:rsidRPr="0010411D">
        <w:rPr>
          <w:sz w:val="28"/>
          <w:szCs w:val="28"/>
          <w:lang w:val="en-US"/>
        </w:rPr>
        <w:t>Cd</w:t>
      </w:r>
      <w:r w:rsidRPr="0010411D">
        <w:rPr>
          <w:sz w:val="28"/>
          <w:szCs w:val="28"/>
          <w:vertAlign w:val="subscript"/>
        </w:rPr>
        <w:t>180</w:t>
      </w:r>
      <w:r w:rsidRPr="0010411D">
        <w:rPr>
          <w:sz w:val="28"/>
          <w:szCs w:val="28"/>
          <w:lang w:val="en-US"/>
        </w:rPr>
        <w:t>S</w:t>
      </w:r>
      <w:r w:rsidRPr="0010411D">
        <w:rPr>
          <w:sz w:val="28"/>
          <w:szCs w:val="28"/>
          <w:vertAlign w:val="subscript"/>
        </w:rPr>
        <w:t>111</w:t>
      </w:r>
      <w:r w:rsidRPr="0010411D">
        <w:rPr>
          <w:sz w:val="28"/>
          <w:szCs w:val="28"/>
        </w:rPr>
        <w:t>(</w:t>
      </w:r>
      <w:r w:rsidRPr="0010411D">
        <w:rPr>
          <w:sz w:val="28"/>
          <w:szCs w:val="28"/>
          <w:lang w:val="en-US"/>
        </w:rPr>
        <w:t>SH</w:t>
      </w:r>
      <w:r w:rsidRPr="0010411D">
        <w:rPr>
          <w:sz w:val="28"/>
          <w:szCs w:val="28"/>
        </w:rPr>
        <w:t>)</w:t>
      </w:r>
      <w:r w:rsidRPr="0010411D">
        <w:rPr>
          <w:sz w:val="28"/>
          <w:szCs w:val="28"/>
          <w:vertAlign w:val="subscript"/>
        </w:rPr>
        <w:t>137</w:t>
      </w:r>
      <w:r w:rsidRPr="0010411D">
        <w:rPr>
          <w:sz w:val="28"/>
          <w:szCs w:val="28"/>
        </w:rPr>
        <w:t>]</w:t>
      </w:r>
      <w:r w:rsidRPr="0010411D">
        <w:rPr>
          <w:sz w:val="28"/>
          <w:szCs w:val="28"/>
          <w:vertAlign w:val="superscript"/>
        </w:rPr>
        <w:t>1+</w:t>
      </w:r>
      <w:r w:rsidRPr="0010411D">
        <w:rPr>
          <w:sz w:val="28"/>
          <w:szCs w:val="28"/>
        </w:rPr>
        <w:t>, [</w:t>
      </w:r>
      <w:r w:rsidRPr="0010411D">
        <w:rPr>
          <w:sz w:val="28"/>
          <w:szCs w:val="28"/>
          <w:lang w:val="en-US"/>
        </w:rPr>
        <w:t>Cd</w:t>
      </w:r>
      <w:r w:rsidRPr="0010411D">
        <w:rPr>
          <w:sz w:val="28"/>
          <w:szCs w:val="28"/>
          <w:vertAlign w:val="subscript"/>
        </w:rPr>
        <w:t>180</w:t>
      </w:r>
      <w:r w:rsidRPr="0010411D">
        <w:rPr>
          <w:sz w:val="28"/>
          <w:szCs w:val="28"/>
          <w:lang w:val="en-US"/>
        </w:rPr>
        <w:t>S</w:t>
      </w:r>
      <w:r w:rsidRPr="0010411D">
        <w:rPr>
          <w:sz w:val="28"/>
          <w:szCs w:val="28"/>
          <w:vertAlign w:val="subscript"/>
        </w:rPr>
        <w:t>111</w:t>
      </w:r>
      <w:r w:rsidRPr="0010411D">
        <w:rPr>
          <w:sz w:val="28"/>
          <w:szCs w:val="28"/>
        </w:rPr>
        <w:t>(</w:t>
      </w:r>
      <w:r w:rsidRPr="0010411D">
        <w:rPr>
          <w:sz w:val="28"/>
          <w:szCs w:val="28"/>
          <w:lang w:val="en-US"/>
        </w:rPr>
        <w:t>SH</w:t>
      </w:r>
      <w:r w:rsidRPr="0010411D">
        <w:rPr>
          <w:sz w:val="28"/>
          <w:szCs w:val="28"/>
        </w:rPr>
        <w:t>)</w:t>
      </w:r>
      <w:r w:rsidRPr="0010411D">
        <w:rPr>
          <w:sz w:val="28"/>
          <w:szCs w:val="28"/>
          <w:vertAlign w:val="subscript"/>
        </w:rPr>
        <w:t>136</w:t>
      </w:r>
      <w:r w:rsidRPr="0010411D">
        <w:rPr>
          <w:sz w:val="28"/>
          <w:szCs w:val="28"/>
        </w:rPr>
        <w:t>]</w:t>
      </w:r>
      <w:r w:rsidRPr="0010411D">
        <w:rPr>
          <w:sz w:val="28"/>
          <w:szCs w:val="28"/>
          <w:vertAlign w:val="superscript"/>
        </w:rPr>
        <w:t>2+</w:t>
      </w:r>
      <w:r w:rsidRPr="0010411D">
        <w:rPr>
          <w:sz w:val="28"/>
          <w:szCs w:val="28"/>
        </w:rPr>
        <w:t xml:space="preserve"> и [</w:t>
      </w:r>
      <w:r w:rsidRPr="0010411D">
        <w:rPr>
          <w:sz w:val="28"/>
          <w:szCs w:val="28"/>
          <w:lang w:val="en-US"/>
        </w:rPr>
        <w:t>Cd</w:t>
      </w:r>
      <w:r w:rsidRPr="0010411D">
        <w:rPr>
          <w:sz w:val="28"/>
          <w:szCs w:val="28"/>
          <w:vertAlign w:val="subscript"/>
        </w:rPr>
        <w:t>180</w:t>
      </w:r>
      <w:r w:rsidRPr="0010411D">
        <w:rPr>
          <w:sz w:val="28"/>
          <w:szCs w:val="28"/>
          <w:lang w:val="en-US"/>
        </w:rPr>
        <w:t>S</w:t>
      </w:r>
      <w:r w:rsidRPr="0010411D">
        <w:rPr>
          <w:sz w:val="28"/>
          <w:szCs w:val="28"/>
          <w:vertAlign w:val="subscript"/>
        </w:rPr>
        <w:t>111</w:t>
      </w:r>
      <w:r w:rsidRPr="0010411D">
        <w:rPr>
          <w:sz w:val="28"/>
          <w:szCs w:val="28"/>
        </w:rPr>
        <w:t>(</w:t>
      </w:r>
      <w:r w:rsidRPr="0010411D">
        <w:rPr>
          <w:sz w:val="28"/>
          <w:szCs w:val="28"/>
          <w:lang w:val="en-US"/>
        </w:rPr>
        <w:t>SH</w:t>
      </w:r>
      <w:r w:rsidRPr="0010411D">
        <w:rPr>
          <w:sz w:val="28"/>
          <w:szCs w:val="28"/>
        </w:rPr>
        <w:t>)</w:t>
      </w:r>
      <w:r w:rsidRPr="0010411D">
        <w:rPr>
          <w:sz w:val="28"/>
          <w:szCs w:val="28"/>
          <w:vertAlign w:val="subscript"/>
        </w:rPr>
        <w:t>135</w:t>
      </w:r>
      <w:r w:rsidRPr="0010411D">
        <w:rPr>
          <w:sz w:val="28"/>
          <w:szCs w:val="28"/>
        </w:rPr>
        <w:t>]</w:t>
      </w:r>
      <w:r w:rsidRPr="0010411D">
        <w:rPr>
          <w:sz w:val="28"/>
          <w:szCs w:val="28"/>
          <w:vertAlign w:val="superscript"/>
        </w:rPr>
        <w:t>3+</w:t>
      </w:r>
      <w:r w:rsidRPr="0010411D">
        <w:rPr>
          <w:sz w:val="28"/>
          <w:szCs w:val="28"/>
        </w:rPr>
        <w:t xml:space="preserve"> первые электронные переходы имеют энергию больше 2,4 эВ, что говорит об отсутствии низколежащих локализованных состояний в запрещенной зоне. Таким образом, для четырех рассмотренных кластеров наблюдается корреляция </w:t>
      </w:r>
      <w:r w:rsidRPr="0010411D">
        <w:rPr>
          <w:sz w:val="28"/>
          <w:szCs w:val="28"/>
        </w:rPr>
        <w:lastRenderedPageBreak/>
        <w:t>между дипольным моментом и энергией первого электронного перехода</w:t>
      </w:r>
      <w:r w:rsidR="006A49F7">
        <w:rPr>
          <w:sz w:val="28"/>
          <w:szCs w:val="28"/>
          <w:lang w:val="ru-RU"/>
        </w:rPr>
        <w:t>, а именно повышение величины дипольного момента понижает величину энергии первого электронного перехода</w:t>
      </w:r>
      <w:r w:rsidRPr="0010411D">
        <w:rPr>
          <w:sz w:val="28"/>
          <w:szCs w:val="28"/>
        </w:rPr>
        <w:t>.</w:t>
      </w:r>
      <w:r w:rsidR="00CB242C">
        <w:rPr>
          <w:sz w:val="28"/>
          <w:szCs w:val="28"/>
          <w:lang w:val="ru-RU"/>
        </w:rPr>
        <w:t xml:space="preserve"> Заметим, что корреляция между величиной дипольного момента и энергией первого перехода заметна даже при использовании </w:t>
      </w:r>
      <w:r w:rsidR="00CB242C">
        <w:rPr>
          <w:sz w:val="28"/>
          <w:szCs w:val="28"/>
          <w:lang w:val="en-US"/>
        </w:rPr>
        <w:t>DFTB</w:t>
      </w:r>
      <w:r w:rsidR="00CB242C" w:rsidRPr="00CB242C">
        <w:rPr>
          <w:sz w:val="28"/>
          <w:szCs w:val="28"/>
          <w:lang w:val="ru-RU"/>
        </w:rPr>
        <w:t xml:space="preserve"> </w:t>
      </w:r>
      <w:r w:rsidR="00CB242C">
        <w:rPr>
          <w:sz w:val="28"/>
          <w:szCs w:val="28"/>
          <w:lang w:val="ru-RU"/>
        </w:rPr>
        <w:t xml:space="preserve">метода, который менее чувствителен к изменениям дипольного момента по сравнению с </w:t>
      </w:r>
      <w:r w:rsidR="00CB242C">
        <w:rPr>
          <w:sz w:val="28"/>
          <w:szCs w:val="28"/>
          <w:lang w:val="en-US"/>
        </w:rPr>
        <w:t>DFT</w:t>
      </w:r>
      <w:r w:rsidR="00CB242C" w:rsidRPr="00CB242C">
        <w:rPr>
          <w:sz w:val="28"/>
          <w:szCs w:val="28"/>
          <w:lang w:val="ru-RU"/>
        </w:rPr>
        <w:t xml:space="preserve"> </w:t>
      </w:r>
      <w:r w:rsidR="00CB242C">
        <w:rPr>
          <w:sz w:val="28"/>
          <w:szCs w:val="28"/>
          <w:lang w:val="ru-RU"/>
        </w:rPr>
        <w:t>методом.</w:t>
      </w:r>
    </w:p>
    <w:p w:rsidR="003A54BA" w:rsidRDefault="00DF66DC" w:rsidP="008D495E">
      <w:pPr>
        <w:ind w:firstLine="567"/>
        <w:jc w:val="both"/>
        <w:rPr>
          <w:color w:val="000000" w:themeColor="text1"/>
          <w:sz w:val="28"/>
          <w:szCs w:val="28"/>
          <w:lang w:val="ru-RU"/>
        </w:rPr>
      </w:pPr>
      <w:r>
        <w:rPr>
          <w:color w:val="000000" w:themeColor="text1"/>
          <w:sz w:val="28"/>
          <w:szCs w:val="28"/>
          <w:lang w:val="ru-RU"/>
        </w:rPr>
        <w:t xml:space="preserve">Следующая большая структура </w:t>
      </w:r>
      <w:r>
        <w:rPr>
          <w:color w:val="000000" w:themeColor="text1"/>
          <w:sz w:val="28"/>
          <w:szCs w:val="28"/>
          <w:lang w:val="en-US"/>
        </w:rPr>
        <w:t>CdS</w:t>
      </w:r>
      <w:r>
        <w:rPr>
          <w:color w:val="000000" w:themeColor="text1"/>
          <w:sz w:val="28"/>
          <w:szCs w:val="28"/>
          <w:lang w:val="ru-RU"/>
        </w:rPr>
        <w:t xml:space="preserve">, для которой рассматривалась зависимость между изменениями в структуре и электронными переходами, была структура </w:t>
      </w:r>
      <w:r w:rsidR="005459D3" w:rsidRPr="005459D3">
        <w:rPr>
          <w:color w:val="000000" w:themeColor="text1"/>
          <w:sz w:val="28"/>
          <w:szCs w:val="28"/>
          <w:lang w:val="ru-RU"/>
        </w:rPr>
        <w:t>[</w:t>
      </w:r>
      <w:r w:rsidR="005459D3" w:rsidRPr="005459D3">
        <w:rPr>
          <w:sz w:val="28"/>
          <w:szCs w:val="28"/>
          <w:lang w:val="en-US"/>
        </w:rPr>
        <w:t>Cd</w:t>
      </w:r>
      <w:r w:rsidR="005459D3" w:rsidRPr="005459D3">
        <w:rPr>
          <w:sz w:val="28"/>
          <w:szCs w:val="28"/>
          <w:vertAlign w:val="subscript"/>
        </w:rPr>
        <w:t>210</w:t>
      </w:r>
      <w:r w:rsidR="005459D3" w:rsidRPr="005459D3">
        <w:rPr>
          <w:sz w:val="28"/>
          <w:szCs w:val="28"/>
          <w:lang w:val="en-US"/>
        </w:rPr>
        <w:t>S</w:t>
      </w:r>
      <w:r w:rsidR="005459D3" w:rsidRPr="005459D3">
        <w:rPr>
          <w:sz w:val="28"/>
          <w:szCs w:val="28"/>
          <w:vertAlign w:val="subscript"/>
        </w:rPr>
        <w:t>132</w:t>
      </w:r>
      <w:r w:rsidR="005459D3" w:rsidRPr="005459D3">
        <w:rPr>
          <w:sz w:val="28"/>
          <w:szCs w:val="28"/>
        </w:rPr>
        <w:t>(</w:t>
      </w:r>
      <w:r w:rsidR="005459D3" w:rsidRPr="005459D3">
        <w:rPr>
          <w:sz w:val="28"/>
          <w:szCs w:val="28"/>
          <w:lang w:val="en-US"/>
        </w:rPr>
        <w:t>SH</w:t>
      </w:r>
      <w:r w:rsidR="005459D3" w:rsidRPr="005459D3">
        <w:rPr>
          <w:sz w:val="28"/>
          <w:szCs w:val="28"/>
        </w:rPr>
        <w:t>)</w:t>
      </w:r>
      <w:r w:rsidR="005459D3" w:rsidRPr="005459D3">
        <w:rPr>
          <w:sz w:val="28"/>
          <w:szCs w:val="28"/>
          <w:vertAlign w:val="subscript"/>
        </w:rPr>
        <w:t>156</w:t>
      </w:r>
      <w:r w:rsidR="005459D3" w:rsidRPr="005459D3">
        <w:rPr>
          <w:color w:val="000000" w:themeColor="text1"/>
          <w:sz w:val="28"/>
          <w:szCs w:val="28"/>
          <w:lang w:val="ru-RU"/>
        </w:rPr>
        <w:t>]</w:t>
      </w:r>
      <w:r w:rsidR="005459D3">
        <w:rPr>
          <w:color w:val="000000" w:themeColor="text1"/>
          <w:sz w:val="28"/>
          <w:szCs w:val="28"/>
          <w:lang w:val="ru-RU"/>
        </w:rPr>
        <w:t>.</w:t>
      </w:r>
      <w:r w:rsidR="007D70DB" w:rsidRPr="007D70DB">
        <w:rPr>
          <w:color w:val="000000" w:themeColor="text1"/>
          <w:sz w:val="28"/>
          <w:szCs w:val="28"/>
          <w:lang w:val="ru-RU"/>
        </w:rPr>
        <w:t xml:space="preserve"> </w:t>
      </w:r>
      <w:r w:rsidR="007D70DB">
        <w:rPr>
          <w:color w:val="000000" w:themeColor="text1"/>
          <w:sz w:val="28"/>
          <w:szCs w:val="28"/>
          <w:lang w:val="ru-RU"/>
        </w:rPr>
        <w:t xml:space="preserve">Структура этого кластера была оптимизирована и для нее был рассчитан дипольный момент и энергии первых 10 электронных переходов. Далее для данной структуры были получены ее производные дефектные структуры путем последовательного удаления </w:t>
      </w:r>
      <w:r w:rsidR="007D70DB">
        <w:rPr>
          <w:color w:val="000000" w:themeColor="text1"/>
          <w:sz w:val="28"/>
          <w:szCs w:val="28"/>
          <w:lang w:val="en-US"/>
        </w:rPr>
        <w:t>SH</w:t>
      </w:r>
      <w:r w:rsidR="007D70DB" w:rsidRPr="002E5C33">
        <w:rPr>
          <w:color w:val="000000" w:themeColor="text1"/>
          <w:sz w:val="28"/>
          <w:szCs w:val="28"/>
          <w:lang w:val="ru-RU"/>
        </w:rPr>
        <w:t xml:space="preserve"> </w:t>
      </w:r>
      <w:r w:rsidR="007D70DB">
        <w:rPr>
          <w:color w:val="000000" w:themeColor="text1"/>
          <w:sz w:val="28"/>
          <w:szCs w:val="28"/>
          <w:lang w:val="ru-RU"/>
        </w:rPr>
        <w:t xml:space="preserve">групп - </w:t>
      </w:r>
      <w:r w:rsidR="007D70DB" w:rsidRPr="0082395C">
        <w:rPr>
          <w:color w:val="000000" w:themeColor="text1"/>
          <w:sz w:val="28"/>
          <w:szCs w:val="28"/>
          <w:lang w:val="ru-RU"/>
        </w:rPr>
        <w:t>[</w:t>
      </w:r>
      <w:r w:rsidR="007D70DB" w:rsidRPr="007D70DB">
        <w:rPr>
          <w:sz w:val="28"/>
          <w:szCs w:val="28"/>
          <w:lang w:val="en-US"/>
        </w:rPr>
        <w:t>Cd</w:t>
      </w:r>
      <w:r w:rsidR="007D70DB" w:rsidRPr="007D70DB">
        <w:rPr>
          <w:sz w:val="28"/>
          <w:szCs w:val="28"/>
          <w:vertAlign w:val="subscript"/>
        </w:rPr>
        <w:t>210</w:t>
      </w:r>
      <w:r w:rsidR="007D70DB" w:rsidRPr="007D70DB">
        <w:rPr>
          <w:sz w:val="28"/>
          <w:szCs w:val="28"/>
          <w:lang w:val="en-US"/>
        </w:rPr>
        <w:t>S</w:t>
      </w:r>
      <w:r w:rsidR="007D70DB" w:rsidRPr="007D70DB">
        <w:rPr>
          <w:sz w:val="28"/>
          <w:szCs w:val="28"/>
          <w:vertAlign w:val="subscript"/>
        </w:rPr>
        <w:t>132</w:t>
      </w:r>
      <w:r w:rsidR="007D70DB" w:rsidRPr="007D70DB">
        <w:rPr>
          <w:sz w:val="28"/>
          <w:szCs w:val="28"/>
        </w:rPr>
        <w:t>(</w:t>
      </w:r>
      <w:r w:rsidR="007D70DB" w:rsidRPr="007D70DB">
        <w:rPr>
          <w:sz w:val="28"/>
          <w:szCs w:val="28"/>
          <w:lang w:val="en-US"/>
        </w:rPr>
        <w:t>SH</w:t>
      </w:r>
      <w:r w:rsidR="007D70DB" w:rsidRPr="007D70DB">
        <w:rPr>
          <w:sz w:val="28"/>
          <w:szCs w:val="28"/>
        </w:rPr>
        <w:t>)</w:t>
      </w:r>
      <w:r w:rsidR="007D70DB" w:rsidRPr="007D70DB">
        <w:rPr>
          <w:sz w:val="28"/>
          <w:szCs w:val="28"/>
          <w:vertAlign w:val="subscript"/>
        </w:rPr>
        <w:t>155</w:t>
      </w:r>
      <w:r w:rsidR="007D70DB" w:rsidRPr="007D70DB">
        <w:rPr>
          <w:color w:val="000000" w:themeColor="text1"/>
          <w:sz w:val="28"/>
          <w:szCs w:val="28"/>
          <w:lang w:val="ru-RU"/>
        </w:rPr>
        <w:t>]</w:t>
      </w:r>
      <w:r w:rsidR="007D70DB" w:rsidRPr="007D70DB">
        <w:rPr>
          <w:color w:val="000000" w:themeColor="text1"/>
          <w:sz w:val="28"/>
          <w:szCs w:val="28"/>
          <w:vertAlign w:val="superscript"/>
          <w:lang w:val="ru-RU"/>
        </w:rPr>
        <w:t>1+</w:t>
      </w:r>
      <w:r w:rsidR="007D70DB" w:rsidRPr="007D70DB">
        <w:rPr>
          <w:color w:val="000000" w:themeColor="text1"/>
          <w:sz w:val="28"/>
          <w:szCs w:val="28"/>
          <w:lang w:val="ru-RU"/>
        </w:rPr>
        <w:t>, [</w:t>
      </w:r>
      <w:r w:rsidR="007D70DB" w:rsidRPr="007D70DB">
        <w:rPr>
          <w:sz w:val="28"/>
          <w:szCs w:val="28"/>
          <w:lang w:val="en-US"/>
        </w:rPr>
        <w:t>Cd</w:t>
      </w:r>
      <w:r w:rsidR="007D70DB" w:rsidRPr="007D70DB">
        <w:rPr>
          <w:sz w:val="28"/>
          <w:szCs w:val="28"/>
          <w:vertAlign w:val="subscript"/>
        </w:rPr>
        <w:t>210</w:t>
      </w:r>
      <w:r w:rsidR="007D70DB" w:rsidRPr="007D70DB">
        <w:rPr>
          <w:sz w:val="28"/>
          <w:szCs w:val="28"/>
          <w:lang w:val="en-US"/>
        </w:rPr>
        <w:t>S</w:t>
      </w:r>
      <w:r w:rsidR="007D70DB" w:rsidRPr="007D70DB">
        <w:rPr>
          <w:sz w:val="28"/>
          <w:szCs w:val="28"/>
          <w:vertAlign w:val="subscript"/>
        </w:rPr>
        <w:t>132</w:t>
      </w:r>
      <w:r w:rsidR="007D70DB" w:rsidRPr="007D70DB">
        <w:rPr>
          <w:sz w:val="28"/>
          <w:szCs w:val="28"/>
        </w:rPr>
        <w:t>(</w:t>
      </w:r>
      <w:r w:rsidR="007D70DB" w:rsidRPr="007D70DB">
        <w:rPr>
          <w:sz w:val="28"/>
          <w:szCs w:val="28"/>
          <w:lang w:val="en-US"/>
        </w:rPr>
        <w:t>SH</w:t>
      </w:r>
      <w:r w:rsidR="007D70DB" w:rsidRPr="007D70DB">
        <w:rPr>
          <w:sz w:val="28"/>
          <w:szCs w:val="28"/>
        </w:rPr>
        <w:t>)</w:t>
      </w:r>
      <w:r w:rsidR="007D70DB" w:rsidRPr="007D70DB">
        <w:rPr>
          <w:sz w:val="28"/>
          <w:szCs w:val="28"/>
          <w:vertAlign w:val="subscript"/>
        </w:rPr>
        <w:t>154</w:t>
      </w:r>
      <w:r w:rsidR="007D70DB" w:rsidRPr="007D70DB">
        <w:rPr>
          <w:color w:val="000000" w:themeColor="text1"/>
          <w:sz w:val="28"/>
          <w:szCs w:val="28"/>
          <w:lang w:val="ru-RU"/>
        </w:rPr>
        <w:t>]</w:t>
      </w:r>
      <w:r w:rsidR="007D70DB" w:rsidRPr="007D70DB">
        <w:rPr>
          <w:color w:val="000000" w:themeColor="text1"/>
          <w:sz w:val="28"/>
          <w:szCs w:val="28"/>
          <w:vertAlign w:val="superscript"/>
          <w:lang w:val="ru-RU"/>
        </w:rPr>
        <w:t>2+</w:t>
      </w:r>
      <w:r w:rsidR="007D70DB" w:rsidRPr="007D70DB">
        <w:rPr>
          <w:color w:val="000000" w:themeColor="text1"/>
          <w:sz w:val="28"/>
          <w:szCs w:val="28"/>
          <w:lang w:val="ru-RU"/>
        </w:rPr>
        <w:t>, [</w:t>
      </w:r>
      <w:r w:rsidR="007D70DB" w:rsidRPr="007D70DB">
        <w:rPr>
          <w:sz w:val="28"/>
          <w:szCs w:val="28"/>
          <w:lang w:val="en-US"/>
        </w:rPr>
        <w:t>Cd</w:t>
      </w:r>
      <w:r w:rsidR="007D70DB" w:rsidRPr="007D70DB">
        <w:rPr>
          <w:sz w:val="28"/>
          <w:szCs w:val="28"/>
          <w:vertAlign w:val="subscript"/>
        </w:rPr>
        <w:t>210</w:t>
      </w:r>
      <w:r w:rsidR="007D70DB" w:rsidRPr="007D70DB">
        <w:rPr>
          <w:sz w:val="28"/>
          <w:szCs w:val="28"/>
          <w:lang w:val="en-US"/>
        </w:rPr>
        <w:t>S</w:t>
      </w:r>
      <w:r w:rsidR="007D70DB" w:rsidRPr="007D70DB">
        <w:rPr>
          <w:sz w:val="28"/>
          <w:szCs w:val="28"/>
          <w:vertAlign w:val="subscript"/>
        </w:rPr>
        <w:t>132</w:t>
      </w:r>
      <w:r w:rsidR="007D70DB" w:rsidRPr="007D70DB">
        <w:rPr>
          <w:sz w:val="28"/>
          <w:szCs w:val="28"/>
        </w:rPr>
        <w:t>(</w:t>
      </w:r>
      <w:r w:rsidR="007D70DB" w:rsidRPr="007D70DB">
        <w:rPr>
          <w:sz w:val="28"/>
          <w:szCs w:val="28"/>
          <w:lang w:val="en-US"/>
        </w:rPr>
        <w:t>SH</w:t>
      </w:r>
      <w:r w:rsidR="007D70DB" w:rsidRPr="007D70DB">
        <w:rPr>
          <w:sz w:val="28"/>
          <w:szCs w:val="28"/>
        </w:rPr>
        <w:t>)</w:t>
      </w:r>
      <w:r w:rsidR="007D70DB" w:rsidRPr="007D70DB">
        <w:rPr>
          <w:sz w:val="28"/>
          <w:szCs w:val="28"/>
          <w:vertAlign w:val="subscript"/>
        </w:rPr>
        <w:t>153</w:t>
      </w:r>
      <w:r w:rsidR="007D70DB" w:rsidRPr="007D70DB">
        <w:rPr>
          <w:color w:val="000000" w:themeColor="text1"/>
          <w:sz w:val="28"/>
          <w:szCs w:val="28"/>
          <w:lang w:val="ru-RU"/>
        </w:rPr>
        <w:t>]</w:t>
      </w:r>
      <w:r w:rsidR="007D70DB" w:rsidRPr="00464F20">
        <w:rPr>
          <w:color w:val="000000" w:themeColor="text1"/>
          <w:sz w:val="28"/>
          <w:szCs w:val="28"/>
          <w:vertAlign w:val="superscript"/>
          <w:lang w:val="ru-RU"/>
        </w:rPr>
        <w:t>3+</w:t>
      </w:r>
      <w:r w:rsidR="007D70DB">
        <w:rPr>
          <w:color w:val="000000" w:themeColor="text1"/>
          <w:sz w:val="28"/>
          <w:szCs w:val="28"/>
          <w:lang w:val="ru-RU"/>
        </w:rPr>
        <w:t xml:space="preserve">. </w:t>
      </w:r>
      <w:r w:rsidR="007D70DB">
        <w:rPr>
          <w:sz w:val="28"/>
          <w:szCs w:val="28"/>
          <w:lang w:val="ru-RU"/>
        </w:rPr>
        <w:t>Полученные дефектные структуры оптимизировались, они представлены на рисунке 3.</w:t>
      </w:r>
      <w:r w:rsidR="007D70DB">
        <w:rPr>
          <w:color w:val="000000" w:themeColor="text1"/>
          <w:sz w:val="28"/>
          <w:szCs w:val="28"/>
          <w:lang w:val="ru-RU"/>
        </w:rPr>
        <w:t xml:space="preserve"> Удаление первых двух </w:t>
      </w:r>
      <w:r w:rsidR="007D70DB">
        <w:rPr>
          <w:color w:val="000000" w:themeColor="text1"/>
          <w:sz w:val="28"/>
          <w:szCs w:val="28"/>
          <w:lang w:val="en-US"/>
        </w:rPr>
        <w:t>SH</w:t>
      </w:r>
      <w:r w:rsidR="007D70DB" w:rsidRPr="00464F20">
        <w:rPr>
          <w:color w:val="000000" w:themeColor="text1"/>
          <w:sz w:val="28"/>
          <w:szCs w:val="28"/>
          <w:lang w:val="ru-RU"/>
        </w:rPr>
        <w:t xml:space="preserve"> </w:t>
      </w:r>
      <w:r w:rsidR="007D70DB">
        <w:rPr>
          <w:color w:val="000000" w:themeColor="text1"/>
          <w:sz w:val="28"/>
          <w:szCs w:val="28"/>
          <w:lang w:val="ru-RU"/>
        </w:rPr>
        <w:t xml:space="preserve">групп шло по направлению дипольного момента, а последняя </w:t>
      </w:r>
      <w:r w:rsidR="007D70DB">
        <w:rPr>
          <w:color w:val="000000" w:themeColor="text1"/>
          <w:sz w:val="28"/>
          <w:szCs w:val="28"/>
          <w:lang w:val="en-US"/>
        </w:rPr>
        <w:t>SH</w:t>
      </w:r>
      <w:r w:rsidR="007D70DB" w:rsidRPr="00464F20">
        <w:rPr>
          <w:color w:val="000000" w:themeColor="text1"/>
          <w:sz w:val="28"/>
          <w:szCs w:val="28"/>
          <w:lang w:val="ru-RU"/>
        </w:rPr>
        <w:t xml:space="preserve"> </w:t>
      </w:r>
      <w:r w:rsidR="007D70DB">
        <w:rPr>
          <w:color w:val="000000" w:themeColor="text1"/>
          <w:sz w:val="28"/>
          <w:szCs w:val="28"/>
          <w:lang w:val="ru-RU"/>
        </w:rPr>
        <w:t>группа удалялась против направления дипольного момента (рисунок 3).</w:t>
      </w:r>
    </w:p>
    <w:p w:rsidR="007D70DB" w:rsidRDefault="007D70DB" w:rsidP="008D495E">
      <w:pPr>
        <w:ind w:firstLine="567"/>
        <w:jc w:val="both"/>
        <w:rPr>
          <w:color w:val="000000" w:themeColor="text1"/>
          <w:sz w:val="28"/>
          <w:szCs w:val="28"/>
          <w:lang w:val="ru-RU"/>
        </w:rPr>
      </w:pPr>
    </w:p>
    <w:p w:rsidR="007D70DB" w:rsidRDefault="007D70DB" w:rsidP="007D70DB">
      <w:pPr>
        <w:ind w:firstLine="90"/>
        <w:jc w:val="center"/>
        <w:rPr>
          <w:color w:val="000000" w:themeColor="text1"/>
          <w:sz w:val="28"/>
          <w:szCs w:val="28"/>
          <w:lang w:val="ru-RU"/>
        </w:rPr>
      </w:pPr>
      <w:r w:rsidRPr="0046321F">
        <w:rPr>
          <w:noProof/>
          <w:szCs w:val="28"/>
          <w:lang w:val="ru-RU" w:eastAsia="ru-RU"/>
        </w:rPr>
        <w:drawing>
          <wp:inline distT="0" distB="0" distL="0" distR="0">
            <wp:extent cx="2110635" cy="2092147"/>
            <wp:effectExtent l="19050" t="0" r="3915" b="0"/>
            <wp:docPr id="16" name="Рисунок 12" descr="654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654at"/>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5553" cy="2126759"/>
                    </a:xfrm>
                    <a:prstGeom prst="rect">
                      <a:avLst/>
                    </a:prstGeom>
                    <a:noFill/>
                    <a:ln>
                      <a:noFill/>
                    </a:ln>
                  </pic:spPr>
                </pic:pic>
              </a:graphicData>
            </a:graphic>
          </wp:inline>
        </w:drawing>
      </w:r>
      <w:r>
        <w:rPr>
          <w:color w:val="000000" w:themeColor="text1"/>
          <w:sz w:val="28"/>
          <w:szCs w:val="28"/>
          <w:lang w:val="ru-RU"/>
        </w:rPr>
        <w:t xml:space="preserve">      </w:t>
      </w:r>
      <w:r w:rsidRPr="0046321F">
        <w:rPr>
          <w:noProof/>
          <w:szCs w:val="28"/>
          <w:lang w:val="ru-RU" w:eastAsia="ru-RU"/>
        </w:rPr>
        <w:drawing>
          <wp:inline distT="0" distB="0" distL="0" distR="0">
            <wp:extent cx="2056019" cy="2048256"/>
            <wp:effectExtent l="19050" t="0" r="1381" b="0"/>
            <wp:docPr id="42" name="Рисунок 42" descr="65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652a"/>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94180" cy="2086273"/>
                    </a:xfrm>
                    <a:prstGeom prst="rect">
                      <a:avLst/>
                    </a:prstGeom>
                    <a:noFill/>
                    <a:ln>
                      <a:noFill/>
                    </a:ln>
                  </pic:spPr>
                </pic:pic>
              </a:graphicData>
            </a:graphic>
          </wp:inline>
        </w:drawing>
      </w:r>
    </w:p>
    <w:p w:rsidR="007D70DB" w:rsidRDefault="007D70DB" w:rsidP="008D495E">
      <w:pPr>
        <w:ind w:firstLine="567"/>
        <w:jc w:val="both"/>
        <w:rPr>
          <w:color w:val="000000" w:themeColor="text1"/>
          <w:sz w:val="28"/>
          <w:szCs w:val="28"/>
          <w:lang w:val="ru-RU"/>
        </w:rPr>
      </w:pPr>
      <w:r>
        <w:rPr>
          <w:color w:val="000000" w:themeColor="text1"/>
          <w:sz w:val="28"/>
          <w:szCs w:val="28"/>
          <w:lang w:val="ru-RU"/>
        </w:rPr>
        <w:t xml:space="preserve"> </w:t>
      </w:r>
      <w:r>
        <w:rPr>
          <w:color w:val="000000" w:themeColor="text1"/>
          <w:sz w:val="28"/>
          <w:szCs w:val="28"/>
          <w:lang w:val="ru-RU"/>
        </w:rPr>
        <w:tab/>
      </w:r>
      <w:r>
        <w:rPr>
          <w:color w:val="000000" w:themeColor="text1"/>
          <w:sz w:val="28"/>
          <w:szCs w:val="28"/>
          <w:lang w:val="ru-RU"/>
        </w:rPr>
        <w:tab/>
      </w:r>
      <w:r>
        <w:rPr>
          <w:color w:val="000000" w:themeColor="text1"/>
          <w:sz w:val="28"/>
          <w:szCs w:val="28"/>
          <w:lang w:val="ru-RU"/>
        </w:rPr>
        <w:tab/>
        <w:t>а</w:t>
      </w:r>
      <w:r>
        <w:rPr>
          <w:color w:val="000000" w:themeColor="text1"/>
          <w:sz w:val="28"/>
          <w:szCs w:val="28"/>
          <w:lang w:val="ru-RU"/>
        </w:rPr>
        <w:tab/>
      </w:r>
      <w:r>
        <w:rPr>
          <w:color w:val="000000" w:themeColor="text1"/>
          <w:sz w:val="28"/>
          <w:szCs w:val="28"/>
          <w:lang w:val="ru-RU"/>
        </w:rPr>
        <w:tab/>
      </w:r>
      <w:r>
        <w:rPr>
          <w:color w:val="000000" w:themeColor="text1"/>
          <w:sz w:val="28"/>
          <w:szCs w:val="28"/>
          <w:lang w:val="ru-RU"/>
        </w:rPr>
        <w:tab/>
      </w:r>
      <w:r>
        <w:rPr>
          <w:color w:val="000000" w:themeColor="text1"/>
          <w:sz w:val="28"/>
          <w:szCs w:val="28"/>
          <w:lang w:val="ru-RU"/>
        </w:rPr>
        <w:tab/>
      </w:r>
      <w:r>
        <w:rPr>
          <w:color w:val="000000" w:themeColor="text1"/>
          <w:sz w:val="28"/>
          <w:szCs w:val="28"/>
          <w:lang w:val="ru-RU"/>
        </w:rPr>
        <w:tab/>
      </w:r>
      <w:r>
        <w:rPr>
          <w:color w:val="000000" w:themeColor="text1"/>
          <w:sz w:val="28"/>
          <w:szCs w:val="28"/>
          <w:lang w:val="ru-RU"/>
        </w:rPr>
        <w:tab/>
      </w:r>
      <w:r>
        <w:rPr>
          <w:color w:val="000000" w:themeColor="text1"/>
          <w:sz w:val="28"/>
          <w:szCs w:val="28"/>
          <w:lang w:val="ru-RU"/>
        </w:rPr>
        <w:tab/>
        <w:t>б</w:t>
      </w:r>
    </w:p>
    <w:p w:rsidR="00D04CB2" w:rsidRDefault="00D04CB2" w:rsidP="00D04CB2">
      <w:pPr>
        <w:jc w:val="center"/>
        <w:rPr>
          <w:color w:val="000000" w:themeColor="text1"/>
          <w:sz w:val="28"/>
          <w:szCs w:val="28"/>
          <w:lang w:val="ru-RU"/>
        </w:rPr>
      </w:pPr>
      <w:r w:rsidRPr="0046321F">
        <w:rPr>
          <w:noProof/>
          <w:szCs w:val="28"/>
          <w:lang w:val="ru-RU" w:eastAsia="ru-RU"/>
        </w:rPr>
        <w:drawing>
          <wp:inline distT="0" distB="0" distL="0" distR="0">
            <wp:extent cx="2055572" cy="2039638"/>
            <wp:effectExtent l="19050" t="0" r="1828" b="0"/>
            <wp:docPr id="41" name="Рисунок 41" descr="65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650a"/>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80242" cy="2064117"/>
                    </a:xfrm>
                    <a:prstGeom prst="rect">
                      <a:avLst/>
                    </a:prstGeom>
                    <a:noFill/>
                    <a:ln>
                      <a:noFill/>
                    </a:ln>
                  </pic:spPr>
                </pic:pic>
              </a:graphicData>
            </a:graphic>
          </wp:inline>
        </w:drawing>
      </w:r>
      <w:r>
        <w:rPr>
          <w:color w:val="000000" w:themeColor="text1"/>
          <w:sz w:val="28"/>
          <w:szCs w:val="28"/>
          <w:lang w:val="ru-RU"/>
        </w:rPr>
        <w:t xml:space="preserve">    </w:t>
      </w:r>
      <w:r w:rsidRPr="0046321F">
        <w:rPr>
          <w:noProof/>
          <w:szCs w:val="28"/>
          <w:lang w:val="ru-RU" w:eastAsia="ru-RU"/>
        </w:rPr>
        <w:drawing>
          <wp:inline distT="0" distB="0" distL="0" distR="0">
            <wp:extent cx="2057256" cy="2040940"/>
            <wp:effectExtent l="19050" t="0" r="144" b="0"/>
            <wp:docPr id="40" name="Рисунок 40" descr="64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648a"/>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75980" cy="2059516"/>
                    </a:xfrm>
                    <a:prstGeom prst="rect">
                      <a:avLst/>
                    </a:prstGeom>
                    <a:noFill/>
                    <a:ln>
                      <a:noFill/>
                    </a:ln>
                  </pic:spPr>
                </pic:pic>
              </a:graphicData>
            </a:graphic>
          </wp:inline>
        </w:drawing>
      </w:r>
    </w:p>
    <w:p w:rsidR="00D04CB2" w:rsidRDefault="00D04CB2" w:rsidP="008D495E">
      <w:pPr>
        <w:ind w:firstLine="567"/>
        <w:jc w:val="both"/>
        <w:rPr>
          <w:color w:val="000000" w:themeColor="text1"/>
          <w:sz w:val="28"/>
          <w:szCs w:val="28"/>
          <w:lang w:val="ru-RU"/>
        </w:rPr>
      </w:pPr>
      <w:r>
        <w:rPr>
          <w:color w:val="000000" w:themeColor="text1"/>
          <w:sz w:val="28"/>
          <w:szCs w:val="28"/>
          <w:lang w:val="ru-RU"/>
        </w:rPr>
        <w:tab/>
      </w:r>
      <w:r>
        <w:rPr>
          <w:color w:val="000000" w:themeColor="text1"/>
          <w:sz w:val="28"/>
          <w:szCs w:val="28"/>
          <w:lang w:val="ru-RU"/>
        </w:rPr>
        <w:tab/>
      </w:r>
      <w:r>
        <w:rPr>
          <w:color w:val="000000" w:themeColor="text1"/>
          <w:sz w:val="28"/>
          <w:szCs w:val="28"/>
          <w:lang w:val="ru-RU"/>
        </w:rPr>
        <w:tab/>
      </w:r>
      <w:r>
        <w:rPr>
          <w:color w:val="000000" w:themeColor="text1"/>
          <w:sz w:val="28"/>
          <w:szCs w:val="28"/>
          <w:lang w:val="ru-RU"/>
        </w:rPr>
        <w:tab/>
        <w:t xml:space="preserve">в </w:t>
      </w:r>
      <w:r>
        <w:rPr>
          <w:color w:val="000000" w:themeColor="text1"/>
          <w:sz w:val="28"/>
          <w:szCs w:val="28"/>
          <w:lang w:val="ru-RU"/>
        </w:rPr>
        <w:tab/>
      </w:r>
      <w:r>
        <w:rPr>
          <w:color w:val="000000" w:themeColor="text1"/>
          <w:sz w:val="28"/>
          <w:szCs w:val="28"/>
          <w:lang w:val="ru-RU"/>
        </w:rPr>
        <w:tab/>
      </w:r>
      <w:r>
        <w:rPr>
          <w:color w:val="000000" w:themeColor="text1"/>
          <w:sz w:val="28"/>
          <w:szCs w:val="28"/>
          <w:lang w:val="ru-RU"/>
        </w:rPr>
        <w:tab/>
      </w:r>
      <w:r>
        <w:rPr>
          <w:color w:val="000000" w:themeColor="text1"/>
          <w:sz w:val="28"/>
          <w:szCs w:val="28"/>
          <w:lang w:val="ru-RU"/>
        </w:rPr>
        <w:tab/>
      </w:r>
      <w:r>
        <w:rPr>
          <w:color w:val="000000" w:themeColor="text1"/>
          <w:sz w:val="28"/>
          <w:szCs w:val="28"/>
          <w:lang w:val="ru-RU"/>
        </w:rPr>
        <w:tab/>
      </w:r>
      <w:r>
        <w:rPr>
          <w:color w:val="000000" w:themeColor="text1"/>
          <w:sz w:val="28"/>
          <w:szCs w:val="28"/>
          <w:lang w:val="ru-RU"/>
        </w:rPr>
        <w:tab/>
        <w:t>г</w:t>
      </w:r>
    </w:p>
    <w:p w:rsidR="00D04CB2" w:rsidRPr="009053D1" w:rsidRDefault="00D04CB2" w:rsidP="008D495E">
      <w:pPr>
        <w:ind w:firstLine="567"/>
        <w:jc w:val="both"/>
        <w:rPr>
          <w:color w:val="000000" w:themeColor="text1"/>
          <w:szCs w:val="28"/>
          <w:lang w:val="ru-RU"/>
        </w:rPr>
      </w:pPr>
    </w:p>
    <w:p w:rsidR="0071380D" w:rsidRPr="00F36343" w:rsidRDefault="0071380D" w:rsidP="008D495E">
      <w:pPr>
        <w:ind w:firstLine="567"/>
        <w:jc w:val="both"/>
        <w:rPr>
          <w:sz w:val="28"/>
          <w:szCs w:val="28"/>
          <w:lang w:val="ru-RU"/>
        </w:rPr>
      </w:pPr>
      <w:r>
        <w:rPr>
          <w:color w:val="000000" w:themeColor="text1"/>
          <w:sz w:val="28"/>
          <w:szCs w:val="28"/>
          <w:lang w:val="ru-RU"/>
        </w:rPr>
        <w:t xml:space="preserve">(а) - </w:t>
      </w:r>
      <w:r w:rsidRPr="0082395C">
        <w:rPr>
          <w:color w:val="000000" w:themeColor="text1"/>
          <w:sz w:val="28"/>
          <w:szCs w:val="28"/>
          <w:lang w:val="ru-RU"/>
        </w:rPr>
        <w:t>[</w:t>
      </w:r>
      <w:r w:rsidRPr="005459D3">
        <w:rPr>
          <w:sz w:val="28"/>
          <w:szCs w:val="28"/>
          <w:lang w:val="en-US"/>
        </w:rPr>
        <w:t>Cd</w:t>
      </w:r>
      <w:r w:rsidRPr="005459D3">
        <w:rPr>
          <w:sz w:val="28"/>
          <w:szCs w:val="28"/>
          <w:vertAlign w:val="subscript"/>
        </w:rPr>
        <w:t>210</w:t>
      </w:r>
      <w:r w:rsidRPr="005459D3">
        <w:rPr>
          <w:sz w:val="28"/>
          <w:szCs w:val="28"/>
          <w:lang w:val="en-US"/>
        </w:rPr>
        <w:t>S</w:t>
      </w:r>
      <w:r w:rsidRPr="005459D3">
        <w:rPr>
          <w:sz w:val="28"/>
          <w:szCs w:val="28"/>
          <w:vertAlign w:val="subscript"/>
        </w:rPr>
        <w:t>132</w:t>
      </w:r>
      <w:r w:rsidRPr="005459D3">
        <w:rPr>
          <w:sz w:val="28"/>
          <w:szCs w:val="28"/>
        </w:rPr>
        <w:t>(</w:t>
      </w:r>
      <w:r w:rsidRPr="005459D3">
        <w:rPr>
          <w:sz w:val="28"/>
          <w:szCs w:val="28"/>
          <w:lang w:val="en-US"/>
        </w:rPr>
        <w:t>SH</w:t>
      </w:r>
      <w:r w:rsidRPr="005459D3">
        <w:rPr>
          <w:sz w:val="28"/>
          <w:szCs w:val="28"/>
        </w:rPr>
        <w:t>)</w:t>
      </w:r>
      <w:r w:rsidRPr="005459D3">
        <w:rPr>
          <w:sz w:val="28"/>
          <w:szCs w:val="28"/>
          <w:vertAlign w:val="subscript"/>
        </w:rPr>
        <w:t>156</w:t>
      </w:r>
      <w:r w:rsidRPr="0082395C">
        <w:rPr>
          <w:color w:val="000000" w:themeColor="text1"/>
          <w:sz w:val="28"/>
          <w:szCs w:val="28"/>
          <w:lang w:val="ru-RU"/>
        </w:rPr>
        <w:t>]</w:t>
      </w:r>
      <w:r>
        <w:rPr>
          <w:color w:val="000000" w:themeColor="text1"/>
          <w:sz w:val="28"/>
          <w:szCs w:val="28"/>
          <w:lang w:val="ru-RU"/>
        </w:rPr>
        <w:t xml:space="preserve">, (б) - </w:t>
      </w:r>
      <w:r w:rsidRPr="0082395C">
        <w:rPr>
          <w:color w:val="000000" w:themeColor="text1"/>
          <w:sz w:val="28"/>
          <w:szCs w:val="28"/>
          <w:lang w:val="ru-RU"/>
        </w:rPr>
        <w:t>[</w:t>
      </w:r>
      <w:r w:rsidRPr="007D70DB">
        <w:rPr>
          <w:sz w:val="28"/>
          <w:szCs w:val="28"/>
          <w:lang w:val="en-US"/>
        </w:rPr>
        <w:t>Cd</w:t>
      </w:r>
      <w:r w:rsidRPr="007D70DB">
        <w:rPr>
          <w:sz w:val="28"/>
          <w:szCs w:val="28"/>
          <w:vertAlign w:val="subscript"/>
        </w:rPr>
        <w:t>210</w:t>
      </w:r>
      <w:r w:rsidRPr="007D70DB">
        <w:rPr>
          <w:sz w:val="28"/>
          <w:szCs w:val="28"/>
          <w:lang w:val="en-US"/>
        </w:rPr>
        <w:t>S</w:t>
      </w:r>
      <w:r w:rsidRPr="007D70DB">
        <w:rPr>
          <w:sz w:val="28"/>
          <w:szCs w:val="28"/>
          <w:vertAlign w:val="subscript"/>
        </w:rPr>
        <w:t>132</w:t>
      </w:r>
      <w:r w:rsidRPr="007D70DB">
        <w:rPr>
          <w:sz w:val="28"/>
          <w:szCs w:val="28"/>
        </w:rPr>
        <w:t>(</w:t>
      </w:r>
      <w:r w:rsidRPr="007D70DB">
        <w:rPr>
          <w:sz w:val="28"/>
          <w:szCs w:val="28"/>
          <w:lang w:val="en-US"/>
        </w:rPr>
        <w:t>SH</w:t>
      </w:r>
      <w:r w:rsidRPr="007D70DB">
        <w:rPr>
          <w:sz w:val="28"/>
          <w:szCs w:val="28"/>
        </w:rPr>
        <w:t>)</w:t>
      </w:r>
      <w:r w:rsidRPr="007D70DB">
        <w:rPr>
          <w:sz w:val="28"/>
          <w:szCs w:val="28"/>
          <w:vertAlign w:val="subscript"/>
        </w:rPr>
        <w:t>155</w:t>
      </w:r>
      <w:r w:rsidRPr="0082395C">
        <w:rPr>
          <w:color w:val="000000" w:themeColor="text1"/>
          <w:sz w:val="28"/>
          <w:szCs w:val="28"/>
          <w:lang w:val="ru-RU"/>
        </w:rPr>
        <w:t>]</w:t>
      </w:r>
      <w:r w:rsidRPr="00464F20">
        <w:rPr>
          <w:color w:val="000000" w:themeColor="text1"/>
          <w:sz w:val="28"/>
          <w:szCs w:val="28"/>
          <w:vertAlign w:val="superscript"/>
          <w:lang w:val="ru-RU"/>
        </w:rPr>
        <w:t>1+</w:t>
      </w:r>
      <w:r>
        <w:rPr>
          <w:sz w:val="28"/>
          <w:szCs w:val="28"/>
          <w:lang w:val="ru-RU"/>
        </w:rPr>
        <w:t xml:space="preserve">, (в) - </w:t>
      </w:r>
      <w:r w:rsidRPr="001540B4">
        <w:rPr>
          <w:sz w:val="28"/>
          <w:szCs w:val="28"/>
        </w:rPr>
        <w:t>[</w:t>
      </w:r>
      <w:r w:rsidRPr="007D70DB">
        <w:rPr>
          <w:sz w:val="28"/>
          <w:szCs w:val="28"/>
          <w:lang w:val="en-US"/>
        </w:rPr>
        <w:t>Cd</w:t>
      </w:r>
      <w:r w:rsidRPr="007D70DB">
        <w:rPr>
          <w:sz w:val="28"/>
          <w:szCs w:val="28"/>
          <w:vertAlign w:val="subscript"/>
        </w:rPr>
        <w:t>210</w:t>
      </w:r>
      <w:r w:rsidRPr="007D70DB">
        <w:rPr>
          <w:sz w:val="28"/>
          <w:szCs w:val="28"/>
          <w:lang w:val="en-US"/>
        </w:rPr>
        <w:t>S</w:t>
      </w:r>
      <w:r w:rsidRPr="007D70DB">
        <w:rPr>
          <w:sz w:val="28"/>
          <w:szCs w:val="28"/>
          <w:vertAlign w:val="subscript"/>
        </w:rPr>
        <w:t>132</w:t>
      </w:r>
      <w:r w:rsidRPr="007D70DB">
        <w:rPr>
          <w:sz w:val="28"/>
          <w:szCs w:val="28"/>
        </w:rPr>
        <w:t>(</w:t>
      </w:r>
      <w:r w:rsidRPr="007D70DB">
        <w:rPr>
          <w:sz w:val="28"/>
          <w:szCs w:val="28"/>
          <w:lang w:val="en-US"/>
        </w:rPr>
        <w:t>SH</w:t>
      </w:r>
      <w:r w:rsidRPr="007D70DB">
        <w:rPr>
          <w:sz w:val="28"/>
          <w:szCs w:val="28"/>
        </w:rPr>
        <w:t>)</w:t>
      </w:r>
      <w:r w:rsidRPr="007D70DB">
        <w:rPr>
          <w:sz w:val="28"/>
          <w:szCs w:val="28"/>
          <w:vertAlign w:val="subscript"/>
        </w:rPr>
        <w:t>154</w:t>
      </w:r>
      <w:r w:rsidRPr="001540B4">
        <w:rPr>
          <w:sz w:val="28"/>
          <w:szCs w:val="28"/>
        </w:rPr>
        <w:t>]</w:t>
      </w:r>
      <w:r w:rsidRPr="001540B4">
        <w:rPr>
          <w:sz w:val="28"/>
          <w:szCs w:val="28"/>
          <w:vertAlign w:val="superscript"/>
        </w:rPr>
        <w:t>2+</w:t>
      </w:r>
      <w:r>
        <w:rPr>
          <w:sz w:val="28"/>
          <w:szCs w:val="28"/>
          <w:lang w:val="ru-RU"/>
        </w:rPr>
        <w:t xml:space="preserve">, (г) - </w:t>
      </w:r>
      <w:r w:rsidRPr="001540B4">
        <w:rPr>
          <w:sz w:val="28"/>
          <w:szCs w:val="28"/>
        </w:rPr>
        <w:t>[</w:t>
      </w:r>
      <w:r w:rsidRPr="007D70DB">
        <w:rPr>
          <w:sz w:val="28"/>
          <w:szCs w:val="28"/>
          <w:lang w:val="en-US"/>
        </w:rPr>
        <w:t>Cd</w:t>
      </w:r>
      <w:r w:rsidRPr="007D70DB">
        <w:rPr>
          <w:sz w:val="28"/>
          <w:szCs w:val="28"/>
          <w:vertAlign w:val="subscript"/>
        </w:rPr>
        <w:t>210</w:t>
      </w:r>
      <w:r w:rsidRPr="007D70DB">
        <w:rPr>
          <w:sz w:val="28"/>
          <w:szCs w:val="28"/>
          <w:lang w:val="en-US"/>
        </w:rPr>
        <w:t>S</w:t>
      </w:r>
      <w:r w:rsidRPr="007D70DB">
        <w:rPr>
          <w:sz w:val="28"/>
          <w:szCs w:val="28"/>
          <w:vertAlign w:val="subscript"/>
        </w:rPr>
        <w:t>132</w:t>
      </w:r>
      <w:r w:rsidRPr="007D70DB">
        <w:rPr>
          <w:sz w:val="28"/>
          <w:szCs w:val="28"/>
        </w:rPr>
        <w:t>(</w:t>
      </w:r>
      <w:r w:rsidRPr="007D70DB">
        <w:rPr>
          <w:sz w:val="28"/>
          <w:szCs w:val="28"/>
          <w:lang w:val="en-US"/>
        </w:rPr>
        <w:t>SH</w:t>
      </w:r>
      <w:r w:rsidRPr="007D70DB">
        <w:rPr>
          <w:sz w:val="28"/>
          <w:szCs w:val="28"/>
        </w:rPr>
        <w:t>)</w:t>
      </w:r>
      <w:r w:rsidRPr="007D70DB">
        <w:rPr>
          <w:sz w:val="28"/>
          <w:szCs w:val="28"/>
          <w:vertAlign w:val="subscript"/>
        </w:rPr>
        <w:t>153</w:t>
      </w:r>
      <w:r w:rsidRPr="001540B4">
        <w:rPr>
          <w:sz w:val="28"/>
          <w:szCs w:val="28"/>
        </w:rPr>
        <w:t>]</w:t>
      </w:r>
      <w:r w:rsidRPr="001540B4">
        <w:rPr>
          <w:sz w:val="28"/>
          <w:szCs w:val="28"/>
          <w:vertAlign w:val="superscript"/>
        </w:rPr>
        <w:t>3+</w:t>
      </w:r>
      <w:r>
        <w:rPr>
          <w:sz w:val="28"/>
          <w:szCs w:val="28"/>
          <w:lang w:val="ru-RU"/>
        </w:rPr>
        <w:t xml:space="preserve"> (красным кружками указаны области удаления </w:t>
      </w:r>
      <w:r>
        <w:rPr>
          <w:sz w:val="28"/>
          <w:szCs w:val="28"/>
          <w:lang w:val="en-US"/>
        </w:rPr>
        <w:t>SH</w:t>
      </w:r>
      <w:r w:rsidRPr="00B045A1">
        <w:rPr>
          <w:sz w:val="28"/>
          <w:szCs w:val="28"/>
          <w:lang w:val="ru-RU"/>
        </w:rPr>
        <w:t xml:space="preserve"> </w:t>
      </w:r>
      <w:r>
        <w:rPr>
          <w:sz w:val="28"/>
          <w:szCs w:val="28"/>
          <w:lang w:val="ru-RU"/>
        </w:rPr>
        <w:t>групп)</w:t>
      </w:r>
    </w:p>
    <w:p w:rsidR="009053D1" w:rsidRPr="00F36343" w:rsidRDefault="009053D1" w:rsidP="008D495E">
      <w:pPr>
        <w:ind w:firstLine="567"/>
        <w:jc w:val="both"/>
        <w:rPr>
          <w:color w:val="000000" w:themeColor="text1"/>
          <w:sz w:val="20"/>
          <w:szCs w:val="28"/>
          <w:lang w:val="ru-RU"/>
        </w:rPr>
      </w:pPr>
    </w:p>
    <w:p w:rsidR="007D70DB" w:rsidRDefault="007D70DB" w:rsidP="0071380D">
      <w:pPr>
        <w:ind w:firstLine="567"/>
        <w:jc w:val="center"/>
        <w:rPr>
          <w:color w:val="000000" w:themeColor="text1"/>
          <w:sz w:val="28"/>
          <w:szCs w:val="28"/>
          <w:lang w:val="ru-RU"/>
        </w:rPr>
      </w:pPr>
      <w:r>
        <w:rPr>
          <w:color w:val="000000" w:themeColor="text1"/>
          <w:sz w:val="28"/>
          <w:szCs w:val="28"/>
          <w:lang w:val="ru-RU"/>
        </w:rPr>
        <w:t xml:space="preserve">Рисунок </w:t>
      </w:r>
      <w:r w:rsidR="00BC494B">
        <w:rPr>
          <w:color w:val="000000" w:themeColor="text1"/>
          <w:sz w:val="28"/>
          <w:szCs w:val="28"/>
          <w:lang w:val="ru-RU"/>
        </w:rPr>
        <w:t>3</w:t>
      </w:r>
      <w:r>
        <w:rPr>
          <w:color w:val="000000" w:themeColor="text1"/>
          <w:sz w:val="28"/>
          <w:szCs w:val="28"/>
          <w:lang w:val="ru-RU"/>
        </w:rPr>
        <w:t xml:space="preserve"> – Оптимизированные структуры кластеров </w:t>
      </w:r>
    </w:p>
    <w:p w:rsidR="007C27BB" w:rsidRDefault="007C27BB" w:rsidP="007C27BB">
      <w:pPr>
        <w:ind w:firstLine="567"/>
        <w:jc w:val="both"/>
        <w:rPr>
          <w:sz w:val="28"/>
          <w:szCs w:val="28"/>
          <w:lang w:val="ru-RU"/>
        </w:rPr>
      </w:pPr>
      <w:r>
        <w:rPr>
          <w:color w:val="000000" w:themeColor="text1"/>
          <w:sz w:val="28"/>
          <w:szCs w:val="28"/>
          <w:lang w:val="ru-RU"/>
        </w:rPr>
        <w:lastRenderedPageBreak/>
        <w:t xml:space="preserve">Для дефектных структур также проводился расчет дипольных моментов и первых электронных переходов. </w:t>
      </w:r>
      <w:r>
        <w:rPr>
          <w:sz w:val="28"/>
          <w:szCs w:val="28"/>
          <w:lang w:val="ru-RU"/>
        </w:rPr>
        <w:t>Эти данные приведены в таблице 2.</w:t>
      </w:r>
    </w:p>
    <w:p w:rsidR="007C27BB" w:rsidRDefault="007C27BB" w:rsidP="007C27BB">
      <w:pPr>
        <w:ind w:firstLine="567"/>
        <w:jc w:val="both"/>
        <w:rPr>
          <w:color w:val="000000" w:themeColor="text1"/>
          <w:sz w:val="28"/>
          <w:szCs w:val="28"/>
          <w:lang w:val="ru-RU"/>
        </w:rPr>
      </w:pPr>
    </w:p>
    <w:p w:rsidR="007C27BB" w:rsidRPr="00845A82" w:rsidRDefault="007C27BB" w:rsidP="007C27BB">
      <w:pPr>
        <w:jc w:val="both"/>
        <w:rPr>
          <w:sz w:val="28"/>
          <w:szCs w:val="28"/>
        </w:rPr>
      </w:pPr>
      <w:r w:rsidRPr="00845A82">
        <w:rPr>
          <w:sz w:val="28"/>
          <w:szCs w:val="28"/>
        </w:rPr>
        <w:t xml:space="preserve">Таблица </w:t>
      </w:r>
      <w:r w:rsidRPr="00845A82">
        <w:rPr>
          <w:sz w:val="28"/>
          <w:szCs w:val="28"/>
          <w:lang w:val="ru-RU"/>
        </w:rPr>
        <w:t>2</w:t>
      </w:r>
      <w:r w:rsidRPr="00845A82">
        <w:rPr>
          <w:sz w:val="28"/>
          <w:szCs w:val="28"/>
        </w:rPr>
        <w:t xml:space="preserve"> – Энергии первых переходов (</w:t>
      </w:r>
      <w:r w:rsidRPr="00845A82">
        <w:rPr>
          <w:sz w:val="28"/>
          <w:szCs w:val="28"/>
          <w:lang w:val="en-US"/>
        </w:rPr>
        <w:t>E</w:t>
      </w:r>
      <w:r w:rsidRPr="00845A82">
        <w:rPr>
          <w:sz w:val="28"/>
          <w:szCs w:val="28"/>
          <w:vertAlign w:val="subscript"/>
        </w:rPr>
        <w:t>1</w:t>
      </w:r>
      <w:r w:rsidRPr="00845A82">
        <w:rPr>
          <w:sz w:val="28"/>
          <w:szCs w:val="28"/>
        </w:rPr>
        <w:t xml:space="preserve">) и дипольные моменты (µ) кластеров </w:t>
      </w:r>
      <w:r w:rsidRPr="00845A82">
        <w:rPr>
          <w:color w:val="000000" w:themeColor="text1"/>
          <w:sz w:val="28"/>
          <w:szCs w:val="28"/>
        </w:rPr>
        <w:t>[</w:t>
      </w:r>
      <w:r w:rsidRPr="00845A82">
        <w:rPr>
          <w:sz w:val="28"/>
          <w:szCs w:val="28"/>
          <w:lang w:val="en-US"/>
        </w:rPr>
        <w:t>Cd</w:t>
      </w:r>
      <w:r w:rsidRPr="00845A82">
        <w:rPr>
          <w:sz w:val="28"/>
          <w:szCs w:val="28"/>
          <w:vertAlign w:val="subscript"/>
        </w:rPr>
        <w:t>210</w:t>
      </w:r>
      <w:r w:rsidRPr="00845A82">
        <w:rPr>
          <w:sz w:val="28"/>
          <w:szCs w:val="28"/>
          <w:lang w:val="en-US"/>
        </w:rPr>
        <w:t>S</w:t>
      </w:r>
      <w:r w:rsidRPr="00845A82">
        <w:rPr>
          <w:sz w:val="28"/>
          <w:szCs w:val="28"/>
          <w:vertAlign w:val="subscript"/>
        </w:rPr>
        <w:t>132</w:t>
      </w:r>
      <w:r w:rsidRPr="00845A82">
        <w:rPr>
          <w:sz w:val="28"/>
          <w:szCs w:val="28"/>
        </w:rPr>
        <w:t>(</w:t>
      </w:r>
      <w:r w:rsidRPr="00845A82">
        <w:rPr>
          <w:sz w:val="28"/>
          <w:szCs w:val="28"/>
          <w:lang w:val="en-US"/>
        </w:rPr>
        <w:t>SH</w:t>
      </w:r>
      <w:r w:rsidRPr="00845A82">
        <w:rPr>
          <w:sz w:val="28"/>
          <w:szCs w:val="28"/>
        </w:rPr>
        <w:t>)</w:t>
      </w:r>
      <w:r w:rsidRPr="00845A82">
        <w:rPr>
          <w:sz w:val="28"/>
          <w:szCs w:val="28"/>
          <w:vertAlign w:val="subscript"/>
        </w:rPr>
        <w:t>156</w:t>
      </w:r>
      <w:r w:rsidRPr="00845A82">
        <w:rPr>
          <w:color w:val="000000" w:themeColor="text1"/>
          <w:sz w:val="28"/>
          <w:szCs w:val="28"/>
        </w:rPr>
        <w:t xml:space="preserve">], </w:t>
      </w:r>
      <w:r w:rsidRPr="00845A82">
        <w:rPr>
          <w:sz w:val="28"/>
          <w:szCs w:val="28"/>
        </w:rPr>
        <w:t>[</w:t>
      </w:r>
      <w:r w:rsidRPr="00845A82">
        <w:rPr>
          <w:sz w:val="28"/>
          <w:szCs w:val="28"/>
          <w:lang w:val="en-US"/>
        </w:rPr>
        <w:t>Cd</w:t>
      </w:r>
      <w:r w:rsidRPr="00845A82">
        <w:rPr>
          <w:sz w:val="28"/>
          <w:szCs w:val="28"/>
          <w:vertAlign w:val="subscript"/>
        </w:rPr>
        <w:t>210</w:t>
      </w:r>
      <w:r w:rsidRPr="00845A82">
        <w:rPr>
          <w:sz w:val="28"/>
          <w:szCs w:val="28"/>
          <w:lang w:val="en-US"/>
        </w:rPr>
        <w:t>S</w:t>
      </w:r>
      <w:r w:rsidRPr="00845A82">
        <w:rPr>
          <w:sz w:val="28"/>
          <w:szCs w:val="28"/>
          <w:vertAlign w:val="subscript"/>
        </w:rPr>
        <w:t>132</w:t>
      </w:r>
      <w:r w:rsidRPr="00845A82">
        <w:rPr>
          <w:sz w:val="28"/>
          <w:szCs w:val="28"/>
        </w:rPr>
        <w:t>(</w:t>
      </w:r>
      <w:r w:rsidRPr="00845A82">
        <w:rPr>
          <w:sz w:val="28"/>
          <w:szCs w:val="28"/>
          <w:lang w:val="en-US"/>
        </w:rPr>
        <w:t>SH</w:t>
      </w:r>
      <w:r w:rsidRPr="00845A82">
        <w:rPr>
          <w:sz w:val="28"/>
          <w:szCs w:val="28"/>
        </w:rPr>
        <w:t>)</w:t>
      </w:r>
      <w:r w:rsidRPr="00845A82">
        <w:rPr>
          <w:sz w:val="28"/>
          <w:szCs w:val="28"/>
          <w:vertAlign w:val="subscript"/>
        </w:rPr>
        <w:t>155</w:t>
      </w:r>
      <w:r w:rsidRPr="00845A82">
        <w:rPr>
          <w:sz w:val="28"/>
          <w:szCs w:val="28"/>
        </w:rPr>
        <w:t>]</w:t>
      </w:r>
      <w:r w:rsidRPr="00845A82">
        <w:rPr>
          <w:sz w:val="28"/>
          <w:szCs w:val="28"/>
          <w:vertAlign w:val="superscript"/>
        </w:rPr>
        <w:t>1+</w:t>
      </w:r>
      <w:r w:rsidRPr="00845A82">
        <w:rPr>
          <w:sz w:val="28"/>
          <w:szCs w:val="28"/>
        </w:rPr>
        <w:t>, [</w:t>
      </w:r>
      <w:r w:rsidRPr="00845A82">
        <w:rPr>
          <w:sz w:val="28"/>
          <w:szCs w:val="28"/>
          <w:lang w:val="en-US"/>
        </w:rPr>
        <w:t>Cd</w:t>
      </w:r>
      <w:r w:rsidRPr="00845A82">
        <w:rPr>
          <w:sz w:val="28"/>
          <w:szCs w:val="28"/>
          <w:vertAlign w:val="subscript"/>
        </w:rPr>
        <w:t>210</w:t>
      </w:r>
      <w:r w:rsidRPr="00845A82">
        <w:rPr>
          <w:sz w:val="28"/>
          <w:szCs w:val="28"/>
          <w:lang w:val="en-US"/>
        </w:rPr>
        <w:t>S</w:t>
      </w:r>
      <w:r w:rsidRPr="00845A82">
        <w:rPr>
          <w:sz w:val="28"/>
          <w:szCs w:val="28"/>
          <w:vertAlign w:val="subscript"/>
        </w:rPr>
        <w:t>132</w:t>
      </w:r>
      <w:r w:rsidRPr="00845A82">
        <w:rPr>
          <w:sz w:val="28"/>
          <w:szCs w:val="28"/>
        </w:rPr>
        <w:t>(</w:t>
      </w:r>
      <w:r w:rsidRPr="00845A82">
        <w:rPr>
          <w:sz w:val="28"/>
          <w:szCs w:val="28"/>
          <w:lang w:val="en-US"/>
        </w:rPr>
        <w:t>SH</w:t>
      </w:r>
      <w:r w:rsidRPr="00845A82">
        <w:rPr>
          <w:sz w:val="28"/>
          <w:szCs w:val="28"/>
        </w:rPr>
        <w:t>)</w:t>
      </w:r>
      <w:r w:rsidRPr="00845A82">
        <w:rPr>
          <w:sz w:val="28"/>
          <w:szCs w:val="28"/>
          <w:vertAlign w:val="subscript"/>
        </w:rPr>
        <w:t>154</w:t>
      </w:r>
      <w:r w:rsidRPr="00845A82">
        <w:rPr>
          <w:sz w:val="28"/>
          <w:szCs w:val="28"/>
        </w:rPr>
        <w:t>]</w:t>
      </w:r>
      <w:r w:rsidRPr="00845A82">
        <w:rPr>
          <w:sz w:val="28"/>
          <w:szCs w:val="28"/>
          <w:vertAlign w:val="superscript"/>
        </w:rPr>
        <w:t>2+</w:t>
      </w:r>
      <w:r w:rsidRPr="00845A82">
        <w:rPr>
          <w:sz w:val="28"/>
          <w:szCs w:val="28"/>
        </w:rPr>
        <w:t xml:space="preserve"> и [</w:t>
      </w:r>
      <w:r w:rsidRPr="00845A82">
        <w:rPr>
          <w:sz w:val="28"/>
          <w:szCs w:val="28"/>
          <w:lang w:val="en-US"/>
        </w:rPr>
        <w:t>Cd</w:t>
      </w:r>
      <w:r w:rsidRPr="00845A82">
        <w:rPr>
          <w:sz w:val="28"/>
          <w:szCs w:val="28"/>
          <w:vertAlign w:val="subscript"/>
        </w:rPr>
        <w:t>210</w:t>
      </w:r>
      <w:r w:rsidRPr="00845A82">
        <w:rPr>
          <w:sz w:val="28"/>
          <w:szCs w:val="28"/>
          <w:lang w:val="en-US"/>
        </w:rPr>
        <w:t>S</w:t>
      </w:r>
      <w:r w:rsidRPr="00845A82">
        <w:rPr>
          <w:sz w:val="28"/>
          <w:szCs w:val="28"/>
          <w:vertAlign w:val="subscript"/>
        </w:rPr>
        <w:t>132</w:t>
      </w:r>
      <w:r w:rsidRPr="00845A82">
        <w:rPr>
          <w:sz w:val="28"/>
          <w:szCs w:val="28"/>
        </w:rPr>
        <w:t>(</w:t>
      </w:r>
      <w:r w:rsidRPr="00845A82">
        <w:rPr>
          <w:sz w:val="28"/>
          <w:szCs w:val="28"/>
          <w:lang w:val="en-US"/>
        </w:rPr>
        <w:t>SH</w:t>
      </w:r>
      <w:r w:rsidRPr="00845A82">
        <w:rPr>
          <w:sz w:val="28"/>
          <w:szCs w:val="28"/>
        </w:rPr>
        <w:t>)</w:t>
      </w:r>
      <w:r w:rsidRPr="00845A82">
        <w:rPr>
          <w:sz w:val="28"/>
          <w:szCs w:val="28"/>
          <w:vertAlign w:val="subscript"/>
        </w:rPr>
        <w:t>153</w:t>
      </w:r>
      <w:r w:rsidRPr="00845A82">
        <w:rPr>
          <w:sz w:val="28"/>
          <w:szCs w:val="28"/>
        </w:rPr>
        <w:t>]</w:t>
      </w:r>
      <w:r w:rsidRPr="00845A82">
        <w:rPr>
          <w:sz w:val="28"/>
          <w:szCs w:val="28"/>
          <w:vertAlign w:val="superscript"/>
        </w:rPr>
        <w:t>3+</w:t>
      </w:r>
    </w:p>
    <w:tbl>
      <w:tblPr>
        <w:tblStyle w:val="af"/>
        <w:tblW w:w="0" w:type="auto"/>
        <w:tblInd w:w="108" w:type="dxa"/>
        <w:tblLook w:val="04A0"/>
      </w:tblPr>
      <w:tblGrid>
        <w:gridCol w:w="1494"/>
        <w:gridCol w:w="1928"/>
        <w:gridCol w:w="2025"/>
        <w:gridCol w:w="2055"/>
        <w:gridCol w:w="2018"/>
      </w:tblGrid>
      <w:tr w:rsidR="007C27BB" w:rsidRPr="00D228D7" w:rsidTr="00F10C54">
        <w:tc>
          <w:tcPr>
            <w:tcW w:w="1494" w:type="dxa"/>
          </w:tcPr>
          <w:p w:rsidR="007C27BB" w:rsidRPr="003314D7" w:rsidRDefault="007C27BB" w:rsidP="00F10C54">
            <w:pPr>
              <w:spacing w:before="120" w:after="120"/>
              <w:jc w:val="center"/>
              <w:rPr>
                <w:rFonts w:cs="Times New Roman"/>
                <w:color w:val="000000" w:themeColor="text1"/>
              </w:rPr>
            </w:pPr>
            <w:r w:rsidRPr="003314D7">
              <w:rPr>
                <w:rFonts w:cs="Times New Roman"/>
                <w:color w:val="000000" w:themeColor="text1"/>
              </w:rPr>
              <w:t>Параметр</w:t>
            </w:r>
          </w:p>
        </w:tc>
        <w:tc>
          <w:tcPr>
            <w:tcW w:w="1928" w:type="dxa"/>
          </w:tcPr>
          <w:p w:rsidR="007C27BB" w:rsidRPr="00B81E74" w:rsidRDefault="007C27BB" w:rsidP="00F10C54">
            <w:pPr>
              <w:spacing w:before="120" w:after="120"/>
              <w:ind w:left="-49" w:right="-50"/>
              <w:jc w:val="both"/>
              <w:rPr>
                <w:rFonts w:cs="Times New Roman"/>
                <w:color w:val="000000" w:themeColor="text1"/>
              </w:rPr>
            </w:pPr>
            <w:r w:rsidRPr="00B81E74">
              <w:rPr>
                <w:rFonts w:cs="Times New Roman"/>
                <w:szCs w:val="28"/>
              </w:rPr>
              <w:t>[</w:t>
            </w:r>
            <w:r w:rsidRPr="00B81E74">
              <w:rPr>
                <w:rFonts w:cs="Times New Roman"/>
                <w:szCs w:val="28"/>
                <w:lang w:val="en-US"/>
              </w:rPr>
              <w:t>Cd</w:t>
            </w:r>
            <w:r w:rsidRPr="00B81E74">
              <w:rPr>
                <w:rFonts w:cs="Times New Roman"/>
                <w:szCs w:val="28"/>
                <w:vertAlign w:val="subscript"/>
              </w:rPr>
              <w:t>210</w:t>
            </w:r>
            <w:r w:rsidRPr="00B81E74">
              <w:rPr>
                <w:rFonts w:cs="Times New Roman"/>
                <w:szCs w:val="28"/>
                <w:lang w:val="en-US"/>
              </w:rPr>
              <w:t>S</w:t>
            </w:r>
            <w:r w:rsidRPr="00B81E74">
              <w:rPr>
                <w:rFonts w:cs="Times New Roman"/>
                <w:szCs w:val="28"/>
                <w:vertAlign w:val="subscript"/>
              </w:rPr>
              <w:t>132</w:t>
            </w:r>
            <w:r w:rsidRPr="00B81E74">
              <w:rPr>
                <w:rFonts w:cs="Times New Roman"/>
                <w:szCs w:val="28"/>
              </w:rPr>
              <w:t>(</w:t>
            </w:r>
            <w:r w:rsidRPr="00B81E74">
              <w:rPr>
                <w:rFonts w:cs="Times New Roman"/>
                <w:szCs w:val="28"/>
                <w:lang w:val="en-US"/>
              </w:rPr>
              <w:t>SH</w:t>
            </w:r>
            <w:r w:rsidRPr="00B81E74">
              <w:rPr>
                <w:rFonts w:cs="Times New Roman"/>
                <w:szCs w:val="28"/>
              </w:rPr>
              <w:t>)</w:t>
            </w:r>
            <w:r>
              <w:rPr>
                <w:rFonts w:cs="Times New Roman"/>
                <w:szCs w:val="28"/>
                <w:vertAlign w:val="subscript"/>
              </w:rPr>
              <w:t>156</w:t>
            </w:r>
            <w:r w:rsidRPr="00B81E74">
              <w:rPr>
                <w:rFonts w:cs="Times New Roman"/>
                <w:szCs w:val="28"/>
              </w:rPr>
              <w:t>]</w:t>
            </w:r>
          </w:p>
        </w:tc>
        <w:tc>
          <w:tcPr>
            <w:tcW w:w="2025" w:type="dxa"/>
          </w:tcPr>
          <w:p w:rsidR="007C27BB" w:rsidRPr="00B81E74" w:rsidRDefault="007C27BB" w:rsidP="00F10C54">
            <w:pPr>
              <w:spacing w:before="120" w:after="120"/>
              <w:ind w:left="-122" w:right="-30"/>
              <w:jc w:val="both"/>
              <w:rPr>
                <w:rFonts w:cs="Times New Roman"/>
                <w:color w:val="000000" w:themeColor="text1"/>
              </w:rPr>
            </w:pPr>
            <w:r w:rsidRPr="00B81E74">
              <w:rPr>
                <w:rFonts w:cs="Times New Roman"/>
                <w:szCs w:val="28"/>
              </w:rPr>
              <w:t>[</w:t>
            </w:r>
            <w:r w:rsidRPr="00B81E74">
              <w:rPr>
                <w:rFonts w:cs="Times New Roman"/>
                <w:szCs w:val="28"/>
                <w:lang w:val="en-US"/>
              </w:rPr>
              <w:t>Cd</w:t>
            </w:r>
            <w:r w:rsidRPr="00B81E74">
              <w:rPr>
                <w:rFonts w:cs="Times New Roman"/>
                <w:szCs w:val="28"/>
                <w:vertAlign w:val="subscript"/>
              </w:rPr>
              <w:t>210</w:t>
            </w:r>
            <w:r w:rsidRPr="00B81E74">
              <w:rPr>
                <w:rFonts w:cs="Times New Roman"/>
                <w:szCs w:val="28"/>
                <w:lang w:val="en-US"/>
              </w:rPr>
              <w:t>S</w:t>
            </w:r>
            <w:r w:rsidRPr="00B81E74">
              <w:rPr>
                <w:rFonts w:cs="Times New Roman"/>
                <w:szCs w:val="28"/>
                <w:vertAlign w:val="subscript"/>
              </w:rPr>
              <w:t>132</w:t>
            </w:r>
            <w:r w:rsidRPr="00B81E74">
              <w:rPr>
                <w:rFonts w:cs="Times New Roman"/>
                <w:szCs w:val="28"/>
              </w:rPr>
              <w:t>(</w:t>
            </w:r>
            <w:r w:rsidRPr="00B81E74">
              <w:rPr>
                <w:rFonts w:cs="Times New Roman"/>
                <w:szCs w:val="28"/>
                <w:lang w:val="en-US"/>
              </w:rPr>
              <w:t>SH</w:t>
            </w:r>
            <w:r w:rsidRPr="00B81E74">
              <w:rPr>
                <w:rFonts w:cs="Times New Roman"/>
                <w:szCs w:val="28"/>
              </w:rPr>
              <w:t>)</w:t>
            </w:r>
            <w:r w:rsidRPr="00B81E74">
              <w:rPr>
                <w:rFonts w:cs="Times New Roman"/>
                <w:szCs w:val="28"/>
                <w:vertAlign w:val="subscript"/>
              </w:rPr>
              <w:t>155</w:t>
            </w:r>
            <w:r w:rsidRPr="00B81E74">
              <w:rPr>
                <w:rFonts w:cs="Times New Roman"/>
                <w:szCs w:val="28"/>
              </w:rPr>
              <w:t>]</w:t>
            </w:r>
            <w:r w:rsidRPr="00B81E74">
              <w:rPr>
                <w:rFonts w:cs="Times New Roman"/>
                <w:szCs w:val="28"/>
                <w:vertAlign w:val="superscript"/>
              </w:rPr>
              <w:t>1+</w:t>
            </w:r>
          </w:p>
        </w:tc>
        <w:tc>
          <w:tcPr>
            <w:tcW w:w="2055" w:type="dxa"/>
          </w:tcPr>
          <w:p w:rsidR="007C27BB" w:rsidRPr="00B81E74" w:rsidRDefault="007C27BB" w:rsidP="00F10C54">
            <w:pPr>
              <w:spacing w:before="120" w:after="120"/>
              <w:ind w:left="-92"/>
              <w:jc w:val="both"/>
              <w:rPr>
                <w:rFonts w:cs="Times New Roman"/>
                <w:color w:val="000000" w:themeColor="text1"/>
              </w:rPr>
            </w:pPr>
            <w:r w:rsidRPr="00B81E74">
              <w:rPr>
                <w:rFonts w:cs="Times New Roman"/>
                <w:szCs w:val="28"/>
              </w:rPr>
              <w:t>[</w:t>
            </w:r>
            <w:r w:rsidRPr="00B81E74">
              <w:rPr>
                <w:rFonts w:cs="Times New Roman"/>
                <w:szCs w:val="28"/>
                <w:lang w:val="en-US"/>
              </w:rPr>
              <w:t>Cd</w:t>
            </w:r>
            <w:r w:rsidRPr="00B81E74">
              <w:rPr>
                <w:rFonts w:cs="Times New Roman"/>
                <w:szCs w:val="28"/>
                <w:vertAlign w:val="subscript"/>
              </w:rPr>
              <w:t>210</w:t>
            </w:r>
            <w:r w:rsidRPr="00B81E74">
              <w:rPr>
                <w:rFonts w:cs="Times New Roman"/>
                <w:szCs w:val="28"/>
                <w:lang w:val="en-US"/>
              </w:rPr>
              <w:t>S</w:t>
            </w:r>
            <w:r w:rsidRPr="00B81E74">
              <w:rPr>
                <w:rFonts w:cs="Times New Roman"/>
                <w:szCs w:val="28"/>
                <w:vertAlign w:val="subscript"/>
              </w:rPr>
              <w:t>132</w:t>
            </w:r>
            <w:r w:rsidRPr="00B81E74">
              <w:rPr>
                <w:rFonts w:cs="Times New Roman"/>
                <w:szCs w:val="28"/>
              </w:rPr>
              <w:t>(</w:t>
            </w:r>
            <w:r w:rsidRPr="00B81E74">
              <w:rPr>
                <w:rFonts w:cs="Times New Roman"/>
                <w:szCs w:val="28"/>
                <w:lang w:val="en-US"/>
              </w:rPr>
              <w:t>SH</w:t>
            </w:r>
            <w:r w:rsidRPr="00B81E74">
              <w:rPr>
                <w:rFonts w:cs="Times New Roman"/>
                <w:szCs w:val="28"/>
              </w:rPr>
              <w:t>)</w:t>
            </w:r>
            <w:r w:rsidRPr="00B81E74">
              <w:rPr>
                <w:rFonts w:cs="Times New Roman"/>
                <w:szCs w:val="28"/>
                <w:vertAlign w:val="subscript"/>
              </w:rPr>
              <w:t>154</w:t>
            </w:r>
            <w:r w:rsidRPr="00B81E74">
              <w:rPr>
                <w:rFonts w:cs="Times New Roman"/>
                <w:szCs w:val="28"/>
              </w:rPr>
              <w:t>]</w:t>
            </w:r>
            <w:r w:rsidRPr="00B81E74">
              <w:rPr>
                <w:rFonts w:cs="Times New Roman"/>
                <w:szCs w:val="28"/>
                <w:vertAlign w:val="superscript"/>
              </w:rPr>
              <w:t>2</w:t>
            </w:r>
            <w:r>
              <w:rPr>
                <w:rFonts w:cs="Times New Roman"/>
                <w:szCs w:val="28"/>
                <w:vertAlign w:val="superscript"/>
                <w:lang w:val="ru-RU"/>
              </w:rPr>
              <w:t>+</w:t>
            </w:r>
          </w:p>
        </w:tc>
        <w:tc>
          <w:tcPr>
            <w:tcW w:w="2018" w:type="dxa"/>
          </w:tcPr>
          <w:p w:rsidR="007C27BB" w:rsidRPr="00B81E74" w:rsidRDefault="007C27BB" w:rsidP="00F10C54">
            <w:pPr>
              <w:spacing w:before="120" w:after="120"/>
              <w:ind w:left="-129"/>
              <w:jc w:val="both"/>
              <w:rPr>
                <w:rFonts w:cs="Times New Roman"/>
                <w:color w:val="000000" w:themeColor="text1"/>
              </w:rPr>
            </w:pPr>
            <w:r w:rsidRPr="00B81E74">
              <w:rPr>
                <w:rFonts w:cs="Times New Roman"/>
                <w:szCs w:val="28"/>
              </w:rPr>
              <w:t>[</w:t>
            </w:r>
            <w:r w:rsidRPr="00B81E74">
              <w:rPr>
                <w:rFonts w:cs="Times New Roman"/>
                <w:szCs w:val="28"/>
                <w:lang w:val="en-US"/>
              </w:rPr>
              <w:t>Cd</w:t>
            </w:r>
            <w:r w:rsidRPr="00B81E74">
              <w:rPr>
                <w:rFonts w:cs="Times New Roman"/>
                <w:szCs w:val="28"/>
                <w:vertAlign w:val="subscript"/>
              </w:rPr>
              <w:t>210</w:t>
            </w:r>
            <w:r w:rsidRPr="00B81E74">
              <w:rPr>
                <w:rFonts w:cs="Times New Roman"/>
                <w:szCs w:val="28"/>
                <w:lang w:val="en-US"/>
              </w:rPr>
              <w:t>S</w:t>
            </w:r>
            <w:r w:rsidRPr="00B81E74">
              <w:rPr>
                <w:rFonts w:cs="Times New Roman"/>
                <w:szCs w:val="28"/>
                <w:vertAlign w:val="subscript"/>
              </w:rPr>
              <w:t>132</w:t>
            </w:r>
            <w:r w:rsidRPr="00B81E74">
              <w:rPr>
                <w:rFonts w:cs="Times New Roman"/>
                <w:szCs w:val="28"/>
              </w:rPr>
              <w:t>(</w:t>
            </w:r>
            <w:r w:rsidRPr="00B81E74">
              <w:rPr>
                <w:rFonts w:cs="Times New Roman"/>
                <w:szCs w:val="28"/>
                <w:lang w:val="en-US"/>
              </w:rPr>
              <w:t>SH</w:t>
            </w:r>
            <w:r w:rsidRPr="00B81E74">
              <w:rPr>
                <w:rFonts w:cs="Times New Roman"/>
                <w:szCs w:val="28"/>
              </w:rPr>
              <w:t>)</w:t>
            </w:r>
            <w:r w:rsidRPr="00B81E74">
              <w:rPr>
                <w:rFonts w:cs="Times New Roman"/>
                <w:szCs w:val="28"/>
                <w:vertAlign w:val="subscript"/>
              </w:rPr>
              <w:t>153</w:t>
            </w:r>
            <w:r w:rsidRPr="00B81E74">
              <w:rPr>
                <w:rFonts w:cs="Times New Roman"/>
                <w:szCs w:val="28"/>
              </w:rPr>
              <w:t>]</w:t>
            </w:r>
            <w:r w:rsidRPr="00B81E74">
              <w:rPr>
                <w:rFonts w:cs="Times New Roman"/>
                <w:vertAlign w:val="superscript"/>
              </w:rPr>
              <w:t>3+</w:t>
            </w:r>
          </w:p>
        </w:tc>
      </w:tr>
      <w:tr w:rsidR="007C27BB" w:rsidRPr="00D228D7" w:rsidTr="00F10C54">
        <w:tc>
          <w:tcPr>
            <w:tcW w:w="1494" w:type="dxa"/>
          </w:tcPr>
          <w:p w:rsidR="007C27BB" w:rsidRPr="003314D7" w:rsidRDefault="007C27BB" w:rsidP="00F10C54">
            <w:pPr>
              <w:spacing w:before="120" w:after="120"/>
              <w:jc w:val="center"/>
              <w:rPr>
                <w:rFonts w:cs="Times New Roman"/>
                <w:color w:val="000000" w:themeColor="text1"/>
              </w:rPr>
            </w:pPr>
            <w:r w:rsidRPr="003314D7">
              <w:rPr>
                <w:rFonts w:cs="Times New Roman"/>
                <w:lang w:val="en-US"/>
              </w:rPr>
              <w:t>E</w:t>
            </w:r>
            <w:r w:rsidRPr="003314D7">
              <w:rPr>
                <w:rFonts w:cs="Times New Roman"/>
                <w:vertAlign w:val="subscript"/>
              </w:rPr>
              <w:t>1</w:t>
            </w:r>
            <w:r w:rsidRPr="003314D7">
              <w:rPr>
                <w:rFonts w:cs="Times New Roman"/>
              </w:rPr>
              <w:t xml:space="preserve"> (эВ)</w:t>
            </w:r>
          </w:p>
        </w:tc>
        <w:tc>
          <w:tcPr>
            <w:tcW w:w="1928" w:type="dxa"/>
          </w:tcPr>
          <w:p w:rsidR="007C27BB" w:rsidRPr="00D55F31" w:rsidRDefault="007C27BB" w:rsidP="00F10C54">
            <w:pPr>
              <w:spacing w:before="120" w:after="120"/>
              <w:jc w:val="center"/>
              <w:rPr>
                <w:rFonts w:cs="Times New Roman"/>
                <w:color w:val="000000" w:themeColor="text1"/>
              </w:rPr>
            </w:pPr>
            <w:r w:rsidRPr="00D55F31">
              <w:rPr>
                <w:rFonts w:cs="Times New Roman"/>
                <w:szCs w:val="28"/>
              </w:rPr>
              <w:t>3,175</w:t>
            </w:r>
          </w:p>
        </w:tc>
        <w:tc>
          <w:tcPr>
            <w:tcW w:w="2025" w:type="dxa"/>
          </w:tcPr>
          <w:p w:rsidR="007C27BB" w:rsidRPr="00D55F31" w:rsidRDefault="007C27BB" w:rsidP="00F10C54">
            <w:pPr>
              <w:spacing w:before="120" w:after="120"/>
              <w:jc w:val="center"/>
              <w:rPr>
                <w:rFonts w:cs="Times New Roman"/>
                <w:color w:val="000000" w:themeColor="text1"/>
              </w:rPr>
            </w:pPr>
            <w:r w:rsidRPr="00D55F31">
              <w:rPr>
                <w:rFonts w:cs="Times New Roman"/>
                <w:szCs w:val="28"/>
              </w:rPr>
              <w:t>1,594</w:t>
            </w:r>
          </w:p>
        </w:tc>
        <w:tc>
          <w:tcPr>
            <w:tcW w:w="2055" w:type="dxa"/>
          </w:tcPr>
          <w:p w:rsidR="007C27BB" w:rsidRPr="00D55F31" w:rsidRDefault="007C27BB" w:rsidP="00F10C54">
            <w:pPr>
              <w:spacing w:before="120" w:after="120"/>
              <w:jc w:val="center"/>
              <w:rPr>
                <w:rFonts w:cs="Times New Roman"/>
                <w:color w:val="000000" w:themeColor="text1"/>
              </w:rPr>
            </w:pPr>
            <w:r w:rsidRPr="00D55F31">
              <w:rPr>
                <w:rFonts w:cs="Times New Roman"/>
                <w:szCs w:val="28"/>
              </w:rPr>
              <w:t>1,393</w:t>
            </w:r>
          </w:p>
        </w:tc>
        <w:tc>
          <w:tcPr>
            <w:tcW w:w="2018" w:type="dxa"/>
          </w:tcPr>
          <w:p w:rsidR="007C27BB" w:rsidRPr="00D55F31" w:rsidRDefault="007C27BB" w:rsidP="00F10C54">
            <w:pPr>
              <w:spacing w:before="120" w:after="120"/>
              <w:jc w:val="center"/>
              <w:rPr>
                <w:rFonts w:cs="Times New Roman"/>
                <w:color w:val="000000" w:themeColor="text1"/>
              </w:rPr>
            </w:pPr>
            <w:r w:rsidRPr="00D55F31">
              <w:rPr>
                <w:rFonts w:cs="Times New Roman"/>
                <w:szCs w:val="28"/>
              </w:rPr>
              <w:t>1,394</w:t>
            </w:r>
          </w:p>
        </w:tc>
      </w:tr>
      <w:tr w:rsidR="007C27BB" w:rsidRPr="00D228D7" w:rsidTr="00F10C54">
        <w:tc>
          <w:tcPr>
            <w:tcW w:w="1494" w:type="dxa"/>
          </w:tcPr>
          <w:p w:rsidR="007C27BB" w:rsidRPr="003314D7" w:rsidRDefault="007C27BB" w:rsidP="00F10C54">
            <w:pPr>
              <w:spacing w:before="120" w:after="120"/>
              <w:jc w:val="center"/>
              <w:rPr>
                <w:rFonts w:cs="Times New Roman"/>
                <w:color w:val="000000" w:themeColor="text1"/>
              </w:rPr>
            </w:pPr>
            <w:r w:rsidRPr="003314D7">
              <w:rPr>
                <w:rFonts w:cs="Times New Roman"/>
              </w:rPr>
              <w:t>µ (</w:t>
            </w:r>
            <w:r w:rsidRPr="003314D7">
              <w:rPr>
                <w:rFonts w:cs="Times New Roman"/>
                <w:bCs/>
              </w:rPr>
              <w:t>Кл</w:t>
            </w:r>
            <w:r>
              <w:rPr>
                <w:rFonts w:cs="Times New Roman"/>
                <w:noProof/>
                <w:szCs w:val="28"/>
                <w:lang w:eastAsia="ru-RU"/>
              </w:rPr>
              <w:t>×</w:t>
            </w:r>
            <w:r w:rsidRPr="003314D7">
              <w:rPr>
                <w:rFonts w:cs="Times New Roman"/>
                <w:bCs/>
              </w:rPr>
              <w:t>м</w:t>
            </w:r>
            <w:r w:rsidRPr="003314D7">
              <w:rPr>
                <w:rFonts w:cs="Times New Roman"/>
              </w:rPr>
              <w:t>)</w:t>
            </w:r>
          </w:p>
        </w:tc>
        <w:tc>
          <w:tcPr>
            <w:tcW w:w="1928" w:type="dxa"/>
          </w:tcPr>
          <w:p w:rsidR="007C27BB" w:rsidRPr="00D55F31" w:rsidRDefault="007C27BB" w:rsidP="00F10C54">
            <w:pPr>
              <w:spacing w:before="120" w:after="120"/>
              <w:jc w:val="center"/>
              <w:rPr>
                <w:rFonts w:cs="Times New Roman"/>
                <w:color w:val="000000" w:themeColor="text1"/>
              </w:rPr>
            </w:pPr>
            <w:r w:rsidRPr="00D55F31">
              <w:rPr>
                <w:rFonts w:cs="Times New Roman"/>
                <w:noProof/>
                <w:szCs w:val="28"/>
                <w:lang w:eastAsia="ru-RU"/>
              </w:rPr>
              <w:t>22,98</w:t>
            </w:r>
            <w:r>
              <w:rPr>
                <w:rFonts w:cs="Times New Roman"/>
                <w:noProof/>
                <w:szCs w:val="28"/>
                <w:lang w:eastAsia="ru-RU"/>
              </w:rPr>
              <w:t>×</w:t>
            </w:r>
            <w:r w:rsidRPr="00D55F31">
              <w:rPr>
                <w:rFonts w:cs="Times New Roman"/>
                <w:noProof/>
                <w:szCs w:val="28"/>
                <w:lang w:eastAsia="ru-RU"/>
              </w:rPr>
              <w:t>10</w:t>
            </w:r>
            <w:r w:rsidRPr="00D55F31">
              <w:rPr>
                <w:rFonts w:cs="Times New Roman"/>
                <w:noProof/>
                <w:szCs w:val="28"/>
                <w:vertAlign w:val="superscript"/>
                <w:lang w:eastAsia="ru-RU"/>
              </w:rPr>
              <w:t>-29</w:t>
            </w:r>
          </w:p>
        </w:tc>
        <w:tc>
          <w:tcPr>
            <w:tcW w:w="2025" w:type="dxa"/>
          </w:tcPr>
          <w:p w:rsidR="007C27BB" w:rsidRPr="00D55F31" w:rsidRDefault="007C27BB" w:rsidP="00F10C54">
            <w:pPr>
              <w:spacing w:before="120" w:after="120"/>
              <w:jc w:val="center"/>
              <w:rPr>
                <w:rFonts w:cs="Times New Roman"/>
                <w:color w:val="000000" w:themeColor="text1"/>
              </w:rPr>
            </w:pPr>
            <w:r w:rsidRPr="00D55F31">
              <w:rPr>
                <w:rFonts w:cs="Times New Roman"/>
                <w:szCs w:val="28"/>
              </w:rPr>
              <w:t>35,51</w:t>
            </w:r>
            <w:r>
              <w:rPr>
                <w:rFonts w:cs="Times New Roman"/>
                <w:szCs w:val="28"/>
              </w:rPr>
              <w:t>×</w:t>
            </w:r>
            <w:r w:rsidRPr="00D55F31">
              <w:rPr>
                <w:rFonts w:cs="Times New Roman"/>
                <w:szCs w:val="28"/>
              </w:rPr>
              <w:t>10</w:t>
            </w:r>
            <w:r w:rsidRPr="00D55F31">
              <w:rPr>
                <w:rFonts w:cs="Times New Roman"/>
                <w:szCs w:val="28"/>
                <w:vertAlign w:val="superscript"/>
              </w:rPr>
              <w:t>-29</w:t>
            </w:r>
          </w:p>
        </w:tc>
        <w:tc>
          <w:tcPr>
            <w:tcW w:w="2055" w:type="dxa"/>
          </w:tcPr>
          <w:p w:rsidR="007C27BB" w:rsidRPr="00D55F31" w:rsidRDefault="007C27BB" w:rsidP="00F10C54">
            <w:pPr>
              <w:spacing w:before="120" w:after="120"/>
              <w:jc w:val="center"/>
              <w:rPr>
                <w:rFonts w:cs="Times New Roman"/>
                <w:color w:val="000000" w:themeColor="text1"/>
              </w:rPr>
            </w:pPr>
            <w:r w:rsidRPr="00D55F31">
              <w:rPr>
                <w:rFonts w:cs="Times New Roman"/>
                <w:szCs w:val="28"/>
              </w:rPr>
              <w:t>55,83</w:t>
            </w:r>
            <w:r>
              <w:rPr>
                <w:rFonts w:cs="Times New Roman"/>
                <w:szCs w:val="28"/>
              </w:rPr>
              <w:t>×</w:t>
            </w:r>
            <w:r w:rsidRPr="00D55F31">
              <w:rPr>
                <w:rFonts w:cs="Times New Roman"/>
                <w:szCs w:val="28"/>
              </w:rPr>
              <w:t>10</w:t>
            </w:r>
            <w:r w:rsidRPr="00D55F31">
              <w:rPr>
                <w:rFonts w:cs="Times New Roman"/>
                <w:szCs w:val="28"/>
                <w:vertAlign w:val="superscript"/>
              </w:rPr>
              <w:t>-29</w:t>
            </w:r>
          </w:p>
        </w:tc>
        <w:tc>
          <w:tcPr>
            <w:tcW w:w="2018" w:type="dxa"/>
          </w:tcPr>
          <w:p w:rsidR="007C27BB" w:rsidRPr="00D55F31" w:rsidRDefault="007C27BB" w:rsidP="00F10C54">
            <w:pPr>
              <w:spacing w:before="120" w:after="120"/>
              <w:jc w:val="center"/>
              <w:rPr>
                <w:rFonts w:cs="Times New Roman"/>
                <w:color w:val="000000" w:themeColor="text1"/>
              </w:rPr>
            </w:pPr>
            <w:r w:rsidRPr="00D55F31">
              <w:rPr>
                <w:rFonts w:cs="Times New Roman"/>
                <w:szCs w:val="28"/>
              </w:rPr>
              <w:t>49,48</w:t>
            </w:r>
            <w:r>
              <w:rPr>
                <w:rFonts w:cs="Times New Roman"/>
                <w:szCs w:val="28"/>
              </w:rPr>
              <w:t>×</w:t>
            </w:r>
            <w:r w:rsidRPr="00D55F31">
              <w:rPr>
                <w:rFonts w:cs="Times New Roman"/>
                <w:szCs w:val="28"/>
              </w:rPr>
              <w:t>10</w:t>
            </w:r>
            <w:r w:rsidRPr="00D55F31">
              <w:rPr>
                <w:rFonts w:cs="Times New Roman"/>
                <w:szCs w:val="28"/>
                <w:vertAlign w:val="superscript"/>
              </w:rPr>
              <w:t>-29</w:t>
            </w:r>
          </w:p>
        </w:tc>
      </w:tr>
    </w:tbl>
    <w:p w:rsidR="007C27BB" w:rsidRPr="00D228D7" w:rsidRDefault="007C27BB" w:rsidP="007C27BB">
      <w:pPr>
        <w:jc w:val="both"/>
        <w:rPr>
          <w:color w:val="000000" w:themeColor="text1"/>
        </w:rPr>
      </w:pPr>
    </w:p>
    <w:p w:rsidR="007C27BB" w:rsidRDefault="007C27BB" w:rsidP="007C27BB">
      <w:pPr>
        <w:ind w:firstLine="567"/>
        <w:jc w:val="both"/>
        <w:rPr>
          <w:color w:val="000000" w:themeColor="text1"/>
          <w:sz w:val="28"/>
          <w:szCs w:val="28"/>
          <w:lang w:val="ru-RU"/>
        </w:rPr>
      </w:pPr>
      <w:r>
        <w:rPr>
          <w:color w:val="000000" w:themeColor="text1"/>
          <w:sz w:val="28"/>
          <w:szCs w:val="28"/>
          <w:lang w:val="ru-RU"/>
        </w:rPr>
        <w:t xml:space="preserve">По данным представленным в таблице 2 был </w:t>
      </w:r>
      <w:r w:rsidRPr="004C2FF7">
        <w:rPr>
          <w:color w:val="000000" w:themeColor="text1"/>
          <w:sz w:val="28"/>
          <w:szCs w:val="28"/>
          <w:lang w:val="ru-RU"/>
        </w:rPr>
        <w:t xml:space="preserve">построен график зависимости энергии первого электронного перехода </w:t>
      </w:r>
      <w:r w:rsidRPr="004C2FF7">
        <w:rPr>
          <w:sz w:val="28"/>
          <w:szCs w:val="28"/>
          <w:lang w:val="en-US"/>
        </w:rPr>
        <w:t>E</w:t>
      </w:r>
      <w:r w:rsidRPr="004C2FF7">
        <w:rPr>
          <w:sz w:val="28"/>
          <w:szCs w:val="28"/>
          <w:vertAlign w:val="subscript"/>
        </w:rPr>
        <w:t>1</w:t>
      </w:r>
      <w:r w:rsidRPr="004C2FF7">
        <w:rPr>
          <w:color w:val="000000" w:themeColor="text1"/>
          <w:sz w:val="28"/>
          <w:szCs w:val="28"/>
          <w:lang w:val="ru-RU"/>
        </w:rPr>
        <w:t xml:space="preserve"> от дипольного момента </w:t>
      </w:r>
      <w:r w:rsidRPr="004C2FF7">
        <w:rPr>
          <w:sz w:val="28"/>
          <w:szCs w:val="28"/>
        </w:rPr>
        <w:t>µ</w:t>
      </w:r>
      <w:r w:rsidRPr="004C2FF7">
        <w:rPr>
          <w:color w:val="000000" w:themeColor="text1"/>
          <w:sz w:val="28"/>
          <w:szCs w:val="28"/>
          <w:lang w:val="ru-RU"/>
        </w:rPr>
        <w:t xml:space="preserve"> </w:t>
      </w:r>
      <w:r>
        <w:rPr>
          <w:color w:val="000000" w:themeColor="text1"/>
          <w:sz w:val="28"/>
          <w:szCs w:val="28"/>
          <w:lang w:val="ru-RU"/>
        </w:rPr>
        <w:t xml:space="preserve">– рисунок 4. </w:t>
      </w:r>
    </w:p>
    <w:p w:rsidR="007C27BB" w:rsidRDefault="007C27BB" w:rsidP="008D495E">
      <w:pPr>
        <w:ind w:firstLine="567"/>
        <w:jc w:val="both"/>
        <w:rPr>
          <w:color w:val="000000" w:themeColor="text1"/>
          <w:sz w:val="28"/>
          <w:szCs w:val="28"/>
          <w:lang w:val="ru-RU"/>
        </w:rPr>
      </w:pPr>
    </w:p>
    <w:p w:rsidR="00845A82" w:rsidRPr="00845A82" w:rsidRDefault="00845A82" w:rsidP="00BC494B">
      <w:pPr>
        <w:ind w:firstLine="567"/>
        <w:jc w:val="center"/>
        <w:rPr>
          <w:color w:val="000000" w:themeColor="text1"/>
          <w:sz w:val="28"/>
          <w:szCs w:val="28"/>
          <w:lang w:val="ru-RU"/>
        </w:rPr>
      </w:pPr>
      <w:r>
        <w:rPr>
          <w:noProof/>
          <w:lang w:val="ru-RU" w:eastAsia="ru-RU"/>
        </w:rPr>
        <w:drawing>
          <wp:inline distT="0" distB="0" distL="0" distR="0">
            <wp:extent cx="4486910" cy="2387600"/>
            <wp:effectExtent l="0" t="0" r="8890" b="12700"/>
            <wp:docPr id="39" name="Диаграмма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845A82" w:rsidRDefault="00845A82" w:rsidP="00845A82">
      <w:pPr>
        <w:ind w:firstLine="567"/>
        <w:jc w:val="both"/>
        <w:rPr>
          <w:color w:val="000000" w:themeColor="text1"/>
          <w:sz w:val="28"/>
          <w:szCs w:val="28"/>
        </w:rPr>
      </w:pPr>
    </w:p>
    <w:p w:rsidR="00BC494B" w:rsidRDefault="00BC494B" w:rsidP="00BC494B">
      <w:pPr>
        <w:ind w:firstLine="567"/>
        <w:jc w:val="center"/>
        <w:rPr>
          <w:color w:val="000000" w:themeColor="text1"/>
          <w:sz w:val="28"/>
          <w:szCs w:val="28"/>
        </w:rPr>
      </w:pPr>
      <w:r>
        <w:rPr>
          <w:color w:val="000000" w:themeColor="text1"/>
          <w:sz w:val="28"/>
          <w:szCs w:val="28"/>
          <w:lang w:val="ru-RU"/>
        </w:rPr>
        <w:t xml:space="preserve">Рисунок 4 – Зависимость </w:t>
      </w:r>
      <w:r w:rsidRPr="004C2FF7">
        <w:rPr>
          <w:sz w:val="28"/>
          <w:szCs w:val="28"/>
          <w:lang w:val="en-US"/>
        </w:rPr>
        <w:t>E</w:t>
      </w:r>
      <w:r w:rsidRPr="004C2FF7">
        <w:rPr>
          <w:sz w:val="28"/>
          <w:szCs w:val="28"/>
          <w:vertAlign w:val="subscript"/>
        </w:rPr>
        <w:t>1</w:t>
      </w:r>
      <w:r w:rsidRPr="004C2FF7">
        <w:rPr>
          <w:color w:val="000000" w:themeColor="text1"/>
          <w:sz w:val="28"/>
          <w:szCs w:val="28"/>
          <w:lang w:val="ru-RU"/>
        </w:rPr>
        <w:t xml:space="preserve"> от</w:t>
      </w:r>
      <w:r>
        <w:rPr>
          <w:color w:val="000000" w:themeColor="text1"/>
          <w:sz w:val="28"/>
          <w:szCs w:val="28"/>
          <w:lang w:val="ru-RU"/>
        </w:rPr>
        <w:t xml:space="preserve"> </w:t>
      </w:r>
      <w:r w:rsidRPr="004C2FF7">
        <w:rPr>
          <w:sz w:val="28"/>
          <w:szCs w:val="28"/>
        </w:rPr>
        <w:t>µ</w:t>
      </w:r>
      <w:r>
        <w:rPr>
          <w:sz w:val="28"/>
          <w:szCs w:val="28"/>
          <w:lang w:val="ru-RU"/>
        </w:rPr>
        <w:t xml:space="preserve"> для кластеров </w:t>
      </w:r>
      <w:r w:rsidRPr="00845A82">
        <w:rPr>
          <w:color w:val="000000" w:themeColor="text1"/>
          <w:sz w:val="28"/>
          <w:szCs w:val="28"/>
        </w:rPr>
        <w:t>[</w:t>
      </w:r>
      <w:r w:rsidRPr="00845A82">
        <w:rPr>
          <w:sz w:val="28"/>
          <w:szCs w:val="28"/>
          <w:lang w:val="en-US"/>
        </w:rPr>
        <w:t>Cd</w:t>
      </w:r>
      <w:r w:rsidRPr="00845A82">
        <w:rPr>
          <w:sz w:val="28"/>
          <w:szCs w:val="28"/>
          <w:vertAlign w:val="subscript"/>
        </w:rPr>
        <w:t>210</w:t>
      </w:r>
      <w:r w:rsidRPr="00845A82">
        <w:rPr>
          <w:sz w:val="28"/>
          <w:szCs w:val="28"/>
          <w:lang w:val="en-US"/>
        </w:rPr>
        <w:t>S</w:t>
      </w:r>
      <w:r w:rsidRPr="00845A82">
        <w:rPr>
          <w:sz w:val="28"/>
          <w:szCs w:val="28"/>
          <w:vertAlign w:val="subscript"/>
        </w:rPr>
        <w:t>132</w:t>
      </w:r>
      <w:r w:rsidRPr="00845A82">
        <w:rPr>
          <w:sz w:val="28"/>
          <w:szCs w:val="28"/>
        </w:rPr>
        <w:t>(</w:t>
      </w:r>
      <w:r w:rsidRPr="00845A82">
        <w:rPr>
          <w:sz w:val="28"/>
          <w:szCs w:val="28"/>
          <w:lang w:val="en-US"/>
        </w:rPr>
        <w:t>SH</w:t>
      </w:r>
      <w:r w:rsidRPr="00845A82">
        <w:rPr>
          <w:sz w:val="28"/>
          <w:szCs w:val="28"/>
        </w:rPr>
        <w:t>)</w:t>
      </w:r>
      <w:r w:rsidRPr="00845A82">
        <w:rPr>
          <w:sz w:val="28"/>
          <w:szCs w:val="28"/>
          <w:vertAlign w:val="subscript"/>
        </w:rPr>
        <w:t>156</w:t>
      </w:r>
      <w:r w:rsidRPr="00845A82">
        <w:rPr>
          <w:color w:val="000000" w:themeColor="text1"/>
          <w:sz w:val="28"/>
          <w:szCs w:val="28"/>
        </w:rPr>
        <w:t xml:space="preserve">], </w:t>
      </w:r>
      <w:r w:rsidRPr="00845A82">
        <w:rPr>
          <w:sz w:val="28"/>
          <w:szCs w:val="28"/>
        </w:rPr>
        <w:t>[</w:t>
      </w:r>
      <w:r w:rsidRPr="00845A82">
        <w:rPr>
          <w:sz w:val="28"/>
          <w:szCs w:val="28"/>
          <w:lang w:val="en-US"/>
        </w:rPr>
        <w:t>Cd</w:t>
      </w:r>
      <w:r w:rsidRPr="00845A82">
        <w:rPr>
          <w:sz w:val="28"/>
          <w:szCs w:val="28"/>
          <w:vertAlign w:val="subscript"/>
        </w:rPr>
        <w:t>210</w:t>
      </w:r>
      <w:r w:rsidRPr="00845A82">
        <w:rPr>
          <w:sz w:val="28"/>
          <w:szCs w:val="28"/>
          <w:lang w:val="en-US"/>
        </w:rPr>
        <w:t>S</w:t>
      </w:r>
      <w:r w:rsidRPr="00845A82">
        <w:rPr>
          <w:sz w:val="28"/>
          <w:szCs w:val="28"/>
          <w:vertAlign w:val="subscript"/>
        </w:rPr>
        <w:t>132</w:t>
      </w:r>
      <w:r w:rsidRPr="00845A82">
        <w:rPr>
          <w:sz w:val="28"/>
          <w:szCs w:val="28"/>
        </w:rPr>
        <w:t>(</w:t>
      </w:r>
      <w:r w:rsidRPr="00845A82">
        <w:rPr>
          <w:sz w:val="28"/>
          <w:szCs w:val="28"/>
          <w:lang w:val="en-US"/>
        </w:rPr>
        <w:t>SH</w:t>
      </w:r>
      <w:r w:rsidRPr="00845A82">
        <w:rPr>
          <w:sz w:val="28"/>
          <w:szCs w:val="28"/>
        </w:rPr>
        <w:t>)</w:t>
      </w:r>
      <w:r w:rsidRPr="00845A82">
        <w:rPr>
          <w:sz w:val="28"/>
          <w:szCs w:val="28"/>
          <w:vertAlign w:val="subscript"/>
        </w:rPr>
        <w:t>155</w:t>
      </w:r>
      <w:r w:rsidRPr="00845A82">
        <w:rPr>
          <w:sz w:val="28"/>
          <w:szCs w:val="28"/>
        </w:rPr>
        <w:t>]</w:t>
      </w:r>
      <w:r w:rsidRPr="00845A82">
        <w:rPr>
          <w:sz w:val="28"/>
          <w:szCs w:val="28"/>
          <w:vertAlign w:val="superscript"/>
        </w:rPr>
        <w:t>1+</w:t>
      </w:r>
      <w:r w:rsidRPr="00845A82">
        <w:rPr>
          <w:sz w:val="28"/>
          <w:szCs w:val="28"/>
        </w:rPr>
        <w:t>, [</w:t>
      </w:r>
      <w:r w:rsidRPr="00845A82">
        <w:rPr>
          <w:sz w:val="28"/>
          <w:szCs w:val="28"/>
          <w:lang w:val="en-US"/>
        </w:rPr>
        <w:t>Cd</w:t>
      </w:r>
      <w:r w:rsidRPr="00845A82">
        <w:rPr>
          <w:sz w:val="28"/>
          <w:szCs w:val="28"/>
          <w:vertAlign w:val="subscript"/>
        </w:rPr>
        <w:t>210</w:t>
      </w:r>
      <w:r w:rsidRPr="00845A82">
        <w:rPr>
          <w:sz w:val="28"/>
          <w:szCs w:val="28"/>
          <w:lang w:val="en-US"/>
        </w:rPr>
        <w:t>S</w:t>
      </w:r>
      <w:r w:rsidRPr="00845A82">
        <w:rPr>
          <w:sz w:val="28"/>
          <w:szCs w:val="28"/>
          <w:vertAlign w:val="subscript"/>
        </w:rPr>
        <w:t>132</w:t>
      </w:r>
      <w:r w:rsidRPr="00845A82">
        <w:rPr>
          <w:sz w:val="28"/>
          <w:szCs w:val="28"/>
        </w:rPr>
        <w:t>(</w:t>
      </w:r>
      <w:r w:rsidRPr="00845A82">
        <w:rPr>
          <w:sz w:val="28"/>
          <w:szCs w:val="28"/>
          <w:lang w:val="en-US"/>
        </w:rPr>
        <w:t>SH</w:t>
      </w:r>
      <w:r w:rsidRPr="00845A82">
        <w:rPr>
          <w:sz w:val="28"/>
          <w:szCs w:val="28"/>
        </w:rPr>
        <w:t>)</w:t>
      </w:r>
      <w:r w:rsidRPr="00845A82">
        <w:rPr>
          <w:sz w:val="28"/>
          <w:szCs w:val="28"/>
          <w:vertAlign w:val="subscript"/>
        </w:rPr>
        <w:t>154</w:t>
      </w:r>
      <w:r w:rsidRPr="00845A82">
        <w:rPr>
          <w:sz w:val="28"/>
          <w:szCs w:val="28"/>
        </w:rPr>
        <w:t>]</w:t>
      </w:r>
      <w:r w:rsidRPr="00845A82">
        <w:rPr>
          <w:sz w:val="28"/>
          <w:szCs w:val="28"/>
          <w:vertAlign w:val="superscript"/>
        </w:rPr>
        <w:t>2+</w:t>
      </w:r>
      <w:r w:rsidRPr="00845A82">
        <w:rPr>
          <w:sz w:val="28"/>
          <w:szCs w:val="28"/>
        </w:rPr>
        <w:t xml:space="preserve"> и [</w:t>
      </w:r>
      <w:r w:rsidRPr="00845A82">
        <w:rPr>
          <w:sz w:val="28"/>
          <w:szCs w:val="28"/>
          <w:lang w:val="en-US"/>
        </w:rPr>
        <w:t>Cd</w:t>
      </w:r>
      <w:r w:rsidRPr="00845A82">
        <w:rPr>
          <w:sz w:val="28"/>
          <w:szCs w:val="28"/>
          <w:vertAlign w:val="subscript"/>
        </w:rPr>
        <w:t>210</w:t>
      </w:r>
      <w:r w:rsidRPr="00845A82">
        <w:rPr>
          <w:sz w:val="28"/>
          <w:szCs w:val="28"/>
          <w:lang w:val="en-US"/>
        </w:rPr>
        <w:t>S</w:t>
      </w:r>
      <w:r w:rsidRPr="00845A82">
        <w:rPr>
          <w:sz w:val="28"/>
          <w:szCs w:val="28"/>
          <w:vertAlign w:val="subscript"/>
        </w:rPr>
        <w:t>132</w:t>
      </w:r>
      <w:r w:rsidRPr="00845A82">
        <w:rPr>
          <w:sz w:val="28"/>
          <w:szCs w:val="28"/>
        </w:rPr>
        <w:t>(</w:t>
      </w:r>
      <w:r w:rsidRPr="00845A82">
        <w:rPr>
          <w:sz w:val="28"/>
          <w:szCs w:val="28"/>
          <w:lang w:val="en-US"/>
        </w:rPr>
        <w:t>SH</w:t>
      </w:r>
      <w:r w:rsidRPr="00845A82">
        <w:rPr>
          <w:sz w:val="28"/>
          <w:szCs w:val="28"/>
        </w:rPr>
        <w:t>)</w:t>
      </w:r>
      <w:r w:rsidRPr="00845A82">
        <w:rPr>
          <w:sz w:val="28"/>
          <w:szCs w:val="28"/>
          <w:vertAlign w:val="subscript"/>
        </w:rPr>
        <w:t>153</w:t>
      </w:r>
      <w:r w:rsidRPr="00845A82">
        <w:rPr>
          <w:sz w:val="28"/>
          <w:szCs w:val="28"/>
        </w:rPr>
        <w:t>]</w:t>
      </w:r>
      <w:r w:rsidRPr="00845A82">
        <w:rPr>
          <w:sz w:val="28"/>
          <w:szCs w:val="28"/>
          <w:vertAlign w:val="superscript"/>
        </w:rPr>
        <w:t>3+</w:t>
      </w:r>
    </w:p>
    <w:p w:rsidR="00BC494B" w:rsidRDefault="00BC494B" w:rsidP="00845A82">
      <w:pPr>
        <w:ind w:firstLine="567"/>
        <w:jc w:val="both"/>
        <w:rPr>
          <w:color w:val="000000" w:themeColor="text1"/>
          <w:sz w:val="28"/>
          <w:szCs w:val="28"/>
        </w:rPr>
      </w:pPr>
    </w:p>
    <w:p w:rsidR="00845A82" w:rsidRPr="00845A82" w:rsidRDefault="00845A82" w:rsidP="00845A82">
      <w:pPr>
        <w:ind w:firstLine="567"/>
        <w:jc w:val="both"/>
        <w:rPr>
          <w:sz w:val="28"/>
          <w:szCs w:val="28"/>
        </w:rPr>
      </w:pPr>
      <w:r w:rsidRPr="00845A82">
        <w:rPr>
          <w:color w:val="000000" w:themeColor="text1"/>
          <w:sz w:val="28"/>
          <w:szCs w:val="28"/>
        </w:rPr>
        <w:t>Данные для рассмотренных кластеров [</w:t>
      </w:r>
      <w:r w:rsidRPr="00845A82">
        <w:rPr>
          <w:sz w:val="28"/>
          <w:szCs w:val="28"/>
          <w:lang w:val="en-US"/>
        </w:rPr>
        <w:t>Cd</w:t>
      </w:r>
      <w:r w:rsidRPr="00845A82">
        <w:rPr>
          <w:sz w:val="28"/>
          <w:szCs w:val="28"/>
          <w:vertAlign w:val="subscript"/>
        </w:rPr>
        <w:t>210</w:t>
      </w:r>
      <w:r w:rsidRPr="00845A82">
        <w:rPr>
          <w:sz w:val="28"/>
          <w:szCs w:val="28"/>
          <w:lang w:val="en-US"/>
        </w:rPr>
        <w:t>S</w:t>
      </w:r>
      <w:r w:rsidRPr="00845A82">
        <w:rPr>
          <w:sz w:val="28"/>
          <w:szCs w:val="28"/>
          <w:vertAlign w:val="subscript"/>
        </w:rPr>
        <w:t>132</w:t>
      </w:r>
      <w:r w:rsidRPr="00845A82">
        <w:rPr>
          <w:sz w:val="28"/>
          <w:szCs w:val="28"/>
        </w:rPr>
        <w:t>(</w:t>
      </w:r>
      <w:r w:rsidRPr="00845A82">
        <w:rPr>
          <w:sz w:val="28"/>
          <w:szCs w:val="28"/>
          <w:lang w:val="en-US"/>
        </w:rPr>
        <w:t>SH</w:t>
      </w:r>
      <w:r w:rsidRPr="00845A82">
        <w:rPr>
          <w:sz w:val="28"/>
          <w:szCs w:val="28"/>
        </w:rPr>
        <w:t>)</w:t>
      </w:r>
      <w:r w:rsidRPr="00845A82">
        <w:rPr>
          <w:sz w:val="28"/>
          <w:szCs w:val="28"/>
          <w:vertAlign w:val="subscript"/>
        </w:rPr>
        <w:t>156</w:t>
      </w:r>
      <w:r w:rsidRPr="00845A82">
        <w:rPr>
          <w:color w:val="000000" w:themeColor="text1"/>
          <w:sz w:val="28"/>
          <w:szCs w:val="28"/>
        </w:rPr>
        <w:t xml:space="preserve">], </w:t>
      </w:r>
      <w:r w:rsidRPr="00845A82">
        <w:rPr>
          <w:sz w:val="28"/>
          <w:szCs w:val="28"/>
        </w:rPr>
        <w:t>[</w:t>
      </w:r>
      <w:r w:rsidRPr="00845A82">
        <w:rPr>
          <w:sz w:val="28"/>
          <w:szCs w:val="28"/>
          <w:lang w:val="en-US"/>
        </w:rPr>
        <w:t>Cd</w:t>
      </w:r>
      <w:r w:rsidRPr="00845A82">
        <w:rPr>
          <w:sz w:val="28"/>
          <w:szCs w:val="28"/>
          <w:vertAlign w:val="subscript"/>
        </w:rPr>
        <w:t>210</w:t>
      </w:r>
      <w:r w:rsidRPr="00845A82">
        <w:rPr>
          <w:sz w:val="28"/>
          <w:szCs w:val="28"/>
          <w:lang w:val="en-US"/>
        </w:rPr>
        <w:t>S</w:t>
      </w:r>
      <w:r w:rsidRPr="00845A82">
        <w:rPr>
          <w:sz w:val="28"/>
          <w:szCs w:val="28"/>
          <w:vertAlign w:val="subscript"/>
        </w:rPr>
        <w:t>132</w:t>
      </w:r>
      <w:r w:rsidRPr="00845A82">
        <w:rPr>
          <w:sz w:val="28"/>
          <w:szCs w:val="28"/>
        </w:rPr>
        <w:t>(</w:t>
      </w:r>
      <w:r w:rsidRPr="00845A82">
        <w:rPr>
          <w:sz w:val="28"/>
          <w:szCs w:val="28"/>
          <w:lang w:val="en-US"/>
        </w:rPr>
        <w:t>SH</w:t>
      </w:r>
      <w:r w:rsidRPr="00845A82">
        <w:rPr>
          <w:sz w:val="28"/>
          <w:szCs w:val="28"/>
        </w:rPr>
        <w:t>)</w:t>
      </w:r>
      <w:r w:rsidRPr="00845A82">
        <w:rPr>
          <w:sz w:val="28"/>
          <w:szCs w:val="28"/>
          <w:vertAlign w:val="subscript"/>
        </w:rPr>
        <w:t>155</w:t>
      </w:r>
      <w:r w:rsidRPr="00845A82">
        <w:rPr>
          <w:sz w:val="28"/>
          <w:szCs w:val="28"/>
        </w:rPr>
        <w:t>]</w:t>
      </w:r>
      <w:r w:rsidRPr="00845A82">
        <w:rPr>
          <w:sz w:val="28"/>
          <w:szCs w:val="28"/>
          <w:vertAlign w:val="superscript"/>
        </w:rPr>
        <w:t>1+</w:t>
      </w:r>
      <w:r w:rsidRPr="00845A82">
        <w:rPr>
          <w:sz w:val="28"/>
          <w:szCs w:val="28"/>
        </w:rPr>
        <w:t>, [</w:t>
      </w:r>
      <w:r w:rsidRPr="00845A82">
        <w:rPr>
          <w:sz w:val="28"/>
          <w:szCs w:val="28"/>
          <w:lang w:val="en-US"/>
        </w:rPr>
        <w:t>Cd</w:t>
      </w:r>
      <w:r w:rsidRPr="00845A82">
        <w:rPr>
          <w:sz w:val="28"/>
          <w:szCs w:val="28"/>
          <w:vertAlign w:val="subscript"/>
        </w:rPr>
        <w:t>210</w:t>
      </w:r>
      <w:r w:rsidRPr="00845A82">
        <w:rPr>
          <w:sz w:val="28"/>
          <w:szCs w:val="28"/>
          <w:lang w:val="en-US"/>
        </w:rPr>
        <w:t>S</w:t>
      </w:r>
      <w:r w:rsidRPr="00845A82">
        <w:rPr>
          <w:sz w:val="28"/>
          <w:szCs w:val="28"/>
          <w:vertAlign w:val="subscript"/>
        </w:rPr>
        <w:t>132</w:t>
      </w:r>
      <w:r w:rsidRPr="00845A82">
        <w:rPr>
          <w:sz w:val="28"/>
          <w:szCs w:val="28"/>
        </w:rPr>
        <w:t>(</w:t>
      </w:r>
      <w:r w:rsidRPr="00845A82">
        <w:rPr>
          <w:sz w:val="28"/>
          <w:szCs w:val="28"/>
          <w:lang w:val="en-US"/>
        </w:rPr>
        <w:t>SH</w:t>
      </w:r>
      <w:r w:rsidRPr="00845A82">
        <w:rPr>
          <w:sz w:val="28"/>
          <w:szCs w:val="28"/>
        </w:rPr>
        <w:t>)</w:t>
      </w:r>
      <w:r w:rsidRPr="00845A82">
        <w:rPr>
          <w:sz w:val="28"/>
          <w:szCs w:val="28"/>
          <w:vertAlign w:val="subscript"/>
        </w:rPr>
        <w:t>154</w:t>
      </w:r>
      <w:r w:rsidRPr="00845A82">
        <w:rPr>
          <w:sz w:val="28"/>
          <w:szCs w:val="28"/>
        </w:rPr>
        <w:t>]</w:t>
      </w:r>
      <w:r w:rsidRPr="00845A82">
        <w:rPr>
          <w:sz w:val="28"/>
          <w:szCs w:val="28"/>
          <w:vertAlign w:val="superscript"/>
        </w:rPr>
        <w:t>2+</w:t>
      </w:r>
      <w:r w:rsidRPr="00845A82">
        <w:rPr>
          <w:sz w:val="28"/>
          <w:szCs w:val="28"/>
        </w:rPr>
        <w:t xml:space="preserve"> и [</w:t>
      </w:r>
      <w:r w:rsidRPr="00845A82">
        <w:rPr>
          <w:sz w:val="28"/>
          <w:szCs w:val="28"/>
          <w:lang w:val="en-US"/>
        </w:rPr>
        <w:t>Cd</w:t>
      </w:r>
      <w:r w:rsidRPr="00845A82">
        <w:rPr>
          <w:sz w:val="28"/>
          <w:szCs w:val="28"/>
          <w:vertAlign w:val="subscript"/>
        </w:rPr>
        <w:t>210</w:t>
      </w:r>
      <w:r w:rsidRPr="00845A82">
        <w:rPr>
          <w:sz w:val="28"/>
          <w:szCs w:val="28"/>
          <w:lang w:val="en-US"/>
        </w:rPr>
        <w:t>S</w:t>
      </w:r>
      <w:r w:rsidRPr="00845A82">
        <w:rPr>
          <w:sz w:val="28"/>
          <w:szCs w:val="28"/>
          <w:vertAlign w:val="subscript"/>
        </w:rPr>
        <w:t>132</w:t>
      </w:r>
      <w:r w:rsidRPr="00845A82">
        <w:rPr>
          <w:sz w:val="28"/>
          <w:szCs w:val="28"/>
        </w:rPr>
        <w:t>(</w:t>
      </w:r>
      <w:r w:rsidRPr="00845A82">
        <w:rPr>
          <w:sz w:val="28"/>
          <w:szCs w:val="28"/>
          <w:lang w:val="en-US"/>
        </w:rPr>
        <w:t>SH</w:t>
      </w:r>
      <w:r w:rsidRPr="00845A82">
        <w:rPr>
          <w:sz w:val="28"/>
          <w:szCs w:val="28"/>
        </w:rPr>
        <w:t>)</w:t>
      </w:r>
      <w:r w:rsidRPr="00845A82">
        <w:rPr>
          <w:sz w:val="28"/>
          <w:szCs w:val="28"/>
          <w:vertAlign w:val="subscript"/>
        </w:rPr>
        <w:t>153</w:t>
      </w:r>
      <w:r w:rsidRPr="00845A82">
        <w:rPr>
          <w:sz w:val="28"/>
          <w:szCs w:val="28"/>
        </w:rPr>
        <w:t>]</w:t>
      </w:r>
      <w:r w:rsidRPr="00845A82">
        <w:rPr>
          <w:sz w:val="28"/>
          <w:szCs w:val="28"/>
          <w:vertAlign w:val="superscript"/>
        </w:rPr>
        <w:t>3+</w:t>
      </w:r>
      <w:r w:rsidRPr="00845A82">
        <w:rPr>
          <w:sz w:val="28"/>
          <w:szCs w:val="28"/>
        </w:rPr>
        <w:t xml:space="preserve"> показывают, что постепенное удаление первых двух SH групп на одной стороне кластера </w:t>
      </w:r>
      <w:r>
        <w:rPr>
          <w:sz w:val="28"/>
          <w:szCs w:val="28"/>
          <w:lang w:val="ru-RU"/>
        </w:rPr>
        <w:t xml:space="preserve">по направлению вектора дипольного момента </w:t>
      </w:r>
      <w:r w:rsidRPr="00845A82">
        <w:rPr>
          <w:sz w:val="28"/>
          <w:szCs w:val="28"/>
        </w:rPr>
        <w:t xml:space="preserve">приводит к росту дипольного момента (более чем двукратному) и значительному уменьшению энергии первого перехода с 3,175 эВ до 1,393 эВ. Однако, удаление третьей SH группы на противоположном конце немного понизило величину дипольного момента и немного повысило энергию первого электронного перехода. </w:t>
      </w:r>
      <w:r w:rsidR="008A6C22">
        <w:rPr>
          <w:sz w:val="28"/>
          <w:szCs w:val="28"/>
          <w:lang w:val="ru-RU"/>
        </w:rPr>
        <w:t xml:space="preserve">На основе полученных данных можно предположить, что на величину энергии первого электронного перехода влияет величина дипольного момента, а не количество оборванных связей на поверхности. </w:t>
      </w:r>
      <w:r w:rsidRPr="00845A82">
        <w:rPr>
          <w:sz w:val="28"/>
          <w:szCs w:val="28"/>
        </w:rPr>
        <w:t>Для трех дефектных кластеров [</w:t>
      </w:r>
      <w:r w:rsidRPr="00845A82">
        <w:rPr>
          <w:sz w:val="28"/>
          <w:szCs w:val="28"/>
          <w:lang w:val="en-US"/>
        </w:rPr>
        <w:t>Cd</w:t>
      </w:r>
      <w:r w:rsidRPr="00845A82">
        <w:rPr>
          <w:sz w:val="28"/>
          <w:szCs w:val="28"/>
          <w:vertAlign w:val="subscript"/>
        </w:rPr>
        <w:t>210</w:t>
      </w:r>
      <w:r w:rsidRPr="00845A82">
        <w:rPr>
          <w:sz w:val="28"/>
          <w:szCs w:val="28"/>
          <w:lang w:val="en-US"/>
        </w:rPr>
        <w:t>S</w:t>
      </w:r>
      <w:r w:rsidRPr="00845A82">
        <w:rPr>
          <w:sz w:val="28"/>
          <w:szCs w:val="28"/>
          <w:vertAlign w:val="subscript"/>
        </w:rPr>
        <w:t>132</w:t>
      </w:r>
      <w:r w:rsidRPr="00845A82">
        <w:rPr>
          <w:sz w:val="28"/>
          <w:szCs w:val="28"/>
        </w:rPr>
        <w:t>(</w:t>
      </w:r>
      <w:r w:rsidRPr="00845A82">
        <w:rPr>
          <w:sz w:val="28"/>
          <w:szCs w:val="28"/>
          <w:lang w:val="en-US"/>
        </w:rPr>
        <w:t>SH</w:t>
      </w:r>
      <w:r w:rsidRPr="00845A82">
        <w:rPr>
          <w:sz w:val="28"/>
          <w:szCs w:val="28"/>
        </w:rPr>
        <w:t>)</w:t>
      </w:r>
      <w:r w:rsidRPr="00845A82">
        <w:rPr>
          <w:sz w:val="28"/>
          <w:szCs w:val="28"/>
          <w:vertAlign w:val="subscript"/>
        </w:rPr>
        <w:t>155</w:t>
      </w:r>
      <w:r w:rsidRPr="00845A82">
        <w:rPr>
          <w:sz w:val="28"/>
          <w:szCs w:val="28"/>
        </w:rPr>
        <w:t>]</w:t>
      </w:r>
      <w:r w:rsidRPr="00845A82">
        <w:rPr>
          <w:sz w:val="28"/>
          <w:szCs w:val="28"/>
          <w:vertAlign w:val="superscript"/>
        </w:rPr>
        <w:t>1+</w:t>
      </w:r>
      <w:r w:rsidRPr="00845A82">
        <w:rPr>
          <w:sz w:val="28"/>
          <w:szCs w:val="28"/>
        </w:rPr>
        <w:t>, [</w:t>
      </w:r>
      <w:r w:rsidRPr="00845A82">
        <w:rPr>
          <w:sz w:val="28"/>
          <w:szCs w:val="28"/>
          <w:lang w:val="en-US"/>
        </w:rPr>
        <w:t>Cd</w:t>
      </w:r>
      <w:r w:rsidRPr="00845A82">
        <w:rPr>
          <w:sz w:val="28"/>
          <w:szCs w:val="28"/>
          <w:vertAlign w:val="subscript"/>
        </w:rPr>
        <w:t>210</w:t>
      </w:r>
      <w:r w:rsidRPr="00845A82">
        <w:rPr>
          <w:sz w:val="28"/>
          <w:szCs w:val="28"/>
          <w:lang w:val="en-US"/>
        </w:rPr>
        <w:t>S</w:t>
      </w:r>
      <w:r w:rsidRPr="00845A82">
        <w:rPr>
          <w:sz w:val="28"/>
          <w:szCs w:val="28"/>
          <w:vertAlign w:val="subscript"/>
        </w:rPr>
        <w:t>132</w:t>
      </w:r>
      <w:r w:rsidRPr="00845A82">
        <w:rPr>
          <w:sz w:val="28"/>
          <w:szCs w:val="28"/>
        </w:rPr>
        <w:t>(</w:t>
      </w:r>
      <w:r w:rsidRPr="00845A82">
        <w:rPr>
          <w:sz w:val="28"/>
          <w:szCs w:val="28"/>
          <w:lang w:val="en-US"/>
        </w:rPr>
        <w:t>SH</w:t>
      </w:r>
      <w:r w:rsidRPr="00845A82">
        <w:rPr>
          <w:sz w:val="28"/>
          <w:szCs w:val="28"/>
        </w:rPr>
        <w:t>)</w:t>
      </w:r>
      <w:r w:rsidRPr="00845A82">
        <w:rPr>
          <w:sz w:val="28"/>
          <w:szCs w:val="28"/>
          <w:vertAlign w:val="subscript"/>
        </w:rPr>
        <w:t>154</w:t>
      </w:r>
      <w:r w:rsidRPr="00845A82">
        <w:rPr>
          <w:sz w:val="28"/>
          <w:szCs w:val="28"/>
        </w:rPr>
        <w:t>]</w:t>
      </w:r>
      <w:r w:rsidRPr="00845A82">
        <w:rPr>
          <w:sz w:val="28"/>
          <w:szCs w:val="28"/>
          <w:vertAlign w:val="superscript"/>
        </w:rPr>
        <w:t>2+</w:t>
      </w:r>
      <w:r w:rsidRPr="00845A82">
        <w:rPr>
          <w:sz w:val="28"/>
          <w:szCs w:val="28"/>
        </w:rPr>
        <w:t xml:space="preserve"> и [</w:t>
      </w:r>
      <w:r w:rsidRPr="00845A82">
        <w:rPr>
          <w:sz w:val="28"/>
          <w:szCs w:val="28"/>
          <w:lang w:val="en-US"/>
        </w:rPr>
        <w:t>Cd</w:t>
      </w:r>
      <w:r w:rsidRPr="00845A82">
        <w:rPr>
          <w:sz w:val="28"/>
          <w:szCs w:val="28"/>
          <w:vertAlign w:val="subscript"/>
        </w:rPr>
        <w:t>210</w:t>
      </w:r>
      <w:r w:rsidRPr="00845A82">
        <w:rPr>
          <w:sz w:val="28"/>
          <w:szCs w:val="28"/>
          <w:lang w:val="en-US"/>
        </w:rPr>
        <w:t>S</w:t>
      </w:r>
      <w:r w:rsidRPr="00845A82">
        <w:rPr>
          <w:sz w:val="28"/>
          <w:szCs w:val="28"/>
          <w:vertAlign w:val="subscript"/>
        </w:rPr>
        <w:t>132</w:t>
      </w:r>
      <w:r w:rsidRPr="00845A82">
        <w:rPr>
          <w:sz w:val="28"/>
          <w:szCs w:val="28"/>
        </w:rPr>
        <w:t>(</w:t>
      </w:r>
      <w:r w:rsidRPr="00845A82">
        <w:rPr>
          <w:sz w:val="28"/>
          <w:szCs w:val="28"/>
          <w:lang w:val="en-US"/>
        </w:rPr>
        <w:t>SH</w:t>
      </w:r>
      <w:r w:rsidRPr="00845A82">
        <w:rPr>
          <w:sz w:val="28"/>
          <w:szCs w:val="28"/>
        </w:rPr>
        <w:t>)</w:t>
      </w:r>
      <w:r w:rsidRPr="00845A82">
        <w:rPr>
          <w:sz w:val="28"/>
          <w:szCs w:val="28"/>
          <w:vertAlign w:val="subscript"/>
        </w:rPr>
        <w:t>153</w:t>
      </w:r>
      <w:r w:rsidRPr="00845A82">
        <w:rPr>
          <w:sz w:val="28"/>
          <w:szCs w:val="28"/>
        </w:rPr>
        <w:t>]</w:t>
      </w:r>
      <w:r w:rsidRPr="00845A82">
        <w:rPr>
          <w:sz w:val="28"/>
          <w:szCs w:val="28"/>
          <w:vertAlign w:val="superscript"/>
        </w:rPr>
        <w:t>3+</w:t>
      </w:r>
      <w:r w:rsidRPr="00845A82">
        <w:rPr>
          <w:sz w:val="28"/>
          <w:szCs w:val="28"/>
        </w:rPr>
        <w:t xml:space="preserve"> первые электронные переходы имеют энергию меньше 2,4 эВ, что говорит о наличии низколежащих локализованных состояний в запрещенной зоне. Таким образом, для </w:t>
      </w:r>
      <w:r w:rsidRPr="00845A82">
        <w:rPr>
          <w:sz w:val="28"/>
          <w:szCs w:val="28"/>
        </w:rPr>
        <w:lastRenderedPageBreak/>
        <w:t>рассмотренн</w:t>
      </w:r>
      <w:r w:rsidR="00663015">
        <w:rPr>
          <w:sz w:val="28"/>
          <w:szCs w:val="28"/>
          <w:lang w:val="ru-RU"/>
        </w:rPr>
        <w:t>ого</w:t>
      </w:r>
      <w:r w:rsidRPr="00845A82">
        <w:rPr>
          <w:sz w:val="28"/>
          <w:szCs w:val="28"/>
        </w:rPr>
        <w:t xml:space="preserve"> кластер</w:t>
      </w:r>
      <w:r w:rsidR="008A6C22">
        <w:rPr>
          <w:sz w:val="28"/>
          <w:szCs w:val="28"/>
          <w:lang w:val="ru-RU"/>
        </w:rPr>
        <w:t>а</w:t>
      </w:r>
      <w:r w:rsidRPr="00845A82">
        <w:rPr>
          <w:sz w:val="28"/>
          <w:szCs w:val="28"/>
        </w:rPr>
        <w:t xml:space="preserve"> </w:t>
      </w:r>
      <w:r w:rsidR="008A6C22" w:rsidRPr="00845A82">
        <w:rPr>
          <w:color w:val="000000" w:themeColor="text1"/>
          <w:sz w:val="28"/>
          <w:szCs w:val="28"/>
        </w:rPr>
        <w:t>[</w:t>
      </w:r>
      <w:r w:rsidR="008A6C22" w:rsidRPr="00845A82">
        <w:rPr>
          <w:sz w:val="28"/>
          <w:szCs w:val="28"/>
          <w:lang w:val="en-US"/>
        </w:rPr>
        <w:t>Cd</w:t>
      </w:r>
      <w:r w:rsidR="008A6C22" w:rsidRPr="00845A82">
        <w:rPr>
          <w:sz w:val="28"/>
          <w:szCs w:val="28"/>
          <w:vertAlign w:val="subscript"/>
        </w:rPr>
        <w:t>210</w:t>
      </w:r>
      <w:r w:rsidR="008A6C22" w:rsidRPr="00845A82">
        <w:rPr>
          <w:sz w:val="28"/>
          <w:szCs w:val="28"/>
          <w:lang w:val="en-US"/>
        </w:rPr>
        <w:t>S</w:t>
      </w:r>
      <w:r w:rsidR="008A6C22" w:rsidRPr="00845A82">
        <w:rPr>
          <w:sz w:val="28"/>
          <w:szCs w:val="28"/>
          <w:vertAlign w:val="subscript"/>
        </w:rPr>
        <w:t>132</w:t>
      </w:r>
      <w:r w:rsidR="008A6C22" w:rsidRPr="00845A82">
        <w:rPr>
          <w:sz w:val="28"/>
          <w:szCs w:val="28"/>
        </w:rPr>
        <w:t>(</w:t>
      </w:r>
      <w:r w:rsidR="008A6C22" w:rsidRPr="00845A82">
        <w:rPr>
          <w:sz w:val="28"/>
          <w:szCs w:val="28"/>
          <w:lang w:val="en-US"/>
        </w:rPr>
        <w:t>SH</w:t>
      </w:r>
      <w:r w:rsidR="008A6C22" w:rsidRPr="00845A82">
        <w:rPr>
          <w:sz w:val="28"/>
          <w:szCs w:val="28"/>
        </w:rPr>
        <w:t>)</w:t>
      </w:r>
      <w:r w:rsidR="008A6C22" w:rsidRPr="00845A82">
        <w:rPr>
          <w:sz w:val="28"/>
          <w:szCs w:val="28"/>
          <w:vertAlign w:val="subscript"/>
        </w:rPr>
        <w:t>156</w:t>
      </w:r>
      <w:r w:rsidR="008A6C22" w:rsidRPr="00845A82">
        <w:rPr>
          <w:color w:val="000000" w:themeColor="text1"/>
          <w:sz w:val="28"/>
          <w:szCs w:val="28"/>
        </w:rPr>
        <w:t xml:space="preserve">], </w:t>
      </w:r>
      <w:r w:rsidR="008A6C22">
        <w:rPr>
          <w:color w:val="000000" w:themeColor="text1"/>
          <w:sz w:val="28"/>
          <w:szCs w:val="28"/>
          <w:lang w:val="ru-RU"/>
        </w:rPr>
        <w:t xml:space="preserve">и его дефектных структур </w:t>
      </w:r>
      <w:r w:rsidR="008A6C22" w:rsidRPr="00845A82">
        <w:rPr>
          <w:sz w:val="28"/>
          <w:szCs w:val="28"/>
        </w:rPr>
        <w:t>[</w:t>
      </w:r>
      <w:r w:rsidR="008A6C22" w:rsidRPr="00845A82">
        <w:rPr>
          <w:sz w:val="28"/>
          <w:szCs w:val="28"/>
          <w:lang w:val="en-US"/>
        </w:rPr>
        <w:t>Cd</w:t>
      </w:r>
      <w:r w:rsidR="008A6C22" w:rsidRPr="00845A82">
        <w:rPr>
          <w:sz w:val="28"/>
          <w:szCs w:val="28"/>
          <w:vertAlign w:val="subscript"/>
        </w:rPr>
        <w:t>210</w:t>
      </w:r>
      <w:r w:rsidR="008A6C22" w:rsidRPr="00845A82">
        <w:rPr>
          <w:sz w:val="28"/>
          <w:szCs w:val="28"/>
          <w:lang w:val="en-US"/>
        </w:rPr>
        <w:t>S</w:t>
      </w:r>
      <w:r w:rsidR="008A6C22" w:rsidRPr="00845A82">
        <w:rPr>
          <w:sz w:val="28"/>
          <w:szCs w:val="28"/>
          <w:vertAlign w:val="subscript"/>
        </w:rPr>
        <w:t>132</w:t>
      </w:r>
      <w:r w:rsidR="008A6C22" w:rsidRPr="00845A82">
        <w:rPr>
          <w:sz w:val="28"/>
          <w:szCs w:val="28"/>
        </w:rPr>
        <w:t>(</w:t>
      </w:r>
      <w:r w:rsidR="008A6C22" w:rsidRPr="00845A82">
        <w:rPr>
          <w:sz w:val="28"/>
          <w:szCs w:val="28"/>
          <w:lang w:val="en-US"/>
        </w:rPr>
        <w:t>SH</w:t>
      </w:r>
      <w:r w:rsidR="008A6C22" w:rsidRPr="00845A82">
        <w:rPr>
          <w:sz w:val="28"/>
          <w:szCs w:val="28"/>
        </w:rPr>
        <w:t>)</w:t>
      </w:r>
      <w:r w:rsidR="008A6C22" w:rsidRPr="00845A82">
        <w:rPr>
          <w:sz w:val="28"/>
          <w:szCs w:val="28"/>
          <w:vertAlign w:val="subscript"/>
        </w:rPr>
        <w:t>155</w:t>
      </w:r>
      <w:r w:rsidR="008A6C22" w:rsidRPr="00845A82">
        <w:rPr>
          <w:sz w:val="28"/>
          <w:szCs w:val="28"/>
        </w:rPr>
        <w:t>]</w:t>
      </w:r>
      <w:r w:rsidR="008A6C22" w:rsidRPr="00845A82">
        <w:rPr>
          <w:sz w:val="28"/>
          <w:szCs w:val="28"/>
          <w:vertAlign w:val="superscript"/>
        </w:rPr>
        <w:t>1+</w:t>
      </w:r>
      <w:r w:rsidR="008A6C22" w:rsidRPr="00845A82">
        <w:rPr>
          <w:sz w:val="28"/>
          <w:szCs w:val="28"/>
        </w:rPr>
        <w:t>, [</w:t>
      </w:r>
      <w:r w:rsidR="008A6C22" w:rsidRPr="00845A82">
        <w:rPr>
          <w:sz w:val="28"/>
          <w:szCs w:val="28"/>
          <w:lang w:val="en-US"/>
        </w:rPr>
        <w:t>Cd</w:t>
      </w:r>
      <w:r w:rsidR="008A6C22" w:rsidRPr="00845A82">
        <w:rPr>
          <w:sz w:val="28"/>
          <w:szCs w:val="28"/>
          <w:vertAlign w:val="subscript"/>
        </w:rPr>
        <w:t>210</w:t>
      </w:r>
      <w:r w:rsidR="008A6C22" w:rsidRPr="00845A82">
        <w:rPr>
          <w:sz w:val="28"/>
          <w:szCs w:val="28"/>
          <w:lang w:val="en-US"/>
        </w:rPr>
        <w:t>S</w:t>
      </w:r>
      <w:r w:rsidR="008A6C22" w:rsidRPr="00845A82">
        <w:rPr>
          <w:sz w:val="28"/>
          <w:szCs w:val="28"/>
          <w:vertAlign w:val="subscript"/>
        </w:rPr>
        <w:t>132</w:t>
      </w:r>
      <w:r w:rsidR="008A6C22" w:rsidRPr="00845A82">
        <w:rPr>
          <w:sz w:val="28"/>
          <w:szCs w:val="28"/>
        </w:rPr>
        <w:t>(</w:t>
      </w:r>
      <w:r w:rsidR="008A6C22" w:rsidRPr="00845A82">
        <w:rPr>
          <w:sz w:val="28"/>
          <w:szCs w:val="28"/>
          <w:lang w:val="en-US"/>
        </w:rPr>
        <w:t>SH</w:t>
      </w:r>
      <w:r w:rsidR="008A6C22" w:rsidRPr="00845A82">
        <w:rPr>
          <w:sz w:val="28"/>
          <w:szCs w:val="28"/>
        </w:rPr>
        <w:t>)</w:t>
      </w:r>
      <w:r w:rsidR="008A6C22" w:rsidRPr="00845A82">
        <w:rPr>
          <w:sz w:val="28"/>
          <w:szCs w:val="28"/>
          <w:vertAlign w:val="subscript"/>
        </w:rPr>
        <w:t>154</w:t>
      </w:r>
      <w:r w:rsidR="008A6C22" w:rsidRPr="00845A82">
        <w:rPr>
          <w:sz w:val="28"/>
          <w:szCs w:val="28"/>
        </w:rPr>
        <w:t>]</w:t>
      </w:r>
      <w:r w:rsidR="008A6C22" w:rsidRPr="00845A82">
        <w:rPr>
          <w:sz w:val="28"/>
          <w:szCs w:val="28"/>
          <w:vertAlign w:val="superscript"/>
        </w:rPr>
        <w:t>2+</w:t>
      </w:r>
      <w:r w:rsidR="008A6C22" w:rsidRPr="00845A82">
        <w:rPr>
          <w:sz w:val="28"/>
          <w:szCs w:val="28"/>
        </w:rPr>
        <w:t xml:space="preserve"> и [</w:t>
      </w:r>
      <w:r w:rsidR="008A6C22" w:rsidRPr="00845A82">
        <w:rPr>
          <w:sz w:val="28"/>
          <w:szCs w:val="28"/>
          <w:lang w:val="en-US"/>
        </w:rPr>
        <w:t>Cd</w:t>
      </w:r>
      <w:r w:rsidR="008A6C22" w:rsidRPr="00845A82">
        <w:rPr>
          <w:sz w:val="28"/>
          <w:szCs w:val="28"/>
          <w:vertAlign w:val="subscript"/>
        </w:rPr>
        <w:t>210</w:t>
      </w:r>
      <w:r w:rsidR="008A6C22" w:rsidRPr="00845A82">
        <w:rPr>
          <w:sz w:val="28"/>
          <w:szCs w:val="28"/>
          <w:lang w:val="en-US"/>
        </w:rPr>
        <w:t>S</w:t>
      </w:r>
      <w:r w:rsidR="008A6C22" w:rsidRPr="00845A82">
        <w:rPr>
          <w:sz w:val="28"/>
          <w:szCs w:val="28"/>
          <w:vertAlign w:val="subscript"/>
        </w:rPr>
        <w:t>132</w:t>
      </w:r>
      <w:r w:rsidR="008A6C22" w:rsidRPr="00845A82">
        <w:rPr>
          <w:sz w:val="28"/>
          <w:szCs w:val="28"/>
        </w:rPr>
        <w:t>(</w:t>
      </w:r>
      <w:r w:rsidR="008A6C22" w:rsidRPr="00845A82">
        <w:rPr>
          <w:sz w:val="28"/>
          <w:szCs w:val="28"/>
          <w:lang w:val="en-US"/>
        </w:rPr>
        <w:t>SH</w:t>
      </w:r>
      <w:r w:rsidR="008A6C22" w:rsidRPr="00845A82">
        <w:rPr>
          <w:sz w:val="28"/>
          <w:szCs w:val="28"/>
        </w:rPr>
        <w:t>)</w:t>
      </w:r>
      <w:r w:rsidR="008A6C22" w:rsidRPr="00845A82">
        <w:rPr>
          <w:sz w:val="28"/>
          <w:szCs w:val="28"/>
          <w:vertAlign w:val="subscript"/>
        </w:rPr>
        <w:t>153</w:t>
      </w:r>
      <w:r w:rsidR="008A6C22" w:rsidRPr="00845A82">
        <w:rPr>
          <w:sz w:val="28"/>
          <w:szCs w:val="28"/>
        </w:rPr>
        <w:t>]</w:t>
      </w:r>
      <w:r w:rsidR="008A6C22" w:rsidRPr="00845A82">
        <w:rPr>
          <w:sz w:val="28"/>
          <w:szCs w:val="28"/>
          <w:vertAlign w:val="superscript"/>
        </w:rPr>
        <w:t>3+</w:t>
      </w:r>
      <w:r w:rsidR="008A6C22" w:rsidRPr="008A6C22">
        <w:rPr>
          <w:sz w:val="28"/>
          <w:szCs w:val="28"/>
          <w:lang w:val="ru-RU"/>
        </w:rPr>
        <w:t xml:space="preserve"> </w:t>
      </w:r>
      <w:r w:rsidRPr="00845A82">
        <w:rPr>
          <w:sz w:val="28"/>
          <w:szCs w:val="28"/>
        </w:rPr>
        <w:t>наблюдается корреляция между дипольным моментом и энергией первого электронного перехода</w:t>
      </w:r>
      <w:r w:rsidR="008A6C22">
        <w:rPr>
          <w:sz w:val="28"/>
          <w:szCs w:val="28"/>
          <w:lang w:val="ru-RU"/>
        </w:rPr>
        <w:t>, то есть рост дипольного момента приводит к понижению энергии первого перехода и может приводить к формированию локализованных состояний в запрещенной зоне</w:t>
      </w:r>
      <w:r w:rsidRPr="00845A82">
        <w:rPr>
          <w:sz w:val="28"/>
          <w:szCs w:val="28"/>
        </w:rPr>
        <w:t>.</w:t>
      </w:r>
    </w:p>
    <w:p w:rsidR="00D55015" w:rsidRDefault="00D55015" w:rsidP="00D55015">
      <w:pPr>
        <w:suppressAutoHyphens w:val="0"/>
        <w:ind w:firstLine="540"/>
        <w:jc w:val="both"/>
        <w:rPr>
          <w:color w:val="000000" w:themeColor="text1"/>
          <w:sz w:val="28"/>
          <w:szCs w:val="28"/>
          <w:lang w:val="ru-RU"/>
        </w:rPr>
      </w:pPr>
      <w:r>
        <w:rPr>
          <w:color w:val="000000" w:themeColor="text1"/>
          <w:sz w:val="28"/>
          <w:szCs w:val="28"/>
          <w:lang w:val="ru-RU"/>
        </w:rPr>
        <w:t xml:space="preserve">Следующая большая структура </w:t>
      </w:r>
      <w:r>
        <w:rPr>
          <w:color w:val="000000" w:themeColor="text1"/>
          <w:sz w:val="28"/>
          <w:szCs w:val="28"/>
          <w:lang w:val="en-US"/>
        </w:rPr>
        <w:t>CdS</w:t>
      </w:r>
      <w:r>
        <w:rPr>
          <w:color w:val="000000" w:themeColor="text1"/>
          <w:sz w:val="28"/>
          <w:szCs w:val="28"/>
          <w:lang w:val="ru-RU"/>
        </w:rPr>
        <w:t xml:space="preserve">, для которой рассматривалась зависимость между изменениями в структуре и электронными переходами, была структура </w:t>
      </w:r>
      <w:r w:rsidRPr="00D55015">
        <w:rPr>
          <w:color w:val="000000" w:themeColor="text1"/>
          <w:sz w:val="28"/>
          <w:szCs w:val="28"/>
          <w:lang w:val="ru-RU"/>
        </w:rPr>
        <w:t>[</w:t>
      </w:r>
      <w:r w:rsidRPr="00D55015">
        <w:rPr>
          <w:color w:val="000000"/>
          <w:sz w:val="28"/>
          <w:szCs w:val="28"/>
          <w:lang w:val="lv-LV" w:eastAsia="lv-LV"/>
        </w:rPr>
        <w:t>Cd</w:t>
      </w:r>
      <w:r w:rsidRPr="00D55015">
        <w:rPr>
          <w:color w:val="000000"/>
          <w:sz w:val="28"/>
          <w:szCs w:val="28"/>
          <w:vertAlign w:val="subscript"/>
          <w:lang w:val="lv-LV" w:eastAsia="lv-LV"/>
        </w:rPr>
        <w:t>261</w:t>
      </w:r>
      <w:r w:rsidRPr="00D55015">
        <w:rPr>
          <w:color w:val="000000"/>
          <w:sz w:val="28"/>
          <w:szCs w:val="28"/>
          <w:lang w:val="lv-LV" w:eastAsia="lv-LV"/>
        </w:rPr>
        <w:t>S</w:t>
      </w:r>
      <w:r w:rsidRPr="00D55015">
        <w:rPr>
          <w:color w:val="000000"/>
          <w:sz w:val="28"/>
          <w:szCs w:val="28"/>
          <w:vertAlign w:val="subscript"/>
          <w:lang w:val="lv-LV" w:eastAsia="lv-LV"/>
        </w:rPr>
        <w:t>168</w:t>
      </w:r>
      <w:r w:rsidRPr="00D55015">
        <w:rPr>
          <w:color w:val="000000"/>
          <w:sz w:val="28"/>
          <w:szCs w:val="28"/>
          <w:lang w:val="lv-LV" w:eastAsia="lv-LV"/>
        </w:rPr>
        <w:t>(SH)</w:t>
      </w:r>
      <w:r w:rsidRPr="00D55015">
        <w:rPr>
          <w:color w:val="000000"/>
          <w:sz w:val="28"/>
          <w:szCs w:val="28"/>
          <w:vertAlign w:val="subscript"/>
          <w:lang w:val="lv-LV" w:eastAsia="lv-LV"/>
        </w:rPr>
        <w:t>186</w:t>
      </w:r>
      <w:r w:rsidRPr="00D55015">
        <w:rPr>
          <w:color w:val="000000" w:themeColor="text1"/>
          <w:sz w:val="28"/>
          <w:szCs w:val="28"/>
          <w:lang w:val="ru-RU"/>
        </w:rPr>
        <w:t>]</w:t>
      </w:r>
      <w:r w:rsidR="00AA46A8" w:rsidRPr="00AA46A8">
        <w:rPr>
          <w:color w:val="000000" w:themeColor="text1"/>
          <w:sz w:val="28"/>
          <w:szCs w:val="28"/>
          <w:lang w:val="ru-RU"/>
        </w:rPr>
        <w:t xml:space="preserve"> (801 </w:t>
      </w:r>
      <w:r w:rsidR="00AA46A8">
        <w:rPr>
          <w:color w:val="000000" w:themeColor="text1"/>
          <w:sz w:val="28"/>
          <w:szCs w:val="28"/>
          <w:lang w:val="ru-RU"/>
        </w:rPr>
        <w:t>атом</w:t>
      </w:r>
      <w:r w:rsidR="00AA46A8" w:rsidRPr="00AA46A8">
        <w:rPr>
          <w:color w:val="000000" w:themeColor="text1"/>
          <w:sz w:val="28"/>
          <w:szCs w:val="28"/>
          <w:lang w:val="ru-RU"/>
        </w:rPr>
        <w:t>)</w:t>
      </w:r>
      <w:r>
        <w:rPr>
          <w:color w:val="000000" w:themeColor="text1"/>
          <w:sz w:val="28"/>
          <w:szCs w:val="28"/>
          <w:lang w:val="ru-RU"/>
        </w:rPr>
        <w:t>.</w:t>
      </w:r>
      <w:r w:rsidRPr="007D70DB">
        <w:rPr>
          <w:color w:val="000000" w:themeColor="text1"/>
          <w:sz w:val="28"/>
          <w:szCs w:val="28"/>
          <w:lang w:val="ru-RU"/>
        </w:rPr>
        <w:t xml:space="preserve"> </w:t>
      </w:r>
      <w:r>
        <w:rPr>
          <w:color w:val="000000" w:themeColor="text1"/>
          <w:sz w:val="28"/>
          <w:szCs w:val="28"/>
          <w:lang w:val="ru-RU"/>
        </w:rPr>
        <w:t xml:space="preserve">Структура этого кластера была оптимизирована и для нее был рассчитан дипольный момент и энергии первых 10 электронных переходов. Далее для данной структуры были получены ее производные дефектные структуры путем последовательного удаления </w:t>
      </w:r>
      <w:r>
        <w:rPr>
          <w:color w:val="000000" w:themeColor="text1"/>
          <w:sz w:val="28"/>
          <w:szCs w:val="28"/>
          <w:lang w:val="en-US"/>
        </w:rPr>
        <w:t>SH</w:t>
      </w:r>
      <w:r w:rsidRPr="002E5C33">
        <w:rPr>
          <w:color w:val="000000" w:themeColor="text1"/>
          <w:sz w:val="28"/>
          <w:szCs w:val="28"/>
          <w:lang w:val="ru-RU"/>
        </w:rPr>
        <w:t xml:space="preserve"> </w:t>
      </w:r>
      <w:r>
        <w:rPr>
          <w:color w:val="000000" w:themeColor="text1"/>
          <w:sz w:val="28"/>
          <w:szCs w:val="28"/>
          <w:lang w:val="ru-RU"/>
        </w:rPr>
        <w:t xml:space="preserve">групп - </w:t>
      </w:r>
      <w:r w:rsidRPr="0082395C">
        <w:rPr>
          <w:color w:val="000000" w:themeColor="text1"/>
          <w:sz w:val="28"/>
          <w:szCs w:val="28"/>
          <w:lang w:val="ru-RU"/>
        </w:rPr>
        <w:t>[</w:t>
      </w:r>
      <w:r w:rsidRPr="00D55015">
        <w:rPr>
          <w:color w:val="000000"/>
          <w:sz w:val="28"/>
          <w:szCs w:val="28"/>
          <w:lang w:val="lv-LV" w:eastAsia="lv-LV"/>
        </w:rPr>
        <w:t>Cd</w:t>
      </w:r>
      <w:r w:rsidRPr="00D55015">
        <w:rPr>
          <w:color w:val="000000"/>
          <w:sz w:val="28"/>
          <w:szCs w:val="28"/>
          <w:vertAlign w:val="subscript"/>
          <w:lang w:val="lv-LV" w:eastAsia="lv-LV"/>
        </w:rPr>
        <w:t>261</w:t>
      </w:r>
      <w:r w:rsidRPr="00D55015">
        <w:rPr>
          <w:color w:val="000000"/>
          <w:sz w:val="28"/>
          <w:szCs w:val="28"/>
          <w:lang w:val="lv-LV" w:eastAsia="lv-LV"/>
        </w:rPr>
        <w:t>S</w:t>
      </w:r>
      <w:r w:rsidRPr="00D55015">
        <w:rPr>
          <w:color w:val="000000"/>
          <w:sz w:val="28"/>
          <w:szCs w:val="28"/>
          <w:vertAlign w:val="subscript"/>
          <w:lang w:val="lv-LV" w:eastAsia="lv-LV"/>
        </w:rPr>
        <w:t>168</w:t>
      </w:r>
      <w:r w:rsidRPr="00D55015">
        <w:rPr>
          <w:color w:val="000000"/>
          <w:sz w:val="28"/>
          <w:szCs w:val="28"/>
          <w:lang w:val="lv-LV" w:eastAsia="lv-LV"/>
        </w:rPr>
        <w:t>(SH)</w:t>
      </w:r>
      <w:r>
        <w:rPr>
          <w:color w:val="000000"/>
          <w:sz w:val="28"/>
          <w:szCs w:val="28"/>
          <w:vertAlign w:val="subscript"/>
          <w:lang w:val="lv-LV" w:eastAsia="lv-LV"/>
        </w:rPr>
        <w:t>185</w:t>
      </w:r>
      <w:r w:rsidRPr="007D70DB">
        <w:rPr>
          <w:color w:val="000000" w:themeColor="text1"/>
          <w:sz w:val="28"/>
          <w:szCs w:val="28"/>
          <w:lang w:val="ru-RU"/>
        </w:rPr>
        <w:t>]</w:t>
      </w:r>
      <w:r w:rsidRPr="007D70DB">
        <w:rPr>
          <w:color w:val="000000" w:themeColor="text1"/>
          <w:sz w:val="28"/>
          <w:szCs w:val="28"/>
          <w:vertAlign w:val="superscript"/>
          <w:lang w:val="ru-RU"/>
        </w:rPr>
        <w:t>1+</w:t>
      </w:r>
      <w:r w:rsidRPr="007D70DB">
        <w:rPr>
          <w:color w:val="000000" w:themeColor="text1"/>
          <w:sz w:val="28"/>
          <w:szCs w:val="28"/>
          <w:lang w:val="ru-RU"/>
        </w:rPr>
        <w:t>, [</w:t>
      </w:r>
      <w:r w:rsidRPr="00D55015">
        <w:rPr>
          <w:color w:val="000000"/>
          <w:sz w:val="28"/>
          <w:szCs w:val="28"/>
          <w:lang w:val="lv-LV" w:eastAsia="lv-LV"/>
        </w:rPr>
        <w:t>Cd</w:t>
      </w:r>
      <w:r w:rsidRPr="00D55015">
        <w:rPr>
          <w:color w:val="000000"/>
          <w:sz w:val="28"/>
          <w:szCs w:val="28"/>
          <w:vertAlign w:val="subscript"/>
          <w:lang w:val="lv-LV" w:eastAsia="lv-LV"/>
        </w:rPr>
        <w:t>261</w:t>
      </w:r>
      <w:r w:rsidRPr="00D55015">
        <w:rPr>
          <w:color w:val="000000"/>
          <w:sz w:val="28"/>
          <w:szCs w:val="28"/>
          <w:lang w:val="lv-LV" w:eastAsia="lv-LV"/>
        </w:rPr>
        <w:t>S</w:t>
      </w:r>
      <w:r w:rsidRPr="00D55015">
        <w:rPr>
          <w:color w:val="000000"/>
          <w:sz w:val="28"/>
          <w:szCs w:val="28"/>
          <w:vertAlign w:val="subscript"/>
          <w:lang w:val="lv-LV" w:eastAsia="lv-LV"/>
        </w:rPr>
        <w:t>168</w:t>
      </w:r>
      <w:r w:rsidRPr="00D55015">
        <w:rPr>
          <w:color w:val="000000"/>
          <w:sz w:val="28"/>
          <w:szCs w:val="28"/>
          <w:lang w:val="lv-LV" w:eastAsia="lv-LV"/>
        </w:rPr>
        <w:t>(SH)</w:t>
      </w:r>
      <w:r>
        <w:rPr>
          <w:color w:val="000000"/>
          <w:sz w:val="28"/>
          <w:szCs w:val="28"/>
          <w:vertAlign w:val="subscript"/>
          <w:lang w:val="lv-LV" w:eastAsia="lv-LV"/>
        </w:rPr>
        <w:t>184</w:t>
      </w:r>
      <w:r w:rsidRPr="007D70DB">
        <w:rPr>
          <w:color w:val="000000" w:themeColor="text1"/>
          <w:sz w:val="28"/>
          <w:szCs w:val="28"/>
          <w:lang w:val="ru-RU"/>
        </w:rPr>
        <w:t>]</w:t>
      </w:r>
      <w:r w:rsidRPr="007D70DB">
        <w:rPr>
          <w:color w:val="000000" w:themeColor="text1"/>
          <w:sz w:val="28"/>
          <w:szCs w:val="28"/>
          <w:vertAlign w:val="superscript"/>
          <w:lang w:val="ru-RU"/>
        </w:rPr>
        <w:t>2+</w:t>
      </w:r>
      <w:r w:rsidRPr="007D70DB">
        <w:rPr>
          <w:color w:val="000000" w:themeColor="text1"/>
          <w:sz w:val="28"/>
          <w:szCs w:val="28"/>
          <w:lang w:val="ru-RU"/>
        </w:rPr>
        <w:t>, [</w:t>
      </w:r>
      <w:r w:rsidRPr="00D55015">
        <w:rPr>
          <w:color w:val="000000"/>
          <w:sz w:val="28"/>
          <w:szCs w:val="28"/>
          <w:lang w:val="lv-LV" w:eastAsia="lv-LV"/>
        </w:rPr>
        <w:t>Cd</w:t>
      </w:r>
      <w:r w:rsidRPr="00D55015">
        <w:rPr>
          <w:color w:val="000000"/>
          <w:sz w:val="28"/>
          <w:szCs w:val="28"/>
          <w:vertAlign w:val="subscript"/>
          <w:lang w:val="lv-LV" w:eastAsia="lv-LV"/>
        </w:rPr>
        <w:t>261</w:t>
      </w:r>
      <w:r w:rsidRPr="00D55015">
        <w:rPr>
          <w:color w:val="000000"/>
          <w:sz w:val="28"/>
          <w:szCs w:val="28"/>
          <w:lang w:val="lv-LV" w:eastAsia="lv-LV"/>
        </w:rPr>
        <w:t>S</w:t>
      </w:r>
      <w:r w:rsidRPr="00D55015">
        <w:rPr>
          <w:color w:val="000000"/>
          <w:sz w:val="28"/>
          <w:szCs w:val="28"/>
          <w:vertAlign w:val="subscript"/>
          <w:lang w:val="lv-LV" w:eastAsia="lv-LV"/>
        </w:rPr>
        <w:t>168</w:t>
      </w:r>
      <w:r w:rsidRPr="00D55015">
        <w:rPr>
          <w:color w:val="000000"/>
          <w:sz w:val="28"/>
          <w:szCs w:val="28"/>
          <w:lang w:val="lv-LV" w:eastAsia="lv-LV"/>
        </w:rPr>
        <w:t>(SH)</w:t>
      </w:r>
      <w:r>
        <w:rPr>
          <w:color w:val="000000"/>
          <w:sz w:val="28"/>
          <w:szCs w:val="28"/>
          <w:vertAlign w:val="subscript"/>
          <w:lang w:val="lv-LV" w:eastAsia="lv-LV"/>
        </w:rPr>
        <w:t>183</w:t>
      </w:r>
      <w:r w:rsidRPr="007D70DB">
        <w:rPr>
          <w:color w:val="000000" w:themeColor="text1"/>
          <w:sz w:val="28"/>
          <w:szCs w:val="28"/>
          <w:lang w:val="ru-RU"/>
        </w:rPr>
        <w:t>]</w:t>
      </w:r>
      <w:r w:rsidRPr="00464F20">
        <w:rPr>
          <w:color w:val="000000" w:themeColor="text1"/>
          <w:sz w:val="28"/>
          <w:szCs w:val="28"/>
          <w:vertAlign w:val="superscript"/>
          <w:lang w:val="ru-RU"/>
        </w:rPr>
        <w:t>3+</w:t>
      </w:r>
      <w:r>
        <w:rPr>
          <w:color w:val="000000" w:themeColor="text1"/>
          <w:sz w:val="28"/>
          <w:szCs w:val="28"/>
          <w:lang w:val="ru-RU"/>
        </w:rPr>
        <w:t xml:space="preserve">. </w:t>
      </w:r>
      <w:r>
        <w:rPr>
          <w:sz w:val="28"/>
          <w:szCs w:val="28"/>
          <w:lang w:val="ru-RU"/>
        </w:rPr>
        <w:t>Полученные дефектные структуры оптимизировались, они представлены на рисунке 5.</w:t>
      </w:r>
      <w:r>
        <w:rPr>
          <w:color w:val="000000" w:themeColor="text1"/>
          <w:sz w:val="28"/>
          <w:szCs w:val="28"/>
          <w:lang w:val="ru-RU"/>
        </w:rPr>
        <w:t xml:space="preserve"> Удаление первых двух </w:t>
      </w:r>
      <w:r>
        <w:rPr>
          <w:color w:val="000000" w:themeColor="text1"/>
          <w:sz w:val="28"/>
          <w:szCs w:val="28"/>
          <w:lang w:val="en-US"/>
        </w:rPr>
        <w:t>SH</w:t>
      </w:r>
      <w:r w:rsidRPr="00464F20">
        <w:rPr>
          <w:color w:val="000000" w:themeColor="text1"/>
          <w:sz w:val="28"/>
          <w:szCs w:val="28"/>
          <w:lang w:val="ru-RU"/>
        </w:rPr>
        <w:t xml:space="preserve"> </w:t>
      </w:r>
      <w:r>
        <w:rPr>
          <w:color w:val="000000" w:themeColor="text1"/>
          <w:sz w:val="28"/>
          <w:szCs w:val="28"/>
          <w:lang w:val="ru-RU"/>
        </w:rPr>
        <w:t xml:space="preserve">групп шло по направлению дипольного момента, а последняя </w:t>
      </w:r>
      <w:r>
        <w:rPr>
          <w:color w:val="000000" w:themeColor="text1"/>
          <w:sz w:val="28"/>
          <w:szCs w:val="28"/>
          <w:lang w:val="en-US"/>
        </w:rPr>
        <w:t>SH</w:t>
      </w:r>
      <w:r w:rsidRPr="00464F20">
        <w:rPr>
          <w:color w:val="000000" w:themeColor="text1"/>
          <w:sz w:val="28"/>
          <w:szCs w:val="28"/>
          <w:lang w:val="ru-RU"/>
        </w:rPr>
        <w:t xml:space="preserve"> </w:t>
      </w:r>
      <w:r>
        <w:rPr>
          <w:color w:val="000000" w:themeColor="text1"/>
          <w:sz w:val="28"/>
          <w:szCs w:val="28"/>
          <w:lang w:val="ru-RU"/>
        </w:rPr>
        <w:t>группа удалялась против направления дипольного момента (рисунок 5).</w:t>
      </w:r>
    </w:p>
    <w:p w:rsidR="007C27BB" w:rsidRDefault="007C27BB" w:rsidP="007C27BB">
      <w:pPr>
        <w:ind w:firstLine="567"/>
        <w:jc w:val="both"/>
        <w:rPr>
          <w:sz w:val="28"/>
          <w:szCs w:val="28"/>
          <w:lang w:val="ru-RU"/>
        </w:rPr>
      </w:pPr>
      <w:r>
        <w:rPr>
          <w:color w:val="000000" w:themeColor="text1"/>
          <w:sz w:val="28"/>
          <w:szCs w:val="28"/>
          <w:lang w:val="ru-RU"/>
        </w:rPr>
        <w:t xml:space="preserve">Для дефектных структур также проводился расчет дипольных моментов и первых электронных переходов. </w:t>
      </w:r>
      <w:r>
        <w:rPr>
          <w:sz w:val="28"/>
          <w:szCs w:val="28"/>
          <w:lang w:val="ru-RU"/>
        </w:rPr>
        <w:t>Эти данные приведены в таблице 3.</w:t>
      </w:r>
    </w:p>
    <w:p w:rsidR="007C27BB" w:rsidRDefault="007C27BB" w:rsidP="007C27BB">
      <w:pPr>
        <w:ind w:firstLine="567"/>
        <w:jc w:val="both"/>
        <w:rPr>
          <w:color w:val="000000" w:themeColor="text1"/>
          <w:sz w:val="28"/>
          <w:szCs w:val="28"/>
          <w:lang w:val="ru-RU"/>
        </w:rPr>
      </w:pPr>
    </w:p>
    <w:p w:rsidR="007C27BB" w:rsidRPr="00845A82" w:rsidRDefault="007C27BB" w:rsidP="007C27BB">
      <w:pPr>
        <w:jc w:val="both"/>
        <w:rPr>
          <w:sz w:val="28"/>
          <w:szCs w:val="28"/>
        </w:rPr>
      </w:pPr>
      <w:r w:rsidRPr="00845A82">
        <w:rPr>
          <w:sz w:val="28"/>
          <w:szCs w:val="28"/>
        </w:rPr>
        <w:t xml:space="preserve">Таблица </w:t>
      </w:r>
      <w:r>
        <w:rPr>
          <w:sz w:val="28"/>
          <w:szCs w:val="28"/>
          <w:lang w:val="ru-RU"/>
        </w:rPr>
        <w:t>3</w:t>
      </w:r>
      <w:r w:rsidRPr="00845A82">
        <w:rPr>
          <w:sz w:val="28"/>
          <w:szCs w:val="28"/>
        </w:rPr>
        <w:t xml:space="preserve"> – Энергии первых переходов (</w:t>
      </w:r>
      <w:r w:rsidRPr="00845A82">
        <w:rPr>
          <w:sz w:val="28"/>
          <w:szCs w:val="28"/>
          <w:lang w:val="en-US"/>
        </w:rPr>
        <w:t>E</w:t>
      </w:r>
      <w:r w:rsidRPr="00845A82">
        <w:rPr>
          <w:sz w:val="28"/>
          <w:szCs w:val="28"/>
          <w:vertAlign w:val="subscript"/>
        </w:rPr>
        <w:t>1</w:t>
      </w:r>
      <w:r w:rsidRPr="00845A82">
        <w:rPr>
          <w:sz w:val="28"/>
          <w:szCs w:val="28"/>
        </w:rPr>
        <w:t xml:space="preserve">) и дипольные моменты (µ) кластеров </w:t>
      </w:r>
      <w:r w:rsidRPr="00845A82">
        <w:rPr>
          <w:color w:val="000000" w:themeColor="text1"/>
          <w:sz w:val="28"/>
          <w:szCs w:val="28"/>
        </w:rPr>
        <w:t>[</w:t>
      </w:r>
      <w:r w:rsidRPr="00D55015">
        <w:rPr>
          <w:color w:val="000000"/>
          <w:sz w:val="28"/>
          <w:szCs w:val="28"/>
          <w:lang w:val="lv-LV" w:eastAsia="lv-LV"/>
        </w:rPr>
        <w:t>Cd</w:t>
      </w:r>
      <w:r w:rsidRPr="00D55015">
        <w:rPr>
          <w:color w:val="000000"/>
          <w:sz w:val="28"/>
          <w:szCs w:val="28"/>
          <w:vertAlign w:val="subscript"/>
          <w:lang w:val="lv-LV" w:eastAsia="lv-LV"/>
        </w:rPr>
        <w:t>261</w:t>
      </w:r>
      <w:r w:rsidRPr="00D55015">
        <w:rPr>
          <w:color w:val="000000"/>
          <w:sz w:val="28"/>
          <w:szCs w:val="28"/>
          <w:lang w:val="lv-LV" w:eastAsia="lv-LV"/>
        </w:rPr>
        <w:t>S</w:t>
      </w:r>
      <w:r w:rsidRPr="00D55015">
        <w:rPr>
          <w:color w:val="000000"/>
          <w:sz w:val="28"/>
          <w:szCs w:val="28"/>
          <w:vertAlign w:val="subscript"/>
          <w:lang w:val="lv-LV" w:eastAsia="lv-LV"/>
        </w:rPr>
        <w:t>168</w:t>
      </w:r>
      <w:r w:rsidRPr="00D55015">
        <w:rPr>
          <w:color w:val="000000"/>
          <w:sz w:val="28"/>
          <w:szCs w:val="28"/>
          <w:lang w:val="lv-LV" w:eastAsia="lv-LV"/>
        </w:rPr>
        <w:t>(SH)</w:t>
      </w:r>
      <w:r w:rsidRPr="00D55015">
        <w:rPr>
          <w:color w:val="000000"/>
          <w:sz w:val="28"/>
          <w:szCs w:val="28"/>
          <w:vertAlign w:val="subscript"/>
          <w:lang w:val="lv-LV" w:eastAsia="lv-LV"/>
        </w:rPr>
        <w:t>186</w:t>
      </w:r>
      <w:r w:rsidRPr="00845A82">
        <w:rPr>
          <w:color w:val="000000" w:themeColor="text1"/>
          <w:sz w:val="28"/>
          <w:szCs w:val="28"/>
        </w:rPr>
        <w:t xml:space="preserve">], </w:t>
      </w:r>
      <w:r w:rsidRPr="0082395C">
        <w:rPr>
          <w:color w:val="000000" w:themeColor="text1"/>
          <w:sz w:val="28"/>
          <w:szCs w:val="28"/>
          <w:lang w:val="ru-RU"/>
        </w:rPr>
        <w:t>[</w:t>
      </w:r>
      <w:r w:rsidRPr="00D55015">
        <w:rPr>
          <w:color w:val="000000"/>
          <w:sz w:val="28"/>
          <w:szCs w:val="28"/>
          <w:lang w:val="lv-LV" w:eastAsia="lv-LV"/>
        </w:rPr>
        <w:t>Cd</w:t>
      </w:r>
      <w:r w:rsidRPr="00D55015">
        <w:rPr>
          <w:color w:val="000000"/>
          <w:sz w:val="28"/>
          <w:szCs w:val="28"/>
          <w:vertAlign w:val="subscript"/>
          <w:lang w:val="lv-LV" w:eastAsia="lv-LV"/>
        </w:rPr>
        <w:t>261</w:t>
      </w:r>
      <w:r w:rsidRPr="00D55015">
        <w:rPr>
          <w:color w:val="000000"/>
          <w:sz w:val="28"/>
          <w:szCs w:val="28"/>
          <w:lang w:val="lv-LV" w:eastAsia="lv-LV"/>
        </w:rPr>
        <w:t>S</w:t>
      </w:r>
      <w:r w:rsidRPr="00D55015">
        <w:rPr>
          <w:color w:val="000000"/>
          <w:sz w:val="28"/>
          <w:szCs w:val="28"/>
          <w:vertAlign w:val="subscript"/>
          <w:lang w:val="lv-LV" w:eastAsia="lv-LV"/>
        </w:rPr>
        <w:t>168</w:t>
      </w:r>
      <w:r w:rsidRPr="00D55015">
        <w:rPr>
          <w:color w:val="000000"/>
          <w:sz w:val="28"/>
          <w:szCs w:val="28"/>
          <w:lang w:val="lv-LV" w:eastAsia="lv-LV"/>
        </w:rPr>
        <w:t>(SH)</w:t>
      </w:r>
      <w:r>
        <w:rPr>
          <w:color w:val="000000"/>
          <w:sz w:val="28"/>
          <w:szCs w:val="28"/>
          <w:vertAlign w:val="subscript"/>
          <w:lang w:val="lv-LV" w:eastAsia="lv-LV"/>
        </w:rPr>
        <w:t>185</w:t>
      </w:r>
      <w:r w:rsidRPr="007D70DB">
        <w:rPr>
          <w:color w:val="000000" w:themeColor="text1"/>
          <w:sz w:val="28"/>
          <w:szCs w:val="28"/>
          <w:lang w:val="ru-RU"/>
        </w:rPr>
        <w:t>]</w:t>
      </w:r>
      <w:r w:rsidRPr="007D70DB">
        <w:rPr>
          <w:color w:val="000000" w:themeColor="text1"/>
          <w:sz w:val="28"/>
          <w:szCs w:val="28"/>
          <w:vertAlign w:val="superscript"/>
          <w:lang w:val="ru-RU"/>
        </w:rPr>
        <w:t>1+</w:t>
      </w:r>
      <w:r w:rsidRPr="007D70DB">
        <w:rPr>
          <w:color w:val="000000" w:themeColor="text1"/>
          <w:sz w:val="28"/>
          <w:szCs w:val="28"/>
          <w:lang w:val="ru-RU"/>
        </w:rPr>
        <w:t>, [</w:t>
      </w:r>
      <w:r w:rsidRPr="00D55015">
        <w:rPr>
          <w:color w:val="000000"/>
          <w:sz w:val="28"/>
          <w:szCs w:val="28"/>
          <w:lang w:val="lv-LV" w:eastAsia="lv-LV"/>
        </w:rPr>
        <w:t>Cd</w:t>
      </w:r>
      <w:r w:rsidRPr="00D55015">
        <w:rPr>
          <w:color w:val="000000"/>
          <w:sz w:val="28"/>
          <w:szCs w:val="28"/>
          <w:vertAlign w:val="subscript"/>
          <w:lang w:val="lv-LV" w:eastAsia="lv-LV"/>
        </w:rPr>
        <w:t>261</w:t>
      </w:r>
      <w:r w:rsidRPr="00D55015">
        <w:rPr>
          <w:color w:val="000000"/>
          <w:sz w:val="28"/>
          <w:szCs w:val="28"/>
          <w:lang w:val="lv-LV" w:eastAsia="lv-LV"/>
        </w:rPr>
        <w:t>S</w:t>
      </w:r>
      <w:r w:rsidRPr="00D55015">
        <w:rPr>
          <w:color w:val="000000"/>
          <w:sz w:val="28"/>
          <w:szCs w:val="28"/>
          <w:vertAlign w:val="subscript"/>
          <w:lang w:val="lv-LV" w:eastAsia="lv-LV"/>
        </w:rPr>
        <w:t>168</w:t>
      </w:r>
      <w:r w:rsidRPr="00D55015">
        <w:rPr>
          <w:color w:val="000000"/>
          <w:sz w:val="28"/>
          <w:szCs w:val="28"/>
          <w:lang w:val="lv-LV" w:eastAsia="lv-LV"/>
        </w:rPr>
        <w:t>(SH)</w:t>
      </w:r>
      <w:r>
        <w:rPr>
          <w:color w:val="000000"/>
          <w:sz w:val="28"/>
          <w:szCs w:val="28"/>
          <w:vertAlign w:val="subscript"/>
          <w:lang w:val="lv-LV" w:eastAsia="lv-LV"/>
        </w:rPr>
        <w:t>184</w:t>
      </w:r>
      <w:r w:rsidRPr="007D70DB">
        <w:rPr>
          <w:color w:val="000000" w:themeColor="text1"/>
          <w:sz w:val="28"/>
          <w:szCs w:val="28"/>
          <w:lang w:val="ru-RU"/>
        </w:rPr>
        <w:t>]</w:t>
      </w:r>
      <w:r w:rsidRPr="007D70DB">
        <w:rPr>
          <w:color w:val="000000" w:themeColor="text1"/>
          <w:sz w:val="28"/>
          <w:szCs w:val="28"/>
          <w:vertAlign w:val="superscript"/>
          <w:lang w:val="ru-RU"/>
        </w:rPr>
        <w:t>2+</w:t>
      </w:r>
      <w:r w:rsidRPr="007D70DB">
        <w:rPr>
          <w:color w:val="000000" w:themeColor="text1"/>
          <w:sz w:val="28"/>
          <w:szCs w:val="28"/>
          <w:lang w:val="ru-RU"/>
        </w:rPr>
        <w:t>, [</w:t>
      </w:r>
      <w:r w:rsidRPr="00D55015">
        <w:rPr>
          <w:color w:val="000000"/>
          <w:sz w:val="28"/>
          <w:szCs w:val="28"/>
          <w:lang w:val="lv-LV" w:eastAsia="lv-LV"/>
        </w:rPr>
        <w:t>Cd</w:t>
      </w:r>
      <w:r w:rsidRPr="00D55015">
        <w:rPr>
          <w:color w:val="000000"/>
          <w:sz w:val="28"/>
          <w:szCs w:val="28"/>
          <w:vertAlign w:val="subscript"/>
          <w:lang w:val="lv-LV" w:eastAsia="lv-LV"/>
        </w:rPr>
        <w:t>261</w:t>
      </w:r>
      <w:r w:rsidRPr="00D55015">
        <w:rPr>
          <w:color w:val="000000"/>
          <w:sz w:val="28"/>
          <w:szCs w:val="28"/>
          <w:lang w:val="lv-LV" w:eastAsia="lv-LV"/>
        </w:rPr>
        <w:t>S</w:t>
      </w:r>
      <w:r w:rsidRPr="00D55015">
        <w:rPr>
          <w:color w:val="000000"/>
          <w:sz w:val="28"/>
          <w:szCs w:val="28"/>
          <w:vertAlign w:val="subscript"/>
          <w:lang w:val="lv-LV" w:eastAsia="lv-LV"/>
        </w:rPr>
        <w:t>168</w:t>
      </w:r>
      <w:r w:rsidRPr="00D55015">
        <w:rPr>
          <w:color w:val="000000"/>
          <w:sz w:val="28"/>
          <w:szCs w:val="28"/>
          <w:lang w:val="lv-LV" w:eastAsia="lv-LV"/>
        </w:rPr>
        <w:t>(SH)</w:t>
      </w:r>
      <w:r>
        <w:rPr>
          <w:color w:val="000000"/>
          <w:sz w:val="28"/>
          <w:szCs w:val="28"/>
          <w:vertAlign w:val="subscript"/>
          <w:lang w:val="lv-LV" w:eastAsia="lv-LV"/>
        </w:rPr>
        <w:t>183</w:t>
      </w:r>
      <w:r w:rsidRPr="007D70DB">
        <w:rPr>
          <w:color w:val="000000" w:themeColor="text1"/>
          <w:sz w:val="28"/>
          <w:szCs w:val="28"/>
          <w:lang w:val="ru-RU"/>
        </w:rPr>
        <w:t>]</w:t>
      </w:r>
      <w:r w:rsidRPr="00464F20">
        <w:rPr>
          <w:color w:val="000000" w:themeColor="text1"/>
          <w:sz w:val="28"/>
          <w:szCs w:val="28"/>
          <w:vertAlign w:val="superscript"/>
          <w:lang w:val="ru-RU"/>
        </w:rPr>
        <w:t>3+</w:t>
      </w:r>
    </w:p>
    <w:tbl>
      <w:tblPr>
        <w:tblStyle w:val="af"/>
        <w:tblW w:w="0" w:type="auto"/>
        <w:tblInd w:w="108" w:type="dxa"/>
        <w:tblLook w:val="04A0"/>
      </w:tblPr>
      <w:tblGrid>
        <w:gridCol w:w="1494"/>
        <w:gridCol w:w="1813"/>
        <w:gridCol w:w="2025"/>
        <w:gridCol w:w="2055"/>
        <w:gridCol w:w="2018"/>
      </w:tblGrid>
      <w:tr w:rsidR="007C27BB" w:rsidRPr="00D228D7" w:rsidTr="00F10C54">
        <w:tc>
          <w:tcPr>
            <w:tcW w:w="1494" w:type="dxa"/>
          </w:tcPr>
          <w:p w:rsidR="007C27BB" w:rsidRPr="003314D7" w:rsidRDefault="007C27BB" w:rsidP="00F10C54">
            <w:pPr>
              <w:spacing w:before="120" w:after="120"/>
              <w:jc w:val="center"/>
              <w:rPr>
                <w:rFonts w:cs="Times New Roman"/>
                <w:color w:val="000000" w:themeColor="text1"/>
              </w:rPr>
            </w:pPr>
            <w:r w:rsidRPr="003314D7">
              <w:rPr>
                <w:rFonts w:cs="Times New Roman"/>
                <w:color w:val="000000" w:themeColor="text1"/>
              </w:rPr>
              <w:t>Параметр</w:t>
            </w:r>
          </w:p>
        </w:tc>
        <w:tc>
          <w:tcPr>
            <w:tcW w:w="1813" w:type="dxa"/>
          </w:tcPr>
          <w:p w:rsidR="007C27BB" w:rsidRPr="00B81E74" w:rsidRDefault="007C27BB" w:rsidP="00F10C54">
            <w:pPr>
              <w:spacing w:before="120" w:after="120"/>
              <w:ind w:left="-49" w:right="-50"/>
              <w:jc w:val="both"/>
              <w:rPr>
                <w:rFonts w:cs="Times New Roman"/>
                <w:color w:val="000000" w:themeColor="text1"/>
              </w:rPr>
            </w:pPr>
            <w:r w:rsidRPr="00B81E74">
              <w:rPr>
                <w:rFonts w:cs="Times New Roman"/>
                <w:szCs w:val="28"/>
              </w:rPr>
              <w:t>[</w:t>
            </w:r>
            <w:r w:rsidRPr="00516AEC">
              <w:rPr>
                <w:rFonts w:cs="Times New Roman"/>
                <w:color w:val="000000"/>
                <w:lang w:val="lv-LV" w:eastAsia="lv-LV"/>
              </w:rPr>
              <w:t>Cd</w:t>
            </w:r>
            <w:r w:rsidRPr="00516AEC">
              <w:rPr>
                <w:rFonts w:cs="Times New Roman"/>
                <w:color w:val="000000"/>
                <w:vertAlign w:val="subscript"/>
                <w:lang w:val="lv-LV" w:eastAsia="lv-LV"/>
              </w:rPr>
              <w:t>261</w:t>
            </w:r>
            <w:r w:rsidRPr="00516AEC">
              <w:rPr>
                <w:rFonts w:cs="Times New Roman"/>
                <w:color w:val="000000"/>
                <w:lang w:val="lv-LV" w:eastAsia="lv-LV"/>
              </w:rPr>
              <w:t>S</w:t>
            </w:r>
            <w:r w:rsidRPr="00516AEC">
              <w:rPr>
                <w:rFonts w:cs="Times New Roman"/>
                <w:color w:val="000000"/>
                <w:vertAlign w:val="subscript"/>
                <w:lang w:val="lv-LV" w:eastAsia="lv-LV"/>
              </w:rPr>
              <w:t>168</w:t>
            </w:r>
            <w:r w:rsidRPr="00516AEC">
              <w:rPr>
                <w:rFonts w:cs="Times New Roman"/>
                <w:color w:val="000000"/>
                <w:lang w:val="lv-LV" w:eastAsia="lv-LV"/>
              </w:rPr>
              <w:t>(SH)</w:t>
            </w:r>
            <w:r w:rsidRPr="00516AEC">
              <w:rPr>
                <w:rFonts w:cs="Times New Roman"/>
                <w:color w:val="000000"/>
                <w:vertAlign w:val="subscript"/>
                <w:lang w:val="lv-LV" w:eastAsia="lv-LV"/>
              </w:rPr>
              <w:t>186</w:t>
            </w:r>
            <w:r w:rsidRPr="00B81E74">
              <w:rPr>
                <w:rFonts w:cs="Times New Roman"/>
                <w:szCs w:val="28"/>
              </w:rPr>
              <w:t>]</w:t>
            </w:r>
          </w:p>
        </w:tc>
        <w:tc>
          <w:tcPr>
            <w:tcW w:w="2025" w:type="dxa"/>
          </w:tcPr>
          <w:p w:rsidR="007C27BB" w:rsidRPr="00B81E74" w:rsidRDefault="007C27BB" w:rsidP="00F10C54">
            <w:pPr>
              <w:spacing w:before="120" w:after="120"/>
              <w:ind w:left="-122" w:right="-30"/>
              <w:jc w:val="both"/>
              <w:rPr>
                <w:rFonts w:cs="Times New Roman"/>
                <w:color w:val="000000" w:themeColor="text1"/>
              </w:rPr>
            </w:pPr>
            <w:r w:rsidRPr="00B81E74">
              <w:rPr>
                <w:rFonts w:cs="Times New Roman"/>
                <w:szCs w:val="28"/>
              </w:rPr>
              <w:t>[</w:t>
            </w:r>
            <w:r w:rsidRPr="00516AEC">
              <w:rPr>
                <w:rFonts w:cs="Times New Roman"/>
                <w:color w:val="000000"/>
                <w:lang w:val="lv-LV" w:eastAsia="lv-LV"/>
              </w:rPr>
              <w:t>Cd</w:t>
            </w:r>
            <w:r w:rsidRPr="00516AEC">
              <w:rPr>
                <w:rFonts w:cs="Times New Roman"/>
                <w:color w:val="000000"/>
                <w:vertAlign w:val="subscript"/>
                <w:lang w:val="lv-LV" w:eastAsia="lv-LV"/>
              </w:rPr>
              <w:t>261</w:t>
            </w:r>
            <w:r w:rsidRPr="00516AEC">
              <w:rPr>
                <w:rFonts w:cs="Times New Roman"/>
                <w:color w:val="000000"/>
                <w:lang w:val="lv-LV" w:eastAsia="lv-LV"/>
              </w:rPr>
              <w:t>S</w:t>
            </w:r>
            <w:r w:rsidRPr="00516AEC">
              <w:rPr>
                <w:rFonts w:cs="Times New Roman"/>
                <w:color w:val="000000"/>
                <w:vertAlign w:val="subscript"/>
                <w:lang w:val="lv-LV" w:eastAsia="lv-LV"/>
              </w:rPr>
              <w:t>168</w:t>
            </w:r>
            <w:r w:rsidRPr="00516AEC">
              <w:rPr>
                <w:rFonts w:cs="Times New Roman"/>
                <w:color w:val="000000"/>
                <w:lang w:val="lv-LV" w:eastAsia="lv-LV"/>
              </w:rPr>
              <w:t>(SH)</w:t>
            </w:r>
            <w:r w:rsidRPr="00516AEC">
              <w:rPr>
                <w:color w:val="000000"/>
                <w:vertAlign w:val="subscript"/>
                <w:lang w:val="lv-LV" w:eastAsia="lv-LV"/>
              </w:rPr>
              <w:t>185</w:t>
            </w:r>
            <w:r w:rsidRPr="00B81E74">
              <w:rPr>
                <w:rFonts w:cs="Times New Roman"/>
                <w:szCs w:val="28"/>
              </w:rPr>
              <w:t>]</w:t>
            </w:r>
            <w:r w:rsidRPr="00B81E74">
              <w:rPr>
                <w:rFonts w:cs="Times New Roman"/>
                <w:szCs w:val="28"/>
                <w:vertAlign w:val="superscript"/>
              </w:rPr>
              <w:t>1+</w:t>
            </w:r>
          </w:p>
        </w:tc>
        <w:tc>
          <w:tcPr>
            <w:tcW w:w="2055" w:type="dxa"/>
          </w:tcPr>
          <w:p w:rsidR="007C27BB" w:rsidRPr="00B81E74" w:rsidRDefault="007C27BB" w:rsidP="00F10C54">
            <w:pPr>
              <w:spacing w:before="120" w:after="120"/>
              <w:ind w:left="-92"/>
              <w:jc w:val="both"/>
              <w:rPr>
                <w:rFonts w:cs="Times New Roman"/>
                <w:color w:val="000000" w:themeColor="text1"/>
              </w:rPr>
            </w:pPr>
            <w:r w:rsidRPr="00B81E74">
              <w:rPr>
                <w:rFonts w:cs="Times New Roman"/>
                <w:szCs w:val="28"/>
              </w:rPr>
              <w:t>[</w:t>
            </w:r>
            <w:r w:rsidRPr="00516AEC">
              <w:rPr>
                <w:rFonts w:cs="Times New Roman"/>
                <w:color w:val="000000"/>
                <w:lang w:val="lv-LV" w:eastAsia="lv-LV"/>
              </w:rPr>
              <w:t>Cd</w:t>
            </w:r>
            <w:r w:rsidRPr="00516AEC">
              <w:rPr>
                <w:rFonts w:cs="Times New Roman"/>
                <w:color w:val="000000"/>
                <w:vertAlign w:val="subscript"/>
                <w:lang w:val="lv-LV" w:eastAsia="lv-LV"/>
              </w:rPr>
              <w:t>261</w:t>
            </w:r>
            <w:r w:rsidRPr="00516AEC">
              <w:rPr>
                <w:rFonts w:cs="Times New Roman"/>
                <w:color w:val="000000"/>
                <w:lang w:val="lv-LV" w:eastAsia="lv-LV"/>
              </w:rPr>
              <w:t>S</w:t>
            </w:r>
            <w:r w:rsidRPr="00516AEC">
              <w:rPr>
                <w:rFonts w:cs="Times New Roman"/>
                <w:color w:val="000000"/>
                <w:vertAlign w:val="subscript"/>
                <w:lang w:val="lv-LV" w:eastAsia="lv-LV"/>
              </w:rPr>
              <w:t>168</w:t>
            </w:r>
            <w:r w:rsidRPr="00516AEC">
              <w:rPr>
                <w:rFonts w:cs="Times New Roman"/>
                <w:color w:val="000000"/>
                <w:lang w:val="lv-LV" w:eastAsia="lv-LV"/>
              </w:rPr>
              <w:t>(SH)</w:t>
            </w:r>
            <w:r w:rsidRPr="00516AEC">
              <w:rPr>
                <w:color w:val="000000"/>
                <w:vertAlign w:val="subscript"/>
                <w:lang w:val="lv-LV" w:eastAsia="lv-LV"/>
              </w:rPr>
              <w:t>184</w:t>
            </w:r>
            <w:r w:rsidRPr="00B81E74">
              <w:rPr>
                <w:rFonts w:cs="Times New Roman"/>
                <w:szCs w:val="28"/>
              </w:rPr>
              <w:t>]</w:t>
            </w:r>
            <w:r w:rsidRPr="00B81E74">
              <w:rPr>
                <w:rFonts w:cs="Times New Roman"/>
                <w:szCs w:val="28"/>
                <w:vertAlign w:val="superscript"/>
              </w:rPr>
              <w:t>2</w:t>
            </w:r>
            <w:r>
              <w:rPr>
                <w:rFonts w:cs="Times New Roman"/>
                <w:szCs w:val="28"/>
                <w:vertAlign w:val="superscript"/>
                <w:lang w:val="ru-RU"/>
              </w:rPr>
              <w:t>+</w:t>
            </w:r>
          </w:p>
        </w:tc>
        <w:tc>
          <w:tcPr>
            <w:tcW w:w="2018" w:type="dxa"/>
          </w:tcPr>
          <w:p w:rsidR="007C27BB" w:rsidRPr="00B81E74" w:rsidRDefault="007C27BB" w:rsidP="00F10C54">
            <w:pPr>
              <w:spacing w:before="120" w:after="120"/>
              <w:ind w:left="-129"/>
              <w:jc w:val="both"/>
              <w:rPr>
                <w:rFonts w:cs="Times New Roman"/>
                <w:color w:val="000000" w:themeColor="text1"/>
              </w:rPr>
            </w:pPr>
            <w:r w:rsidRPr="00B81E74">
              <w:rPr>
                <w:rFonts w:cs="Times New Roman"/>
                <w:szCs w:val="28"/>
              </w:rPr>
              <w:t>[</w:t>
            </w:r>
            <w:r w:rsidRPr="00516AEC">
              <w:rPr>
                <w:rFonts w:cs="Times New Roman"/>
                <w:color w:val="000000"/>
                <w:lang w:val="lv-LV" w:eastAsia="lv-LV"/>
              </w:rPr>
              <w:t>Cd</w:t>
            </w:r>
            <w:r w:rsidRPr="00516AEC">
              <w:rPr>
                <w:rFonts w:cs="Times New Roman"/>
                <w:color w:val="000000"/>
                <w:vertAlign w:val="subscript"/>
                <w:lang w:val="lv-LV" w:eastAsia="lv-LV"/>
              </w:rPr>
              <w:t>261</w:t>
            </w:r>
            <w:r w:rsidRPr="00516AEC">
              <w:rPr>
                <w:rFonts w:cs="Times New Roman"/>
                <w:color w:val="000000"/>
                <w:lang w:val="lv-LV" w:eastAsia="lv-LV"/>
              </w:rPr>
              <w:t>S</w:t>
            </w:r>
            <w:r w:rsidRPr="00516AEC">
              <w:rPr>
                <w:rFonts w:cs="Times New Roman"/>
                <w:color w:val="000000"/>
                <w:vertAlign w:val="subscript"/>
                <w:lang w:val="lv-LV" w:eastAsia="lv-LV"/>
              </w:rPr>
              <w:t>168</w:t>
            </w:r>
            <w:r w:rsidRPr="00516AEC">
              <w:rPr>
                <w:rFonts w:cs="Times New Roman"/>
                <w:color w:val="000000"/>
                <w:lang w:val="lv-LV" w:eastAsia="lv-LV"/>
              </w:rPr>
              <w:t>(SH)</w:t>
            </w:r>
            <w:r w:rsidRPr="00516AEC">
              <w:rPr>
                <w:color w:val="000000"/>
                <w:vertAlign w:val="subscript"/>
                <w:lang w:val="lv-LV" w:eastAsia="lv-LV"/>
              </w:rPr>
              <w:t>183</w:t>
            </w:r>
            <w:r w:rsidRPr="00B81E74">
              <w:rPr>
                <w:rFonts w:cs="Times New Roman"/>
                <w:szCs w:val="28"/>
              </w:rPr>
              <w:t>]</w:t>
            </w:r>
            <w:r w:rsidRPr="00B81E74">
              <w:rPr>
                <w:rFonts w:cs="Times New Roman"/>
                <w:vertAlign w:val="superscript"/>
              </w:rPr>
              <w:t>3+</w:t>
            </w:r>
          </w:p>
        </w:tc>
      </w:tr>
      <w:tr w:rsidR="007C27BB" w:rsidRPr="00D228D7" w:rsidTr="00F10C54">
        <w:tc>
          <w:tcPr>
            <w:tcW w:w="1494" w:type="dxa"/>
          </w:tcPr>
          <w:p w:rsidR="007C27BB" w:rsidRPr="003314D7" w:rsidRDefault="007C27BB" w:rsidP="00F10C54">
            <w:pPr>
              <w:spacing w:before="120" w:after="120"/>
              <w:jc w:val="center"/>
              <w:rPr>
                <w:rFonts w:cs="Times New Roman"/>
                <w:color w:val="000000" w:themeColor="text1"/>
              </w:rPr>
            </w:pPr>
            <w:r w:rsidRPr="003314D7">
              <w:rPr>
                <w:rFonts w:cs="Times New Roman"/>
                <w:lang w:val="en-US"/>
              </w:rPr>
              <w:t>E</w:t>
            </w:r>
            <w:r w:rsidRPr="003314D7">
              <w:rPr>
                <w:rFonts w:cs="Times New Roman"/>
                <w:vertAlign w:val="subscript"/>
              </w:rPr>
              <w:t>1</w:t>
            </w:r>
            <w:r w:rsidRPr="003314D7">
              <w:rPr>
                <w:rFonts w:cs="Times New Roman"/>
              </w:rPr>
              <w:t xml:space="preserve"> (эВ)</w:t>
            </w:r>
          </w:p>
        </w:tc>
        <w:tc>
          <w:tcPr>
            <w:tcW w:w="1813" w:type="dxa"/>
          </w:tcPr>
          <w:p w:rsidR="007C27BB" w:rsidRPr="00516AEC" w:rsidRDefault="007C27BB" w:rsidP="00F10C54">
            <w:pPr>
              <w:spacing w:before="120" w:after="120"/>
              <w:jc w:val="center"/>
              <w:rPr>
                <w:rFonts w:cs="Times New Roman"/>
                <w:color w:val="000000" w:themeColor="text1"/>
                <w:lang w:val="ru-RU"/>
              </w:rPr>
            </w:pPr>
            <w:r>
              <w:rPr>
                <w:rFonts w:cs="Times New Roman"/>
                <w:color w:val="000000" w:themeColor="text1"/>
                <w:lang w:val="ru-RU"/>
              </w:rPr>
              <w:t>3,148</w:t>
            </w:r>
          </w:p>
        </w:tc>
        <w:tc>
          <w:tcPr>
            <w:tcW w:w="2025" w:type="dxa"/>
          </w:tcPr>
          <w:p w:rsidR="007C27BB" w:rsidRPr="00516AEC" w:rsidRDefault="007C27BB" w:rsidP="00F10C54">
            <w:pPr>
              <w:spacing w:before="120" w:after="120"/>
              <w:jc w:val="center"/>
              <w:rPr>
                <w:rFonts w:cs="Times New Roman"/>
                <w:color w:val="000000" w:themeColor="text1"/>
                <w:lang w:val="ru-RU"/>
              </w:rPr>
            </w:pPr>
            <w:r>
              <w:rPr>
                <w:rFonts w:cs="Times New Roman"/>
                <w:color w:val="000000" w:themeColor="text1"/>
                <w:lang w:val="ru-RU"/>
              </w:rPr>
              <w:t>3,142</w:t>
            </w:r>
          </w:p>
        </w:tc>
        <w:tc>
          <w:tcPr>
            <w:tcW w:w="2055" w:type="dxa"/>
          </w:tcPr>
          <w:p w:rsidR="007C27BB" w:rsidRPr="00516AEC" w:rsidRDefault="007C27BB" w:rsidP="00F10C54">
            <w:pPr>
              <w:spacing w:before="120" w:after="120"/>
              <w:jc w:val="center"/>
              <w:rPr>
                <w:rFonts w:cs="Times New Roman"/>
                <w:color w:val="000000" w:themeColor="text1"/>
                <w:lang w:val="ru-RU"/>
              </w:rPr>
            </w:pPr>
            <w:r>
              <w:rPr>
                <w:rFonts w:cs="Times New Roman"/>
                <w:color w:val="000000" w:themeColor="text1"/>
                <w:lang w:val="ru-RU"/>
              </w:rPr>
              <w:t>3,138</w:t>
            </w:r>
          </w:p>
        </w:tc>
        <w:tc>
          <w:tcPr>
            <w:tcW w:w="2018" w:type="dxa"/>
          </w:tcPr>
          <w:p w:rsidR="007C27BB" w:rsidRPr="00516AEC" w:rsidRDefault="007C27BB" w:rsidP="00F10C54">
            <w:pPr>
              <w:spacing w:before="120" w:after="120"/>
              <w:jc w:val="center"/>
              <w:rPr>
                <w:rFonts w:cs="Times New Roman"/>
                <w:color w:val="000000" w:themeColor="text1"/>
                <w:lang w:val="ru-RU"/>
              </w:rPr>
            </w:pPr>
            <w:r>
              <w:rPr>
                <w:rFonts w:cs="Times New Roman"/>
                <w:color w:val="000000" w:themeColor="text1"/>
                <w:lang w:val="ru-RU"/>
              </w:rPr>
              <w:t>2,115</w:t>
            </w:r>
          </w:p>
        </w:tc>
      </w:tr>
      <w:tr w:rsidR="007C27BB" w:rsidRPr="00D228D7" w:rsidTr="00F10C54">
        <w:tc>
          <w:tcPr>
            <w:tcW w:w="1494" w:type="dxa"/>
          </w:tcPr>
          <w:p w:rsidR="007C27BB" w:rsidRPr="003314D7" w:rsidRDefault="007C27BB" w:rsidP="00F10C54">
            <w:pPr>
              <w:spacing w:before="120" w:after="120"/>
              <w:jc w:val="center"/>
              <w:rPr>
                <w:rFonts w:cs="Times New Roman"/>
                <w:color w:val="000000" w:themeColor="text1"/>
              </w:rPr>
            </w:pPr>
            <w:r w:rsidRPr="003314D7">
              <w:rPr>
                <w:rFonts w:cs="Times New Roman"/>
              </w:rPr>
              <w:t>µ (</w:t>
            </w:r>
            <w:r w:rsidRPr="003314D7">
              <w:rPr>
                <w:rFonts w:cs="Times New Roman"/>
                <w:bCs/>
              </w:rPr>
              <w:t>Кл</w:t>
            </w:r>
            <w:r>
              <w:rPr>
                <w:rFonts w:cs="Times New Roman"/>
                <w:noProof/>
                <w:szCs w:val="28"/>
                <w:lang w:eastAsia="ru-RU"/>
              </w:rPr>
              <w:t>×</w:t>
            </w:r>
            <w:r w:rsidRPr="003314D7">
              <w:rPr>
                <w:rFonts w:cs="Times New Roman"/>
                <w:bCs/>
              </w:rPr>
              <w:t>м</w:t>
            </w:r>
            <w:r w:rsidRPr="003314D7">
              <w:rPr>
                <w:rFonts w:cs="Times New Roman"/>
              </w:rPr>
              <w:t>)</w:t>
            </w:r>
          </w:p>
        </w:tc>
        <w:tc>
          <w:tcPr>
            <w:tcW w:w="1813" w:type="dxa"/>
          </w:tcPr>
          <w:p w:rsidR="007C27BB" w:rsidRPr="00D55F31" w:rsidRDefault="007C27BB" w:rsidP="00F10C54">
            <w:pPr>
              <w:spacing w:before="120" w:after="120"/>
              <w:jc w:val="center"/>
              <w:rPr>
                <w:rFonts w:cs="Times New Roman"/>
                <w:color w:val="000000" w:themeColor="text1"/>
              </w:rPr>
            </w:pPr>
            <w:r>
              <w:rPr>
                <w:rFonts w:cs="Times New Roman"/>
                <w:noProof/>
                <w:szCs w:val="28"/>
                <w:lang w:val="ru-RU" w:eastAsia="ru-RU"/>
              </w:rPr>
              <w:t>8,37</w:t>
            </w:r>
            <w:r>
              <w:rPr>
                <w:rFonts w:cs="Times New Roman"/>
                <w:noProof/>
                <w:szCs w:val="28"/>
                <w:lang w:eastAsia="ru-RU"/>
              </w:rPr>
              <w:t>×</w:t>
            </w:r>
            <w:r w:rsidRPr="00D55F31">
              <w:rPr>
                <w:rFonts w:cs="Times New Roman"/>
                <w:noProof/>
                <w:szCs w:val="28"/>
                <w:lang w:eastAsia="ru-RU"/>
              </w:rPr>
              <w:t>10</w:t>
            </w:r>
            <w:r w:rsidRPr="00D55F31">
              <w:rPr>
                <w:rFonts w:cs="Times New Roman"/>
                <w:noProof/>
                <w:szCs w:val="28"/>
                <w:vertAlign w:val="superscript"/>
                <w:lang w:eastAsia="ru-RU"/>
              </w:rPr>
              <w:t>-29</w:t>
            </w:r>
          </w:p>
        </w:tc>
        <w:tc>
          <w:tcPr>
            <w:tcW w:w="2025" w:type="dxa"/>
          </w:tcPr>
          <w:p w:rsidR="007C27BB" w:rsidRPr="00D55F31" w:rsidRDefault="007C27BB" w:rsidP="00F10C54">
            <w:pPr>
              <w:spacing w:before="120" w:after="120"/>
              <w:jc w:val="center"/>
              <w:rPr>
                <w:rFonts w:cs="Times New Roman"/>
                <w:color w:val="000000" w:themeColor="text1"/>
              </w:rPr>
            </w:pPr>
            <w:r w:rsidRPr="00D55F31">
              <w:rPr>
                <w:rFonts w:cs="Times New Roman"/>
                <w:szCs w:val="28"/>
              </w:rPr>
              <w:t>3</w:t>
            </w:r>
            <w:r>
              <w:rPr>
                <w:rFonts w:cs="Times New Roman"/>
                <w:szCs w:val="28"/>
                <w:lang w:val="ru-RU"/>
              </w:rPr>
              <w:t>0</w:t>
            </w:r>
            <w:r w:rsidRPr="00D55F31">
              <w:rPr>
                <w:rFonts w:cs="Times New Roman"/>
                <w:szCs w:val="28"/>
              </w:rPr>
              <w:t>,</w:t>
            </w:r>
            <w:r>
              <w:rPr>
                <w:rFonts w:cs="Times New Roman"/>
                <w:szCs w:val="28"/>
                <w:lang w:val="ru-RU"/>
              </w:rPr>
              <w:t>7</w:t>
            </w:r>
            <w:r w:rsidRPr="00D55F31">
              <w:rPr>
                <w:rFonts w:cs="Times New Roman"/>
                <w:szCs w:val="28"/>
              </w:rPr>
              <w:t>1</w:t>
            </w:r>
            <w:r>
              <w:rPr>
                <w:rFonts w:cs="Times New Roman"/>
                <w:szCs w:val="28"/>
              </w:rPr>
              <w:t>×</w:t>
            </w:r>
            <w:r w:rsidRPr="00D55F31">
              <w:rPr>
                <w:rFonts w:cs="Times New Roman"/>
                <w:szCs w:val="28"/>
              </w:rPr>
              <w:t>10</w:t>
            </w:r>
            <w:r w:rsidRPr="00D55F31">
              <w:rPr>
                <w:rFonts w:cs="Times New Roman"/>
                <w:szCs w:val="28"/>
                <w:vertAlign w:val="superscript"/>
              </w:rPr>
              <w:t>-29</w:t>
            </w:r>
          </w:p>
        </w:tc>
        <w:tc>
          <w:tcPr>
            <w:tcW w:w="2055" w:type="dxa"/>
          </w:tcPr>
          <w:p w:rsidR="007C27BB" w:rsidRPr="00D55F31" w:rsidRDefault="007C27BB" w:rsidP="00F10C54">
            <w:pPr>
              <w:spacing w:before="120" w:after="120"/>
              <w:jc w:val="center"/>
              <w:rPr>
                <w:rFonts w:cs="Times New Roman"/>
                <w:color w:val="000000" w:themeColor="text1"/>
              </w:rPr>
            </w:pPr>
            <w:r w:rsidRPr="00D55F31">
              <w:rPr>
                <w:rFonts w:cs="Times New Roman"/>
                <w:szCs w:val="28"/>
              </w:rPr>
              <w:t>5</w:t>
            </w:r>
            <w:r>
              <w:rPr>
                <w:rFonts w:cs="Times New Roman"/>
                <w:szCs w:val="28"/>
                <w:lang w:val="ru-RU"/>
              </w:rPr>
              <w:t>3</w:t>
            </w:r>
            <w:r w:rsidRPr="00D55F31">
              <w:rPr>
                <w:rFonts w:cs="Times New Roman"/>
                <w:szCs w:val="28"/>
              </w:rPr>
              <w:t>,</w:t>
            </w:r>
            <w:r>
              <w:rPr>
                <w:rFonts w:cs="Times New Roman"/>
                <w:szCs w:val="28"/>
                <w:lang w:val="ru-RU"/>
              </w:rPr>
              <w:t>52</w:t>
            </w:r>
            <w:r>
              <w:rPr>
                <w:rFonts w:cs="Times New Roman"/>
                <w:szCs w:val="28"/>
              </w:rPr>
              <w:t>×</w:t>
            </w:r>
            <w:r w:rsidRPr="00D55F31">
              <w:rPr>
                <w:rFonts w:cs="Times New Roman"/>
                <w:szCs w:val="28"/>
              </w:rPr>
              <w:t>10</w:t>
            </w:r>
            <w:r w:rsidRPr="00D55F31">
              <w:rPr>
                <w:rFonts w:cs="Times New Roman"/>
                <w:szCs w:val="28"/>
                <w:vertAlign w:val="superscript"/>
              </w:rPr>
              <w:t>-29</w:t>
            </w:r>
          </w:p>
        </w:tc>
        <w:tc>
          <w:tcPr>
            <w:tcW w:w="2018" w:type="dxa"/>
          </w:tcPr>
          <w:p w:rsidR="007C27BB" w:rsidRPr="00D55F31" w:rsidRDefault="007C27BB" w:rsidP="00F10C54">
            <w:pPr>
              <w:spacing w:before="120" w:after="120"/>
              <w:jc w:val="center"/>
              <w:rPr>
                <w:rFonts w:cs="Times New Roman"/>
                <w:color w:val="000000" w:themeColor="text1"/>
              </w:rPr>
            </w:pPr>
            <w:r>
              <w:rPr>
                <w:rFonts w:cs="Times New Roman"/>
                <w:szCs w:val="28"/>
                <w:lang w:val="ru-RU"/>
              </w:rPr>
              <w:t>35</w:t>
            </w:r>
            <w:r w:rsidRPr="00D55F31">
              <w:rPr>
                <w:rFonts w:cs="Times New Roman"/>
                <w:szCs w:val="28"/>
              </w:rPr>
              <w:t>,4</w:t>
            </w:r>
            <w:r>
              <w:rPr>
                <w:rFonts w:cs="Times New Roman"/>
                <w:szCs w:val="28"/>
                <w:lang w:val="ru-RU"/>
              </w:rPr>
              <w:t>3</w:t>
            </w:r>
            <w:r>
              <w:rPr>
                <w:rFonts w:cs="Times New Roman"/>
                <w:szCs w:val="28"/>
              </w:rPr>
              <w:t>×</w:t>
            </w:r>
            <w:r w:rsidRPr="00D55F31">
              <w:rPr>
                <w:rFonts w:cs="Times New Roman"/>
                <w:szCs w:val="28"/>
              </w:rPr>
              <w:t>10</w:t>
            </w:r>
            <w:r w:rsidRPr="00D55F31">
              <w:rPr>
                <w:rFonts w:cs="Times New Roman"/>
                <w:szCs w:val="28"/>
                <w:vertAlign w:val="superscript"/>
              </w:rPr>
              <w:t>-29</w:t>
            </w:r>
          </w:p>
        </w:tc>
      </w:tr>
    </w:tbl>
    <w:p w:rsidR="007C27BB" w:rsidRDefault="007C27BB" w:rsidP="007C27BB">
      <w:pPr>
        <w:ind w:firstLine="567"/>
        <w:jc w:val="both"/>
        <w:rPr>
          <w:color w:val="000000" w:themeColor="text1"/>
          <w:sz w:val="28"/>
          <w:szCs w:val="28"/>
          <w:lang w:val="ru-RU"/>
        </w:rPr>
      </w:pPr>
    </w:p>
    <w:p w:rsidR="007C27BB" w:rsidRDefault="007C27BB" w:rsidP="007C27BB">
      <w:pPr>
        <w:ind w:firstLine="567"/>
        <w:jc w:val="both"/>
        <w:rPr>
          <w:color w:val="000000" w:themeColor="text1"/>
          <w:sz w:val="28"/>
          <w:szCs w:val="28"/>
          <w:lang w:val="ru-RU"/>
        </w:rPr>
      </w:pPr>
      <w:r>
        <w:rPr>
          <w:color w:val="000000" w:themeColor="text1"/>
          <w:sz w:val="28"/>
          <w:szCs w:val="28"/>
          <w:lang w:val="ru-RU"/>
        </w:rPr>
        <w:t xml:space="preserve">По данным представленным в таблице 3 был </w:t>
      </w:r>
      <w:r w:rsidRPr="004C2FF7">
        <w:rPr>
          <w:color w:val="000000" w:themeColor="text1"/>
          <w:sz w:val="28"/>
          <w:szCs w:val="28"/>
          <w:lang w:val="ru-RU"/>
        </w:rPr>
        <w:t xml:space="preserve">построен график зависимости энергии первого электронного перехода </w:t>
      </w:r>
      <w:r w:rsidRPr="004C2FF7">
        <w:rPr>
          <w:sz w:val="28"/>
          <w:szCs w:val="28"/>
          <w:lang w:val="en-US"/>
        </w:rPr>
        <w:t>E</w:t>
      </w:r>
      <w:r w:rsidRPr="004C2FF7">
        <w:rPr>
          <w:sz w:val="28"/>
          <w:szCs w:val="28"/>
          <w:vertAlign w:val="subscript"/>
        </w:rPr>
        <w:t>1</w:t>
      </w:r>
      <w:r w:rsidRPr="004C2FF7">
        <w:rPr>
          <w:color w:val="000000" w:themeColor="text1"/>
          <w:sz w:val="28"/>
          <w:szCs w:val="28"/>
          <w:lang w:val="ru-RU"/>
        </w:rPr>
        <w:t xml:space="preserve"> от дипольного момента </w:t>
      </w:r>
      <w:r w:rsidRPr="004C2FF7">
        <w:rPr>
          <w:sz w:val="28"/>
          <w:szCs w:val="28"/>
        </w:rPr>
        <w:t>µ</w:t>
      </w:r>
      <w:r w:rsidRPr="004C2FF7">
        <w:rPr>
          <w:color w:val="000000" w:themeColor="text1"/>
          <w:sz w:val="28"/>
          <w:szCs w:val="28"/>
          <w:lang w:val="ru-RU"/>
        </w:rPr>
        <w:t xml:space="preserve"> </w:t>
      </w:r>
      <w:r>
        <w:rPr>
          <w:color w:val="000000" w:themeColor="text1"/>
          <w:sz w:val="28"/>
          <w:szCs w:val="28"/>
          <w:lang w:val="ru-RU"/>
        </w:rPr>
        <w:t xml:space="preserve">– рисунок 6. </w:t>
      </w:r>
    </w:p>
    <w:p w:rsidR="00876819" w:rsidRDefault="00876819" w:rsidP="007C27BB">
      <w:pPr>
        <w:ind w:firstLine="567"/>
        <w:jc w:val="both"/>
        <w:rPr>
          <w:color w:val="000000" w:themeColor="text1"/>
          <w:sz w:val="28"/>
          <w:szCs w:val="28"/>
          <w:lang w:val="ru-RU"/>
        </w:rPr>
      </w:pPr>
    </w:p>
    <w:p w:rsidR="00876819" w:rsidRDefault="00876819" w:rsidP="007C27BB">
      <w:pPr>
        <w:ind w:firstLine="567"/>
        <w:jc w:val="both"/>
        <w:rPr>
          <w:color w:val="000000" w:themeColor="text1"/>
          <w:sz w:val="28"/>
          <w:szCs w:val="28"/>
          <w:lang w:val="ru-RU"/>
        </w:rPr>
      </w:pPr>
    </w:p>
    <w:p w:rsidR="00876819" w:rsidRDefault="00876819" w:rsidP="007C27BB">
      <w:pPr>
        <w:ind w:firstLine="567"/>
        <w:jc w:val="both"/>
        <w:rPr>
          <w:color w:val="000000" w:themeColor="text1"/>
          <w:sz w:val="28"/>
          <w:szCs w:val="28"/>
          <w:lang w:val="ru-RU"/>
        </w:rPr>
      </w:pPr>
    </w:p>
    <w:p w:rsidR="00876819" w:rsidRDefault="00876819" w:rsidP="007C27BB">
      <w:pPr>
        <w:ind w:firstLine="567"/>
        <w:jc w:val="both"/>
        <w:rPr>
          <w:color w:val="000000" w:themeColor="text1"/>
          <w:sz w:val="28"/>
          <w:szCs w:val="28"/>
          <w:lang w:val="ru-RU"/>
        </w:rPr>
      </w:pPr>
    </w:p>
    <w:p w:rsidR="00876819" w:rsidRDefault="00876819" w:rsidP="007C27BB">
      <w:pPr>
        <w:ind w:firstLine="567"/>
        <w:jc w:val="both"/>
        <w:rPr>
          <w:color w:val="000000" w:themeColor="text1"/>
          <w:sz w:val="28"/>
          <w:szCs w:val="28"/>
          <w:lang w:val="ru-RU"/>
        </w:rPr>
      </w:pPr>
    </w:p>
    <w:p w:rsidR="00D55015" w:rsidRDefault="00D55015" w:rsidP="008D495E">
      <w:pPr>
        <w:ind w:firstLine="567"/>
        <w:jc w:val="both"/>
        <w:rPr>
          <w:color w:val="000000" w:themeColor="text1"/>
          <w:sz w:val="28"/>
          <w:szCs w:val="28"/>
          <w:lang w:val="ru-RU"/>
        </w:rPr>
      </w:pPr>
    </w:p>
    <w:p w:rsidR="00D55015" w:rsidRDefault="00A9704E" w:rsidP="00A9704E">
      <w:pPr>
        <w:jc w:val="center"/>
        <w:rPr>
          <w:color w:val="000000" w:themeColor="text1"/>
          <w:sz w:val="28"/>
          <w:szCs w:val="28"/>
          <w:lang w:val="ru-RU"/>
        </w:rPr>
      </w:pPr>
      <w:r>
        <w:rPr>
          <w:noProof/>
          <w:sz w:val="28"/>
          <w:lang w:val="ru-RU" w:eastAsia="ru-RU"/>
        </w:rPr>
        <w:lastRenderedPageBreak/>
        <w:drawing>
          <wp:inline distT="0" distB="0" distL="0" distR="0">
            <wp:extent cx="2430443" cy="2675436"/>
            <wp:effectExtent l="0" t="0" r="8255" b="0"/>
            <wp:docPr id="30" name="Рисунок 0" descr="801-atoms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1-atoms01.tif"/>
                    <pic:cNvPicPr/>
                  </pic:nvPicPr>
                  <pic:blipFill>
                    <a:blip r:embed="rId20" cstate="print"/>
                    <a:stretch>
                      <a:fillRect/>
                    </a:stretch>
                  </pic:blipFill>
                  <pic:spPr>
                    <a:xfrm>
                      <a:off x="0" y="0"/>
                      <a:ext cx="2437980" cy="2683733"/>
                    </a:xfrm>
                    <a:prstGeom prst="rect">
                      <a:avLst/>
                    </a:prstGeom>
                  </pic:spPr>
                </pic:pic>
              </a:graphicData>
            </a:graphic>
          </wp:inline>
        </w:drawing>
      </w:r>
      <w:r>
        <w:rPr>
          <w:color w:val="000000" w:themeColor="text1"/>
          <w:sz w:val="28"/>
          <w:szCs w:val="28"/>
          <w:lang w:val="ru-RU"/>
        </w:rPr>
        <w:t xml:space="preserve">   </w:t>
      </w:r>
      <w:r>
        <w:rPr>
          <w:noProof/>
          <w:sz w:val="28"/>
          <w:lang w:val="ru-RU" w:eastAsia="ru-RU"/>
        </w:rPr>
        <w:drawing>
          <wp:inline distT="0" distB="0" distL="0" distR="0">
            <wp:extent cx="2531534" cy="2746938"/>
            <wp:effectExtent l="0" t="0" r="2540" b="0"/>
            <wp:docPr id="31" name="Рисунок 2" descr="799-atom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9-atoms.tif"/>
                    <pic:cNvPicPr/>
                  </pic:nvPicPr>
                  <pic:blipFill>
                    <a:blip r:embed="rId21" cstate="print"/>
                    <a:stretch>
                      <a:fillRect/>
                    </a:stretch>
                  </pic:blipFill>
                  <pic:spPr>
                    <a:xfrm>
                      <a:off x="0" y="0"/>
                      <a:ext cx="2542675" cy="2759026"/>
                    </a:xfrm>
                    <a:prstGeom prst="rect">
                      <a:avLst/>
                    </a:prstGeom>
                  </pic:spPr>
                </pic:pic>
              </a:graphicData>
            </a:graphic>
          </wp:inline>
        </w:drawing>
      </w:r>
    </w:p>
    <w:p w:rsidR="00D55015" w:rsidRDefault="00A9704E" w:rsidP="008D495E">
      <w:pPr>
        <w:ind w:firstLine="567"/>
        <w:jc w:val="both"/>
        <w:rPr>
          <w:color w:val="000000" w:themeColor="text1"/>
          <w:sz w:val="28"/>
          <w:szCs w:val="28"/>
          <w:lang w:val="ru-RU"/>
        </w:rPr>
      </w:pPr>
      <w:r>
        <w:rPr>
          <w:color w:val="000000" w:themeColor="text1"/>
          <w:sz w:val="28"/>
          <w:szCs w:val="28"/>
          <w:lang w:val="ru-RU"/>
        </w:rPr>
        <w:tab/>
      </w:r>
      <w:r>
        <w:rPr>
          <w:color w:val="000000" w:themeColor="text1"/>
          <w:sz w:val="28"/>
          <w:szCs w:val="28"/>
          <w:lang w:val="ru-RU"/>
        </w:rPr>
        <w:tab/>
      </w:r>
      <w:r>
        <w:rPr>
          <w:color w:val="000000" w:themeColor="text1"/>
          <w:sz w:val="28"/>
          <w:szCs w:val="28"/>
          <w:lang w:val="ru-RU"/>
        </w:rPr>
        <w:tab/>
        <w:t>а</w:t>
      </w:r>
      <w:r>
        <w:rPr>
          <w:color w:val="000000" w:themeColor="text1"/>
          <w:sz w:val="28"/>
          <w:szCs w:val="28"/>
          <w:lang w:val="ru-RU"/>
        </w:rPr>
        <w:tab/>
      </w:r>
      <w:r>
        <w:rPr>
          <w:color w:val="000000" w:themeColor="text1"/>
          <w:sz w:val="28"/>
          <w:szCs w:val="28"/>
          <w:lang w:val="ru-RU"/>
        </w:rPr>
        <w:tab/>
      </w:r>
      <w:r>
        <w:rPr>
          <w:color w:val="000000" w:themeColor="text1"/>
          <w:sz w:val="28"/>
          <w:szCs w:val="28"/>
          <w:lang w:val="ru-RU"/>
        </w:rPr>
        <w:tab/>
      </w:r>
      <w:r>
        <w:rPr>
          <w:color w:val="000000" w:themeColor="text1"/>
          <w:sz w:val="28"/>
          <w:szCs w:val="28"/>
          <w:lang w:val="ru-RU"/>
        </w:rPr>
        <w:tab/>
      </w:r>
      <w:r>
        <w:rPr>
          <w:color w:val="000000" w:themeColor="text1"/>
          <w:sz w:val="28"/>
          <w:szCs w:val="28"/>
          <w:lang w:val="ru-RU"/>
        </w:rPr>
        <w:tab/>
      </w:r>
      <w:r>
        <w:rPr>
          <w:color w:val="000000" w:themeColor="text1"/>
          <w:sz w:val="28"/>
          <w:szCs w:val="28"/>
          <w:lang w:val="ru-RU"/>
        </w:rPr>
        <w:tab/>
      </w:r>
      <w:r>
        <w:rPr>
          <w:color w:val="000000" w:themeColor="text1"/>
          <w:sz w:val="28"/>
          <w:szCs w:val="28"/>
          <w:lang w:val="ru-RU"/>
        </w:rPr>
        <w:tab/>
        <w:t>б</w:t>
      </w:r>
    </w:p>
    <w:p w:rsidR="00A9704E" w:rsidRDefault="00A9704E" w:rsidP="008D495E">
      <w:pPr>
        <w:ind w:firstLine="567"/>
        <w:jc w:val="both"/>
        <w:rPr>
          <w:color w:val="000000" w:themeColor="text1"/>
          <w:sz w:val="28"/>
          <w:szCs w:val="28"/>
          <w:lang w:val="ru-RU"/>
        </w:rPr>
      </w:pPr>
    </w:p>
    <w:p w:rsidR="00A9704E" w:rsidRDefault="00A9704E" w:rsidP="00A9704E">
      <w:pPr>
        <w:jc w:val="center"/>
        <w:rPr>
          <w:color w:val="000000" w:themeColor="text1"/>
          <w:sz w:val="28"/>
          <w:szCs w:val="28"/>
          <w:lang w:val="ru-RU"/>
        </w:rPr>
      </w:pPr>
      <w:r>
        <w:rPr>
          <w:noProof/>
          <w:sz w:val="28"/>
          <w:lang w:val="ru-RU" w:eastAsia="ru-RU"/>
        </w:rPr>
        <w:drawing>
          <wp:inline distT="0" distB="0" distL="0" distR="0">
            <wp:extent cx="2526171" cy="2766772"/>
            <wp:effectExtent l="0" t="0" r="7620" b="0"/>
            <wp:docPr id="32" name="Рисунок 3" descr="797-atom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7-atoms.tif"/>
                    <pic:cNvPicPr/>
                  </pic:nvPicPr>
                  <pic:blipFill>
                    <a:blip r:embed="rId22" cstate="print"/>
                    <a:stretch>
                      <a:fillRect/>
                    </a:stretch>
                  </pic:blipFill>
                  <pic:spPr>
                    <a:xfrm>
                      <a:off x="0" y="0"/>
                      <a:ext cx="2534166" cy="2775529"/>
                    </a:xfrm>
                    <a:prstGeom prst="rect">
                      <a:avLst/>
                    </a:prstGeom>
                  </pic:spPr>
                </pic:pic>
              </a:graphicData>
            </a:graphic>
          </wp:inline>
        </w:drawing>
      </w:r>
      <w:r>
        <w:rPr>
          <w:color w:val="000000" w:themeColor="text1"/>
          <w:sz w:val="28"/>
          <w:szCs w:val="28"/>
          <w:lang w:val="ru-RU"/>
        </w:rPr>
        <w:t xml:space="preserve">  </w:t>
      </w:r>
      <w:r>
        <w:rPr>
          <w:noProof/>
          <w:color w:val="000000"/>
          <w:sz w:val="28"/>
          <w:szCs w:val="28"/>
          <w:lang w:val="ru-RU" w:eastAsia="ru-RU"/>
        </w:rPr>
        <w:drawing>
          <wp:inline distT="0" distB="0" distL="0" distR="0">
            <wp:extent cx="2396067" cy="2622738"/>
            <wp:effectExtent l="0" t="0" r="4445" b="6350"/>
            <wp:docPr id="33" name="Рисунок 4" descr="795-atom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5-atoms.tif"/>
                    <pic:cNvPicPr/>
                  </pic:nvPicPr>
                  <pic:blipFill>
                    <a:blip r:embed="rId23" cstate="print"/>
                    <a:stretch>
                      <a:fillRect/>
                    </a:stretch>
                  </pic:blipFill>
                  <pic:spPr>
                    <a:xfrm>
                      <a:off x="0" y="0"/>
                      <a:ext cx="2411807" cy="2639967"/>
                    </a:xfrm>
                    <a:prstGeom prst="rect">
                      <a:avLst/>
                    </a:prstGeom>
                  </pic:spPr>
                </pic:pic>
              </a:graphicData>
            </a:graphic>
          </wp:inline>
        </w:drawing>
      </w:r>
    </w:p>
    <w:p w:rsidR="00A9704E" w:rsidRDefault="00A9704E" w:rsidP="008D495E">
      <w:pPr>
        <w:ind w:firstLine="567"/>
        <w:jc w:val="both"/>
        <w:rPr>
          <w:color w:val="000000" w:themeColor="text1"/>
          <w:sz w:val="28"/>
          <w:szCs w:val="28"/>
          <w:lang w:val="ru-RU"/>
        </w:rPr>
      </w:pPr>
      <w:r>
        <w:rPr>
          <w:color w:val="000000" w:themeColor="text1"/>
          <w:sz w:val="28"/>
          <w:szCs w:val="28"/>
          <w:lang w:val="ru-RU"/>
        </w:rPr>
        <w:tab/>
      </w:r>
      <w:r>
        <w:rPr>
          <w:color w:val="000000" w:themeColor="text1"/>
          <w:sz w:val="28"/>
          <w:szCs w:val="28"/>
          <w:lang w:val="ru-RU"/>
        </w:rPr>
        <w:tab/>
      </w:r>
      <w:r>
        <w:rPr>
          <w:color w:val="000000" w:themeColor="text1"/>
          <w:sz w:val="28"/>
          <w:szCs w:val="28"/>
          <w:lang w:val="ru-RU"/>
        </w:rPr>
        <w:tab/>
        <w:t>в</w:t>
      </w:r>
      <w:r>
        <w:rPr>
          <w:color w:val="000000" w:themeColor="text1"/>
          <w:sz w:val="28"/>
          <w:szCs w:val="28"/>
          <w:lang w:val="ru-RU"/>
        </w:rPr>
        <w:tab/>
      </w:r>
      <w:r>
        <w:rPr>
          <w:color w:val="000000" w:themeColor="text1"/>
          <w:sz w:val="28"/>
          <w:szCs w:val="28"/>
          <w:lang w:val="ru-RU"/>
        </w:rPr>
        <w:tab/>
      </w:r>
      <w:r>
        <w:rPr>
          <w:color w:val="000000" w:themeColor="text1"/>
          <w:sz w:val="28"/>
          <w:szCs w:val="28"/>
          <w:lang w:val="ru-RU"/>
        </w:rPr>
        <w:tab/>
      </w:r>
      <w:r>
        <w:rPr>
          <w:color w:val="000000" w:themeColor="text1"/>
          <w:sz w:val="28"/>
          <w:szCs w:val="28"/>
          <w:lang w:val="ru-RU"/>
        </w:rPr>
        <w:tab/>
      </w:r>
      <w:r>
        <w:rPr>
          <w:color w:val="000000" w:themeColor="text1"/>
          <w:sz w:val="28"/>
          <w:szCs w:val="28"/>
          <w:lang w:val="ru-RU"/>
        </w:rPr>
        <w:tab/>
      </w:r>
      <w:r>
        <w:rPr>
          <w:color w:val="000000" w:themeColor="text1"/>
          <w:sz w:val="28"/>
          <w:szCs w:val="28"/>
          <w:lang w:val="ru-RU"/>
        </w:rPr>
        <w:tab/>
      </w:r>
      <w:r>
        <w:rPr>
          <w:color w:val="000000" w:themeColor="text1"/>
          <w:sz w:val="28"/>
          <w:szCs w:val="28"/>
          <w:lang w:val="ru-RU"/>
        </w:rPr>
        <w:tab/>
        <w:t>г</w:t>
      </w:r>
    </w:p>
    <w:p w:rsidR="00A9704E" w:rsidRDefault="00A9704E" w:rsidP="008D495E">
      <w:pPr>
        <w:ind w:firstLine="567"/>
        <w:jc w:val="both"/>
        <w:rPr>
          <w:color w:val="000000" w:themeColor="text1"/>
          <w:sz w:val="28"/>
          <w:szCs w:val="28"/>
          <w:lang w:val="ru-RU"/>
        </w:rPr>
      </w:pPr>
    </w:p>
    <w:p w:rsidR="009029BE" w:rsidRDefault="009029BE" w:rsidP="008D495E">
      <w:pPr>
        <w:ind w:firstLine="567"/>
        <w:jc w:val="both"/>
        <w:rPr>
          <w:color w:val="000000" w:themeColor="text1"/>
          <w:sz w:val="28"/>
          <w:szCs w:val="28"/>
          <w:lang w:val="ru-RU"/>
        </w:rPr>
      </w:pPr>
      <w:r>
        <w:rPr>
          <w:color w:val="000000" w:themeColor="text1"/>
          <w:sz w:val="28"/>
          <w:szCs w:val="28"/>
          <w:lang w:val="ru-RU"/>
        </w:rPr>
        <w:t xml:space="preserve">(а) - </w:t>
      </w:r>
      <w:r w:rsidRPr="0082395C">
        <w:rPr>
          <w:color w:val="000000" w:themeColor="text1"/>
          <w:sz w:val="28"/>
          <w:szCs w:val="28"/>
          <w:lang w:val="ru-RU"/>
        </w:rPr>
        <w:t>[</w:t>
      </w:r>
      <w:r w:rsidRPr="00D55015">
        <w:rPr>
          <w:color w:val="000000"/>
          <w:sz w:val="28"/>
          <w:szCs w:val="28"/>
          <w:lang w:val="lv-LV" w:eastAsia="lv-LV"/>
        </w:rPr>
        <w:t>Cd</w:t>
      </w:r>
      <w:r w:rsidRPr="00D55015">
        <w:rPr>
          <w:color w:val="000000"/>
          <w:sz w:val="28"/>
          <w:szCs w:val="28"/>
          <w:vertAlign w:val="subscript"/>
          <w:lang w:val="lv-LV" w:eastAsia="lv-LV"/>
        </w:rPr>
        <w:t>261</w:t>
      </w:r>
      <w:r w:rsidRPr="00D55015">
        <w:rPr>
          <w:color w:val="000000"/>
          <w:sz w:val="28"/>
          <w:szCs w:val="28"/>
          <w:lang w:val="lv-LV" w:eastAsia="lv-LV"/>
        </w:rPr>
        <w:t>S</w:t>
      </w:r>
      <w:r w:rsidRPr="00D55015">
        <w:rPr>
          <w:color w:val="000000"/>
          <w:sz w:val="28"/>
          <w:szCs w:val="28"/>
          <w:vertAlign w:val="subscript"/>
          <w:lang w:val="lv-LV" w:eastAsia="lv-LV"/>
        </w:rPr>
        <w:t>168</w:t>
      </w:r>
      <w:r w:rsidRPr="00D55015">
        <w:rPr>
          <w:color w:val="000000"/>
          <w:sz w:val="28"/>
          <w:szCs w:val="28"/>
          <w:lang w:val="lv-LV" w:eastAsia="lv-LV"/>
        </w:rPr>
        <w:t>(SH)</w:t>
      </w:r>
      <w:r w:rsidRPr="00D55015">
        <w:rPr>
          <w:color w:val="000000"/>
          <w:sz w:val="28"/>
          <w:szCs w:val="28"/>
          <w:vertAlign w:val="subscript"/>
          <w:lang w:val="lv-LV" w:eastAsia="lv-LV"/>
        </w:rPr>
        <w:t>186</w:t>
      </w:r>
      <w:r w:rsidRPr="0082395C">
        <w:rPr>
          <w:color w:val="000000" w:themeColor="text1"/>
          <w:sz w:val="28"/>
          <w:szCs w:val="28"/>
          <w:lang w:val="ru-RU"/>
        </w:rPr>
        <w:t>]</w:t>
      </w:r>
      <w:r>
        <w:rPr>
          <w:color w:val="000000" w:themeColor="text1"/>
          <w:sz w:val="28"/>
          <w:szCs w:val="28"/>
          <w:lang w:val="ru-RU"/>
        </w:rPr>
        <w:t xml:space="preserve">, (б) - </w:t>
      </w:r>
      <w:r w:rsidRPr="0082395C">
        <w:rPr>
          <w:color w:val="000000" w:themeColor="text1"/>
          <w:sz w:val="28"/>
          <w:szCs w:val="28"/>
          <w:lang w:val="ru-RU"/>
        </w:rPr>
        <w:t>[</w:t>
      </w:r>
      <w:r w:rsidRPr="00D55015">
        <w:rPr>
          <w:color w:val="000000"/>
          <w:sz w:val="28"/>
          <w:szCs w:val="28"/>
          <w:lang w:val="lv-LV" w:eastAsia="lv-LV"/>
        </w:rPr>
        <w:t>Cd</w:t>
      </w:r>
      <w:r w:rsidRPr="00D55015">
        <w:rPr>
          <w:color w:val="000000"/>
          <w:sz w:val="28"/>
          <w:szCs w:val="28"/>
          <w:vertAlign w:val="subscript"/>
          <w:lang w:val="lv-LV" w:eastAsia="lv-LV"/>
        </w:rPr>
        <w:t>261</w:t>
      </w:r>
      <w:r w:rsidRPr="00D55015">
        <w:rPr>
          <w:color w:val="000000"/>
          <w:sz w:val="28"/>
          <w:szCs w:val="28"/>
          <w:lang w:val="lv-LV" w:eastAsia="lv-LV"/>
        </w:rPr>
        <w:t>S</w:t>
      </w:r>
      <w:r w:rsidRPr="00D55015">
        <w:rPr>
          <w:color w:val="000000"/>
          <w:sz w:val="28"/>
          <w:szCs w:val="28"/>
          <w:vertAlign w:val="subscript"/>
          <w:lang w:val="lv-LV" w:eastAsia="lv-LV"/>
        </w:rPr>
        <w:t>168</w:t>
      </w:r>
      <w:r w:rsidRPr="00D55015">
        <w:rPr>
          <w:color w:val="000000"/>
          <w:sz w:val="28"/>
          <w:szCs w:val="28"/>
          <w:lang w:val="lv-LV" w:eastAsia="lv-LV"/>
        </w:rPr>
        <w:t>(SH)</w:t>
      </w:r>
      <w:r>
        <w:rPr>
          <w:color w:val="000000"/>
          <w:sz w:val="28"/>
          <w:szCs w:val="28"/>
          <w:vertAlign w:val="subscript"/>
          <w:lang w:val="lv-LV" w:eastAsia="lv-LV"/>
        </w:rPr>
        <w:t>185</w:t>
      </w:r>
      <w:r w:rsidRPr="0082395C">
        <w:rPr>
          <w:color w:val="000000" w:themeColor="text1"/>
          <w:sz w:val="28"/>
          <w:szCs w:val="28"/>
          <w:lang w:val="ru-RU"/>
        </w:rPr>
        <w:t>]</w:t>
      </w:r>
      <w:r w:rsidRPr="00464F20">
        <w:rPr>
          <w:color w:val="000000" w:themeColor="text1"/>
          <w:sz w:val="28"/>
          <w:szCs w:val="28"/>
          <w:vertAlign w:val="superscript"/>
          <w:lang w:val="ru-RU"/>
        </w:rPr>
        <w:t>1+</w:t>
      </w:r>
      <w:r>
        <w:rPr>
          <w:sz w:val="28"/>
          <w:szCs w:val="28"/>
          <w:lang w:val="ru-RU"/>
        </w:rPr>
        <w:t xml:space="preserve">, (в) - </w:t>
      </w:r>
      <w:r w:rsidRPr="001540B4">
        <w:rPr>
          <w:sz w:val="28"/>
          <w:szCs w:val="28"/>
        </w:rPr>
        <w:t>[</w:t>
      </w:r>
      <w:r w:rsidRPr="00D55015">
        <w:rPr>
          <w:color w:val="000000"/>
          <w:sz w:val="28"/>
          <w:szCs w:val="28"/>
          <w:lang w:val="lv-LV" w:eastAsia="lv-LV"/>
        </w:rPr>
        <w:t>Cd</w:t>
      </w:r>
      <w:r w:rsidRPr="00D55015">
        <w:rPr>
          <w:color w:val="000000"/>
          <w:sz w:val="28"/>
          <w:szCs w:val="28"/>
          <w:vertAlign w:val="subscript"/>
          <w:lang w:val="lv-LV" w:eastAsia="lv-LV"/>
        </w:rPr>
        <w:t>261</w:t>
      </w:r>
      <w:r w:rsidRPr="00D55015">
        <w:rPr>
          <w:color w:val="000000"/>
          <w:sz w:val="28"/>
          <w:szCs w:val="28"/>
          <w:lang w:val="lv-LV" w:eastAsia="lv-LV"/>
        </w:rPr>
        <w:t>S</w:t>
      </w:r>
      <w:r w:rsidRPr="00D55015">
        <w:rPr>
          <w:color w:val="000000"/>
          <w:sz w:val="28"/>
          <w:szCs w:val="28"/>
          <w:vertAlign w:val="subscript"/>
          <w:lang w:val="lv-LV" w:eastAsia="lv-LV"/>
        </w:rPr>
        <w:t>168</w:t>
      </w:r>
      <w:r w:rsidRPr="00D55015">
        <w:rPr>
          <w:color w:val="000000"/>
          <w:sz w:val="28"/>
          <w:szCs w:val="28"/>
          <w:lang w:val="lv-LV" w:eastAsia="lv-LV"/>
        </w:rPr>
        <w:t>(SH)</w:t>
      </w:r>
      <w:r>
        <w:rPr>
          <w:color w:val="000000"/>
          <w:sz w:val="28"/>
          <w:szCs w:val="28"/>
          <w:vertAlign w:val="subscript"/>
          <w:lang w:val="lv-LV" w:eastAsia="lv-LV"/>
        </w:rPr>
        <w:t>184</w:t>
      </w:r>
      <w:r w:rsidRPr="001540B4">
        <w:rPr>
          <w:sz w:val="28"/>
          <w:szCs w:val="28"/>
        </w:rPr>
        <w:t>]</w:t>
      </w:r>
      <w:r w:rsidRPr="001540B4">
        <w:rPr>
          <w:sz w:val="28"/>
          <w:szCs w:val="28"/>
          <w:vertAlign w:val="superscript"/>
        </w:rPr>
        <w:t>2+</w:t>
      </w:r>
      <w:r>
        <w:rPr>
          <w:sz w:val="28"/>
          <w:szCs w:val="28"/>
          <w:lang w:val="ru-RU"/>
        </w:rPr>
        <w:t xml:space="preserve">, (г) - </w:t>
      </w:r>
      <w:r w:rsidRPr="001540B4">
        <w:rPr>
          <w:sz w:val="28"/>
          <w:szCs w:val="28"/>
        </w:rPr>
        <w:t>[</w:t>
      </w:r>
      <w:r w:rsidRPr="00D55015">
        <w:rPr>
          <w:color w:val="000000"/>
          <w:sz w:val="28"/>
          <w:szCs w:val="28"/>
          <w:lang w:val="lv-LV" w:eastAsia="lv-LV"/>
        </w:rPr>
        <w:t>Cd</w:t>
      </w:r>
      <w:r w:rsidRPr="00D55015">
        <w:rPr>
          <w:color w:val="000000"/>
          <w:sz w:val="28"/>
          <w:szCs w:val="28"/>
          <w:vertAlign w:val="subscript"/>
          <w:lang w:val="lv-LV" w:eastAsia="lv-LV"/>
        </w:rPr>
        <w:t>261</w:t>
      </w:r>
      <w:r w:rsidRPr="00D55015">
        <w:rPr>
          <w:color w:val="000000"/>
          <w:sz w:val="28"/>
          <w:szCs w:val="28"/>
          <w:lang w:val="lv-LV" w:eastAsia="lv-LV"/>
        </w:rPr>
        <w:t>S</w:t>
      </w:r>
      <w:r w:rsidRPr="00D55015">
        <w:rPr>
          <w:color w:val="000000"/>
          <w:sz w:val="28"/>
          <w:szCs w:val="28"/>
          <w:vertAlign w:val="subscript"/>
          <w:lang w:val="lv-LV" w:eastAsia="lv-LV"/>
        </w:rPr>
        <w:t>168</w:t>
      </w:r>
      <w:r w:rsidRPr="00D55015">
        <w:rPr>
          <w:color w:val="000000"/>
          <w:sz w:val="28"/>
          <w:szCs w:val="28"/>
          <w:lang w:val="lv-LV" w:eastAsia="lv-LV"/>
        </w:rPr>
        <w:t>(SH)</w:t>
      </w:r>
      <w:r>
        <w:rPr>
          <w:color w:val="000000"/>
          <w:sz w:val="28"/>
          <w:szCs w:val="28"/>
          <w:vertAlign w:val="subscript"/>
          <w:lang w:val="lv-LV" w:eastAsia="lv-LV"/>
        </w:rPr>
        <w:t>183</w:t>
      </w:r>
      <w:r w:rsidRPr="001540B4">
        <w:rPr>
          <w:sz w:val="28"/>
          <w:szCs w:val="28"/>
        </w:rPr>
        <w:t>]</w:t>
      </w:r>
      <w:r w:rsidRPr="001540B4">
        <w:rPr>
          <w:sz w:val="28"/>
          <w:szCs w:val="28"/>
          <w:vertAlign w:val="superscript"/>
        </w:rPr>
        <w:t>3+</w:t>
      </w:r>
      <w:r>
        <w:rPr>
          <w:sz w:val="28"/>
          <w:szCs w:val="28"/>
          <w:lang w:val="ru-RU"/>
        </w:rPr>
        <w:t xml:space="preserve"> (красным кружками указаны области удаления </w:t>
      </w:r>
      <w:r>
        <w:rPr>
          <w:sz w:val="28"/>
          <w:szCs w:val="28"/>
          <w:lang w:val="en-US"/>
        </w:rPr>
        <w:t>SH</w:t>
      </w:r>
      <w:r w:rsidRPr="00B045A1">
        <w:rPr>
          <w:sz w:val="28"/>
          <w:szCs w:val="28"/>
          <w:lang w:val="ru-RU"/>
        </w:rPr>
        <w:t xml:space="preserve"> </w:t>
      </w:r>
      <w:r>
        <w:rPr>
          <w:sz w:val="28"/>
          <w:szCs w:val="28"/>
          <w:lang w:val="ru-RU"/>
        </w:rPr>
        <w:t>групп)</w:t>
      </w:r>
    </w:p>
    <w:p w:rsidR="009029BE" w:rsidRDefault="009029BE" w:rsidP="008D495E">
      <w:pPr>
        <w:ind w:firstLine="567"/>
        <w:jc w:val="both"/>
        <w:rPr>
          <w:color w:val="000000" w:themeColor="text1"/>
          <w:sz w:val="28"/>
          <w:szCs w:val="28"/>
          <w:lang w:val="ru-RU"/>
        </w:rPr>
      </w:pPr>
    </w:p>
    <w:p w:rsidR="00845A82" w:rsidRDefault="00D55015" w:rsidP="009029BE">
      <w:pPr>
        <w:ind w:firstLine="567"/>
        <w:jc w:val="center"/>
        <w:rPr>
          <w:color w:val="000000" w:themeColor="text1"/>
          <w:sz w:val="28"/>
          <w:szCs w:val="28"/>
          <w:lang w:val="ru-RU"/>
        </w:rPr>
      </w:pPr>
      <w:r>
        <w:rPr>
          <w:color w:val="000000" w:themeColor="text1"/>
          <w:sz w:val="28"/>
          <w:szCs w:val="28"/>
          <w:lang w:val="ru-RU"/>
        </w:rPr>
        <w:t>Рисунок 5 – Оптимизированные структуры кластеров</w:t>
      </w:r>
    </w:p>
    <w:p w:rsidR="00D55015" w:rsidRDefault="00D55015" w:rsidP="008D495E">
      <w:pPr>
        <w:ind w:firstLine="567"/>
        <w:jc w:val="both"/>
        <w:rPr>
          <w:color w:val="000000" w:themeColor="text1"/>
          <w:sz w:val="28"/>
          <w:szCs w:val="28"/>
          <w:lang w:val="ru-RU"/>
        </w:rPr>
      </w:pPr>
    </w:p>
    <w:p w:rsidR="00523D32" w:rsidRDefault="00523D32" w:rsidP="00876819">
      <w:pPr>
        <w:ind w:firstLine="567"/>
        <w:jc w:val="center"/>
        <w:rPr>
          <w:color w:val="000000" w:themeColor="text1"/>
          <w:sz w:val="28"/>
          <w:szCs w:val="28"/>
          <w:lang w:val="ru-RU"/>
        </w:rPr>
      </w:pPr>
      <w:r>
        <w:rPr>
          <w:noProof/>
          <w:lang w:val="ru-RU" w:eastAsia="ru-RU"/>
        </w:rPr>
        <w:lastRenderedPageBreak/>
        <w:drawing>
          <wp:inline distT="0" distB="0" distL="0" distR="0">
            <wp:extent cx="5535930" cy="3179234"/>
            <wp:effectExtent l="0" t="0" r="7620" b="2540"/>
            <wp:docPr id="34" name="Chart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523D32" w:rsidRDefault="00523D32" w:rsidP="008D495E">
      <w:pPr>
        <w:ind w:firstLine="567"/>
        <w:jc w:val="both"/>
        <w:rPr>
          <w:color w:val="000000" w:themeColor="text1"/>
          <w:sz w:val="28"/>
          <w:szCs w:val="28"/>
          <w:lang w:val="ru-RU"/>
        </w:rPr>
      </w:pPr>
    </w:p>
    <w:p w:rsidR="00D627AC" w:rsidRDefault="00D627AC" w:rsidP="00D627AC">
      <w:pPr>
        <w:ind w:firstLine="567"/>
        <w:jc w:val="center"/>
        <w:rPr>
          <w:color w:val="000000" w:themeColor="text1"/>
          <w:sz w:val="28"/>
          <w:szCs w:val="28"/>
        </w:rPr>
      </w:pPr>
      <w:r>
        <w:rPr>
          <w:color w:val="000000" w:themeColor="text1"/>
          <w:sz w:val="28"/>
          <w:szCs w:val="28"/>
          <w:lang w:val="ru-RU"/>
        </w:rPr>
        <w:t xml:space="preserve">Рисунок </w:t>
      </w:r>
      <w:r w:rsidR="00F67FE1" w:rsidRPr="00F67FE1">
        <w:rPr>
          <w:color w:val="000000" w:themeColor="text1"/>
          <w:sz w:val="28"/>
          <w:szCs w:val="28"/>
          <w:lang w:val="ru-RU"/>
        </w:rPr>
        <w:t>6</w:t>
      </w:r>
      <w:r>
        <w:rPr>
          <w:color w:val="000000" w:themeColor="text1"/>
          <w:sz w:val="28"/>
          <w:szCs w:val="28"/>
          <w:lang w:val="ru-RU"/>
        </w:rPr>
        <w:t xml:space="preserve"> – Зависимость </w:t>
      </w:r>
      <w:r w:rsidRPr="004C2FF7">
        <w:rPr>
          <w:sz w:val="28"/>
          <w:szCs w:val="28"/>
          <w:lang w:val="en-US"/>
        </w:rPr>
        <w:t>E</w:t>
      </w:r>
      <w:r w:rsidRPr="004C2FF7">
        <w:rPr>
          <w:sz w:val="28"/>
          <w:szCs w:val="28"/>
          <w:vertAlign w:val="subscript"/>
        </w:rPr>
        <w:t>1</w:t>
      </w:r>
      <w:r w:rsidRPr="004C2FF7">
        <w:rPr>
          <w:color w:val="000000" w:themeColor="text1"/>
          <w:sz w:val="28"/>
          <w:szCs w:val="28"/>
          <w:lang w:val="ru-RU"/>
        </w:rPr>
        <w:t xml:space="preserve"> от</w:t>
      </w:r>
      <w:r>
        <w:rPr>
          <w:color w:val="000000" w:themeColor="text1"/>
          <w:sz w:val="28"/>
          <w:szCs w:val="28"/>
          <w:lang w:val="ru-RU"/>
        </w:rPr>
        <w:t xml:space="preserve"> </w:t>
      </w:r>
      <w:r w:rsidRPr="004C2FF7">
        <w:rPr>
          <w:sz w:val="28"/>
          <w:szCs w:val="28"/>
        </w:rPr>
        <w:t>µ</w:t>
      </w:r>
      <w:r>
        <w:rPr>
          <w:sz w:val="28"/>
          <w:szCs w:val="28"/>
          <w:lang w:val="ru-RU"/>
        </w:rPr>
        <w:t xml:space="preserve"> для кластеров </w:t>
      </w:r>
      <w:r w:rsidRPr="00845A82">
        <w:rPr>
          <w:color w:val="000000" w:themeColor="text1"/>
          <w:sz w:val="28"/>
          <w:szCs w:val="28"/>
        </w:rPr>
        <w:t>[</w:t>
      </w:r>
      <w:r w:rsidRPr="00D55015">
        <w:rPr>
          <w:color w:val="000000"/>
          <w:sz w:val="28"/>
          <w:szCs w:val="28"/>
          <w:lang w:val="lv-LV" w:eastAsia="lv-LV"/>
        </w:rPr>
        <w:t>Cd</w:t>
      </w:r>
      <w:r w:rsidRPr="00D55015">
        <w:rPr>
          <w:color w:val="000000"/>
          <w:sz w:val="28"/>
          <w:szCs w:val="28"/>
          <w:vertAlign w:val="subscript"/>
          <w:lang w:val="lv-LV" w:eastAsia="lv-LV"/>
        </w:rPr>
        <w:t>261</w:t>
      </w:r>
      <w:r w:rsidRPr="00D55015">
        <w:rPr>
          <w:color w:val="000000"/>
          <w:sz w:val="28"/>
          <w:szCs w:val="28"/>
          <w:lang w:val="lv-LV" w:eastAsia="lv-LV"/>
        </w:rPr>
        <w:t>S</w:t>
      </w:r>
      <w:r w:rsidRPr="00D55015">
        <w:rPr>
          <w:color w:val="000000"/>
          <w:sz w:val="28"/>
          <w:szCs w:val="28"/>
          <w:vertAlign w:val="subscript"/>
          <w:lang w:val="lv-LV" w:eastAsia="lv-LV"/>
        </w:rPr>
        <w:t>168</w:t>
      </w:r>
      <w:r w:rsidRPr="00D55015">
        <w:rPr>
          <w:color w:val="000000"/>
          <w:sz w:val="28"/>
          <w:szCs w:val="28"/>
          <w:lang w:val="lv-LV" w:eastAsia="lv-LV"/>
        </w:rPr>
        <w:t>(SH)</w:t>
      </w:r>
      <w:r w:rsidRPr="00D55015">
        <w:rPr>
          <w:color w:val="000000"/>
          <w:sz w:val="28"/>
          <w:szCs w:val="28"/>
          <w:vertAlign w:val="subscript"/>
          <w:lang w:val="lv-LV" w:eastAsia="lv-LV"/>
        </w:rPr>
        <w:t>186</w:t>
      </w:r>
      <w:r w:rsidRPr="00845A82">
        <w:rPr>
          <w:color w:val="000000" w:themeColor="text1"/>
          <w:sz w:val="28"/>
          <w:szCs w:val="28"/>
        </w:rPr>
        <w:t xml:space="preserve">], </w:t>
      </w:r>
      <w:r w:rsidRPr="0082395C">
        <w:rPr>
          <w:color w:val="000000" w:themeColor="text1"/>
          <w:sz w:val="28"/>
          <w:szCs w:val="28"/>
          <w:lang w:val="ru-RU"/>
        </w:rPr>
        <w:t>[</w:t>
      </w:r>
      <w:r w:rsidRPr="00D55015">
        <w:rPr>
          <w:color w:val="000000"/>
          <w:sz w:val="28"/>
          <w:szCs w:val="28"/>
          <w:lang w:val="lv-LV" w:eastAsia="lv-LV"/>
        </w:rPr>
        <w:t>Cd</w:t>
      </w:r>
      <w:r w:rsidRPr="00D55015">
        <w:rPr>
          <w:color w:val="000000"/>
          <w:sz w:val="28"/>
          <w:szCs w:val="28"/>
          <w:vertAlign w:val="subscript"/>
          <w:lang w:val="lv-LV" w:eastAsia="lv-LV"/>
        </w:rPr>
        <w:t>261</w:t>
      </w:r>
      <w:r w:rsidRPr="00D55015">
        <w:rPr>
          <w:color w:val="000000"/>
          <w:sz w:val="28"/>
          <w:szCs w:val="28"/>
          <w:lang w:val="lv-LV" w:eastAsia="lv-LV"/>
        </w:rPr>
        <w:t>S</w:t>
      </w:r>
      <w:r w:rsidRPr="00D55015">
        <w:rPr>
          <w:color w:val="000000"/>
          <w:sz w:val="28"/>
          <w:szCs w:val="28"/>
          <w:vertAlign w:val="subscript"/>
          <w:lang w:val="lv-LV" w:eastAsia="lv-LV"/>
        </w:rPr>
        <w:t>168</w:t>
      </w:r>
      <w:r w:rsidRPr="00D55015">
        <w:rPr>
          <w:color w:val="000000"/>
          <w:sz w:val="28"/>
          <w:szCs w:val="28"/>
          <w:lang w:val="lv-LV" w:eastAsia="lv-LV"/>
        </w:rPr>
        <w:t>(SH)</w:t>
      </w:r>
      <w:r>
        <w:rPr>
          <w:color w:val="000000"/>
          <w:sz w:val="28"/>
          <w:szCs w:val="28"/>
          <w:vertAlign w:val="subscript"/>
          <w:lang w:val="lv-LV" w:eastAsia="lv-LV"/>
        </w:rPr>
        <w:t>185</w:t>
      </w:r>
      <w:r w:rsidRPr="007D70DB">
        <w:rPr>
          <w:color w:val="000000" w:themeColor="text1"/>
          <w:sz w:val="28"/>
          <w:szCs w:val="28"/>
          <w:lang w:val="ru-RU"/>
        </w:rPr>
        <w:t>]</w:t>
      </w:r>
      <w:r w:rsidRPr="007D70DB">
        <w:rPr>
          <w:color w:val="000000" w:themeColor="text1"/>
          <w:sz w:val="28"/>
          <w:szCs w:val="28"/>
          <w:vertAlign w:val="superscript"/>
          <w:lang w:val="ru-RU"/>
        </w:rPr>
        <w:t>1+</w:t>
      </w:r>
      <w:r w:rsidRPr="007D70DB">
        <w:rPr>
          <w:color w:val="000000" w:themeColor="text1"/>
          <w:sz w:val="28"/>
          <w:szCs w:val="28"/>
          <w:lang w:val="ru-RU"/>
        </w:rPr>
        <w:t>, [</w:t>
      </w:r>
      <w:r w:rsidRPr="00D55015">
        <w:rPr>
          <w:color w:val="000000"/>
          <w:sz w:val="28"/>
          <w:szCs w:val="28"/>
          <w:lang w:val="lv-LV" w:eastAsia="lv-LV"/>
        </w:rPr>
        <w:t>Cd</w:t>
      </w:r>
      <w:r w:rsidRPr="00D55015">
        <w:rPr>
          <w:color w:val="000000"/>
          <w:sz w:val="28"/>
          <w:szCs w:val="28"/>
          <w:vertAlign w:val="subscript"/>
          <w:lang w:val="lv-LV" w:eastAsia="lv-LV"/>
        </w:rPr>
        <w:t>261</w:t>
      </w:r>
      <w:r w:rsidRPr="00D55015">
        <w:rPr>
          <w:color w:val="000000"/>
          <w:sz w:val="28"/>
          <w:szCs w:val="28"/>
          <w:lang w:val="lv-LV" w:eastAsia="lv-LV"/>
        </w:rPr>
        <w:t>S</w:t>
      </w:r>
      <w:r w:rsidRPr="00D55015">
        <w:rPr>
          <w:color w:val="000000"/>
          <w:sz w:val="28"/>
          <w:szCs w:val="28"/>
          <w:vertAlign w:val="subscript"/>
          <w:lang w:val="lv-LV" w:eastAsia="lv-LV"/>
        </w:rPr>
        <w:t>168</w:t>
      </w:r>
      <w:r w:rsidRPr="00D55015">
        <w:rPr>
          <w:color w:val="000000"/>
          <w:sz w:val="28"/>
          <w:szCs w:val="28"/>
          <w:lang w:val="lv-LV" w:eastAsia="lv-LV"/>
        </w:rPr>
        <w:t>(SH)</w:t>
      </w:r>
      <w:r>
        <w:rPr>
          <w:color w:val="000000"/>
          <w:sz w:val="28"/>
          <w:szCs w:val="28"/>
          <w:vertAlign w:val="subscript"/>
          <w:lang w:val="lv-LV" w:eastAsia="lv-LV"/>
        </w:rPr>
        <w:t>184</w:t>
      </w:r>
      <w:r w:rsidRPr="007D70DB">
        <w:rPr>
          <w:color w:val="000000" w:themeColor="text1"/>
          <w:sz w:val="28"/>
          <w:szCs w:val="28"/>
          <w:lang w:val="ru-RU"/>
        </w:rPr>
        <w:t>]</w:t>
      </w:r>
      <w:r w:rsidRPr="007D70DB">
        <w:rPr>
          <w:color w:val="000000" w:themeColor="text1"/>
          <w:sz w:val="28"/>
          <w:szCs w:val="28"/>
          <w:vertAlign w:val="superscript"/>
          <w:lang w:val="ru-RU"/>
        </w:rPr>
        <w:t>2+</w:t>
      </w:r>
      <w:r w:rsidRPr="007D70DB">
        <w:rPr>
          <w:color w:val="000000" w:themeColor="text1"/>
          <w:sz w:val="28"/>
          <w:szCs w:val="28"/>
          <w:lang w:val="ru-RU"/>
        </w:rPr>
        <w:t>, [</w:t>
      </w:r>
      <w:r w:rsidRPr="00D55015">
        <w:rPr>
          <w:color w:val="000000"/>
          <w:sz w:val="28"/>
          <w:szCs w:val="28"/>
          <w:lang w:val="lv-LV" w:eastAsia="lv-LV"/>
        </w:rPr>
        <w:t>Cd</w:t>
      </w:r>
      <w:r w:rsidRPr="00D55015">
        <w:rPr>
          <w:color w:val="000000"/>
          <w:sz w:val="28"/>
          <w:szCs w:val="28"/>
          <w:vertAlign w:val="subscript"/>
          <w:lang w:val="lv-LV" w:eastAsia="lv-LV"/>
        </w:rPr>
        <w:t>261</w:t>
      </w:r>
      <w:r w:rsidRPr="00D55015">
        <w:rPr>
          <w:color w:val="000000"/>
          <w:sz w:val="28"/>
          <w:szCs w:val="28"/>
          <w:lang w:val="lv-LV" w:eastAsia="lv-LV"/>
        </w:rPr>
        <w:t>S</w:t>
      </w:r>
      <w:r w:rsidRPr="00D55015">
        <w:rPr>
          <w:color w:val="000000"/>
          <w:sz w:val="28"/>
          <w:szCs w:val="28"/>
          <w:vertAlign w:val="subscript"/>
          <w:lang w:val="lv-LV" w:eastAsia="lv-LV"/>
        </w:rPr>
        <w:t>168</w:t>
      </w:r>
      <w:r w:rsidRPr="00D55015">
        <w:rPr>
          <w:color w:val="000000"/>
          <w:sz w:val="28"/>
          <w:szCs w:val="28"/>
          <w:lang w:val="lv-LV" w:eastAsia="lv-LV"/>
        </w:rPr>
        <w:t>(SH)</w:t>
      </w:r>
      <w:r>
        <w:rPr>
          <w:color w:val="000000"/>
          <w:sz w:val="28"/>
          <w:szCs w:val="28"/>
          <w:vertAlign w:val="subscript"/>
          <w:lang w:val="lv-LV" w:eastAsia="lv-LV"/>
        </w:rPr>
        <w:t>183</w:t>
      </w:r>
      <w:r w:rsidRPr="007D70DB">
        <w:rPr>
          <w:color w:val="000000" w:themeColor="text1"/>
          <w:sz w:val="28"/>
          <w:szCs w:val="28"/>
          <w:lang w:val="ru-RU"/>
        </w:rPr>
        <w:t>]</w:t>
      </w:r>
      <w:r w:rsidRPr="00464F20">
        <w:rPr>
          <w:color w:val="000000" w:themeColor="text1"/>
          <w:sz w:val="28"/>
          <w:szCs w:val="28"/>
          <w:vertAlign w:val="superscript"/>
          <w:lang w:val="ru-RU"/>
        </w:rPr>
        <w:t>3+</w:t>
      </w:r>
    </w:p>
    <w:p w:rsidR="00D627AC" w:rsidRPr="00D627AC" w:rsidRDefault="00D627AC" w:rsidP="008D495E">
      <w:pPr>
        <w:ind w:firstLine="567"/>
        <w:jc w:val="both"/>
        <w:rPr>
          <w:color w:val="000000" w:themeColor="text1"/>
          <w:sz w:val="28"/>
          <w:szCs w:val="28"/>
        </w:rPr>
      </w:pPr>
    </w:p>
    <w:p w:rsidR="00D627AC" w:rsidRDefault="007F49F2" w:rsidP="008D495E">
      <w:pPr>
        <w:ind w:firstLine="567"/>
        <w:jc w:val="both"/>
        <w:rPr>
          <w:color w:val="000000" w:themeColor="text1"/>
          <w:sz w:val="28"/>
          <w:szCs w:val="28"/>
          <w:lang w:val="ru-RU"/>
        </w:rPr>
      </w:pPr>
      <w:r>
        <w:rPr>
          <w:color w:val="000000" w:themeColor="text1"/>
          <w:sz w:val="28"/>
          <w:szCs w:val="28"/>
          <w:lang w:val="ru-RU"/>
        </w:rPr>
        <w:t xml:space="preserve">Как видно из данных представленных в таблице 3 и рисунке </w:t>
      </w:r>
      <w:r w:rsidR="00F67FE1" w:rsidRPr="00F67FE1">
        <w:rPr>
          <w:color w:val="000000" w:themeColor="text1"/>
          <w:sz w:val="28"/>
          <w:szCs w:val="28"/>
          <w:lang w:val="ru-RU"/>
        </w:rPr>
        <w:t>6</w:t>
      </w:r>
      <w:r>
        <w:rPr>
          <w:color w:val="000000" w:themeColor="text1"/>
          <w:sz w:val="28"/>
          <w:szCs w:val="28"/>
          <w:lang w:val="ru-RU"/>
        </w:rPr>
        <w:t xml:space="preserve"> последовательное удаление с поверхности </w:t>
      </w:r>
      <w:r>
        <w:rPr>
          <w:color w:val="000000" w:themeColor="text1"/>
          <w:sz w:val="28"/>
          <w:szCs w:val="28"/>
          <w:lang w:val="en-US"/>
        </w:rPr>
        <w:t>SH</w:t>
      </w:r>
      <w:r w:rsidRPr="007F49F2">
        <w:rPr>
          <w:color w:val="000000" w:themeColor="text1"/>
          <w:sz w:val="28"/>
          <w:szCs w:val="28"/>
          <w:lang w:val="ru-RU"/>
        </w:rPr>
        <w:t xml:space="preserve"> </w:t>
      </w:r>
      <w:r>
        <w:rPr>
          <w:color w:val="000000" w:themeColor="text1"/>
          <w:sz w:val="28"/>
          <w:szCs w:val="28"/>
          <w:lang w:val="ru-RU"/>
        </w:rPr>
        <w:t xml:space="preserve">групп приводило к понижению энергии </w:t>
      </w:r>
      <w:r w:rsidRPr="004C2FF7">
        <w:rPr>
          <w:sz w:val="28"/>
          <w:szCs w:val="28"/>
          <w:lang w:val="en-US"/>
        </w:rPr>
        <w:t>E</w:t>
      </w:r>
      <w:r w:rsidRPr="004C2FF7">
        <w:rPr>
          <w:sz w:val="28"/>
          <w:szCs w:val="28"/>
          <w:vertAlign w:val="subscript"/>
        </w:rPr>
        <w:t>1</w:t>
      </w:r>
      <w:r>
        <w:rPr>
          <w:sz w:val="28"/>
          <w:szCs w:val="28"/>
          <w:lang w:val="ru-RU"/>
        </w:rPr>
        <w:t xml:space="preserve"> и в случае удаления третьей </w:t>
      </w:r>
      <w:r>
        <w:rPr>
          <w:color w:val="000000" w:themeColor="text1"/>
          <w:sz w:val="28"/>
          <w:szCs w:val="28"/>
          <w:lang w:val="en-US"/>
        </w:rPr>
        <w:t>SH</w:t>
      </w:r>
      <w:r w:rsidRPr="007F49F2">
        <w:rPr>
          <w:color w:val="000000" w:themeColor="text1"/>
          <w:sz w:val="28"/>
          <w:szCs w:val="28"/>
          <w:lang w:val="ru-RU"/>
        </w:rPr>
        <w:t xml:space="preserve"> </w:t>
      </w:r>
      <w:r>
        <w:rPr>
          <w:color w:val="000000" w:themeColor="text1"/>
          <w:sz w:val="28"/>
          <w:szCs w:val="28"/>
          <w:lang w:val="ru-RU"/>
        </w:rPr>
        <w:t xml:space="preserve">группы против направления дипольного момента, кластер </w:t>
      </w:r>
      <w:r w:rsidRPr="007D70DB">
        <w:rPr>
          <w:color w:val="000000" w:themeColor="text1"/>
          <w:sz w:val="28"/>
          <w:szCs w:val="28"/>
          <w:lang w:val="ru-RU"/>
        </w:rPr>
        <w:t>[</w:t>
      </w:r>
      <w:r w:rsidRPr="00D55015">
        <w:rPr>
          <w:color w:val="000000"/>
          <w:sz w:val="28"/>
          <w:szCs w:val="28"/>
          <w:lang w:val="lv-LV" w:eastAsia="lv-LV"/>
        </w:rPr>
        <w:t>Cd</w:t>
      </w:r>
      <w:r w:rsidRPr="00D55015">
        <w:rPr>
          <w:color w:val="000000"/>
          <w:sz w:val="28"/>
          <w:szCs w:val="28"/>
          <w:vertAlign w:val="subscript"/>
          <w:lang w:val="lv-LV" w:eastAsia="lv-LV"/>
        </w:rPr>
        <w:t>261</w:t>
      </w:r>
      <w:r w:rsidRPr="00D55015">
        <w:rPr>
          <w:color w:val="000000"/>
          <w:sz w:val="28"/>
          <w:szCs w:val="28"/>
          <w:lang w:val="lv-LV" w:eastAsia="lv-LV"/>
        </w:rPr>
        <w:t>S</w:t>
      </w:r>
      <w:r w:rsidRPr="00D55015">
        <w:rPr>
          <w:color w:val="000000"/>
          <w:sz w:val="28"/>
          <w:szCs w:val="28"/>
          <w:vertAlign w:val="subscript"/>
          <w:lang w:val="lv-LV" w:eastAsia="lv-LV"/>
        </w:rPr>
        <w:t>168</w:t>
      </w:r>
      <w:r w:rsidRPr="00D55015">
        <w:rPr>
          <w:color w:val="000000"/>
          <w:sz w:val="28"/>
          <w:szCs w:val="28"/>
          <w:lang w:val="lv-LV" w:eastAsia="lv-LV"/>
        </w:rPr>
        <w:t>(SH)</w:t>
      </w:r>
      <w:r>
        <w:rPr>
          <w:color w:val="000000"/>
          <w:sz w:val="28"/>
          <w:szCs w:val="28"/>
          <w:vertAlign w:val="subscript"/>
          <w:lang w:val="lv-LV" w:eastAsia="lv-LV"/>
        </w:rPr>
        <w:t>183</w:t>
      </w:r>
      <w:r w:rsidRPr="007D70DB">
        <w:rPr>
          <w:color w:val="000000" w:themeColor="text1"/>
          <w:sz w:val="28"/>
          <w:szCs w:val="28"/>
          <w:lang w:val="ru-RU"/>
        </w:rPr>
        <w:t>]</w:t>
      </w:r>
      <w:r w:rsidRPr="00464F20">
        <w:rPr>
          <w:color w:val="000000" w:themeColor="text1"/>
          <w:sz w:val="28"/>
          <w:szCs w:val="28"/>
          <w:vertAlign w:val="superscript"/>
          <w:lang w:val="ru-RU"/>
        </w:rPr>
        <w:t>3+</w:t>
      </w:r>
      <w:r>
        <w:rPr>
          <w:color w:val="000000" w:themeColor="text1"/>
          <w:sz w:val="28"/>
          <w:szCs w:val="28"/>
          <w:lang w:val="ru-RU"/>
        </w:rPr>
        <w:t xml:space="preserve">, энергия стала меньше 2,4 эВ, что указывает на наличие глубоколежащих в запрещенной зоне локализованных состояний. При этом стоит отметить, хоть удаление третьей </w:t>
      </w:r>
      <w:r>
        <w:rPr>
          <w:color w:val="000000" w:themeColor="text1"/>
          <w:sz w:val="28"/>
          <w:szCs w:val="28"/>
          <w:lang w:val="en-US"/>
        </w:rPr>
        <w:t>SH</w:t>
      </w:r>
      <w:r w:rsidRPr="007F49F2">
        <w:rPr>
          <w:color w:val="000000" w:themeColor="text1"/>
          <w:sz w:val="28"/>
          <w:szCs w:val="28"/>
          <w:lang w:val="ru-RU"/>
        </w:rPr>
        <w:t xml:space="preserve"> </w:t>
      </w:r>
      <w:r>
        <w:rPr>
          <w:color w:val="000000" w:themeColor="text1"/>
          <w:sz w:val="28"/>
          <w:szCs w:val="28"/>
          <w:lang w:val="ru-RU"/>
        </w:rPr>
        <w:t xml:space="preserve">группы </w:t>
      </w:r>
      <w:r w:rsidR="005F2F47">
        <w:rPr>
          <w:color w:val="000000" w:themeColor="text1"/>
          <w:sz w:val="28"/>
          <w:szCs w:val="28"/>
          <w:lang w:val="ru-RU"/>
        </w:rPr>
        <w:t>и</w:t>
      </w:r>
      <w:r>
        <w:rPr>
          <w:color w:val="000000" w:themeColor="text1"/>
          <w:sz w:val="28"/>
          <w:szCs w:val="28"/>
          <w:lang w:val="ru-RU"/>
        </w:rPr>
        <w:t xml:space="preserve"> понизило дипольный момент, однако энергия сильно понизилась даже в сравнении с кластером </w:t>
      </w:r>
      <w:r w:rsidRPr="007D70DB">
        <w:rPr>
          <w:color w:val="000000" w:themeColor="text1"/>
          <w:sz w:val="28"/>
          <w:szCs w:val="28"/>
          <w:lang w:val="ru-RU"/>
        </w:rPr>
        <w:t>[</w:t>
      </w:r>
      <w:r w:rsidRPr="00D55015">
        <w:rPr>
          <w:color w:val="000000"/>
          <w:sz w:val="28"/>
          <w:szCs w:val="28"/>
          <w:lang w:val="lv-LV" w:eastAsia="lv-LV"/>
        </w:rPr>
        <w:t>Cd</w:t>
      </w:r>
      <w:r w:rsidRPr="00D55015">
        <w:rPr>
          <w:color w:val="000000"/>
          <w:sz w:val="28"/>
          <w:szCs w:val="28"/>
          <w:vertAlign w:val="subscript"/>
          <w:lang w:val="lv-LV" w:eastAsia="lv-LV"/>
        </w:rPr>
        <w:t>261</w:t>
      </w:r>
      <w:r w:rsidRPr="00D55015">
        <w:rPr>
          <w:color w:val="000000"/>
          <w:sz w:val="28"/>
          <w:szCs w:val="28"/>
          <w:lang w:val="lv-LV" w:eastAsia="lv-LV"/>
        </w:rPr>
        <w:t>S</w:t>
      </w:r>
      <w:r w:rsidRPr="00D55015">
        <w:rPr>
          <w:color w:val="000000"/>
          <w:sz w:val="28"/>
          <w:szCs w:val="28"/>
          <w:vertAlign w:val="subscript"/>
          <w:lang w:val="lv-LV" w:eastAsia="lv-LV"/>
        </w:rPr>
        <w:t>168</w:t>
      </w:r>
      <w:r w:rsidRPr="00D55015">
        <w:rPr>
          <w:color w:val="000000"/>
          <w:sz w:val="28"/>
          <w:szCs w:val="28"/>
          <w:lang w:val="lv-LV" w:eastAsia="lv-LV"/>
        </w:rPr>
        <w:t>(SH)</w:t>
      </w:r>
      <w:r>
        <w:rPr>
          <w:color w:val="000000"/>
          <w:sz w:val="28"/>
          <w:szCs w:val="28"/>
          <w:vertAlign w:val="subscript"/>
          <w:lang w:val="lv-LV" w:eastAsia="lv-LV"/>
        </w:rPr>
        <w:t>184</w:t>
      </w:r>
      <w:r w:rsidRPr="007D70DB">
        <w:rPr>
          <w:color w:val="000000" w:themeColor="text1"/>
          <w:sz w:val="28"/>
          <w:szCs w:val="28"/>
          <w:lang w:val="ru-RU"/>
        </w:rPr>
        <w:t>]</w:t>
      </w:r>
      <w:r w:rsidRPr="007D70DB">
        <w:rPr>
          <w:color w:val="000000" w:themeColor="text1"/>
          <w:sz w:val="28"/>
          <w:szCs w:val="28"/>
          <w:vertAlign w:val="superscript"/>
          <w:lang w:val="ru-RU"/>
        </w:rPr>
        <w:t>2+</w:t>
      </w:r>
      <w:r w:rsidRPr="007D70DB">
        <w:rPr>
          <w:color w:val="000000" w:themeColor="text1"/>
          <w:sz w:val="28"/>
          <w:szCs w:val="28"/>
          <w:lang w:val="ru-RU"/>
        </w:rPr>
        <w:t>,</w:t>
      </w:r>
      <w:r>
        <w:rPr>
          <w:color w:val="000000" w:themeColor="text1"/>
          <w:sz w:val="28"/>
          <w:szCs w:val="28"/>
          <w:lang w:val="ru-RU"/>
        </w:rPr>
        <w:t xml:space="preserve"> у которого удалены были две </w:t>
      </w:r>
      <w:r>
        <w:rPr>
          <w:color w:val="000000" w:themeColor="text1"/>
          <w:sz w:val="28"/>
          <w:szCs w:val="28"/>
          <w:lang w:val="en-US"/>
        </w:rPr>
        <w:t>SH</w:t>
      </w:r>
      <w:r w:rsidRPr="007F49F2">
        <w:rPr>
          <w:color w:val="000000" w:themeColor="text1"/>
          <w:sz w:val="28"/>
          <w:szCs w:val="28"/>
          <w:lang w:val="ru-RU"/>
        </w:rPr>
        <w:t xml:space="preserve"> </w:t>
      </w:r>
      <w:r>
        <w:rPr>
          <w:color w:val="000000" w:themeColor="text1"/>
          <w:sz w:val="28"/>
          <w:szCs w:val="28"/>
          <w:lang w:val="ru-RU"/>
        </w:rPr>
        <w:t xml:space="preserve">группы. </w:t>
      </w:r>
    </w:p>
    <w:p w:rsidR="00523D32" w:rsidRDefault="00F67FE1" w:rsidP="00523D32">
      <w:pPr>
        <w:suppressAutoHyphens w:val="0"/>
        <w:ind w:firstLine="540"/>
        <w:jc w:val="both"/>
        <w:rPr>
          <w:color w:val="000000" w:themeColor="text1"/>
          <w:sz w:val="28"/>
          <w:szCs w:val="28"/>
          <w:lang w:val="ru-RU"/>
        </w:rPr>
      </w:pPr>
      <w:r>
        <w:rPr>
          <w:color w:val="000000" w:themeColor="text1"/>
          <w:sz w:val="28"/>
          <w:szCs w:val="28"/>
          <w:lang w:val="ru-RU"/>
        </w:rPr>
        <w:t>Другая</w:t>
      </w:r>
      <w:r w:rsidR="00523D32" w:rsidRPr="00F67FE1">
        <w:rPr>
          <w:color w:val="000000" w:themeColor="text1"/>
          <w:sz w:val="28"/>
          <w:szCs w:val="28"/>
          <w:lang w:val="ru-RU"/>
        </w:rPr>
        <w:t xml:space="preserve"> большая структура </w:t>
      </w:r>
      <w:r w:rsidR="00523D32" w:rsidRPr="00F67FE1">
        <w:rPr>
          <w:color w:val="000000" w:themeColor="text1"/>
          <w:sz w:val="28"/>
          <w:szCs w:val="28"/>
          <w:lang w:val="en-US"/>
        </w:rPr>
        <w:t>CdS</w:t>
      </w:r>
      <w:r w:rsidR="00523D32" w:rsidRPr="00F67FE1">
        <w:rPr>
          <w:color w:val="000000" w:themeColor="text1"/>
          <w:sz w:val="28"/>
          <w:szCs w:val="28"/>
          <w:lang w:val="ru-RU"/>
        </w:rPr>
        <w:t>, для которой рассматривалась зависимость между изменениями в структуре и электронными переходами, была структура [</w:t>
      </w:r>
      <w:r w:rsidRPr="00F67FE1">
        <w:rPr>
          <w:color w:val="000000"/>
          <w:sz w:val="28"/>
          <w:szCs w:val="28"/>
          <w:lang w:val="en-US" w:eastAsia="ru-RU"/>
        </w:rPr>
        <w:t>Cd</w:t>
      </w:r>
      <w:r w:rsidRPr="00F67FE1">
        <w:rPr>
          <w:color w:val="000000"/>
          <w:sz w:val="28"/>
          <w:szCs w:val="28"/>
          <w:vertAlign w:val="subscript"/>
          <w:lang w:val="ru-RU" w:eastAsia="ru-RU"/>
        </w:rPr>
        <w:t>267</w:t>
      </w:r>
      <w:r w:rsidRPr="00F67FE1">
        <w:rPr>
          <w:color w:val="000000"/>
          <w:sz w:val="28"/>
          <w:szCs w:val="28"/>
          <w:lang w:val="en-US" w:eastAsia="ru-RU"/>
        </w:rPr>
        <w:t>S</w:t>
      </w:r>
      <w:r w:rsidRPr="00F67FE1">
        <w:rPr>
          <w:color w:val="000000"/>
          <w:sz w:val="28"/>
          <w:szCs w:val="28"/>
          <w:vertAlign w:val="subscript"/>
          <w:lang w:val="ru-RU" w:eastAsia="ru-RU"/>
        </w:rPr>
        <w:t>174</w:t>
      </w:r>
      <w:r w:rsidRPr="00F67FE1">
        <w:rPr>
          <w:color w:val="000000"/>
          <w:sz w:val="28"/>
          <w:szCs w:val="28"/>
          <w:lang w:val="ru-RU" w:eastAsia="ru-RU"/>
        </w:rPr>
        <w:t>(</w:t>
      </w:r>
      <w:r w:rsidRPr="00F67FE1">
        <w:rPr>
          <w:color w:val="000000"/>
          <w:sz w:val="28"/>
          <w:szCs w:val="28"/>
          <w:lang w:val="en-US" w:eastAsia="ru-RU"/>
        </w:rPr>
        <w:t>SH</w:t>
      </w:r>
      <w:r w:rsidRPr="00F67FE1">
        <w:rPr>
          <w:color w:val="000000"/>
          <w:sz w:val="28"/>
          <w:szCs w:val="28"/>
          <w:lang w:val="ru-RU" w:eastAsia="ru-RU"/>
        </w:rPr>
        <w:t>)</w:t>
      </w:r>
      <w:r w:rsidRPr="00F67FE1">
        <w:rPr>
          <w:color w:val="000000"/>
          <w:sz w:val="28"/>
          <w:szCs w:val="28"/>
          <w:vertAlign w:val="subscript"/>
          <w:lang w:val="ru-RU" w:eastAsia="ru-RU"/>
        </w:rPr>
        <w:t>186</w:t>
      </w:r>
      <w:r w:rsidR="00523D32" w:rsidRPr="00F67FE1">
        <w:rPr>
          <w:color w:val="000000" w:themeColor="text1"/>
          <w:sz w:val="28"/>
          <w:szCs w:val="28"/>
          <w:lang w:val="ru-RU"/>
        </w:rPr>
        <w:t xml:space="preserve">] </w:t>
      </w:r>
      <w:r>
        <w:rPr>
          <w:color w:val="000000" w:themeColor="text1"/>
          <w:sz w:val="28"/>
          <w:szCs w:val="28"/>
          <w:lang w:val="ru-RU"/>
        </w:rPr>
        <w:t xml:space="preserve">включающая </w:t>
      </w:r>
      <w:r w:rsidR="00523D32" w:rsidRPr="00F67FE1">
        <w:rPr>
          <w:color w:val="000000" w:themeColor="text1"/>
          <w:sz w:val="28"/>
          <w:szCs w:val="28"/>
          <w:lang w:val="ru-RU"/>
        </w:rPr>
        <w:t>813 атом</w:t>
      </w:r>
      <w:r>
        <w:rPr>
          <w:color w:val="000000" w:themeColor="text1"/>
          <w:sz w:val="28"/>
          <w:szCs w:val="28"/>
          <w:lang w:val="ru-RU"/>
        </w:rPr>
        <w:t>ов</w:t>
      </w:r>
      <w:r w:rsidR="00523D32" w:rsidRPr="00F67FE1">
        <w:rPr>
          <w:color w:val="000000" w:themeColor="text1"/>
          <w:sz w:val="28"/>
          <w:szCs w:val="28"/>
          <w:lang w:val="ru-RU"/>
        </w:rPr>
        <w:t xml:space="preserve">. Структура этого кластера была оптимизирована и для нее был рассчитан дипольный момент и энергии первых 10 электронных переходов. Далее для данной структуры были получены ее производные дефектные структуры путем последовательного удаления </w:t>
      </w:r>
      <w:r w:rsidR="00523D32" w:rsidRPr="00F67FE1">
        <w:rPr>
          <w:color w:val="000000" w:themeColor="text1"/>
          <w:sz w:val="28"/>
          <w:szCs w:val="28"/>
          <w:lang w:val="en-US"/>
        </w:rPr>
        <w:t>SH</w:t>
      </w:r>
      <w:r w:rsidR="00523D32" w:rsidRPr="00F67FE1">
        <w:rPr>
          <w:color w:val="000000" w:themeColor="text1"/>
          <w:sz w:val="28"/>
          <w:szCs w:val="28"/>
          <w:lang w:val="ru-RU"/>
        </w:rPr>
        <w:t xml:space="preserve"> групп - [</w:t>
      </w:r>
      <w:r w:rsidRPr="00F67FE1">
        <w:rPr>
          <w:color w:val="000000"/>
          <w:sz w:val="28"/>
          <w:szCs w:val="28"/>
          <w:lang w:val="en-US" w:eastAsia="ru-RU"/>
        </w:rPr>
        <w:t>Cd</w:t>
      </w:r>
      <w:r w:rsidRPr="00F67FE1">
        <w:rPr>
          <w:color w:val="000000"/>
          <w:sz w:val="28"/>
          <w:szCs w:val="28"/>
          <w:vertAlign w:val="subscript"/>
          <w:lang w:val="ru-RU" w:eastAsia="ru-RU"/>
        </w:rPr>
        <w:t>267</w:t>
      </w:r>
      <w:r w:rsidRPr="00F67FE1">
        <w:rPr>
          <w:color w:val="000000"/>
          <w:sz w:val="28"/>
          <w:szCs w:val="28"/>
          <w:lang w:val="en-US" w:eastAsia="ru-RU"/>
        </w:rPr>
        <w:t>S</w:t>
      </w:r>
      <w:r w:rsidRPr="00F67FE1">
        <w:rPr>
          <w:color w:val="000000"/>
          <w:sz w:val="28"/>
          <w:szCs w:val="28"/>
          <w:vertAlign w:val="subscript"/>
          <w:lang w:val="ru-RU" w:eastAsia="ru-RU"/>
        </w:rPr>
        <w:t>174</w:t>
      </w:r>
      <w:r w:rsidRPr="00F67FE1">
        <w:rPr>
          <w:color w:val="000000"/>
          <w:sz w:val="28"/>
          <w:szCs w:val="28"/>
          <w:lang w:val="ru-RU" w:eastAsia="ru-RU"/>
        </w:rPr>
        <w:t>(</w:t>
      </w:r>
      <w:r w:rsidRPr="00F67FE1">
        <w:rPr>
          <w:color w:val="000000"/>
          <w:sz w:val="28"/>
          <w:szCs w:val="28"/>
          <w:lang w:val="en-US" w:eastAsia="ru-RU"/>
        </w:rPr>
        <w:t>SH</w:t>
      </w:r>
      <w:r w:rsidRPr="00F67FE1">
        <w:rPr>
          <w:color w:val="000000"/>
          <w:sz w:val="28"/>
          <w:szCs w:val="28"/>
          <w:lang w:val="ru-RU" w:eastAsia="ru-RU"/>
        </w:rPr>
        <w:t>)</w:t>
      </w:r>
      <w:r w:rsidRPr="00F67FE1">
        <w:rPr>
          <w:color w:val="000000"/>
          <w:sz w:val="28"/>
          <w:szCs w:val="28"/>
          <w:vertAlign w:val="subscript"/>
          <w:lang w:val="ru-RU" w:eastAsia="ru-RU"/>
        </w:rPr>
        <w:t>185</w:t>
      </w:r>
      <w:r w:rsidR="00523D32" w:rsidRPr="00F67FE1">
        <w:rPr>
          <w:color w:val="000000" w:themeColor="text1"/>
          <w:sz w:val="28"/>
          <w:szCs w:val="28"/>
          <w:lang w:val="ru-RU"/>
        </w:rPr>
        <w:t>]</w:t>
      </w:r>
      <w:r w:rsidR="00523D32" w:rsidRPr="00F67FE1">
        <w:rPr>
          <w:color w:val="000000" w:themeColor="text1"/>
          <w:sz w:val="28"/>
          <w:szCs w:val="28"/>
          <w:vertAlign w:val="superscript"/>
          <w:lang w:val="ru-RU"/>
        </w:rPr>
        <w:t>1+</w:t>
      </w:r>
      <w:r w:rsidR="00523D32" w:rsidRPr="00F67FE1">
        <w:rPr>
          <w:color w:val="000000" w:themeColor="text1"/>
          <w:sz w:val="28"/>
          <w:szCs w:val="28"/>
          <w:lang w:val="ru-RU"/>
        </w:rPr>
        <w:t>, [</w:t>
      </w:r>
      <w:r w:rsidRPr="00F67FE1">
        <w:rPr>
          <w:color w:val="000000"/>
          <w:sz w:val="28"/>
          <w:szCs w:val="28"/>
          <w:lang w:val="en-US" w:eastAsia="ru-RU"/>
        </w:rPr>
        <w:t>Cd</w:t>
      </w:r>
      <w:r w:rsidRPr="00F67FE1">
        <w:rPr>
          <w:color w:val="000000"/>
          <w:sz w:val="28"/>
          <w:szCs w:val="28"/>
          <w:vertAlign w:val="subscript"/>
          <w:lang w:val="ru-RU" w:eastAsia="ru-RU"/>
        </w:rPr>
        <w:t>267</w:t>
      </w:r>
      <w:r w:rsidRPr="00F67FE1">
        <w:rPr>
          <w:color w:val="000000"/>
          <w:sz w:val="28"/>
          <w:szCs w:val="28"/>
          <w:lang w:val="en-US" w:eastAsia="ru-RU"/>
        </w:rPr>
        <w:t>S</w:t>
      </w:r>
      <w:r w:rsidRPr="00F67FE1">
        <w:rPr>
          <w:color w:val="000000"/>
          <w:sz w:val="28"/>
          <w:szCs w:val="28"/>
          <w:vertAlign w:val="subscript"/>
          <w:lang w:val="ru-RU" w:eastAsia="ru-RU"/>
        </w:rPr>
        <w:t>174</w:t>
      </w:r>
      <w:r w:rsidRPr="00F67FE1">
        <w:rPr>
          <w:color w:val="000000"/>
          <w:sz w:val="28"/>
          <w:szCs w:val="28"/>
          <w:lang w:val="ru-RU" w:eastAsia="ru-RU"/>
        </w:rPr>
        <w:t>(</w:t>
      </w:r>
      <w:r w:rsidRPr="00F67FE1">
        <w:rPr>
          <w:color w:val="000000"/>
          <w:sz w:val="28"/>
          <w:szCs w:val="28"/>
          <w:lang w:val="en-US" w:eastAsia="ru-RU"/>
        </w:rPr>
        <w:t>SH</w:t>
      </w:r>
      <w:r w:rsidRPr="00F67FE1">
        <w:rPr>
          <w:color w:val="000000"/>
          <w:sz w:val="28"/>
          <w:szCs w:val="28"/>
          <w:lang w:val="ru-RU" w:eastAsia="ru-RU"/>
        </w:rPr>
        <w:t>)</w:t>
      </w:r>
      <w:r w:rsidRPr="00F67FE1">
        <w:rPr>
          <w:color w:val="000000"/>
          <w:sz w:val="28"/>
          <w:szCs w:val="28"/>
          <w:vertAlign w:val="subscript"/>
          <w:lang w:val="ru-RU" w:eastAsia="ru-RU"/>
        </w:rPr>
        <w:t>184</w:t>
      </w:r>
      <w:r w:rsidR="00523D32" w:rsidRPr="00F67FE1">
        <w:rPr>
          <w:color w:val="000000" w:themeColor="text1"/>
          <w:sz w:val="28"/>
          <w:szCs w:val="28"/>
          <w:lang w:val="ru-RU"/>
        </w:rPr>
        <w:t>]</w:t>
      </w:r>
      <w:r w:rsidR="00523D32" w:rsidRPr="00F67FE1">
        <w:rPr>
          <w:color w:val="000000" w:themeColor="text1"/>
          <w:sz w:val="28"/>
          <w:szCs w:val="28"/>
          <w:vertAlign w:val="superscript"/>
          <w:lang w:val="ru-RU"/>
        </w:rPr>
        <w:t>2+</w:t>
      </w:r>
      <w:r w:rsidR="00523D32" w:rsidRPr="00F67FE1">
        <w:rPr>
          <w:color w:val="000000" w:themeColor="text1"/>
          <w:sz w:val="28"/>
          <w:szCs w:val="28"/>
          <w:lang w:val="ru-RU"/>
        </w:rPr>
        <w:t>, [</w:t>
      </w:r>
      <w:r w:rsidRPr="00F67FE1">
        <w:rPr>
          <w:color w:val="000000"/>
          <w:sz w:val="28"/>
          <w:szCs w:val="28"/>
          <w:lang w:val="en-US" w:eastAsia="ru-RU"/>
        </w:rPr>
        <w:t>Cd</w:t>
      </w:r>
      <w:r w:rsidRPr="00F67FE1">
        <w:rPr>
          <w:color w:val="000000"/>
          <w:sz w:val="28"/>
          <w:szCs w:val="28"/>
          <w:vertAlign w:val="subscript"/>
          <w:lang w:val="ru-RU" w:eastAsia="ru-RU"/>
        </w:rPr>
        <w:t>267</w:t>
      </w:r>
      <w:r w:rsidRPr="00F67FE1">
        <w:rPr>
          <w:color w:val="000000"/>
          <w:sz w:val="28"/>
          <w:szCs w:val="28"/>
          <w:lang w:val="en-US" w:eastAsia="ru-RU"/>
        </w:rPr>
        <w:t>S</w:t>
      </w:r>
      <w:r w:rsidRPr="00F67FE1">
        <w:rPr>
          <w:color w:val="000000"/>
          <w:sz w:val="28"/>
          <w:szCs w:val="28"/>
          <w:vertAlign w:val="subscript"/>
          <w:lang w:val="ru-RU" w:eastAsia="ru-RU"/>
        </w:rPr>
        <w:t>174</w:t>
      </w:r>
      <w:r w:rsidRPr="00F67FE1">
        <w:rPr>
          <w:color w:val="000000"/>
          <w:sz w:val="28"/>
          <w:szCs w:val="28"/>
          <w:lang w:val="ru-RU" w:eastAsia="ru-RU"/>
        </w:rPr>
        <w:t>(</w:t>
      </w:r>
      <w:r w:rsidRPr="00F67FE1">
        <w:rPr>
          <w:color w:val="000000"/>
          <w:sz w:val="28"/>
          <w:szCs w:val="28"/>
          <w:lang w:val="en-US" w:eastAsia="ru-RU"/>
        </w:rPr>
        <w:t>SH</w:t>
      </w:r>
      <w:r w:rsidRPr="00F67FE1">
        <w:rPr>
          <w:color w:val="000000"/>
          <w:sz w:val="28"/>
          <w:szCs w:val="28"/>
          <w:lang w:val="ru-RU" w:eastAsia="ru-RU"/>
        </w:rPr>
        <w:t>)</w:t>
      </w:r>
      <w:r w:rsidRPr="00F67FE1">
        <w:rPr>
          <w:color w:val="000000"/>
          <w:sz w:val="28"/>
          <w:szCs w:val="28"/>
          <w:vertAlign w:val="subscript"/>
          <w:lang w:val="ru-RU" w:eastAsia="ru-RU"/>
        </w:rPr>
        <w:t>183</w:t>
      </w:r>
      <w:r w:rsidR="00523D32" w:rsidRPr="00F67FE1">
        <w:rPr>
          <w:color w:val="000000" w:themeColor="text1"/>
          <w:sz w:val="28"/>
          <w:szCs w:val="28"/>
          <w:lang w:val="ru-RU"/>
        </w:rPr>
        <w:t>]</w:t>
      </w:r>
      <w:r w:rsidR="00523D32" w:rsidRPr="00F67FE1">
        <w:rPr>
          <w:color w:val="000000" w:themeColor="text1"/>
          <w:sz w:val="28"/>
          <w:szCs w:val="28"/>
          <w:vertAlign w:val="superscript"/>
          <w:lang w:val="ru-RU"/>
        </w:rPr>
        <w:t>3+</w:t>
      </w:r>
      <w:r w:rsidR="00523D32" w:rsidRPr="00F67FE1">
        <w:rPr>
          <w:color w:val="000000" w:themeColor="text1"/>
          <w:sz w:val="28"/>
          <w:szCs w:val="28"/>
          <w:lang w:val="ru-RU"/>
        </w:rPr>
        <w:t xml:space="preserve">. </w:t>
      </w:r>
      <w:r w:rsidR="00523D32" w:rsidRPr="00F67FE1">
        <w:rPr>
          <w:sz w:val="28"/>
          <w:szCs w:val="28"/>
          <w:lang w:val="ru-RU"/>
        </w:rPr>
        <w:t xml:space="preserve">Полученные дефектные структуры оптимизировались, они представлены на рисунке </w:t>
      </w:r>
      <w:r w:rsidRPr="00F67FE1">
        <w:rPr>
          <w:sz w:val="28"/>
          <w:szCs w:val="28"/>
          <w:lang w:val="ru-RU"/>
        </w:rPr>
        <w:t>7</w:t>
      </w:r>
      <w:r w:rsidR="00523D32" w:rsidRPr="00F67FE1">
        <w:rPr>
          <w:sz w:val="28"/>
          <w:szCs w:val="28"/>
          <w:lang w:val="ru-RU"/>
        </w:rPr>
        <w:t>.</w:t>
      </w:r>
      <w:r w:rsidR="00523D32" w:rsidRPr="00F67FE1">
        <w:rPr>
          <w:color w:val="000000" w:themeColor="text1"/>
          <w:sz w:val="28"/>
          <w:szCs w:val="28"/>
          <w:lang w:val="ru-RU"/>
        </w:rPr>
        <w:t xml:space="preserve"> Удаление первых двух </w:t>
      </w:r>
      <w:r w:rsidR="00523D32" w:rsidRPr="00F67FE1">
        <w:rPr>
          <w:color w:val="000000" w:themeColor="text1"/>
          <w:sz w:val="28"/>
          <w:szCs w:val="28"/>
          <w:lang w:val="en-US"/>
        </w:rPr>
        <w:t>SH</w:t>
      </w:r>
      <w:r w:rsidR="00523D32" w:rsidRPr="00F67FE1">
        <w:rPr>
          <w:color w:val="000000" w:themeColor="text1"/>
          <w:sz w:val="28"/>
          <w:szCs w:val="28"/>
          <w:lang w:val="ru-RU"/>
        </w:rPr>
        <w:t xml:space="preserve"> групп шло по направлению дипольного момента, а последняя </w:t>
      </w:r>
      <w:r w:rsidR="00523D32" w:rsidRPr="00F67FE1">
        <w:rPr>
          <w:color w:val="000000" w:themeColor="text1"/>
          <w:sz w:val="28"/>
          <w:szCs w:val="28"/>
          <w:lang w:val="en-US"/>
        </w:rPr>
        <w:t>SH</w:t>
      </w:r>
      <w:r w:rsidR="00523D32" w:rsidRPr="00F67FE1">
        <w:rPr>
          <w:color w:val="000000" w:themeColor="text1"/>
          <w:sz w:val="28"/>
          <w:szCs w:val="28"/>
          <w:lang w:val="ru-RU"/>
        </w:rPr>
        <w:t xml:space="preserve"> группа удалялась против направления дипольного момента (рисунок </w:t>
      </w:r>
      <w:r w:rsidRPr="00F67FE1">
        <w:rPr>
          <w:color w:val="000000" w:themeColor="text1"/>
          <w:sz w:val="28"/>
          <w:szCs w:val="28"/>
          <w:lang w:val="ru-RU"/>
        </w:rPr>
        <w:t>7</w:t>
      </w:r>
      <w:r w:rsidR="00523D32" w:rsidRPr="00F67FE1">
        <w:rPr>
          <w:color w:val="000000" w:themeColor="text1"/>
          <w:sz w:val="28"/>
          <w:szCs w:val="28"/>
          <w:lang w:val="ru-RU"/>
        </w:rPr>
        <w:t>).</w:t>
      </w:r>
    </w:p>
    <w:p w:rsidR="007F49F2" w:rsidRDefault="007F49F2" w:rsidP="008D495E">
      <w:pPr>
        <w:ind w:firstLine="567"/>
        <w:jc w:val="both"/>
        <w:rPr>
          <w:color w:val="000000" w:themeColor="text1"/>
          <w:sz w:val="28"/>
          <w:szCs w:val="28"/>
          <w:lang w:val="ru-RU"/>
        </w:rPr>
      </w:pPr>
    </w:p>
    <w:p w:rsidR="00F67FE1" w:rsidRDefault="00F67FE1" w:rsidP="00F67FE1">
      <w:pPr>
        <w:jc w:val="center"/>
        <w:rPr>
          <w:color w:val="000000" w:themeColor="text1"/>
          <w:sz w:val="28"/>
          <w:szCs w:val="28"/>
          <w:lang w:val="ru-RU"/>
        </w:rPr>
      </w:pPr>
      <w:r>
        <w:rPr>
          <w:noProof/>
          <w:sz w:val="28"/>
          <w:lang w:val="ru-RU" w:eastAsia="ru-RU"/>
        </w:rPr>
        <w:lastRenderedPageBreak/>
        <w:drawing>
          <wp:inline distT="0" distB="0" distL="0" distR="0">
            <wp:extent cx="2960793" cy="2501244"/>
            <wp:effectExtent l="0" t="0" r="0" b="0"/>
            <wp:docPr id="58" name="Рисунок 0" descr="813-atom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3-atoms.tif"/>
                    <pic:cNvPicPr/>
                  </pic:nvPicPr>
                  <pic:blipFill>
                    <a:blip r:embed="rId25" cstate="print"/>
                    <a:stretch>
                      <a:fillRect/>
                    </a:stretch>
                  </pic:blipFill>
                  <pic:spPr>
                    <a:xfrm>
                      <a:off x="0" y="0"/>
                      <a:ext cx="2970308" cy="2509282"/>
                    </a:xfrm>
                    <a:prstGeom prst="rect">
                      <a:avLst/>
                    </a:prstGeom>
                  </pic:spPr>
                </pic:pic>
              </a:graphicData>
            </a:graphic>
          </wp:inline>
        </w:drawing>
      </w:r>
      <w:r>
        <w:rPr>
          <w:color w:val="000000" w:themeColor="text1"/>
          <w:sz w:val="28"/>
          <w:szCs w:val="28"/>
          <w:lang w:val="ru-RU"/>
        </w:rPr>
        <w:t xml:space="preserve">  </w:t>
      </w:r>
      <w:r>
        <w:rPr>
          <w:noProof/>
          <w:sz w:val="28"/>
          <w:lang w:val="ru-RU" w:eastAsia="ru-RU"/>
        </w:rPr>
        <w:drawing>
          <wp:inline distT="0" distB="0" distL="0" distR="0">
            <wp:extent cx="2820458" cy="2632024"/>
            <wp:effectExtent l="0" t="0" r="0" b="0"/>
            <wp:docPr id="59" name="Рисунок 1" descr="811-atom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1-atoms.tif"/>
                    <pic:cNvPicPr/>
                  </pic:nvPicPr>
                  <pic:blipFill>
                    <a:blip r:embed="rId26" cstate="print"/>
                    <a:stretch>
                      <a:fillRect/>
                    </a:stretch>
                  </pic:blipFill>
                  <pic:spPr>
                    <a:xfrm>
                      <a:off x="0" y="0"/>
                      <a:ext cx="2828279" cy="2639323"/>
                    </a:xfrm>
                    <a:prstGeom prst="rect">
                      <a:avLst/>
                    </a:prstGeom>
                  </pic:spPr>
                </pic:pic>
              </a:graphicData>
            </a:graphic>
          </wp:inline>
        </w:drawing>
      </w:r>
    </w:p>
    <w:p w:rsidR="00F67FE1" w:rsidRDefault="00F67FE1" w:rsidP="00F67FE1">
      <w:pPr>
        <w:ind w:firstLine="567"/>
        <w:jc w:val="both"/>
        <w:rPr>
          <w:color w:val="000000" w:themeColor="text1"/>
          <w:sz w:val="28"/>
          <w:szCs w:val="28"/>
          <w:lang w:val="ru-RU"/>
        </w:rPr>
      </w:pPr>
      <w:r>
        <w:rPr>
          <w:color w:val="000000" w:themeColor="text1"/>
          <w:sz w:val="28"/>
          <w:szCs w:val="28"/>
          <w:lang w:val="ru-RU"/>
        </w:rPr>
        <w:tab/>
      </w:r>
      <w:r>
        <w:rPr>
          <w:color w:val="000000" w:themeColor="text1"/>
          <w:sz w:val="28"/>
          <w:szCs w:val="28"/>
          <w:lang w:val="ru-RU"/>
        </w:rPr>
        <w:tab/>
      </w:r>
      <w:r>
        <w:rPr>
          <w:color w:val="000000" w:themeColor="text1"/>
          <w:sz w:val="28"/>
          <w:szCs w:val="28"/>
          <w:lang w:val="ru-RU"/>
        </w:rPr>
        <w:tab/>
        <w:t>а</w:t>
      </w:r>
      <w:r>
        <w:rPr>
          <w:color w:val="000000" w:themeColor="text1"/>
          <w:sz w:val="28"/>
          <w:szCs w:val="28"/>
          <w:lang w:val="ru-RU"/>
        </w:rPr>
        <w:tab/>
      </w:r>
      <w:r>
        <w:rPr>
          <w:color w:val="000000" w:themeColor="text1"/>
          <w:sz w:val="28"/>
          <w:szCs w:val="28"/>
          <w:lang w:val="ru-RU"/>
        </w:rPr>
        <w:tab/>
      </w:r>
      <w:r>
        <w:rPr>
          <w:color w:val="000000" w:themeColor="text1"/>
          <w:sz w:val="28"/>
          <w:szCs w:val="28"/>
          <w:lang w:val="ru-RU"/>
        </w:rPr>
        <w:tab/>
      </w:r>
      <w:r>
        <w:rPr>
          <w:color w:val="000000" w:themeColor="text1"/>
          <w:sz w:val="28"/>
          <w:szCs w:val="28"/>
          <w:lang w:val="ru-RU"/>
        </w:rPr>
        <w:tab/>
      </w:r>
      <w:r>
        <w:rPr>
          <w:color w:val="000000" w:themeColor="text1"/>
          <w:sz w:val="28"/>
          <w:szCs w:val="28"/>
          <w:lang w:val="ru-RU"/>
        </w:rPr>
        <w:tab/>
      </w:r>
      <w:r>
        <w:rPr>
          <w:color w:val="000000" w:themeColor="text1"/>
          <w:sz w:val="28"/>
          <w:szCs w:val="28"/>
          <w:lang w:val="ru-RU"/>
        </w:rPr>
        <w:tab/>
      </w:r>
      <w:r>
        <w:rPr>
          <w:color w:val="000000" w:themeColor="text1"/>
          <w:sz w:val="28"/>
          <w:szCs w:val="28"/>
          <w:lang w:val="ru-RU"/>
        </w:rPr>
        <w:tab/>
        <w:t>б</w:t>
      </w:r>
    </w:p>
    <w:p w:rsidR="00F67FE1" w:rsidRDefault="00F67FE1" w:rsidP="00F67FE1">
      <w:pPr>
        <w:ind w:firstLine="567"/>
        <w:jc w:val="both"/>
        <w:rPr>
          <w:color w:val="000000" w:themeColor="text1"/>
          <w:sz w:val="28"/>
          <w:szCs w:val="28"/>
          <w:lang w:val="ru-RU"/>
        </w:rPr>
      </w:pPr>
    </w:p>
    <w:p w:rsidR="00F67FE1" w:rsidRDefault="00F67FE1" w:rsidP="00F67FE1">
      <w:pPr>
        <w:jc w:val="center"/>
        <w:rPr>
          <w:color w:val="000000" w:themeColor="text1"/>
          <w:sz w:val="28"/>
          <w:szCs w:val="28"/>
          <w:lang w:val="ru-RU"/>
        </w:rPr>
      </w:pPr>
      <w:r>
        <w:rPr>
          <w:noProof/>
          <w:color w:val="000000"/>
          <w:sz w:val="28"/>
          <w:szCs w:val="28"/>
          <w:lang w:val="ru-RU" w:eastAsia="ru-RU"/>
        </w:rPr>
        <w:drawing>
          <wp:inline distT="0" distB="0" distL="0" distR="0">
            <wp:extent cx="2808556" cy="2701078"/>
            <wp:effectExtent l="0" t="0" r="0" b="4445"/>
            <wp:docPr id="3" name="Рисунок 2" descr="809-atom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9-atoms.tif"/>
                    <pic:cNvPicPr/>
                  </pic:nvPicPr>
                  <pic:blipFill>
                    <a:blip r:embed="rId27" cstate="print"/>
                    <a:stretch>
                      <a:fillRect/>
                    </a:stretch>
                  </pic:blipFill>
                  <pic:spPr>
                    <a:xfrm>
                      <a:off x="0" y="0"/>
                      <a:ext cx="2815394" cy="2707655"/>
                    </a:xfrm>
                    <a:prstGeom prst="rect">
                      <a:avLst/>
                    </a:prstGeom>
                  </pic:spPr>
                </pic:pic>
              </a:graphicData>
            </a:graphic>
          </wp:inline>
        </w:drawing>
      </w:r>
      <w:r>
        <w:rPr>
          <w:color w:val="000000" w:themeColor="text1"/>
          <w:sz w:val="28"/>
          <w:szCs w:val="28"/>
          <w:lang w:val="ru-RU"/>
        </w:rPr>
        <w:t xml:space="preserve">  </w:t>
      </w:r>
      <w:r>
        <w:rPr>
          <w:noProof/>
          <w:color w:val="000000"/>
          <w:sz w:val="28"/>
          <w:szCs w:val="28"/>
          <w:lang w:val="ru-RU" w:eastAsia="ru-RU"/>
        </w:rPr>
        <w:drawing>
          <wp:inline distT="0" distB="0" distL="0" distR="0">
            <wp:extent cx="2900180" cy="2450041"/>
            <wp:effectExtent l="0" t="0" r="0" b="7620"/>
            <wp:docPr id="6" name="Рисунок 5" descr="807-atom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7-atoms.tif"/>
                    <pic:cNvPicPr/>
                  </pic:nvPicPr>
                  <pic:blipFill>
                    <a:blip r:embed="rId28" cstate="print"/>
                    <a:stretch>
                      <a:fillRect/>
                    </a:stretch>
                  </pic:blipFill>
                  <pic:spPr>
                    <a:xfrm>
                      <a:off x="0" y="0"/>
                      <a:ext cx="2904705" cy="2453863"/>
                    </a:xfrm>
                    <a:prstGeom prst="rect">
                      <a:avLst/>
                    </a:prstGeom>
                  </pic:spPr>
                </pic:pic>
              </a:graphicData>
            </a:graphic>
          </wp:inline>
        </w:drawing>
      </w:r>
    </w:p>
    <w:p w:rsidR="00F67FE1" w:rsidRDefault="00F67FE1" w:rsidP="00F67FE1">
      <w:pPr>
        <w:ind w:firstLine="567"/>
        <w:jc w:val="both"/>
        <w:rPr>
          <w:color w:val="000000" w:themeColor="text1"/>
          <w:sz w:val="28"/>
          <w:szCs w:val="28"/>
          <w:lang w:val="ru-RU"/>
        </w:rPr>
      </w:pPr>
      <w:r>
        <w:rPr>
          <w:color w:val="000000" w:themeColor="text1"/>
          <w:sz w:val="28"/>
          <w:szCs w:val="28"/>
          <w:lang w:val="ru-RU"/>
        </w:rPr>
        <w:tab/>
      </w:r>
      <w:r>
        <w:rPr>
          <w:color w:val="000000" w:themeColor="text1"/>
          <w:sz w:val="28"/>
          <w:szCs w:val="28"/>
          <w:lang w:val="ru-RU"/>
        </w:rPr>
        <w:tab/>
      </w:r>
      <w:r>
        <w:rPr>
          <w:color w:val="000000" w:themeColor="text1"/>
          <w:sz w:val="28"/>
          <w:szCs w:val="28"/>
          <w:lang w:val="ru-RU"/>
        </w:rPr>
        <w:tab/>
        <w:t>в</w:t>
      </w:r>
      <w:r>
        <w:rPr>
          <w:color w:val="000000" w:themeColor="text1"/>
          <w:sz w:val="28"/>
          <w:szCs w:val="28"/>
          <w:lang w:val="ru-RU"/>
        </w:rPr>
        <w:tab/>
      </w:r>
      <w:r>
        <w:rPr>
          <w:color w:val="000000" w:themeColor="text1"/>
          <w:sz w:val="28"/>
          <w:szCs w:val="28"/>
          <w:lang w:val="ru-RU"/>
        </w:rPr>
        <w:tab/>
      </w:r>
      <w:r>
        <w:rPr>
          <w:color w:val="000000" w:themeColor="text1"/>
          <w:sz w:val="28"/>
          <w:szCs w:val="28"/>
          <w:lang w:val="ru-RU"/>
        </w:rPr>
        <w:tab/>
      </w:r>
      <w:r>
        <w:rPr>
          <w:color w:val="000000" w:themeColor="text1"/>
          <w:sz w:val="28"/>
          <w:szCs w:val="28"/>
          <w:lang w:val="ru-RU"/>
        </w:rPr>
        <w:tab/>
      </w:r>
      <w:r>
        <w:rPr>
          <w:color w:val="000000" w:themeColor="text1"/>
          <w:sz w:val="28"/>
          <w:szCs w:val="28"/>
          <w:lang w:val="ru-RU"/>
        </w:rPr>
        <w:tab/>
      </w:r>
      <w:r>
        <w:rPr>
          <w:color w:val="000000" w:themeColor="text1"/>
          <w:sz w:val="28"/>
          <w:szCs w:val="28"/>
          <w:lang w:val="ru-RU"/>
        </w:rPr>
        <w:tab/>
      </w:r>
      <w:r>
        <w:rPr>
          <w:color w:val="000000" w:themeColor="text1"/>
          <w:sz w:val="28"/>
          <w:szCs w:val="28"/>
          <w:lang w:val="ru-RU"/>
        </w:rPr>
        <w:tab/>
        <w:t>г</w:t>
      </w:r>
    </w:p>
    <w:p w:rsidR="00F67FE1" w:rsidRDefault="00F67FE1" w:rsidP="00F67FE1">
      <w:pPr>
        <w:ind w:firstLine="567"/>
        <w:jc w:val="both"/>
        <w:rPr>
          <w:color w:val="000000" w:themeColor="text1"/>
          <w:sz w:val="28"/>
          <w:szCs w:val="28"/>
          <w:lang w:val="ru-RU"/>
        </w:rPr>
      </w:pPr>
    </w:p>
    <w:p w:rsidR="009029BE" w:rsidRDefault="009029BE" w:rsidP="00F67FE1">
      <w:pPr>
        <w:ind w:firstLine="567"/>
        <w:jc w:val="both"/>
        <w:rPr>
          <w:color w:val="000000" w:themeColor="text1"/>
          <w:sz w:val="28"/>
          <w:szCs w:val="28"/>
          <w:lang w:val="ru-RU"/>
        </w:rPr>
      </w:pPr>
      <w:r>
        <w:rPr>
          <w:color w:val="000000" w:themeColor="text1"/>
          <w:sz w:val="28"/>
          <w:szCs w:val="28"/>
          <w:lang w:val="ru-RU"/>
        </w:rPr>
        <w:t xml:space="preserve">(а) - </w:t>
      </w:r>
      <w:r w:rsidRPr="0082395C">
        <w:rPr>
          <w:color w:val="000000" w:themeColor="text1"/>
          <w:sz w:val="28"/>
          <w:szCs w:val="28"/>
          <w:lang w:val="ru-RU"/>
        </w:rPr>
        <w:t>[</w:t>
      </w:r>
      <w:r w:rsidRPr="00F67FE1">
        <w:rPr>
          <w:color w:val="000000"/>
          <w:sz w:val="28"/>
          <w:szCs w:val="28"/>
          <w:lang w:val="en-US" w:eastAsia="ru-RU"/>
        </w:rPr>
        <w:t>Cd</w:t>
      </w:r>
      <w:r w:rsidRPr="00F67FE1">
        <w:rPr>
          <w:color w:val="000000"/>
          <w:sz w:val="28"/>
          <w:szCs w:val="28"/>
          <w:vertAlign w:val="subscript"/>
          <w:lang w:val="ru-RU" w:eastAsia="ru-RU"/>
        </w:rPr>
        <w:t>267</w:t>
      </w:r>
      <w:r w:rsidRPr="00F67FE1">
        <w:rPr>
          <w:color w:val="000000"/>
          <w:sz w:val="28"/>
          <w:szCs w:val="28"/>
          <w:lang w:val="en-US" w:eastAsia="ru-RU"/>
        </w:rPr>
        <w:t>S</w:t>
      </w:r>
      <w:r w:rsidRPr="00F67FE1">
        <w:rPr>
          <w:color w:val="000000"/>
          <w:sz w:val="28"/>
          <w:szCs w:val="28"/>
          <w:vertAlign w:val="subscript"/>
          <w:lang w:val="ru-RU" w:eastAsia="ru-RU"/>
        </w:rPr>
        <w:t>174</w:t>
      </w:r>
      <w:r w:rsidRPr="00F67FE1">
        <w:rPr>
          <w:color w:val="000000"/>
          <w:sz w:val="28"/>
          <w:szCs w:val="28"/>
          <w:lang w:val="ru-RU" w:eastAsia="ru-RU"/>
        </w:rPr>
        <w:t>(</w:t>
      </w:r>
      <w:r w:rsidRPr="00F67FE1">
        <w:rPr>
          <w:color w:val="000000"/>
          <w:sz w:val="28"/>
          <w:szCs w:val="28"/>
          <w:lang w:val="en-US" w:eastAsia="ru-RU"/>
        </w:rPr>
        <w:t>SH</w:t>
      </w:r>
      <w:r w:rsidRPr="00F67FE1">
        <w:rPr>
          <w:color w:val="000000"/>
          <w:sz w:val="28"/>
          <w:szCs w:val="28"/>
          <w:lang w:val="ru-RU" w:eastAsia="ru-RU"/>
        </w:rPr>
        <w:t>)</w:t>
      </w:r>
      <w:r w:rsidRPr="00F67FE1">
        <w:rPr>
          <w:color w:val="000000"/>
          <w:sz w:val="28"/>
          <w:szCs w:val="28"/>
          <w:vertAlign w:val="subscript"/>
          <w:lang w:val="ru-RU" w:eastAsia="ru-RU"/>
        </w:rPr>
        <w:t>186</w:t>
      </w:r>
      <w:r w:rsidRPr="0082395C">
        <w:rPr>
          <w:color w:val="000000" w:themeColor="text1"/>
          <w:sz w:val="28"/>
          <w:szCs w:val="28"/>
          <w:lang w:val="ru-RU"/>
        </w:rPr>
        <w:t>]</w:t>
      </w:r>
      <w:r>
        <w:rPr>
          <w:color w:val="000000" w:themeColor="text1"/>
          <w:sz w:val="28"/>
          <w:szCs w:val="28"/>
          <w:lang w:val="ru-RU"/>
        </w:rPr>
        <w:t xml:space="preserve">, (б) - </w:t>
      </w:r>
      <w:r w:rsidRPr="0082395C">
        <w:rPr>
          <w:color w:val="000000" w:themeColor="text1"/>
          <w:sz w:val="28"/>
          <w:szCs w:val="28"/>
          <w:lang w:val="ru-RU"/>
        </w:rPr>
        <w:t>[</w:t>
      </w:r>
      <w:r w:rsidRPr="00F67FE1">
        <w:rPr>
          <w:color w:val="000000"/>
          <w:sz w:val="28"/>
          <w:szCs w:val="28"/>
          <w:lang w:val="en-US" w:eastAsia="ru-RU"/>
        </w:rPr>
        <w:t>Cd</w:t>
      </w:r>
      <w:r w:rsidRPr="00F67FE1">
        <w:rPr>
          <w:color w:val="000000"/>
          <w:sz w:val="28"/>
          <w:szCs w:val="28"/>
          <w:vertAlign w:val="subscript"/>
          <w:lang w:val="ru-RU" w:eastAsia="ru-RU"/>
        </w:rPr>
        <w:t>267</w:t>
      </w:r>
      <w:r w:rsidRPr="00F67FE1">
        <w:rPr>
          <w:color w:val="000000"/>
          <w:sz w:val="28"/>
          <w:szCs w:val="28"/>
          <w:lang w:val="en-US" w:eastAsia="ru-RU"/>
        </w:rPr>
        <w:t>S</w:t>
      </w:r>
      <w:r w:rsidRPr="00F67FE1">
        <w:rPr>
          <w:color w:val="000000"/>
          <w:sz w:val="28"/>
          <w:szCs w:val="28"/>
          <w:vertAlign w:val="subscript"/>
          <w:lang w:val="ru-RU" w:eastAsia="ru-RU"/>
        </w:rPr>
        <w:t>174</w:t>
      </w:r>
      <w:r w:rsidRPr="00F67FE1">
        <w:rPr>
          <w:color w:val="000000"/>
          <w:sz w:val="28"/>
          <w:szCs w:val="28"/>
          <w:lang w:val="ru-RU" w:eastAsia="ru-RU"/>
        </w:rPr>
        <w:t>(</w:t>
      </w:r>
      <w:r w:rsidRPr="00F67FE1">
        <w:rPr>
          <w:color w:val="000000"/>
          <w:sz w:val="28"/>
          <w:szCs w:val="28"/>
          <w:lang w:val="en-US" w:eastAsia="ru-RU"/>
        </w:rPr>
        <w:t>SH</w:t>
      </w:r>
      <w:r w:rsidRPr="00F67FE1">
        <w:rPr>
          <w:color w:val="000000"/>
          <w:sz w:val="28"/>
          <w:szCs w:val="28"/>
          <w:lang w:val="ru-RU" w:eastAsia="ru-RU"/>
        </w:rPr>
        <w:t>)</w:t>
      </w:r>
      <w:r w:rsidRPr="00F67FE1">
        <w:rPr>
          <w:color w:val="000000"/>
          <w:sz w:val="28"/>
          <w:szCs w:val="28"/>
          <w:vertAlign w:val="subscript"/>
          <w:lang w:val="ru-RU" w:eastAsia="ru-RU"/>
        </w:rPr>
        <w:t>185</w:t>
      </w:r>
      <w:r w:rsidRPr="0082395C">
        <w:rPr>
          <w:color w:val="000000" w:themeColor="text1"/>
          <w:sz w:val="28"/>
          <w:szCs w:val="28"/>
          <w:lang w:val="ru-RU"/>
        </w:rPr>
        <w:t>]</w:t>
      </w:r>
      <w:r w:rsidRPr="00464F20">
        <w:rPr>
          <w:color w:val="000000" w:themeColor="text1"/>
          <w:sz w:val="28"/>
          <w:szCs w:val="28"/>
          <w:vertAlign w:val="superscript"/>
          <w:lang w:val="ru-RU"/>
        </w:rPr>
        <w:t>1+</w:t>
      </w:r>
      <w:r>
        <w:rPr>
          <w:sz w:val="28"/>
          <w:szCs w:val="28"/>
          <w:lang w:val="ru-RU"/>
        </w:rPr>
        <w:t xml:space="preserve">, (в) - </w:t>
      </w:r>
      <w:r w:rsidRPr="001540B4">
        <w:rPr>
          <w:sz w:val="28"/>
          <w:szCs w:val="28"/>
        </w:rPr>
        <w:t>[</w:t>
      </w:r>
      <w:r w:rsidRPr="00F67FE1">
        <w:rPr>
          <w:color w:val="000000"/>
          <w:sz w:val="28"/>
          <w:szCs w:val="28"/>
          <w:lang w:val="en-US" w:eastAsia="ru-RU"/>
        </w:rPr>
        <w:t>Cd</w:t>
      </w:r>
      <w:r w:rsidRPr="00F67FE1">
        <w:rPr>
          <w:color w:val="000000"/>
          <w:sz w:val="28"/>
          <w:szCs w:val="28"/>
          <w:vertAlign w:val="subscript"/>
          <w:lang w:val="ru-RU" w:eastAsia="ru-RU"/>
        </w:rPr>
        <w:t>267</w:t>
      </w:r>
      <w:r w:rsidRPr="00F67FE1">
        <w:rPr>
          <w:color w:val="000000"/>
          <w:sz w:val="28"/>
          <w:szCs w:val="28"/>
          <w:lang w:val="en-US" w:eastAsia="ru-RU"/>
        </w:rPr>
        <w:t>S</w:t>
      </w:r>
      <w:r w:rsidRPr="00F67FE1">
        <w:rPr>
          <w:color w:val="000000"/>
          <w:sz w:val="28"/>
          <w:szCs w:val="28"/>
          <w:vertAlign w:val="subscript"/>
          <w:lang w:val="ru-RU" w:eastAsia="ru-RU"/>
        </w:rPr>
        <w:t>174</w:t>
      </w:r>
      <w:r w:rsidRPr="00F67FE1">
        <w:rPr>
          <w:color w:val="000000"/>
          <w:sz w:val="28"/>
          <w:szCs w:val="28"/>
          <w:lang w:val="ru-RU" w:eastAsia="ru-RU"/>
        </w:rPr>
        <w:t>(</w:t>
      </w:r>
      <w:r w:rsidRPr="00F67FE1">
        <w:rPr>
          <w:color w:val="000000"/>
          <w:sz w:val="28"/>
          <w:szCs w:val="28"/>
          <w:lang w:val="en-US" w:eastAsia="ru-RU"/>
        </w:rPr>
        <w:t>SH</w:t>
      </w:r>
      <w:r w:rsidRPr="00F67FE1">
        <w:rPr>
          <w:color w:val="000000"/>
          <w:sz w:val="28"/>
          <w:szCs w:val="28"/>
          <w:lang w:val="ru-RU" w:eastAsia="ru-RU"/>
        </w:rPr>
        <w:t>)</w:t>
      </w:r>
      <w:r w:rsidRPr="00F67FE1">
        <w:rPr>
          <w:color w:val="000000"/>
          <w:sz w:val="28"/>
          <w:szCs w:val="28"/>
          <w:vertAlign w:val="subscript"/>
          <w:lang w:val="ru-RU" w:eastAsia="ru-RU"/>
        </w:rPr>
        <w:t>184</w:t>
      </w:r>
      <w:r w:rsidRPr="001540B4">
        <w:rPr>
          <w:sz w:val="28"/>
          <w:szCs w:val="28"/>
        </w:rPr>
        <w:t>]</w:t>
      </w:r>
      <w:r w:rsidRPr="001540B4">
        <w:rPr>
          <w:sz w:val="28"/>
          <w:szCs w:val="28"/>
          <w:vertAlign w:val="superscript"/>
        </w:rPr>
        <w:t>2+</w:t>
      </w:r>
      <w:r>
        <w:rPr>
          <w:sz w:val="28"/>
          <w:szCs w:val="28"/>
          <w:lang w:val="ru-RU"/>
        </w:rPr>
        <w:t xml:space="preserve">, (г) - </w:t>
      </w:r>
      <w:r w:rsidRPr="001540B4">
        <w:rPr>
          <w:sz w:val="28"/>
          <w:szCs w:val="28"/>
        </w:rPr>
        <w:t>[</w:t>
      </w:r>
      <w:r w:rsidRPr="00F67FE1">
        <w:rPr>
          <w:color w:val="000000"/>
          <w:sz w:val="28"/>
          <w:szCs w:val="28"/>
          <w:lang w:val="en-US" w:eastAsia="ru-RU"/>
        </w:rPr>
        <w:t>Cd</w:t>
      </w:r>
      <w:r w:rsidRPr="00F67FE1">
        <w:rPr>
          <w:color w:val="000000"/>
          <w:sz w:val="28"/>
          <w:szCs w:val="28"/>
          <w:vertAlign w:val="subscript"/>
          <w:lang w:val="ru-RU" w:eastAsia="ru-RU"/>
        </w:rPr>
        <w:t>267</w:t>
      </w:r>
      <w:r w:rsidRPr="00F67FE1">
        <w:rPr>
          <w:color w:val="000000"/>
          <w:sz w:val="28"/>
          <w:szCs w:val="28"/>
          <w:lang w:val="en-US" w:eastAsia="ru-RU"/>
        </w:rPr>
        <w:t>S</w:t>
      </w:r>
      <w:r w:rsidRPr="00F67FE1">
        <w:rPr>
          <w:color w:val="000000"/>
          <w:sz w:val="28"/>
          <w:szCs w:val="28"/>
          <w:vertAlign w:val="subscript"/>
          <w:lang w:val="ru-RU" w:eastAsia="ru-RU"/>
        </w:rPr>
        <w:t>174</w:t>
      </w:r>
      <w:r w:rsidRPr="00F67FE1">
        <w:rPr>
          <w:color w:val="000000"/>
          <w:sz w:val="28"/>
          <w:szCs w:val="28"/>
          <w:lang w:val="ru-RU" w:eastAsia="ru-RU"/>
        </w:rPr>
        <w:t>(</w:t>
      </w:r>
      <w:r w:rsidRPr="00F67FE1">
        <w:rPr>
          <w:color w:val="000000"/>
          <w:sz w:val="28"/>
          <w:szCs w:val="28"/>
          <w:lang w:val="en-US" w:eastAsia="ru-RU"/>
        </w:rPr>
        <w:t>SH</w:t>
      </w:r>
      <w:r w:rsidRPr="00F67FE1">
        <w:rPr>
          <w:color w:val="000000"/>
          <w:sz w:val="28"/>
          <w:szCs w:val="28"/>
          <w:lang w:val="ru-RU" w:eastAsia="ru-RU"/>
        </w:rPr>
        <w:t>)</w:t>
      </w:r>
      <w:r w:rsidRPr="00F67FE1">
        <w:rPr>
          <w:color w:val="000000"/>
          <w:sz w:val="28"/>
          <w:szCs w:val="28"/>
          <w:vertAlign w:val="subscript"/>
          <w:lang w:val="ru-RU" w:eastAsia="ru-RU"/>
        </w:rPr>
        <w:t>183</w:t>
      </w:r>
      <w:r w:rsidRPr="001540B4">
        <w:rPr>
          <w:sz w:val="28"/>
          <w:szCs w:val="28"/>
        </w:rPr>
        <w:t>]</w:t>
      </w:r>
      <w:r w:rsidRPr="001540B4">
        <w:rPr>
          <w:sz w:val="28"/>
          <w:szCs w:val="28"/>
          <w:vertAlign w:val="superscript"/>
        </w:rPr>
        <w:t>3+</w:t>
      </w:r>
      <w:r>
        <w:rPr>
          <w:sz w:val="28"/>
          <w:szCs w:val="28"/>
          <w:lang w:val="ru-RU"/>
        </w:rPr>
        <w:t xml:space="preserve"> (красным кружками указаны области удаления </w:t>
      </w:r>
      <w:r>
        <w:rPr>
          <w:sz w:val="28"/>
          <w:szCs w:val="28"/>
          <w:lang w:val="en-US"/>
        </w:rPr>
        <w:t>SH</w:t>
      </w:r>
      <w:r w:rsidRPr="00B045A1">
        <w:rPr>
          <w:sz w:val="28"/>
          <w:szCs w:val="28"/>
          <w:lang w:val="ru-RU"/>
        </w:rPr>
        <w:t xml:space="preserve"> </w:t>
      </w:r>
      <w:r>
        <w:rPr>
          <w:sz w:val="28"/>
          <w:szCs w:val="28"/>
          <w:lang w:val="ru-RU"/>
        </w:rPr>
        <w:t>групп)</w:t>
      </w:r>
    </w:p>
    <w:p w:rsidR="009029BE" w:rsidRDefault="009029BE" w:rsidP="00F67FE1">
      <w:pPr>
        <w:ind w:firstLine="567"/>
        <w:jc w:val="both"/>
        <w:rPr>
          <w:color w:val="000000" w:themeColor="text1"/>
          <w:sz w:val="28"/>
          <w:szCs w:val="28"/>
          <w:lang w:val="ru-RU"/>
        </w:rPr>
      </w:pPr>
    </w:p>
    <w:p w:rsidR="00F67FE1" w:rsidRDefault="00F67FE1" w:rsidP="0007357C">
      <w:pPr>
        <w:ind w:firstLine="567"/>
        <w:jc w:val="center"/>
        <w:rPr>
          <w:color w:val="000000" w:themeColor="text1"/>
          <w:sz w:val="28"/>
          <w:szCs w:val="28"/>
          <w:lang w:val="ru-RU"/>
        </w:rPr>
      </w:pPr>
      <w:r>
        <w:rPr>
          <w:color w:val="000000" w:themeColor="text1"/>
          <w:sz w:val="28"/>
          <w:szCs w:val="28"/>
          <w:lang w:val="ru-RU"/>
        </w:rPr>
        <w:t xml:space="preserve">Рисунок </w:t>
      </w:r>
      <w:r w:rsidR="009D494C">
        <w:rPr>
          <w:color w:val="000000" w:themeColor="text1"/>
          <w:sz w:val="28"/>
          <w:szCs w:val="28"/>
          <w:lang w:val="ru-RU"/>
        </w:rPr>
        <w:t>7</w:t>
      </w:r>
      <w:r>
        <w:rPr>
          <w:color w:val="000000" w:themeColor="text1"/>
          <w:sz w:val="28"/>
          <w:szCs w:val="28"/>
          <w:lang w:val="ru-RU"/>
        </w:rPr>
        <w:t xml:space="preserve"> – Оптимизированные структуры кластеров</w:t>
      </w:r>
    </w:p>
    <w:p w:rsidR="00F67FE1" w:rsidRDefault="00F67FE1" w:rsidP="008D495E">
      <w:pPr>
        <w:ind w:firstLine="567"/>
        <w:jc w:val="both"/>
        <w:rPr>
          <w:color w:val="000000" w:themeColor="text1"/>
          <w:sz w:val="28"/>
          <w:szCs w:val="28"/>
          <w:lang w:val="ru-RU"/>
        </w:rPr>
      </w:pPr>
    </w:p>
    <w:p w:rsidR="009D494C" w:rsidRDefault="009D494C" w:rsidP="009D494C">
      <w:pPr>
        <w:ind w:firstLine="567"/>
        <w:jc w:val="both"/>
        <w:rPr>
          <w:sz w:val="28"/>
          <w:szCs w:val="28"/>
          <w:lang w:val="ru-RU"/>
        </w:rPr>
      </w:pPr>
      <w:r>
        <w:rPr>
          <w:color w:val="000000" w:themeColor="text1"/>
          <w:sz w:val="28"/>
          <w:szCs w:val="28"/>
          <w:lang w:val="ru-RU"/>
        </w:rPr>
        <w:t xml:space="preserve">Для дефектных структур также проводился расчет дипольных моментов и первых электронных переходов. </w:t>
      </w:r>
      <w:r>
        <w:rPr>
          <w:sz w:val="28"/>
          <w:szCs w:val="28"/>
          <w:lang w:val="ru-RU"/>
        </w:rPr>
        <w:t>Эти данные приведены в таблице 4.</w:t>
      </w:r>
    </w:p>
    <w:p w:rsidR="009D494C" w:rsidRDefault="003F7EE9" w:rsidP="009D494C">
      <w:pPr>
        <w:ind w:firstLine="567"/>
        <w:jc w:val="both"/>
        <w:rPr>
          <w:color w:val="000000" w:themeColor="text1"/>
          <w:sz w:val="28"/>
          <w:szCs w:val="28"/>
          <w:lang w:val="ru-RU"/>
        </w:rPr>
      </w:pPr>
      <w:r>
        <w:rPr>
          <w:color w:val="000000" w:themeColor="text1"/>
          <w:sz w:val="28"/>
          <w:szCs w:val="28"/>
          <w:lang w:val="ru-RU"/>
        </w:rPr>
        <w:t xml:space="preserve">Используя данные представленные в таблице 4 был </w:t>
      </w:r>
      <w:r w:rsidRPr="004C2FF7">
        <w:rPr>
          <w:color w:val="000000" w:themeColor="text1"/>
          <w:sz w:val="28"/>
          <w:szCs w:val="28"/>
          <w:lang w:val="ru-RU"/>
        </w:rPr>
        <w:t xml:space="preserve">построен график зависимости энергии первого электронного перехода </w:t>
      </w:r>
      <w:r w:rsidRPr="004C2FF7">
        <w:rPr>
          <w:sz w:val="28"/>
          <w:szCs w:val="28"/>
          <w:lang w:val="en-US"/>
        </w:rPr>
        <w:t>E</w:t>
      </w:r>
      <w:r w:rsidRPr="004C2FF7">
        <w:rPr>
          <w:sz w:val="28"/>
          <w:szCs w:val="28"/>
          <w:vertAlign w:val="subscript"/>
        </w:rPr>
        <w:t>1</w:t>
      </w:r>
      <w:r w:rsidRPr="004C2FF7">
        <w:rPr>
          <w:color w:val="000000" w:themeColor="text1"/>
          <w:sz w:val="28"/>
          <w:szCs w:val="28"/>
          <w:lang w:val="ru-RU"/>
        </w:rPr>
        <w:t xml:space="preserve"> от дипольного момента </w:t>
      </w:r>
      <w:r w:rsidRPr="004C2FF7">
        <w:rPr>
          <w:sz w:val="28"/>
          <w:szCs w:val="28"/>
        </w:rPr>
        <w:t>µ</w:t>
      </w:r>
      <w:r w:rsidRPr="004C2FF7">
        <w:rPr>
          <w:color w:val="000000" w:themeColor="text1"/>
          <w:sz w:val="28"/>
          <w:szCs w:val="28"/>
          <w:lang w:val="ru-RU"/>
        </w:rPr>
        <w:t xml:space="preserve"> </w:t>
      </w:r>
      <w:r>
        <w:rPr>
          <w:color w:val="000000" w:themeColor="text1"/>
          <w:sz w:val="28"/>
          <w:szCs w:val="28"/>
          <w:lang w:val="ru-RU"/>
        </w:rPr>
        <w:t>– рисунок 8.</w:t>
      </w:r>
    </w:p>
    <w:p w:rsidR="003F7EE9" w:rsidRDefault="003F7EE9" w:rsidP="009D494C">
      <w:pPr>
        <w:ind w:firstLine="567"/>
        <w:jc w:val="both"/>
        <w:rPr>
          <w:color w:val="000000" w:themeColor="text1"/>
          <w:sz w:val="28"/>
          <w:szCs w:val="28"/>
          <w:lang w:val="ru-RU"/>
        </w:rPr>
      </w:pPr>
    </w:p>
    <w:p w:rsidR="003F7EE9" w:rsidRDefault="003F7EE9" w:rsidP="003F7EE9">
      <w:pPr>
        <w:jc w:val="both"/>
        <w:rPr>
          <w:color w:val="000000" w:themeColor="text1"/>
          <w:sz w:val="28"/>
          <w:szCs w:val="28"/>
          <w:lang w:val="ru-RU"/>
        </w:rPr>
      </w:pPr>
    </w:p>
    <w:p w:rsidR="003F7EE9" w:rsidRDefault="003F7EE9" w:rsidP="009D494C">
      <w:pPr>
        <w:ind w:firstLine="567"/>
        <w:jc w:val="both"/>
        <w:rPr>
          <w:color w:val="000000" w:themeColor="text1"/>
          <w:sz w:val="28"/>
          <w:szCs w:val="28"/>
          <w:lang w:val="ru-RU"/>
        </w:rPr>
      </w:pPr>
    </w:p>
    <w:p w:rsidR="003F7EE9" w:rsidRDefault="003F7EE9" w:rsidP="009D494C">
      <w:pPr>
        <w:ind w:firstLine="567"/>
        <w:jc w:val="both"/>
        <w:rPr>
          <w:color w:val="000000" w:themeColor="text1"/>
          <w:sz w:val="28"/>
          <w:szCs w:val="28"/>
          <w:lang w:val="ru-RU"/>
        </w:rPr>
      </w:pPr>
    </w:p>
    <w:p w:rsidR="003F7EE9" w:rsidRDefault="003F7EE9" w:rsidP="009D494C">
      <w:pPr>
        <w:ind w:firstLine="567"/>
        <w:jc w:val="both"/>
        <w:rPr>
          <w:color w:val="000000" w:themeColor="text1"/>
          <w:sz w:val="28"/>
          <w:szCs w:val="28"/>
          <w:lang w:val="ru-RU"/>
        </w:rPr>
      </w:pPr>
    </w:p>
    <w:p w:rsidR="009D494C" w:rsidRPr="00172578" w:rsidRDefault="009D494C" w:rsidP="009D494C">
      <w:pPr>
        <w:jc w:val="both"/>
        <w:rPr>
          <w:sz w:val="28"/>
          <w:szCs w:val="28"/>
        </w:rPr>
      </w:pPr>
      <w:r w:rsidRPr="00172578">
        <w:rPr>
          <w:sz w:val="28"/>
          <w:szCs w:val="28"/>
        </w:rPr>
        <w:lastRenderedPageBreak/>
        <w:t xml:space="preserve">Таблица </w:t>
      </w:r>
      <w:r w:rsidRPr="00172578">
        <w:rPr>
          <w:sz w:val="28"/>
          <w:szCs w:val="28"/>
          <w:lang w:val="ru-RU"/>
        </w:rPr>
        <w:t>4</w:t>
      </w:r>
      <w:r w:rsidRPr="00172578">
        <w:rPr>
          <w:sz w:val="28"/>
          <w:szCs w:val="28"/>
        </w:rPr>
        <w:t xml:space="preserve"> – Энергии первых переходов (</w:t>
      </w:r>
      <w:r w:rsidRPr="00172578">
        <w:rPr>
          <w:sz w:val="28"/>
          <w:szCs w:val="28"/>
          <w:lang w:val="en-US"/>
        </w:rPr>
        <w:t>E</w:t>
      </w:r>
      <w:r w:rsidRPr="00172578">
        <w:rPr>
          <w:sz w:val="28"/>
          <w:szCs w:val="28"/>
          <w:vertAlign w:val="subscript"/>
        </w:rPr>
        <w:t>1</w:t>
      </w:r>
      <w:r w:rsidRPr="00172578">
        <w:rPr>
          <w:sz w:val="28"/>
          <w:szCs w:val="28"/>
        </w:rPr>
        <w:t xml:space="preserve">) и дипольные моменты (µ) кластеров </w:t>
      </w:r>
      <w:r w:rsidRPr="00172578">
        <w:rPr>
          <w:color w:val="000000" w:themeColor="text1"/>
          <w:sz w:val="28"/>
          <w:szCs w:val="28"/>
        </w:rPr>
        <w:t>[</w:t>
      </w:r>
      <w:r w:rsidR="00172578" w:rsidRPr="00172578">
        <w:rPr>
          <w:color w:val="000000"/>
          <w:sz w:val="28"/>
          <w:szCs w:val="28"/>
          <w:lang w:val="en-US" w:eastAsia="ru-RU"/>
        </w:rPr>
        <w:t>Cd</w:t>
      </w:r>
      <w:r w:rsidR="00172578" w:rsidRPr="00172578">
        <w:rPr>
          <w:color w:val="000000"/>
          <w:sz w:val="28"/>
          <w:szCs w:val="28"/>
          <w:vertAlign w:val="subscript"/>
          <w:lang w:val="ru-RU" w:eastAsia="ru-RU"/>
        </w:rPr>
        <w:t>267</w:t>
      </w:r>
      <w:r w:rsidR="00172578" w:rsidRPr="00172578">
        <w:rPr>
          <w:color w:val="000000"/>
          <w:sz w:val="28"/>
          <w:szCs w:val="28"/>
          <w:lang w:val="en-US" w:eastAsia="ru-RU"/>
        </w:rPr>
        <w:t>S</w:t>
      </w:r>
      <w:r w:rsidR="00172578" w:rsidRPr="00172578">
        <w:rPr>
          <w:color w:val="000000"/>
          <w:sz w:val="28"/>
          <w:szCs w:val="28"/>
          <w:vertAlign w:val="subscript"/>
          <w:lang w:val="ru-RU" w:eastAsia="ru-RU"/>
        </w:rPr>
        <w:t>174</w:t>
      </w:r>
      <w:r w:rsidR="00172578" w:rsidRPr="00172578">
        <w:rPr>
          <w:color w:val="000000"/>
          <w:sz w:val="28"/>
          <w:szCs w:val="28"/>
          <w:lang w:val="ru-RU" w:eastAsia="ru-RU"/>
        </w:rPr>
        <w:t>(</w:t>
      </w:r>
      <w:r w:rsidR="00172578" w:rsidRPr="00172578">
        <w:rPr>
          <w:color w:val="000000"/>
          <w:sz w:val="28"/>
          <w:szCs w:val="28"/>
          <w:lang w:val="en-US" w:eastAsia="ru-RU"/>
        </w:rPr>
        <w:t>SH</w:t>
      </w:r>
      <w:r w:rsidR="00172578" w:rsidRPr="00172578">
        <w:rPr>
          <w:color w:val="000000"/>
          <w:sz w:val="28"/>
          <w:szCs w:val="28"/>
          <w:lang w:val="ru-RU" w:eastAsia="ru-RU"/>
        </w:rPr>
        <w:t>)</w:t>
      </w:r>
      <w:r w:rsidR="00172578" w:rsidRPr="00172578">
        <w:rPr>
          <w:color w:val="000000"/>
          <w:sz w:val="28"/>
          <w:szCs w:val="28"/>
          <w:vertAlign w:val="subscript"/>
          <w:lang w:val="ru-RU" w:eastAsia="ru-RU"/>
        </w:rPr>
        <w:t>186</w:t>
      </w:r>
      <w:r w:rsidRPr="00172578">
        <w:rPr>
          <w:color w:val="000000" w:themeColor="text1"/>
          <w:sz w:val="28"/>
          <w:szCs w:val="28"/>
        </w:rPr>
        <w:t xml:space="preserve">], </w:t>
      </w:r>
      <w:r w:rsidRPr="00172578">
        <w:rPr>
          <w:color w:val="000000" w:themeColor="text1"/>
          <w:sz w:val="28"/>
          <w:szCs w:val="28"/>
          <w:lang w:val="ru-RU"/>
        </w:rPr>
        <w:t>[</w:t>
      </w:r>
      <w:r w:rsidR="00F2792B" w:rsidRPr="00172578">
        <w:rPr>
          <w:color w:val="000000"/>
          <w:sz w:val="28"/>
          <w:szCs w:val="28"/>
          <w:lang w:val="en-US" w:eastAsia="ru-RU"/>
        </w:rPr>
        <w:t>Cd</w:t>
      </w:r>
      <w:r w:rsidR="00F2792B" w:rsidRPr="00172578">
        <w:rPr>
          <w:color w:val="000000"/>
          <w:sz w:val="28"/>
          <w:szCs w:val="28"/>
          <w:vertAlign w:val="subscript"/>
          <w:lang w:val="ru-RU" w:eastAsia="ru-RU"/>
        </w:rPr>
        <w:t>267</w:t>
      </w:r>
      <w:r w:rsidR="00F2792B" w:rsidRPr="00172578">
        <w:rPr>
          <w:color w:val="000000"/>
          <w:sz w:val="28"/>
          <w:szCs w:val="28"/>
          <w:lang w:val="en-US" w:eastAsia="ru-RU"/>
        </w:rPr>
        <w:t>S</w:t>
      </w:r>
      <w:r w:rsidR="00F2792B" w:rsidRPr="00172578">
        <w:rPr>
          <w:color w:val="000000"/>
          <w:sz w:val="28"/>
          <w:szCs w:val="28"/>
          <w:vertAlign w:val="subscript"/>
          <w:lang w:val="ru-RU" w:eastAsia="ru-RU"/>
        </w:rPr>
        <w:t>174</w:t>
      </w:r>
      <w:r w:rsidR="00F2792B" w:rsidRPr="00172578">
        <w:rPr>
          <w:color w:val="000000"/>
          <w:sz w:val="28"/>
          <w:szCs w:val="28"/>
          <w:lang w:val="ru-RU" w:eastAsia="ru-RU"/>
        </w:rPr>
        <w:t>(</w:t>
      </w:r>
      <w:r w:rsidR="00F2792B" w:rsidRPr="00172578">
        <w:rPr>
          <w:color w:val="000000"/>
          <w:sz w:val="28"/>
          <w:szCs w:val="28"/>
          <w:lang w:val="en-US" w:eastAsia="ru-RU"/>
        </w:rPr>
        <w:t>SH</w:t>
      </w:r>
      <w:r w:rsidR="00F2792B" w:rsidRPr="00172578">
        <w:rPr>
          <w:color w:val="000000"/>
          <w:sz w:val="28"/>
          <w:szCs w:val="28"/>
          <w:lang w:val="ru-RU" w:eastAsia="ru-RU"/>
        </w:rPr>
        <w:t>)</w:t>
      </w:r>
      <w:r w:rsidR="00F2792B" w:rsidRPr="00172578">
        <w:rPr>
          <w:color w:val="000000"/>
          <w:sz w:val="28"/>
          <w:szCs w:val="28"/>
          <w:vertAlign w:val="subscript"/>
          <w:lang w:val="ru-RU" w:eastAsia="ru-RU"/>
        </w:rPr>
        <w:t>185</w:t>
      </w:r>
      <w:r w:rsidRPr="00172578">
        <w:rPr>
          <w:color w:val="000000" w:themeColor="text1"/>
          <w:sz w:val="28"/>
          <w:szCs w:val="28"/>
          <w:lang w:val="ru-RU"/>
        </w:rPr>
        <w:t>]</w:t>
      </w:r>
      <w:r w:rsidRPr="00172578">
        <w:rPr>
          <w:color w:val="000000" w:themeColor="text1"/>
          <w:sz w:val="28"/>
          <w:szCs w:val="28"/>
          <w:vertAlign w:val="superscript"/>
          <w:lang w:val="ru-RU"/>
        </w:rPr>
        <w:t>1+</w:t>
      </w:r>
      <w:r w:rsidRPr="00172578">
        <w:rPr>
          <w:color w:val="000000" w:themeColor="text1"/>
          <w:sz w:val="28"/>
          <w:szCs w:val="28"/>
          <w:lang w:val="ru-RU"/>
        </w:rPr>
        <w:t>, [</w:t>
      </w:r>
      <w:r w:rsidR="00F2792B" w:rsidRPr="00172578">
        <w:rPr>
          <w:color w:val="000000"/>
          <w:sz w:val="28"/>
          <w:szCs w:val="28"/>
          <w:lang w:val="en-US" w:eastAsia="ru-RU"/>
        </w:rPr>
        <w:t>Cd</w:t>
      </w:r>
      <w:r w:rsidR="00F2792B" w:rsidRPr="00172578">
        <w:rPr>
          <w:color w:val="000000"/>
          <w:sz w:val="28"/>
          <w:szCs w:val="28"/>
          <w:vertAlign w:val="subscript"/>
          <w:lang w:val="ru-RU" w:eastAsia="ru-RU"/>
        </w:rPr>
        <w:t>267</w:t>
      </w:r>
      <w:r w:rsidR="00F2792B" w:rsidRPr="00172578">
        <w:rPr>
          <w:color w:val="000000"/>
          <w:sz w:val="28"/>
          <w:szCs w:val="28"/>
          <w:lang w:val="en-US" w:eastAsia="ru-RU"/>
        </w:rPr>
        <w:t>S</w:t>
      </w:r>
      <w:r w:rsidR="00F2792B" w:rsidRPr="00172578">
        <w:rPr>
          <w:color w:val="000000"/>
          <w:sz w:val="28"/>
          <w:szCs w:val="28"/>
          <w:vertAlign w:val="subscript"/>
          <w:lang w:val="ru-RU" w:eastAsia="ru-RU"/>
        </w:rPr>
        <w:t>174</w:t>
      </w:r>
      <w:r w:rsidR="00F2792B" w:rsidRPr="00172578">
        <w:rPr>
          <w:color w:val="000000"/>
          <w:sz w:val="28"/>
          <w:szCs w:val="28"/>
          <w:lang w:val="ru-RU" w:eastAsia="ru-RU"/>
        </w:rPr>
        <w:t>(</w:t>
      </w:r>
      <w:r w:rsidR="00F2792B" w:rsidRPr="00172578">
        <w:rPr>
          <w:color w:val="000000"/>
          <w:sz w:val="28"/>
          <w:szCs w:val="28"/>
          <w:lang w:val="en-US" w:eastAsia="ru-RU"/>
        </w:rPr>
        <w:t>SH</w:t>
      </w:r>
      <w:r w:rsidR="00F2792B" w:rsidRPr="00172578">
        <w:rPr>
          <w:color w:val="000000"/>
          <w:sz w:val="28"/>
          <w:szCs w:val="28"/>
          <w:lang w:val="ru-RU" w:eastAsia="ru-RU"/>
        </w:rPr>
        <w:t>)</w:t>
      </w:r>
      <w:r w:rsidR="00F2792B" w:rsidRPr="00172578">
        <w:rPr>
          <w:color w:val="000000"/>
          <w:sz w:val="28"/>
          <w:szCs w:val="28"/>
          <w:vertAlign w:val="subscript"/>
          <w:lang w:val="ru-RU" w:eastAsia="ru-RU"/>
        </w:rPr>
        <w:t>184</w:t>
      </w:r>
      <w:r w:rsidRPr="00172578">
        <w:rPr>
          <w:color w:val="000000" w:themeColor="text1"/>
          <w:sz w:val="28"/>
          <w:szCs w:val="28"/>
          <w:lang w:val="ru-RU"/>
        </w:rPr>
        <w:t>]</w:t>
      </w:r>
      <w:r w:rsidRPr="00172578">
        <w:rPr>
          <w:color w:val="000000" w:themeColor="text1"/>
          <w:sz w:val="28"/>
          <w:szCs w:val="28"/>
          <w:vertAlign w:val="superscript"/>
          <w:lang w:val="ru-RU"/>
        </w:rPr>
        <w:t>2+</w:t>
      </w:r>
      <w:r w:rsidRPr="00172578">
        <w:rPr>
          <w:color w:val="000000" w:themeColor="text1"/>
          <w:sz w:val="28"/>
          <w:szCs w:val="28"/>
          <w:lang w:val="ru-RU"/>
        </w:rPr>
        <w:t>, [</w:t>
      </w:r>
      <w:r w:rsidR="00F2792B" w:rsidRPr="00172578">
        <w:rPr>
          <w:color w:val="000000"/>
          <w:sz w:val="28"/>
          <w:szCs w:val="28"/>
          <w:lang w:val="en-US" w:eastAsia="ru-RU"/>
        </w:rPr>
        <w:t>Cd</w:t>
      </w:r>
      <w:r w:rsidR="00F2792B" w:rsidRPr="00172578">
        <w:rPr>
          <w:color w:val="000000"/>
          <w:sz w:val="28"/>
          <w:szCs w:val="28"/>
          <w:vertAlign w:val="subscript"/>
          <w:lang w:val="ru-RU" w:eastAsia="ru-RU"/>
        </w:rPr>
        <w:t>267</w:t>
      </w:r>
      <w:r w:rsidR="00F2792B" w:rsidRPr="00172578">
        <w:rPr>
          <w:color w:val="000000"/>
          <w:sz w:val="28"/>
          <w:szCs w:val="28"/>
          <w:lang w:val="en-US" w:eastAsia="ru-RU"/>
        </w:rPr>
        <w:t>S</w:t>
      </w:r>
      <w:r w:rsidR="00F2792B" w:rsidRPr="00172578">
        <w:rPr>
          <w:color w:val="000000"/>
          <w:sz w:val="28"/>
          <w:szCs w:val="28"/>
          <w:vertAlign w:val="subscript"/>
          <w:lang w:val="ru-RU" w:eastAsia="ru-RU"/>
        </w:rPr>
        <w:t>174</w:t>
      </w:r>
      <w:r w:rsidR="00F2792B" w:rsidRPr="00172578">
        <w:rPr>
          <w:color w:val="000000"/>
          <w:sz w:val="28"/>
          <w:szCs w:val="28"/>
          <w:lang w:val="ru-RU" w:eastAsia="ru-RU"/>
        </w:rPr>
        <w:t>(</w:t>
      </w:r>
      <w:r w:rsidR="00F2792B" w:rsidRPr="00172578">
        <w:rPr>
          <w:color w:val="000000"/>
          <w:sz w:val="28"/>
          <w:szCs w:val="28"/>
          <w:lang w:val="en-US" w:eastAsia="ru-RU"/>
        </w:rPr>
        <w:t>SH</w:t>
      </w:r>
      <w:r w:rsidR="00F2792B" w:rsidRPr="00172578">
        <w:rPr>
          <w:color w:val="000000"/>
          <w:sz w:val="28"/>
          <w:szCs w:val="28"/>
          <w:lang w:val="ru-RU" w:eastAsia="ru-RU"/>
        </w:rPr>
        <w:t>)</w:t>
      </w:r>
      <w:r w:rsidR="00F2792B" w:rsidRPr="00172578">
        <w:rPr>
          <w:color w:val="000000"/>
          <w:sz w:val="28"/>
          <w:szCs w:val="28"/>
          <w:vertAlign w:val="subscript"/>
          <w:lang w:val="ru-RU" w:eastAsia="ru-RU"/>
        </w:rPr>
        <w:t>183</w:t>
      </w:r>
      <w:r w:rsidRPr="00172578">
        <w:rPr>
          <w:color w:val="000000" w:themeColor="text1"/>
          <w:sz w:val="28"/>
          <w:szCs w:val="28"/>
          <w:lang w:val="ru-RU"/>
        </w:rPr>
        <w:t>]</w:t>
      </w:r>
      <w:r w:rsidRPr="00172578">
        <w:rPr>
          <w:color w:val="000000" w:themeColor="text1"/>
          <w:sz w:val="28"/>
          <w:szCs w:val="28"/>
          <w:vertAlign w:val="superscript"/>
          <w:lang w:val="ru-RU"/>
        </w:rPr>
        <w:t>3+</w:t>
      </w:r>
    </w:p>
    <w:tbl>
      <w:tblPr>
        <w:tblStyle w:val="af"/>
        <w:tblW w:w="0" w:type="auto"/>
        <w:tblInd w:w="108" w:type="dxa"/>
        <w:tblLook w:val="04A0"/>
      </w:tblPr>
      <w:tblGrid>
        <w:gridCol w:w="1494"/>
        <w:gridCol w:w="1813"/>
        <w:gridCol w:w="2025"/>
        <w:gridCol w:w="2055"/>
        <w:gridCol w:w="2018"/>
      </w:tblGrid>
      <w:tr w:rsidR="009D494C" w:rsidRPr="00172578" w:rsidTr="00F2792B">
        <w:tc>
          <w:tcPr>
            <w:tcW w:w="1494" w:type="dxa"/>
          </w:tcPr>
          <w:p w:rsidR="009D494C" w:rsidRPr="00172578" w:rsidRDefault="009D494C" w:rsidP="00F2792B">
            <w:pPr>
              <w:spacing w:before="120" w:after="120"/>
              <w:jc w:val="center"/>
              <w:rPr>
                <w:rFonts w:cs="Times New Roman"/>
                <w:color w:val="000000" w:themeColor="text1"/>
              </w:rPr>
            </w:pPr>
            <w:r w:rsidRPr="00172578">
              <w:rPr>
                <w:rFonts w:cs="Times New Roman"/>
                <w:color w:val="000000" w:themeColor="text1"/>
              </w:rPr>
              <w:t>Параметр</w:t>
            </w:r>
          </w:p>
        </w:tc>
        <w:tc>
          <w:tcPr>
            <w:tcW w:w="1813" w:type="dxa"/>
          </w:tcPr>
          <w:p w:rsidR="009D494C" w:rsidRPr="00172578" w:rsidRDefault="009D494C" w:rsidP="00F2792B">
            <w:pPr>
              <w:spacing w:before="120" w:after="120"/>
              <w:ind w:left="-49" w:right="-50"/>
              <w:jc w:val="both"/>
              <w:rPr>
                <w:rFonts w:cs="Times New Roman"/>
                <w:color w:val="000000" w:themeColor="text1"/>
              </w:rPr>
            </w:pPr>
            <w:r w:rsidRPr="00172578">
              <w:rPr>
                <w:rFonts w:cs="Times New Roman"/>
                <w:szCs w:val="28"/>
              </w:rPr>
              <w:t>[</w:t>
            </w:r>
            <w:r w:rsidRPr="00172578">
              <w:rPr>
                <w:rFonts w:cs="Times New Roman"/>
                <w:color w:val="000000"/>
                <w:lang w:val="lv-LV" w:eastAsia="lv-LV"/>
              </w:rPr>
              <w:t>Cd</w:t>
            </w:r>
            <w:r w:rsidRPr="00172578">
              <w:rPr>
                <w:rFonts w:cs="Times New Roman"/>
                <w:color w:val="000000"/>
                <w:vertAlign w:val="subscript"/>
                <w:lang w:val="lv-LV" w:eastAsia="lv-LV"/>
              </w:rPr>
              <w:t>261</w:t>
            </w:r>
            <w:r w:rsidRPr="00172578">
              <w:rPr>
                <w:rFonts w:cs="Times New Roman"/>
                <w:color w:val="000000"/>
                <w:lang w:val="lv-LV" w:eastAsia="lv-LV"/>
              </w:rPr>
              <w:t>S</w:t>
            </w:r>
            <w:r w:rsidRPr="00172578">
              <w:rPr>
                <w:rFonts w:cs="Times New Roman"/>
                <w:color w:val="000000"/>
                <w:vertAlign w:val="subscript"/>
                <w:lang w:val="lv-LV" w:eastAsia="lv-LV"/>
              </w:rPr>
              <w:t>168</w:t>
            </w:r>
            <w:r w:rsidRPr="00172578">
              <w:rPr>
                <w:rFonts w:cs="Times New Roman"/>
                <w:color w:val="000000"/>
                <w:lang w:val="lv-LV" w:eastAsia="lv-LV"/>
              </w:rPr>
              <w:t>(SH)</w:t>
            </w:r>
            <w:r w:rsidRPr="00172578">
              <w:rPr>
                <w:rFonts w:cs="Times New Roman"/>
                <w:color w:val="000000"/>
                <w:vertAlign w:val="subscript"/>
                <w:lang w:val="lv-LV" w:eastAsia="lv-LV"/>
              </w:rPr>
              <w:t>186</w:t>
            </w:r>
            <w:r w:rsidRPr="00172578">
              <w:rPr>
                <w:rFonts w:cs="Times New Roman"/>
                <w:szCs w:val="28"/>
              </w:rPr>
              <w:t>]</w:t>
            </w:r>
          </w:p>
        </w:tc>
        <w:tc>
          <w:tcPr>
            <w:tcW w:w="2025" w:type="dxa"/>
          </w:tcPr>
          <w:p w:rsidR="009D494C" w:rsidRPr="00172578" w:rsidRDefault="009D494C" w:rsidP="00F2792B">
            <w:pPr>
              <w:spacing w:before="120" w:after="120"/>
              <w:ind w:left="-122" w:right="-30"/>
              <w:jc w:val="both"/>
              <w:rPr>
                <w:rFonts w:cs="Times New Roman"/>
                <w:color w:val="000000" w:themeColor="text1"/>
              </w:rPr>
            </w:pPr>
            <w:r w:rsidRPr="00172578">
              <w:rPr>
                <w:rFonts w:cs="Times New Roman"/>
                <w:szCs w:val="28"/>
              </w:rPr>
              <w:t>[</w:t>
            </w:r>
            <w:r w:rsidR="00F2792B" w:rsidRPr="00172578">
              <w:rPr>
                <w:rFonts w:cs="Times New Roman"/>
                <w:color w:val="000000"/>
                <w:lang w:val="en-US" w:eastAsia="ru-RU"/>
              </w:rPr>
              <w:t>Cd</w:t>
            </w:r>
            <w:r w:rsidR="00F2792B" w:rsidRPr="00172578">
              <w:rPr>
                <w:rFonts w:cs="Times New Roman"/>
                <w:color w:val="000000"/>
                <w:vertAlign w:val="subscript"/>
                <w:lang w:val="ru-RU" w:eastAsia="ru-RU"/>
              </w:rPr>
              <w:t>267</w:t>
            </w:r>
            <w:r w:rsidR="00F2792B" w:rsidRPr="00172578">
              <w:rPr>
                <w:rFonts w:cs="Times New Roman"/>
                <w:color w:val="000000"/>
                <w:lang w:val="en-US" w:eastAsia="ru-RU"/>
              </w:rPr>
              <w:t>S</w:t>
            </w:r>
            <w:r w:rsidR="00F2792B" w:rsidRPr="00172578">
              <w:rPr>
                <w:rFonts w:cs="Times New Roman"/>
                <w:color w:val="000000"/>
                <w:vertAlign w:val="subscript"/>
                <w:lang w:val="ru-RU" w:eastAsia="ru-RU"/>
              </w:rPr>
              <w:t>174</w:t>
            </w:r>
            <w:r w:rsidR="00F2792B" w:rsidRPr="00172578">
              <w:rPr>
                <w:rFonts w:cs="Times New Roman"/>
                <w:color w:val="000000"/>
                <w:lang w:val="ru-RU" w:eastAsia="ru-RU"/>
              </w:rPr>
              <w:t>(</w:t>
            </w:r>
            <w:r w:rsidR="00F2792B" w:rsidRPr="00172578">
              <w:rPr>
                <w:rFonts w:cs="Times New Roman"/>
                <w:color w:val="000000"/>
                <w:lang w:val="en-US" w:eastAsia="ru-RU"/>
              </w:rPr>
              <w:t>SH</w:t>
            </w:r>
            <w:r w:rsidR="00F2792B" w:rsidRPr="00172578">
              <w:rPr>
                <w:rFonts w:cs="Times New Roman"/>
                <w:color w:val="000000"/>
                <w:lang w:val="ru-RU" w:eastAsia="ru-RU"/>
              </w:rPr>
              <w:t>)</w:t>
            </w:r>
            <w:r w:rsidR="00F2792B" w:rsidRPr="00172578">
              <w:rPr>
                <w:rFonts w:cs="Times New Roman"/>
                <w:color w:val="000000"/>
                <w:vertAlign w:val="subscript"/>
                <w:lang w:val="ru-RU" w:eastAsia="ru-RU"/>
              </w:rPr>
              <w:t>185</w:t>
            </w:r>
            <w:r w:rsidRPr="00172578">
              <w:rPr>
                <w:rFonts w:cs="Times New Roman"/>
                <w:szCs w:val="28"/>
              </w:rPr>
              <w:t>]</w:t>
            </w:r>
            <w:r w:rsidRPr="00172578">
              <w:rPr>
                <w:rFonts w:cs="Times New Roman"/>
                <w:szCs w:val="28"/>
                <w:vertAlign w:val="superscript"/>
              </w:rPr>
              <w:t>1+</w:t>
            </w:r>
          </w:p>
        </w:tc>
        <w:tc>
          <w:tcPr>
            <w:tcW w:w="2055" w:type="dxa"/>
          </w:tcPr>
          <w:p w:rsidR="009D494C" w:rsidRPr="00172578" w:rsidRDefault="009D494C" w:rsidP="00F2792B">
            <w:pPr>
              <w:spacing w:before="120" w:after="120"/>
              <w:ind w:left="-92"/>
              <w:jc w:val="both"/>
              <w:rPr>
                <w:rFonts w:cs="Times New Roman"/>
                <w:color w:val="000000" w:themeColor="text1"/>
              </w:rPr>
            </w:pPr>
            <w:r w:rsidRPr="00172578">
              <w:rPr>
                <w:rFonts w:cs="Times New Roman"/>
                <w:szCs w:val="28"/>
              </w:rPr>
              <w:t>[</w:t>
            </w:r>
            <w:r w:rsidR="00F2792B" w:rsidRPr="00172578">
              <w:rPr>
                <w:rFonts w:cs="Times New Roman"/>
                <w:color w:val="000000"/>
                <w:lang w:val="en-US" w:eastAsia="ru-RU"/>
              </w:rPr>
              <w:t>Cd</w:t>
            </w:r>
            <w:r w:rsidR="00F2792B" w:rsidRPr="00172578">
              <w:rPr>
                <w:rFonts w:cs="Times New Roman"/>
                <w:color w:val="000000"/>
                <w:vertAlign w:val="subscript"/>
                <w:lang w:val="ru-RU" w:eastAsia="ru-RU"/>
              </w:rPr>
              <w:t>267</w:t>
            </w:r>
            <w:r w:rsidR="00F2792B" w:rsidRPr="00172578">
              <w:rPr>
                <w:rFonts w:cs="Times New Roman"/>
                <w:color w:val="000000"/>
                <w:lang w:val="en-US" w:eastAsia="ru-RU"/>
              </w:rPr>
              <w:t>S</w:t>
            </w:r>
            <w:r w:rsidR="00F2792B" w:rsidRPr="00172578">
              <w:rPr>
                <w:rFonts w:cs="Times New Roman"/>
                <w:color w:val="000000"/>
                <w:vertAlign w:val="subscript"/>
                <w:lang w:val="ru-RU" w:eastAsia="ru-RU"/>
              </w:rPr>
              <w:t>174</w:t>
            </w:r>
            <w:r w:rsidR="00F2792B" w:rsidRPr="00172578">
              <w:rPr>
                <w:rFonts w:cs="Times New Roman"/>
                <w:color w:val="000000"/>
                <w:lang w:val="ru-RU" w:eastAsia="ru-RU"/>
              </w:rPr>
              <w:t>(</w:t>
            </w:r>
            <w:r w:rsidR="00F2792B" w:rsidRPr="00172578">
              <w:rPr>
                <w:rFonts w:cs="Times New Roman"/>
                <w:color w:val="000000"/>
                <w:lang w:val="en-US" w:eastAsia="ru-RU"/>
              </w:rPr>
              <w:t>SH</w:t>
            </w:r>
            <w:r w:rsidR="00F2792B" w:rsidRPr="00172578">
              <w:rPr>
                <w:rFonts w:cs="Times New Roman"/>
                <w:color w:val="000000"/>
                <w:lang w:val="ru-RU" w:eastAsia="ru-RU"/>
              </w:rPr>
              <w:t>)</w:t>
            </w:r>
            <w:r w:rsidR="00F2792B" w:rsidRPr="00172578">
              <w:rPr>
                <w:rFonts w:cs="Times New Roman"/>
                <w:color w:val="000000"/>
                <w:vertAlign w:val="subscript"/>
                <w:lang w:val="ru-RU" w:eastAsia="ru-RU"/>
              </w:rPr>
              <w:t>184</w:t>
            </w:r>
            <w:r w:rsidRPr="00172578">
              <w:rPr>
                <w:rFonts w:cs="Times New Roman"/>
                <w:szCs w:val="28"/>
              </w:rPr>
              <w:t>]</w:t>
            </w:r>
            <w:r w:rsidRPr="00172578">
              <w:rPr>
                <w:rFonts w:cs="Times New Roman"/>
                <w:szCs w:val="28"/>
                <w:vertAlign w:val="superscript"/>
              </w:rPr>
              <w:t>2</w:t>
            </w:r>
            <w:r w:rsidRPr="00172578">
              <w:rPr>
                <w:rFonts w:cs="Times New Roman"/>
                <w:szCs w:val="28"/>
                <w:vertAlign w:val="superscript"/>
                <w:lang w:val="ru-RU"/>
              </w:rPr>
              <w:t>+</w:t>
            </w:r>
          </w:p>
        </w:tc>
        <w:tc>
          <w:tcPr>
            <w:tcW w:w="2018" w:type="dxa"/>
          </w:tcPr>
          <w:p w:rsidR="009D494C" w:rsidRPr="00172578" w:rsidRDefault="009D494C" w:rsidP="00F2792B">
            <w:pPr>
              <w:spacing w:before="120" w:after="120"/>
              <w:ind w:left="-129"/>
              <w:jc w:val="both"/>
              <w:rPr>
                <w:rFonts w:cs="Times New Roman"/>
                <w:color w:val="000000" w:themeColor="text1"/>
              </w:rPr>
            </w:pPr>
            <w:r w:rsidRPr="00172578">
              <w:rPr>
                <w:rFonts w:cs="Times New Roman"/>
                <w:szCs w:val="28"/>
              </w:rPr>
              <w:t>[</w:t>
            </w:r>
            <w:r w:rsidR="00F2792B" w:rsidRPr="00172578">
              <w:rPr>
                <w:rFonts w:cs="Times New Roman"/>
                <w:color w:val="000000"/>
                <w:lang w:val="en-US" w:eastAsia="ru-RU"/>
              </w:rPr>
              <w:t>Cd</w:t>
            </w:r>
            <w:r w:rsidR="00F2792B" w:rsidRPr="00172578">
              <w:rPr>
                <w:rFonts w:cs="Times New Roman"/>
                <w:color w:val="000000"/>
                <w:vertAlign w:val="subscript"/>
                <w:lang w:val="ru-RU" w:eastAsia="ru-RU"/>
              </w:rPr>
              <w:t>267</w:t>
            </w:r>
            <w:r w:rsidR="00F2792B" w:rsidRPr="00172578">
              <w:rPr>
                <w:rFonts w:cs="Times New Roman"/>
                <w:color w:val="000000"/>
                <w:lang w:val="en-US" w:eastAsia="ru-RU"/>
              </w:rPr>
              <w:t>S</w:t>
            </w:r>
            <w:r w:rsidR="00F2792B" w:rsidRPr="00172578">
              <w:rPr>
                <w:rFonts w:cs="Times New Roman"/>
                <w:color w:val="000000"/>
                <w:vertAlign w:val="subscript"/>
                <w:lang w:val="ru-RU" w:eastAsia="ru-RU"/>
              </w:rPr>
              <w:t>174</w:t>
            </w:r>
            <w:r w:rsidR="00F2792B" w:rsidRPr="00172578">
              <w:rPr>
                <w:rFonts w:cs="Times New Roman"/>
                <w:color w:val="000000"/>
                <w:lang w:val="ru-RU" w:eastAsia="ru-RU"/>
              </w:rPr>
              <w:t>(</w:t>
            </w:r>
            <w:r w:rsidR="00F2792B" w:rsidRPr="00172578">
              <w:rPr>
                <w:rFonts w:cs="Times New Roman"/>
                <w:color w:val="000000"/>
                <w:lang w:val="en-US" w:eastAsia="ru-RU"/>
              </w:rPr>
              <w:t>SH</w:t>
            </w:r>
            <w:r w:rsidR="00F2792B" w:rsidRPr="00172578">
              <w:rPr>
                <w:rFonts w:cs="Times New Roman"/>
                <w:color w:val="000000"/>
                <w:lang w:val="ru-RU" w:eastAsia="ru-RU"/>
              </w:rPr>
              <w:t>)</w:t>
            </w:r>
            <w:r w:rsidR="00F2792B" w:rsidRPr="00172578">
              <w:rPr>
                <w:rFonts w:cs="Times New Roman"/>
                <w:color w:val="000000"/>
                <w:vertAlign w:val="subscript"/>
                <w:lang w:val="ru-RU" w:eastAsia="ru-RU"/>
              </w:rPr>
              <w:t>183</w:t>
            </w:r>
            <w:r w:rsidRPr="00172578">
              <w:rPr>
                <w:rFonts w:cs="Times New Roman"/>
              </w:rPr>
              <w:t>]</w:t>
            </w:r>
            <w:r w:rsidRPr="00172578">
              <w:rPr>
                <w:rFonts w:cs="Times New Roman"/>
                <w:vertAlign w:val="superscript"/>
              </w:rPr>
              <w:t>3+</w:t>
            </w:r>
          </w:p>
        </w:tc>
      </w:tr>
      <w:tr w:rsidR="009D494C" w:rsidRPr="00172578" w:rsidTr="00F2792B">
        <w:tc>
          <w:tcPr>
            <w:tcW w:w="1494" w:type="dxa"/>
          </w:tcPr>
          <w:p w:rsidR="009D494C" w:rsidRPr="00172578" w:rsidRDefault="009D494C" w:rsidP="00F2792B">
            <w:pPr>
              <w:spacing w:before="120" w:after="120"/>
              <w:jc w:val="center"/>
              <w:rPr>
                <w:rFonts w:cs="Times New Roman"/>
                <w:color w:val="000000" w:themeColor="text1"/>
              </w:rPr>
            </w:pPr>
            <w:r w:rsidRPr="00172578">
              <w:rPr>
                <w:rFonts w:cs="Times New Roman"/>
                <w:lang w:val="en-US"/>
              </w:rPr>
              <w:t>E</w:t>
            </w:r>
            <w:r w:rsidRPr="00172578">
              <w:rPr>
                <w:rFonts w:cs="Times New Roman"/>
                <w:vertAlign w:val="subscript"/>
              </w:rPr>
              <w:t>1</w:t>
            </w:r>
            <w:r w:rsidRPr="00172578">
              <w:rPr>
                <w:rFonts w:cs="Times New Roman"/>
              </w:rPr>
              <w:t xml:space="preserve"> (эВ)</w:t>
            </w:r>
          </w:p>
        </w:tc>
        <w:tc>
          <w:tcPr>
            <w:tcW w:w="1813" w:type="dxa"/>
          </w:tcPr>
          <w:p w:rsidR="009D494C" w:rsidRPr="00172578" w:rsidRDefault="004B45AC" w:rsidP="00F2792B">
            <w:pPr>
              <w:spacing w:before="120" w:after="120"/>
              <w:jc w:val="center"/>
              <w:rPr>
                <w:rFonts w:cs="Times New Roman"/>
                <w:color w:val="000000" w:themeColor="text1"/>
                <w:lang w:val="ru-RU"/>
              </w:rPr>
            </w:pPr>
            <w:r>
              <w:rPr>
                <w:rFonts w:cs="Times New Roman"/>
                <w:color w:val="000000"/>
              </w:rPr>
              <w:t>3,</w:t>
            </w:r>
            <w:r w:rsidR="00172578" w:rsidRPr="00172578">
              <w:rPr>
                <w:rFonts w:cs="Times New Roman"/>
                <w:color w:val="000000"/>
              </w:rPr>
              <w:t>137</w:t>
            </w:r>
          </w:p>
        </w:tc>
        <w:tc>
          <w:tcPr>
            <w:tcW w:w="2025" w:type="dxa"/>
          </w:tcPr>
          <w:p w:rsidR="009D494C" w:rsidRPr="00172578" w:rsidRDefault="00172578" w:rsidP="00F2792B">
            <w:pPr>
              <w:spacing w:before="120" w:after="120"/>
              <w:jc w:val="center"/>
              <w:rPr>
                <w:rFonts w:cs="Times New Roman"/>
                <w:color w:val="000000" w:themeColor="text1"/>
                <w:lang w:val="ru-RU"/>
              </w:rPr>
            </w:pPr>
            <w:r w:rsidRPr="00172578">
              <w:rPr>
                <w:rFonts w:cs="Times New Roman"/>
                <w:color w:val="000000"/>
              </w:rPr>
              <w:t>2,935</w:t>
            </w:r>
          </w:p>
        </w:tc>
        <w:tc>
          <w:tcPr>
            <w:tcW w:w="2055" w:type="dxa"/>
          </w:tcPr>
          <w:p w:rsidR="009D494C" w:rsidRPr="00172578" w:rsidRDefault="00F2792B" w:rsidP="00F2792B">
            <w:pPr>
              <w:spacing w:before="120" w:after="120"/>
              <w:jc w:val="center"/>
              <w:rPr>
                <w:rFonts w:cs="Times New Roman"/>
                <w:color w:val="000000" w:themeColor="text1"/>
                <w:lang w:val="ru-RU"/>
              </w:rPr>
            </w:pPr>
            <w:r w:rsidRPr="00172578">
              <w:rPr>
                <w:rFonts w:cs="Times New Roman"/>
                <w:color w:val="000000"/>
              </w:rPr>
              <w:t>2,500</w:t>
            </w:r>
          </w:p>
        </w:tc>
        <w:tc>
          <w:tcPr>
            <w:tcW w:w="2018" w:type="dxa"/>
          </w:tcPr>
          <w:p w:rsidR="009D494C" w:rsidRPr="00172578" w:rsidRDefault="00F2792B" w:rsidP="00F2792B">
            <w:pPr>
              <w:spacing w:before="120" w:after="120"/>
              <w:jc w:val="center"/>
              <w:rPr>
                <w:rFonts w:cs="Times New Roman"/>
                <w:color w:val="000000" w:themeColor="text1"/>
                <w:lang w:val="ru-RU"/>
              </w:rPr>
            </w:pPr>
            <w:r w:rsidRPr="00172578">
              <w:rPr>
                <w:rFonts w:cs="Times New Roman"/>
                <w:color w:val="000000"/>
              </w:rPr>
              <w:t>2,380</w:t>
            </w:r>
          </w:p>
        </w:tc>
      </w:tr>
      <w:tr w:rsidR="009D494C" w:rsidRPr="00D228D7" w:rsidTr="00F2792B">
        <w:tc>
          <w:tcPr>
            <w:tcW w:w="1494" w:type="dxa"/>
          </w:tcPr>
          <w:p w:rsidR="009D494C" w:rsidRPr="00172578" w:rsidRDefault="009D494C" w:rsidP="00F2792B">
            <w:pPr>
              <w:spacing w:before="120" w:after="120"/>
              <w:jc w:val="center"/>
              <w:rPr>
                <w:rFonts w:cs="Times New Roman"/>
                <w:color w:val="000000" w:themeColor="text1"/>
              </w:rPr>
            </w:pPr>
            <w:r w:rsidRPr="00172578">
              <w:rPr>
                <w:rFonts w:cs="Times New Roman"/>
              </w:rPr>
              <w:t>µ (</w:t>
            </w:r>
            <w:r w:rsidRPr="00172578">
              <w:rPr>
                <w:rFonts w:cs="Times New Roman"/>
                <w:bCs/>
              </w:rPr>
              <w:t>Кл</w:t>
            </w:r>
            <w:r w:rsidRPr="00172578">
              <w:rPr>
                <w:rFonts w:cs="Times New Roman"/>
                <w:noProof/>
                <w:szCs w:val="28"/>
                <w:lang w:eastAsia="ru-RU"/>
              </w:rPr>
              <w:t>×</w:t>
            </w:r>
            <w:r w:rsidRPr="00172578">
              <w:rPr>
                <w:rFonts w:cs="Times New Roman"/>
                <w:bCs/>
              </w:rPr>
              <w:t>м</w:t>
            </w:r>
            <w:r w:rsidRPr="00172578">
              <w:rPr>
                <w:rFonts w:cs="Times New Roman"/>
              </w:rPr>
              <w:t>)</w:t>
            </w:r>
          </w:p>
        </w:tc>
        <w:tc>
          <w:tcPr>
            <w:tcW w:w="1813" w:type="dxa"/>
          </w:tcPr>
          <w:p w:rsidR="009D494C" w:rsidRPr="00172578" w:rsidRDefault="00172578" w:rsidP="00F2792B">
            <w:pPr>
              <w:spacing w:before="120" w:after="120"/>
              <w:jc w:val="center"/>
              <w:rPr>
                <w:rFonts w:cs="Times New Roman"/>
                <w:color w:val="000000" w:themeColor="text1"/>
              </w:rPr>
            </w:pPr>
            <w:r w:rsidRPr="00172578">
              <w:rPr>
                <w:rFonts w:cs="Times New Roman"/>
                <w:color w:val="000000"/>
                <w:lang w:eastAsia="ru-RU"/>
              </w:rPr>
              <w:t>1,58</w:t>
            </w:r>
            <w:r w:rsidR="009D494C" w:rsidRPr="00172578">
              <w:rPr>
                <w:rFonts w:cs="Times New Roman"/>
                <w:noProof/>
                <w:lang w:eastAsia="ru-RU"/>
              </w:rPr>
              <w:t>×10</w:t>
            </w:r>
            <w:r w:rsidR="009D494C" w:rsidRPr="00172578">
              <w:rPr>
                <w:rFonts w:cs="Times New Roman"/>
                <w:noProof/>
                <w:vertAlign w:val="superscript"/>
                <w:lang w:eastAsia="ru-RU"/>
              </w:rPr>
              <w:t>-29</w:t>
            </w:r>
          </w:p>
        </w:tc>
        <w:tc>
          <w:tcPr>
            <w:tcW w:w="2025" w:type="dxa"/>
          </w:tcPr>
          <w:p w:rsidR="009D494C" w:rsidRPr="00172578" w:rsidRDefault="00172578" w:rsidP="00F2792B">
            <w:pPr>
              <w:spacing w:before="120" w:after="120"/>
              <w:jc w:val="center"/>
              <w:rPr>
                <w:rFonts w:cs="Times New Roman"/>
                <w:color w:val="000000" w:themeColor="text1"/>
              </w:rPr>
            </w:pPr>
            <w:r w:rsidRPr="00172578">
              <w:rPr>
                <w:rFonts w:cs="Times New Roman"/>
                <w:lang w:val="en-US"/>
              </w:rPr>
              <w:t>21,63</w:t>
            </w:r>
            <w:r w:rsidR="009D494C" w:rsidRPr="00172578">
              <w:rPr>
                <w:rFonts w:cs="Times New Roman"/>
              </w:rPr>
              <w:t>×10</w:t>
            </w:r>
            <w:r w:rsidR="009D494C" w:rsidRPr="00172578">
              <w:rPr>
                <w:rFonts w:cs="Times New Roman"/>
                <w:vertAlign w:val="superscript"/>
              </w:rPr>
              <w:t>-29</w:t>
            </w:r>
          </w:p>
        </w:tc>
        <w:tc>
          <w:tcPr>
            <w:tcW w:w="2055" w:type="dxa"/>
          </w:tcPr>
          <w:p w:rsidR="009D494C" w:rsidRPr="00172578" w:rsidRDefault="00F2792B" w:rsidP="00F2792B">
            <w:pPr>
              <w:spacing w:before="120" w:after="120"/>
              <w:jc w:val="center"/>
              <w:rPr>
                <w:rFonts w:cs="Times New Roman"/>
                <w:color w:val="000000" w:themeColor="text1"/>
              </w:rPr>
            </w:pPr>
            <w:r w:rsidRPr="00172578">
              <w:rPr>
                <w:rFonts w:cs="Times New Roman"/>
              </w:rPr>
              <w:t>43,58</w:t>
            </w:r>
            <w:r w:rsidR="009D494C" w:rsidRPr="00172578">
              <w:rPr>
                <w:rFonts w:cs="Times New Roman"/>
              </w:rPr>
              <w:t>×10</w:t>
            </w:r>
            <w:r w:rsidR="009D494C" w:rsidRPr="00172578">
              <w:rPr>
                <w:rFonts w:cs="Times New Roman"/>
                <w:vertAlign w:val="superscript"/>
              </w:rPr>
              <w:t>-29</w:t>
            </w:r>
          </w:p>
        </w:tc>
        <w:tc>
          <w:tcPr>
            <w:tcW w:w="2018" w:type="dxa"/>
          </w:tcPr>
          <w:p w:rsidR="009D494C" w:rsidRPr="00172578" w:rsidRDefault="00F2792B" w:rsidP="00F2792B">
            <w:pPr>
              <w:spacing w:before="120" w:after="120"/>
              <w:jc w:val="center"/>
              <w:rPr>
                <w:rFonts w:cs="Times New Roman"/>
                <w:color w:val="000000" w:themeColor="text1"/>
              </w:rPr>
            </w:pPr>
            <w:r w:rsidRPr="00172578">
              <w:rPr>
                <w:rFonts w:cs="Times New Roman"/>
                <w:color w:val="000000"/>
                <w:lang w:eastAsia="ru-RU"/>
              </w:rPr>
              <w:t>20,52</w:t>
            </w:r>
            <w:r w:rsidR="009D494C" w:rsidRPr="00172578">
              <w:rPr>
                <w:rFonts w:cs="Times New Roman"/>
              </w:rPr>
              <w:t>×10</w:t>
            </w:r>
            <w:r w:rsidR="009D494C" w:rsidRPr="00172578">
              <w:rPr>
                <w:rFonts w:cs="Times New Roman"/>
                <w:vertAlign w:val="superscript"/>
              </w:rPr>
              <w:t>-29</w:t>
            </w:r>
          </w:p>
        </w:tc>
      </w:tr>
    </w:tbl>
    <w:p w:rsidR="00F67FE1" w:rsidRDefault="00F67FE1" w:rsidP="003F7EE9">
      <w:pPr>
        <w:jc w:val="both"/>
        <w:rPr>
          <w:color w:val="000000" w:themeColor="text1"/>
          <w:sz w:val="28"/>
          <w:szCs w:val="28"/>
          <w:lang w:val="ru-RU"/>
        </w:rPr>
      </w:pPr>
    </w:p>
    <w:p w:rsidR="00F67FE1" w:rsidRDefault="00752F15" w:rsidP="008D495E">
      <w:pPr>
        <w:ind w:firstLine="567"/>
        <w:jc w:val="both"/>
        <w:rPr>
          <w:color w:val="000000" w:themeColor="text1"/>
          <w:sz w:val="28"/>
          <w:szCs w:val="28"/>
          <w:lang w:val="ru-RU"/>
        </w:rPr>
      </w:pPr>
      <w:r>
        <w:rPr>
          <w:noProof/>
          <w:lang w:val="ru-RU" w:eastAsia="ru-RU"/>
        </w:rPr>
        <w:drawing>
          <wp:inline distT="0" distB="0" distL="0" distR="0">
            <wp:extent cx="5253990" cy="3261360"/>
            <wp:effectExtent l="0" t="0" r="3810" b="15240"/>
            <wp:docPr id="60" name="Chart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7F49F2" w:rsidRDefault="007F49F2" w:rsidP="008D495E">
      <w:pPr>
        <w:ind w:firstLine="567"/>
        <w:jc w:val="both"/>
        <w:rPr>
          <w:color w:val="000000" w:themeColor="text1"/>
          <w:sz w:val="28"/>
          <w:szCs w:val="28"/>
          <w:lang w:val="ru-RU"/>
        </w:rPr>
      </w:pPr>
    </w:p>
    <w:p w:rsidR="00752F15" w:rsidRDefault="00752F15" w:rsidP="0007357C">
      <w:pPr>
        <w:ind w:firstLine="567"/>
        <w:jc w:val="center"/>
        <w:rPr>
          <w:color w:val="000000" w:themeColor="text1"/>
          <w:sz w:val="28"/>
          <w:szCs w:val="28"/>
          <w:lang w:val="ru-RU"/>
        </w:rPr>
      </w:pPr>
      <w:r>
        <w:rPr>
          <w:color w:val="000000" w:themeColor="text1"/>
          <w:sz w:val="28"/>
          <w:szCs w:val="28"/>
          <w:lang w:val="ru-RU"/>
        </w:rPr>
        <w:t xml:space="preserve">Рисунок 8 – Зависимость </w:t>
      </w:r>
      <w:r w:rsidRPr="004C2FF7">
        <w:rPr>
          <w:sz w:val="28"/>
          <w:szCs w:val="28"/>
          <w:lang w:val="en-US"/>
        </w:rPr>
        <w:t>E</w:t>
      </w:r>
      <w:r w:rsidRPr="004C2FF7">
        <w:rPr>
          <w:sz w:val="28"/>
          <w:szCs w:val="28"/>
          <w:vertAlign w:val="subscript"/>
        </w:rPr>
        <w:t>1</w:t>
      </w:r>
      <w:r w:rsidRPr="004C2FF7">
        <w:rPr>
          <w:color w:val="000000" w:themeColor="text1"/>
          <w:sz w:val="28"/>
          <w:szCs w:val="28"/>
          <w:lang w:val="ru-RU"/>
        </w:rPr>
        <w:t xml:space="preserve"> от</w:t>
      </w:r>
      <w:r>
        <w:rPr>
          <w:color w:val="000000" w:themeColor="text1"/>
          <w:sz w:val="28"/>
          <w:szCs w:val="28"/>
          <w:lang w:val="ru-RU"/>
        </w:rPr>
        <w:t xml:space="preserve"> </w:t>
      </w:r>
      <w:r w:rsidRPr="004C2FF7">
        <w:rPr>
          <w:sz w:val="28"/>
          <w:szCs w:val="28"/>
        </w:rPr>
        <w:t>µ</w:t>
      </w:r>
      <w:r>
        <w:rPr>
          <w:sz w:val="28"/>
          <w:szCs w:val="28"/>
          <w:lang w:val="ru-RU"/>
        </w:rPr>
        <w:t xml:space="preserve"> для кластеров </w:t>
      </w:r>
      <w:r w:rsidRPr="00172578">
        <w:rPr>
          <w:color w:val="000000" w:themeColor="text1"/>
          <w:sz w:val="28"/>
          <w:szCs w:val="28"/>
        </w:rPr>
        <w:t>[</w:t>
      </w:r>
      <w:r w:rsidRPr="00172578">
        <w:rPr>
          <w:color w:val="000000"/>
          <w:sz w:val="28"/>
          <w:szCs w:val="28"/>
          <w:lang w:val="en-US" w:eastAsia="ru-RU"/>
        </w:rPr>
        <w:t>Cd</w:t>
      </w:r>
      <w:r w:rsidRPr="00172578">
        <w:rPr>
          <w:color w:val="000000"/>
          <w:sz w:val="28"/>
          <w:szCs w:val="28"/>
          <w:vertAlign w:val="subscript"/>
          <w:lang w:val="ru-RU" w:eastAsia="ru-RU"/>
        </w:rPr>
        <w:t>267</w:t>
      </w:r>
      <w:r w:rsidRPr="00172578">
        <w:rPr>
          <w:color w:val="000000"/>
          <w:sz w:val="28"/>
          <w:szCs w:val="28"/>
          <w:lang w:val="en-US" w:eastAsia="ru-RU"/>
        </w:rPr>
        <w:t>S</w:t>
      </w:r>
      <w:r w:rsidRPr="00172578">
        <w:rPr>
          <w:color w:val="000000"/>
          <w:sz w:val="28"/>
          <w:szCs w:val="28"/>
          <w:vertAlign w:val="subscript"/>
          <w:lang w:val="ru-RU" w:eastAsia="ru-RU"/>
        </w:rPr>
        <w:t>174</w:t>
      </w:r>
      <w:r w:rsidRPr="00172578">
        <w:rPr>
          <w:color w:val="000000"/>
          <w:sz w:val="28"/>
          <w:szCs w:val="28"/>
          <w:lang w:val="ru-RU" w:eastAsia="ru-RU"/>
        </w:rPr>
        <w:t>(</w:t>
      </w:r>
      <w:r w:rsidRPr="00172578">
        <w:rPr>
          <w:color w:val="000000"/>
          <w:sz w:val="28"/>
          <w:szCs w:val="28"/>
          <w:lang w:val="en-US" w:eastAsia="ru-RU"/>
        </w:rPr>
        <w:t>SH</w:t>
      </w:r>
      <w:r w:rsidRPr="00172578">
        <w:rPr>
          <w:color w:val="000000"/>
          <w:sz w:val="28"/>
          <w:szCs w:val="28"/>
          <w:lang w:val="ru-RU" w:eastAsia="ru-RU"/>
        </w:rPr>
        <w:t>)</w:t>
      </w:r>
      <w:r w:rsidRPr="00172578">
        <w:rPr>
          <w:color w:val="000000"/>
          <w:sz w:val="28"/>
          <w:szCs w:val="28"/>
          <w:vertAlign w:val="subscript"/>
          <w:lang w:val="ru-RU" w:eastAsia="ru-RU"/>
        </w:rPr>
        <w:t>186</w:t>
      </w:r>
      <w:r w:rsidRPr="00172578">
        <w:rPr>
          <w:color w:val="000000" w:themeColor="text1"/>
          <w:sz w:val="28"/>
          <w:szCs w:val="28"/>
        </w:rPr>
        <w:t xml:space="preserve">], </w:t>
      </w:r>
      <w:r w:rsidRPr="00172578">
        <w:rPr>
          <w:color w:val="000000" w:themeColor="text1"/>
          <w:sz w:val="28"/>
          <w:szCs w:val="28"/>
          <w:lang w:val="ru-RU"/>
        </w:rPr>
        <w:t>[</w:t>
      </w:r>
      <w:r w:rsidRPr="00172578">
        <w:rPr>
          <w:color w:val="000000"/>
          <w:sz w:val="28"/>
          <w:szCs w:val="28"/>
          <w:lang w:val="en-US" w:eastAsia="ru-RU"/>
        </w:rPr>
        <w:t>Cd</w:t>
      </w:r>
      <w:r w:rsidRPr="00172578">
        <w:rPr>
          <w:color w:val="000000"/>
          <w:sz w:val="28"/>
          <w:szCs w:val="28"/>
          <w:vertAlign w:val="subscript"/>
          <w:lang w:val="ru-RU" w:eastAsia="ru-RU"/>
        </w:rPr>
        <w:t>267</w:t>
      </w:r>
      <w:r w:rsidRPr="00172578">
        <w:rPr>
          <w:color w:val="000000"/>
          <w:sz w:val="28"/>
          <w:szCs w:val="28"/>
          <w:lang w:val="en-US" w:eastAsia="ru-RU"/>
        </w:rPr>
        <w:t>S</w:t>
      </w:r>
      <w:r w:rsidRPr="00172578">
        <w:rPr>
          <w:color w:val="000000"/>
          <w:sz w:val="28"/>
          <w:szCs w:val="28"/>
          <w:vertAlign w:val="subscript"/>
          <w:lang w:val="ru-RU" w:eastAsia="ru-RU"/>
        </w:rPr>
        <w:t>174</w:t>
      </w:r>
      <w:r w:rsidRPr="00172578">
        <w:rPr>
          <w:color w:val="000000"/>
          <w:sz w:val="28"/>
          <w:szCs w:val="28"/>
          <w:lang w:val="ru-RU" w:eastAsia="ru-RU"/>
        </w:rPr>
        <w:t>(</w:t>
      </w:r>
      <w:r w:rsidRPr="00172578">
        <w:rPr>
          <w:color w:val="000000"/>
          <w:sz w:val="28"/>
          <w:szCs w:val="28"/>
          <w:lang w:val="en-US" w:eastAsia="ru-RU"/>
        </w:rPr>
        <w:t>SH</w:t>
      </w:r>
      <w:r w:rsidRPr="00172578">
        <w:rPr>
          <w:color w:val="000000"/>
          <w:sz w:val="28"/>
          <w:szCs w:val="28"/>
          <w:lang w:val="ru-RU" w:eastAsia="ru-RU"/>
        </w:rPr>
        <w:t>)</w:t>
      </w:r>
      <w:r w:rsidRPr="00172578">
        <w:rPr>
          <w:color w:val="000000"/>
          <w:sz w:val="28"/>
          <w:szCs w:val="28"/>
          <w:vertAlign w:val="subscript"/>
          <w:lang w:val="ru-RU" w:eastAsia="ru-RU"/>
        </w:rPr>
        <w:t>185</w:t>
      </w:r>
      <w:r w:rsidRPr="00172578">
        <w:rPr>
          <w:color w:val="000000" w:themeColor="text1"/>
          <w:sz w:val="28"/>
          <w:szCs w:val="28"/>
          <w:lang w:val="ru-RU"/>
        </w:rPr>
        <w:t>]</w:t>
      </w:r>
      <w:r w:rsidRPr="00172578">
        <w:rPr>
          <w:color w:val="000000" w:themeColor="text1"/>
          <w:sz w:val="28"/>
          <w:szCs w:val="28"/>
          <w:vertAlign w:val="superscript"/>
          <w:lang w:val="ru-RU"/>
        </w:rPr>
        <w:t>1+</w:t>
      </w:r>
      <w:r w:rsidRPr="00172578">
        <w:rPr>
          <w:color w:val="000000" w:themeColor="text1"/>
          <w:sz w:val="28"/>
          <w:szCs w:val="28"/>
          <w:lang w:val="ru-RU"/>
        </w:rPr>
        <w:t>, [</w:t>
      </w:r>
      <w:r w:rsidRPr="00172578">
        <w:rPr>
          <w:color w:val="000000"/>
          <w:sz w:val="28"/>
          <w:szCs w:val="28"/>
          <w:lang w:val="en-US" w:eastAsia="ru-RU"/>
        </w:rPr>
        <w:t>Cd</w:t>
      </w:r>
      <w:r w:rsidRPr="00172578">
        <w:rPr>
          <w:color w:val="000000"/>
          <w:sz w:val="28"/>
          <w:szCs w:val="28"/>
          <w:vertAlign w:val="subscript"/>
          <w:lang w:val="ru-RU" w:eastAsia="ru-RU"/>
        </w:rPr>
        <w:t>267</w:t>
      </w:r>
      <w:r w:rsidRPr="00172578">
        <w:rPr>
          <w:color w:val="000000"/>
          <w:sz w:val="28"/>
          <w:szCs w:val="28"/>
          <w:lang w:val="en-US" w:eastAsia="ru-RU"/>
        </w:rPr>
        <w:t>S</w:t>
      </w:r>
      <w:r w:rsidRPr="00172578">
        <w:rPr>
          <w:color w:val="000000"/>
          <w:sz w:val="28"/>
          <w:szCs w:val="28"/>
          <w:vertAlign w:val="subscript"/>
          <w:lang w:val="ru-RU" w:eastAsia="ru-RU"/>
        </w:rPr>
        <w:t>174</w:t>
      </w:r>
      <w:r w:rsidRPr="00172578">
        <w:rPr>
          <w:color w:val="000000"/>
          <w:sz w:val="28"/>
          <w:szCs w:val="28"/>
          <w:lang w:val="ru-RU" w:eastAsia="ru-RU"/>
        </w:rPr>
        <w:t>(</w:t>
      </w:r>
      <w:r w:rsidRPr="00172578">
        <w:rPr>
          <w:color w:val="000000"/>
          <w:sz w:val="28"/>
          <w:szCs w:val="28"/>
          <w:lang w:val="en-US" w:eastAsia="ru-RU"/>
        </w:rPr>
        <w:t>SH</w:t>
      </w:r>
      <w:r w:rsidRPr="00172578">
        <w:rPr>
          <w:color w:val="000000"/>
          <w:sz w:val="28"/>
          <w:szCs w:val="28"/>
          <w:lang w:val="ru-RU" w:eastAsia="ru-RU"/>
        </w:rPr>
        <w:t>)</w:t>
      </w:r>
      <w:r w:rsidRPr="00172578">
        <w:rPr>
          <w:color w:val="000000"/>
          <w:sz w:val="28"/>
          <w:szCs w:val="28"/>
          <w:vertAlign w:val="subscript"/>
          <w:lang w:val="ru-RU" w:eastAsia="ru-RU"/>
        </w:rPr>
        <w:t>184</w:t>
      </w:r>
      <w:r w:rsidRPr="00172578">
        <w:rPr>
          <w:color w:val="000000" w:themeColor="text1"/>
          <w:sz w:val="28"/>
          <w:szCs w:val="28"/>
          <w:lang w:val="ru-RU"/>
        </w:rPr>
        <w:t>]</w:t>
      </w:r>
      <w:r w:rsidRPr="00172578">
        <w:rPr>
          <w:color w:val="000000" w:themeColor="text1"/>
          <w:sz w:val="28"/>
          <w:szCs w:val="28"/>
          <w:vertAlign w:val="superscript"/>
          <w:lang w:val="ru-RU"/>
        </w:rPr>
        <w:t>2+</w:t>
      </w:r>
      <w:r w:rsidRPr="00172578">
        <w:rPr>
          <w:color w:val="000000" w:themeColor="text1"/>
          <w:sz w:val="28"/>
          <w:szCs w:val="28"/>
          <w:lang w:val="ru-RU"/>
        </w:rPr>
        <w:t>, [</w:t>
      </w:r>
      <w:r w:rsidRPr="00172578">
        <w:rPr>
          <w:color w:val="000000"/>
          <w:sz w:val="28"/>
          <w:szCs w:val="28"/>
          <w:lang w:val="en-US" w:eastAsia="ru-RU"/>
        </w:rPr>
        <w:t>Cd</w:t>
      </w:r>
      <w:r w:rsidRPr="00172578">
        <w:rPr>
          <w:color w:val="000000"/>
          <w:sz w:val="28"/>
          <w:szCs w:val="28"/>
          <w:vertAlign w:val="subscript"/>
          <w:lang w:val="ru-RU" w:eastAsia="ru-RU"/>
        </w:rPr>
        <w:t>267</w:t>
      </w:r>
      <w:r w:rsidRPr="00172578">
        <w:rPr>
          <w:color w:val="000000"/>
          <w:sz w:val="28"/>
          <w:szCs w:val="28"/>
          <w:lang w:val="en-US" w:eastAsia="ru-RU"/>
        </w:rPr>
        <w:t>S</w:t>
      </w:r>
      <w:r w:rsidRPr="00172578">
        <w:rPr>
          <w:color w:val="000000"/>
          <w:sz w:val="28"/>
          <w:szCs w:val="28"/>
          <w:vertAlign w:val="subscript"/>
          <w:lang w:val="ru-RU" w:eastAsia="ru-RU"/>
        </w:rPr>
        <w:t>174</w:t>
      </w:r>
      <w:r w:rsidRPr="00172578">
        <w:rPr>
          <w:color w:val="000000"/>
          <w:sz w:val="28"/>
          <w:szCs w:val="28"/>
          <w:lang w:val="ru-RU" w:eastAsia="ru-RU"/>
        </w:rPr>
        <w:t>(</w:t>
      </w:r>
      <w:r w:rsidRPr="00172578">
        <w:rPr>
          <w:color w:val="000000"/>
          <w:sz w:val="28"/>
          <w:szCs w:val="28"/>
          <w:lang w:val="en-US" w:eastAsia="ru-RU"/>
        </w:rPr>
        <w:t>SH</w:t>
      </w:r>
      <w:r w:rsidRPr="00172578">
        <w:rPr>
          <w:color w:val="000000"/>
          <w:sz w:val="28"/>
          <w:szCs w:val="28"/>
          <w:lang w:val="ru-RU" w:eastAsia="ru-RU"/>
        </w:rPr>
        <w:t>)</w:t>
      </w:r>
      <w:r w:rsidRPr="00172578">
        <w:rPr>
          <w:color w:val="000000"/>
          <w:sz w:val="28"/>
          <w:szCs w:val="28"/>
          <w:vertAlign w:val="subscript"/>
          <w:lang w:val="ru-RU" w:eastAsia="ru-RU"/>
        </w:rPr>
        <w:t>183</w:t>
      </w:r>
      <w:r w:rsidRPr="00172578">
        <w:rPr>
          <w:color w:val="000000" w:themeColor="text1"/>
          <w:sz w:val="28"/>
          <w:szCs w:val="28"/>
          <w:lang w:val="ru-RU"/>
        </w:rPr>
        <w:t>]</w:t>
      </w:r>
      <w:r w:rsidRPr="00172578">
        <w:rPr>
          <w:color w:val="000000" w:themeColor="text1"/>
          <w:sz w:val="28"/>
          <w:szCs w:val="28"/>
          <w:vertAlign w:val="superscript"/>
          <w:lang w:val="ru-RU"/>
        </w:rPr>
        <w:t>3+</w:t>
      </w:r>
    </w:p>
    <w:p w:rsidR="00752F15" w:rsidRDefault="00752F15" w:rsidP="008D495E">
      <w:pPr>
        <w:ind w:firstLine="567"/>
        <w:jc w:val="both"/>
        <w:rPr>
          <w:color w:val="000000" w:themeColor="text1"/>
          <w:sz w:val="28"/>
          <w:szCs w:val="28"/>
          <w:lang w:val="ru-RU"/>
        </w:rPr>
      </w:pPr>
    </w:p>
    <w:p w:rsidR="006F3A85" w:rsidRPr="00871446" w:rsidRDefault="00615125" w:rsidP="008D495E">
      <w:pPr>
        <w:ind w:firstLine="567"/>
        <w:jc w:val="both"/>
        <w:rPr>
          <w:color w:val="000000" w:themeColor="text1"/>
          <w:sz w:val="28"/>
          <w:szCs w:val="28"/>
          <w:lang w:val="ru-RU"/>
        </w:rPr>
      </w:pPr>
      <w:r>
        <w:rPr>
          <w:color w:val="000000" w:themeColor="text1"/>
          <w:sz w:val="28"/>
          <w:szCs w:val="28"/>
          <w:lang w:val="ru-RU"/>
        </w:rPr>
        <w:t>Рост числа оборванных связей в направлении вектора дипольного момента приводит к рост</w:t>
      </w:r>
      <w:r w:rsidR="00C07C91">
        <w:rPr>
          <w:color w:val="000000" w:themeColor="text1"/>
          <w:sz w:val="28"/>
          <w:szCs w:val="28"/>
          <w:lang w:val="ru-RU"/>
        </w:rPr>
        <w:t>у</w:t>
      </w:r>
      <w:r>
        <w:rPr>
          <w:color w:val="000000" w:themeColor="text1"/>
          <w:sz w:val="28"/>
          <w:szCs w:val="28"/>
          <w:lang w:val="ru-RU"/>
        </w:rPr>
        <w:t xml:space="preserve"> дипольного момента </w:t>
      </w:r>
      <w:r w:rsidR="004B45AC">
        <w:rPr>
          <w:color w:val="000000" w:themeColor="text1"/>
          <w:sz w:val="28"/>
          <w:szCs w:val="28"/>
          <w:lang w:val="ru-RU"/>
        </w:rPr>
        <w:t xml:space="preserve">и понижению энергии первого электронного перехода </w:t>
      </w:r>
      <w:r>
        <w:rPr>
          <w:color w:val="000000" w:themeColor="text1"/>
          <w:sz w:val="28"/>
          <w:szCs w:val="28"/>
          <w:lang w:val="ru-RU"/>
        </w:rPr>
        <w:t xml:space="preserve">согласно расчетам (таблица 4 и рисунок 8). </w:t>
      </w:r>
      <w:r w:rsidR="004B45AC">
        <w:rPr>
          <w:color w:val="000000" w:themeColor="text1"/>
          <w:sz w:val="28"/>
          <w:szCs w:val="28"/>
          <w:lang w:val="ru-RU"/>
        </w:rPr>
        <w:t xml:space="preserve">Дальнейшее удаление </w:t>
      </w:r>
      <w:r w:rsidR="004B45AC">
        <w:rPr>
          <w:color w:val="000000" w:themeColor="text1"/>
          <w:sz w:val="28"/>
          <w:szCs w:val="28"/>
          <w:lang w:val="en-US"/>
        </w:rPr>
        <w:t>SH</w:t>
      </w:r>
      <w:r w:rsidR="004B45AC" w:rsidRPr="004B45AC">
        <w:rPr>
          <w:color w:val="000000" w:themeColor="text1"/>
          <w:sz w:val="28"/>
          <w:szCs w:val="28"/>
          <w:lang w:val="ru-RU"/>
        </w:rPr>
        <w:t xml:space="preserve"> </w:t>
      </w:r>
      <w:r w:rsidR="004B45AC">
        <w:rPr>
          <w:color w:val="000000" w:themeColor="text1"/>
          <w:sz w:val="28"/>
          <w:szCs w:val="28"/>
          <w:lang w:val="ru-RU"/>
        </w:rPr>
        <w:t>группы против дипольного момента понижает</w:t>
      </w:r>
      <w:r>
        <w:rPr>
          <w:color w:val="000000" w:themeColor="text1"/>
          <w:sz w:val="28"/>
          <w:szCs w:val="28"/>
          <w:lang w:val="ru-RU"/>
        </w:rPr>
        <w:t xml:space="preserve"> </w:t>
      </w:r>
      <w:r w:rsidR="004B45AC">
        <w:rPr>
          <w:color w:val="000000" w:themeColor="text1"/>
          <w:sz w:val="28"/>
          <w:szCs w:val="28"/>
          <w:lang w:val="ru-RU"/>
        </w:rPr>
        <w:t>величину дипольного момента, но энергия Е</w:t>
      </w:r>
      <w:r w:rsidR="004B45AC" w:rsidRPr="004B45AC">
        <w:rPr>
          <w:color w:val="000000" w:themeColor="text1"/>
          <w:sz w:val="28"/>
          <w:szCs w:val="28"/>
          <w:vertAlign w:val="subscript"/>
          <w:lang w:val="ru-RU"/>
        </w:rPr>
        <w:t>1</w:t>
      </w:r>
      <w:r w:rsidR="004B45AC">
        <w:rPr>
          <w:color w:val="000000" w:themeColor="text1"/>
          <w:sz w:val="28"/>
          <w:szCs w:val="28"/>
          <w:lang w:val="ru-RU"/>
        </w:rPr>
        <w:t xml:space="preserve"> также при этом</w:t>
      </w:r>
      <w:r>
        <w:rPr>
          <w:color w:val="000000" w:themeColor="text1"/>
          <w:sz w:val="28"/>
          <w:szCs w:val="28"/>
          <w:lang w:val="ru-RU"/>
        </w:rPr>
        <w:t xml:space="preserve"> </w:t>
      </w:r>
      <w:r w:rsidR="004B45AC">
        <w:rPr>
          <w:color w:val="000000" w:themeColor="text1"/>
          <w:sz w:val="28"/>
          <w:szCs w:val="28"/>
          <w:lang w:val="ru-RU"/>
        </w:rPr>
        <w:t>уменьшается.</w:t>
      </w:r>
      <w:r w:rsidR="00871446" w:rsidRPr="00871446">
        <w:rPr>
          <w:color w:val="000000" w:themeColor="text1"/>
          <w:sz w:val="28"/>
          <w:szCs w:val="28"/>
          <w:lang w:val="ru-RU"/>
        </w:rPr>
        <w:t xml:space="preserve"> А</w:t>
      </w:r>
      <w:r w:rsidR="00871446">
        <w:rPr>
          <w:color w:val="000000" w:themeColor="text1"/>
          <w:sz w:val="28"/>
          <w:szCs w:val="28"/>
          <w:lang w:val="ru-RU"/>
        </w:rPr>
        <w:t xml:space="preserve">нализ вероятностей (силы осциллятора) первых электронных переходов показал, что последовательное удаление </w:t>
      </w:r>
      <w:r w:rsidR="00871446">
        <w:rPr>
          <w:color w:val="000000" w:themeColor="text1"/>
          <w:sz w:val="28"/>
          <w:szCs w:val="28"/>
          <w:lang w:val="en-US"/>
        </w:rPr>
        <w:t>SH</w:t>
      </w:r>
      <w:r w:rsidR="00871446" w:rsidRPr="00871446">
        <w:rPr>
          <w:color w:val="000000" w:themeColor="text1"/>
          <w:sz w:val="28"/>
          <w:szCs w:val="28"/>
          <w:lang w:val="ru-RU"/>
        </w:rPr>
        <w:t xml:space="preserve"> </w:t>
      </w:r>
      <w:r w:rsidR="00871446">
        <w:rPr>
          <w:color w:val="000000" w:themeColor="text1"/>
          <w:sz w:val="28"/>
          <w:szCs w:val="28"/>
          <w:lang w:val="ru-RU"/>
        </w:rPr>
        <w:t>групп приводит к последовательному значительному понижению вероятности перехода</w:t>
      </w:r>
    </w:p>
    <w:p w:rsidR="006F3A85" w:rsidRPr="00280924" w:rsidRDefault="0027420B" w:rsidP="008D495E">
      <w:pPr>
        <w:ind w:firstLine="567"/>
        <w:jc w:val="both"/>
        <w:rPr>
          <w:color w:val="000000" w:themeColor="text1"/>
          <w:sz w:val="28"/>
          <w:szCs w:val="28"/>
          <w:lang w:val="ru-RU"/>
        </w:rPr>
      </w:pPr>
      <w:r>
        <w:rPr>
          <w:color w:val="000000" w:themeColor="text1"/>
          <w:sz w:val="28"/>
          <w:szCs w:val="28"/>
          <w:lang w:val="ru-RU"/>
        </w:rPr>
        <w:t xml:space="preserve">Другим большим кластером, в котором рассматривалась связь с изменением в структуре и электронными переходами, была структура </w:t>
      </w:r>
      <w:r w:rsidRPr="00EE6983">
        <w:rPr>
          <w:color w:val="000000"/>
          <w:sz w:val="28"/>
          <w:lang w:eastAsia="ru-RU"/>
        </w:rPr>
        <w:t>[</w:t>
      </w:r>
      <w:r w:rsidRPr="002629F7">
        <w:rPr>
          <w:color w:val="000000"/>
          <w:sz w:val="28"/>
          <w:lang w:eastAsia="ru-RU"/>
        </w:rPr>
        <w:t>Cd</w:t>
      </w:r>
      <w:r w:rsidRPr="002629F7">
        <w:rPr>
          <w:color w:val="000000"/>
          <w:sz w:val="28"/>
          <w:vertAlign w:val="subscript"/>
          <w:lang w:eastAsia="ru-RU"/>
        </w:rPr>
        <w:t>366</w:t>
      </w:r>
      <w:r w:rsidRPr="002629F7">
        <w:rPr>
          <w:color w:val="000000"/>
          <w:sz w:val="28"/>
          <w:lang w:eastAsia="ru-RU"/>
        </w:rPr>
        <w:t>S</w:t>
      </w:r>
      <w:r w:rsidRPr="002629F7">
        <w:rPr>
          <w:color w:val="000000"/>
          <w:sz w:val="28"/>
          <w:vertAlign w:val="subscript"/>
          <w:lang w:eastAsia="ru-RU"/>
        </w:rPr>
        <w:t>252</w:t>
      </w:r>
      <w:r w:rsidRPr="002629F7">
        <w:rPr>
          <w:color w:val="000000"/>
          <w:sz w:val="28"/>
          <w:lang w:eastAsia="ru-RU"/>
        </w:rPr>
        <w:t>(SH)</w:t>
      </w:r>
      <w:r w:rsidRPr="002629F7">
        <w:rPr>
          <w:color w:val="000000"/>
          <w:sz w:val="28"/>
          <w:vertAlign w:val="subscript"/>
          <w:lang w:eastAsia="ru-RU"/>
        </w:rPr>
        <w:t>228</w:t>
      </w:r>
      <w:r w:rsidRPr="00EE6983">
        <w:rPr>
          <w:color w:val="000000"/>
          <w:sz w:val="28"/>
          <w:lang w:eastAsia="ru-RU"/>
        </w:rPr>
        <w:t>]</w:t>
      </w:r>
      <w:r>
        <w:rPr>
          <w:color w:val="000000"/>
          <w:sz w:val="28"/>
          <w:lang w:val="ru-RU" w:eastAsia="ru-RU"/>
        </w:rPr>
        <w:t xml:space="preserve"> содержащая 1074 атомов. После оптимизации геометрии</w:t>
      </w:r>
      <w:r w:rsidR="00280924">
        <w:rPr>
          <w:color w:val="000000"/>
          <w:sz w:val="28"/>
          <w:lang w:val="ru-RU" w:eastAsia="ru-RU"/>
        </w:rPr>
        <w:t xml:space="preserve"> </w:t>
      </w:r>
      <w:r>
        <w:rPr>
          <w:color w:val="000000"/>
          <w:sz w:val="28"/>
          <w:lang w:val="ru-RU" w:eastAsia="ru-RU"/>
        </w:rPr>
        <w:t>кластера для него производился расчет дипольного момент и электронного спектра поглощения</w:t>
      </w:r>
      <w:r w:rsidR="00280924">
        <w:rPr>
          <w:color w:val="000000"/>
          <w:sz w:val="28"/>
          <w:lang w:val="ru-RU" w:eastAsia="ru-RU"/>
        </w:rPr>
        <w:t xml:space="preserve">. </w:t>
      </w:r>
      <w:r>
        <w:rPr>
          <w:color w:val="000000"/>
          <w:sz w:val="28"/>
          <w:lang w:val="ru-RU" w:eastAsia="ru-RU"/>
        </w:rPr>
        <w:t xml:space="preserve">Для данной структуры были получены её производные дефектные структуры: </w:t>
      </w:r>
      <w:r w:rsidRPr="0027420B">
        <w:rPr>
          <w:color w:val="000000"/>
          <w:sz w:val="28"/>
          <w:lang w:val="ru-RU" w:eastAsia="ru-RU"/>
        </w:rPr>
        <w:t>[</w:t>
      </w:r>
      <w:r w:rsidRPr="002629F7">
        <w:rPr>
          <w:color w:val="000000"/>
          <w:sz w:val="28"/>
          <w:lang w:eastAsia="ru-RU"/>
        </w:rPr>
        <w:t>Cd</w:t>
      </w:r>
      <w:r w:rsidRPr="002629F7">
        <w:rPr>
          <w:color w:val="000000"/>
          <w:sz w:val="28"/>
          <w:vertAlign w:val="subscript"/>
          <w:lang w:eastAsia="ru-RU"/>
        </w:rPr>
        <w:t>366</w:t>
      </w:r>
      <w:r w:rsidRPr="002629F7">
        <w:rPr>
          <w:color w:val="000000"/>
          <w:sz w:val="28"/>
          <w:lang w:eastAsia="ru-RU"/>
        </w:rPr>
        <w:t>S</w:t>
      </w:r>
      <w:r w:rsidRPr="002629F7">
        <w:rPr>
          <w:color w:val="000000"/>
          <w:sz w:val="28"/>
          <w:vertAlign w:val="subscript"/>
          <w:lang w:eastAsia="ru-RU"/>
        </w:rPr>
        <w:t>252</w:t>
      </w:r>
      <w:r w:rsidRPr="002629F7">
        <w:rPr>
          <w:color w:val="000000"/>
          <w:sz w:val="28"/>
          <w:lang w:eastAsia="ru-RU"/>
        </w:rPr>
        <w:t>(SH)</w:t>
      </w:r>
      <w:r w:rsidRPr="002629F7">
        <w:rPr>
          <w:color w:val="000000"/>
          <w:sz w:val="28"/>
          <w:vertAlign w:val="subscript"/>
          <w:lang w:eastAsia="ru-RU"/>
        </w:rPr>
        <w:t>22</w:t>
      </w:r>
      <w:r>
        <w:rPr>
          <w:color w:val="000000"/>
          <w:sz w:val="28"/>
          <w:vertAlign w:val="subscript"/>
          <w:lang w:eastAsia="ru-RU"/>
        </w:rPr>
        <w:t>7</w:t>
      </w:r>
      <w:r w:rsidRPr="0027420B">
        <w:rPr>
          <w:color w:val="000000"/>
          <w:sz w:val="28"/>
          <w:lang w:val="ru-RU" w:eastAsia="ru-RU"/>
        </w:rPr>
        <w:t>]</w:t>
      </w:r>
      <w:r>
        <w:rPr>
          <w:color w:val="000000"/>
          <w:sz w:val="28"/>
          <w:vertAlign w:val="superscript"/>
          <w:lang w:eastAsia="ru-RU"/>
        </w:rPr>
        <w:t>1+</w:t>
      </w:r>
      <w:r>
        <w:rPr>
          <w:color w:val="000000"/>
          <w:sz w:val="28"/>
          <w:lang w:val="ru-RU" w:eastAsia="ru-RU"/>
        </w:rPr>
        <w:t xml:space="preserve"> </w:t>
      </w:r>
      <w:r w:rsidR="00280924">
        <w:rPr>
          <w:color w:val="000000"/>
          <w:sz w:val="28"/>
          <w:lang w:val="ru-RU" w:eastAsia="ru-RU"/>
        </w:rPr>
        <w:t xml:space="preserve">за счет удаления одной </w:t>
      </w:r>
      <w:r w:rsidR="00280924">
        <w:rPr>
          <w:color w:val="000000"/>
          <w:sz w:val="28"/>
          <w:lang w:val="en-US" w:eastAsia="ru-RU"/>
        </w:rPr>
        <w:t>SH</w:t>
      </w:r>
      <w:r w:rsidR="00280924" w:rsidRPr="00280924">
        <w:rPr>
          <w:color w:val="000000"/>
          <w:sz w:val="28"/>
          <w:lang w:val="ru-RU" w:eastAsia="ru-RU"/>
        </w:rPr>
        <w:t xml:space="preserve"> </w:t>
      </w:r>
      <w:r w:rsidR="00280924">
        <w:rPr>
          <w:color w:val="000000"/>
          <w:sz w:val="28"/>
          <w:lang w:val="ru-RU" w:eastAsia="ru-RU"/>
        </w:rPr>
        <w:t xml:space="preserve">группы по направлению дипольного момента, </w:t>
      </w:r>
      <w:r w:rsidR="00280924" w:rsidRPr="00280924">
        <w:rPr>
          <w:color w:val="000000"/>
          <w:sz w:val="28"/>
          <w:lang w:val="ru-RU" w:eastAsia="ru-RU"/>
        </w:rPr>
        <w:t>[</w:t>
      </w:r>
      <w:r w:rsidR="00280924" w:rsidRPr="002629F7">
        <w:rPr>
          <w:color w:val="000000"/>
          <w:sz w:val="28"/>
          <w:lang w:eastAsia="ru-RU"/>
        </w:rPr>
        <w:t>Cd</w:t>
      </w:r>
      <w:r w:rsidR="00280924" w:rsidRPr="002629F7">
        <w:rPr>
          <w:color w:val="000000"/>
          <w:sz w:val="28"/>
          <w:vertAlign w:val="subscript"/>
          <w:lang w:eastAsia="ru-RU"/>
        </w:rPr>
        <w:t>366</w:t>
      </w:r>
      <w:r w:rsidR="00280924" w:rsidRPr="002629F7">
        <w:rPr>
          <w:color w:val="000000"/>
          <w:sz w:val="28"/>
          <w:lang w:eastAsia="ru-RU"/>
        </w:rPr>
        <w:t>S</w:t>
      </w:r>
      <w:r w:rsidR="00280924" w:rsidRPr="002629F7">
        <w:rPr>
          <w:color w:val="000000"/>
          <w:sz w:val="28"/>
          <w:vertAlign w:val="subscript"/>
          <w:lang w:eastAsia="ru-RU"/>
        </w:rPr>
        <w:t>252</w:t>
      </w:r>
      <w:r w:rsidR="00280924" w:rsidRPr="002629F7">
        <w:rPr>
          <w:color w:val="000000"/>
          <w:sz w:val="28"/>
          <w:lang w:eastAsia="ru-RU"/>
        </w:rPr>
        <w:t>(SH)</w:t>
      </w:r>
      <w:r w:rsidR="00280924" w:rsidRPr="002629F7">
        <w:rPr>
          <w:color w:val="000000"/>
          <w:sz w:val="28"/>
          <w:vertAlign w:val="subscript"/>
          <w:lang w:eastAsia="ru-RU"/>
        </w:rPr>
        <w:t>22</w:t>
      </w:r>
      <w:r w:rsidR="00280924">
        <w:rPr>
          <w:color w:val="000000"/>
          <w:sz w:val="28"/>
          <w:vertAlign w:val="subscript"/>
          <w:lang w:eastAsia="ru-RU"/>
        </w:rPr>
        <w:t>6</w:t>
      </w:r>
      <w:r w:rsidR="00280924" w:rsidRPr="00280924">
        <w:rPr>
          <w:color w:val="000000"/>
          <w:sz w:val="28"/>
          <w:lang w:val="ru-RU" w:eastAsia="ru-RU"/>
        </w:rPr>
        <w:t>]</w:t>
      </w:r>
      <w:r w:rsidR="00280924">
        <w:rPr>
          <w:color w:val="000000"/>
          <w:sz w:val="28"/>
          <w:vertAlign w:val="superscript"/>
          <w:lang w:eastAsia="ru-RU"/>
        </w:rPr>
        <w:t>2+</w:t>
      </w:r>
      <w:r w:rsidR="00280924">
        <w:rPr>
          <w:color w:val="000000"/>
          <w:sz w:val="28"/>
          <w:lang w:val="ru-RU" w:eastAsia="ru-RU"/>
        </w:rPr>
        <w:t xml:space="preserve"> за счет удаления двух </w:t>
      </w:r>
      <w:r w:rsidR="00280924">
        <w:rPr>
          <w:color w:val="000000"/>
          <w:sz w:val="28"/>
          <w:lang w:val="en-US" w:eastAsia="ru-RU"/>
        </w:rPr>
        <w:t>SH</w:t>
      </w:r>
      <w:r w:rsidR="00280924" w:rsidRPr="00280924">
        <w:rPr>
          <w:color w:val="000000"/>
          <w:sz w:val="28"/>
          <w:lang w:val="ru-RU" w:eastAsia="ru-RU"/>
        </w:rPr>
        <w:t xml:space="preserve"> </w:t>
      </w:r>
      <w:r w:rsidR="00280924">
        <w:rPr>
          <w:color w:val="000000"/>
          <w:sz w:val="28"/>
          <w:lang w:val="ru-RU" w:eastAsia="ru-RU"/>
        </w:rPr>
        <w:t xml:space="preserve">группы по направлению дипольного момента и </w:t>
      </w:r>
      <w:r w:rsidR="00280924" w:rsidRPr="00280924">
        <w:rPr>
          <w:color w:val="000000"/>
          <w:sz w:val="28"/>
          <w:lang w:val="ru-RU" w:eastAsia="ru-RU"/>
        </w:rPr>
        <w:t>[</w:t>
      </w:r>
      <w:r w:rsidR="00280924" w:rsidRPr="002629F7">
        <w:rPr>
          <w:color w:val="000000"/>
          <w:sz w:val="28"/>
          <w:lang w:eastAsia="ru-RU"/>
        </w:rPr>
        <w:t>Cd</w:t>
      </w:r>
      <w:r w:rsidR="00280924" w:rsidRPr="002629F7">
        <w:rPr>
          <w:color w:val="000000"/>
          <w:sz w:val="28"/>
          <w:vertAlign w:val="subscript"/>
          <w:lang w:eastAsia="ru-RU"/>
        </w:rPr>
        <w:t>366</w:t>
      </w:r>
      <w:r w:rsidR="00280924" w:rsidRPr="002629F7">
        <w:rPr>
          <w:color w:val="000000"/>
          <w:sz w:val="28"/>
          <w:lang w:eastAsia="ru-RU"/>
        </w:rPr>
        <w:t>S</w:t>
      </w:r>
      <w:r w:rsidR="00280924" w:rsidRPr="002629F7">
        <w:rPr>
          <w:color w:val="000000"/>
          <w:sz w:val="28"/>
          <w:vertAlign w:val="subscript"/>
          <w:lang w:eastAsia="ru-RU"/>
        </w:rPr>
        <w:t>252</w:t>
      </w:r>
      <w:r w:rsidR="00280924" w:rsidRPr="002629F7">
        <w:rPr>
          <w:color w:val="000000"/>
          <w:sz w:val="28"/>
          <w:lang w:eastAsia="ru-RU"/>
        </w:rPr>
        <w:t>(SH)</w:t>
      </w:r>
      <w:r w:rsidR="00280924" w:rsidRPr="002629F7">
        <w:rPr>
          <w:color w:val="000000"/>
          <w:sz w:val="28"/>
          <w:vertAlign w:val="subscript"/>
          <w:lang w:eastAsia="ru-RU"/>
        </w:rPr>
        <w:t>22</w:t>
      </w:r>
      <w:r w:rsidR="00280924">
        <w:rPr>
          <w:color w:val="000000"/>
          <w:sz w:val="28"/>
          <w:vertAlign w:val="subscript"/>
          <w:lang w:eastAsia="ru-RU"/>
        </w:rPr>
        <w:t>5</w:t>
      </w:r>
      <w:r w:rsidR="00280924" w:rsidRPr="00280924">
        <w:rPr>
          <w:color w:val="000000"/>
          <w:sz w:val="28"/>
          <w:lang w:val="ru-RU" w:eastAsia="ru-RU"/>
        </w:rPr>
        <w:t>]</w:t>
      </w:r>
      <w:r w:rsidR="00280924">
        <w:rPr>
          <w:color w:val="000000"/>
          <w:sz w:val="28"/>
          <w:vertAlign w:val="superscript"/>
          <w:lang w:eastAsia="ru-RU"/>
        </w:rPr>
        <w:t>3+</w:t>
      </w:r>
      <w:r w:rsidR="00280924">
        <w:rPr>
          <w:color w:val="000000"/>
          <w:sz w:val="28"/>
          <w:lang w:val="ru-RU" w:eastAsia="ru-RU"/>
        </w:rPr>
        <w:t xml:space="preserve"> удаление </w:t>
      </w:r>
      <w:r w:rsidR="00280924">
        <w:rPr>
          <w:color w:val="000000"/>
          <w:sz w:val="28"/>
          <w:lang w:val="ru-RU" w:eastAsia="ru-RU"/>
        </w:rPr>
        <w:lastRenderedPageBreak/>
        <w:t xml:space="preserve">двух </w:t>
      </w:r>
      <w:r w:rsidR="00280924">
        <w:rPr>
          <w:color w:val="000000"/>
          <w:sz w:val="28"/>
          <w:lang w:val="en-US" w:eastAsia="ru-RU"/>
        </w:rPr>
        <w:t>SH</w:t>
      </w:r>
      <w:r w:rsidR="00280924" w:rsidRPr="00280924">
        <w:rPr>
          <w:color w:val="000000"/>
          <w:sz w:val="28"/>
          <w:lang w:val="ru-RU" w:eastAsia="ru-RU"/>
        </w:rPr>
        <w:t xml:space="preserve"> </w:t>
      </w:r>
      <w:r w:rsidR="00280924">
        <w:rPr>
          <w:color w:val="000000"/>
          <w:sz w:val="28"/>
          <w:lang w:val="ru-RU" w:eastAsia="ru-RU"/>
        </w:rPr>
        <w:t xml:space="preserve">групп по направлению и удаление одной </w:t>
      </w:r>
      <w:r w:rsidR="00280924">
        <w:rPr>
          <w:color w:val="000000"/>
          <w:sz w:val="28"/>
          <w:lang w:val="en-US" w:eastAsia="ru-RU"/>
        </w:rPr>
        <w:t>SH</w:t>
      </w:r>
      <w:r w:rsidR="00280924" w:rsidRPr="00280924">
        <w:rPr>
          <w:color w:val="000000"/>
          <w:sz w:val="28"/>
          <w:lang w:val="ru-RU" w:eastAsia="ru-RU"/>
        </w:rPr>
        <w:t xml:space="preserve"> </w:t>
      </w:r>
      <w:r w:rsidR="00280924">
        <w:rPr>
          <w:color w:val="000000"/>
          <w:sz w:val="28"/>
          <w:lang w:val="ru-RU" w:eastAsia="ru-RU"/>
        </w:rPr>
        <w:t xml:space="preserve">группы против направления дипольного момента. Оптимизированные структуры всех </w:t>
      </w:r>
      <w:r w:rsidR="0007357C">
        <w:rPr>
          <w:color w:val="000000"/>
          <w:sz w:val="28"/>
          <w:lang w:val="ru-RU" w:eastAsia="ru-RU"/>
        </w:rPr>
        <w:t>четырех кластеров приведены на рисунке 9.</w:t>
      </w:r>
    </w:p>
    <w:p w:rsidR="006F3A85" w:rsidRDefault="006F3A85" w:rsidP="008D495E">
      <w:pPr>
        <w:ind w:firstLine="567"/>
        <w:jc w:val="both"/>
        <w:rPr>
          <w:color w:val="000000" w:themeColor="text1"/>
          <w:sz w:val="28"/>
          <w:szCs w:val="28"/>
          <w:lang w:val="ru-RU"/>
        </w:rPr>
      </w:pPr>
    </w:p>
    <w:p w:rsidR="0007357C" w:rsidRDefault="0007357C" w:rsidP="0007357C">
      <w:pPr>
        <w:jc w:val="both"/>
        <w:rPr>
          <w:color w:val="000000" w:themeColor="text1"/>
          <w:sz w:val="28"/>
          <w:szCs w:val="28"/>
          <w:lang w:val="ru-RU"/>
        </w:rPr>
      </w:pPr>
      <w:r>
        <w:rPr>
          <w:noProof/>
          <w:sz w:val="28"/>
          <w:lang w:val="ru-RU" w:eastAsia="ru-RU"/>
        </w:rPr>
        <w:drawing>
          <wp:inline distT="0" distB="0" distL="0" distR="0">
            <wp:extent cx="2929466" cy="2640433"/>
            <wp:effectExtent l="0" t="0" r="4445" b="7620"/>
            <wp:docPr id="61" name="Рисунок 0" descr="1074-atom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4-atoms.tif"/>
                    <pic:cNvPicPr/>
                  </pic:nvPicPr>
                  <pic:blipFill>
                    <a:blip r:embed="rId30" cstate="print"/>
                    <a:stretch>
                      <a:fillRect/>
                    </a:stretch>
                  </pic:blipFill>
                  <pic:spPr>
                    <a:xfrm>
                      <a:off x="0" y="0"/>
                      <a:ext cx="2931524" cy="2642288"/>
                    </a:xfrm>
                    <a:prstGeom prst="rect">
                      <a:avLst/>
                    </a:prstGeom>
                  </pic:spPr>
                </pic:pic>
              </a:graphicData>
            </a:graphic>
          </wp:inline>
        </w:drawing>
      </w:r>
      <w:r>
        <w:rPr>
          <w:color w:val="000000" w:themeColor="text1"/>
          <w:sz w:val="28"/>
          <w:szCs w:val="28"/>
          <w:lang w:val="ru-RU"/>
        </w:rPr>
        <w:t xml:space="preserve">  </w:t>
      </w:r>
      <w:r>
        <w:rPr>
          <w:noProof/>
          <w:sz w:val="28"/>
          <w:szCs w:val="28"/>
          <w:lang w:val="ru-RU" w:eastAsia="ru-RU"/>
        </w:rPr>
        <w:drawing>
          <wp:inline distT="0" distB="0" distL="0" distR="0">
            <wp:extent cx="3080661" cy="2714473"/>
            <wp:effectExtent l="0" t="0" r="5715" b="0"/>
            <wp:docPr id="62" name="Рисунок 2" descr="1072-atoms-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2-atoms-01.tif"/>
                    <pic:cNvPicPr/>
                  </pic:nvPicPr>
                  <pic:blipFill>
                    <a:blip r:embed="rId31" cstate="print"/>
                    <a:stretch>
                      <a:fillRect/>
                    </a:stretch>
                  </pic:blipFill>
                  <pic:spPr>
                    <a:xfrm>
                      <a:off x="0" y="0"/>
                      <a:ext cx="3085163" cy="2718440"/>
                    </a:xfrm>
                    <a:prstGeom prst="rect">
                      <a:avLst/>
                    </a:prstGeom>
                  </pic:spPr>
                </pic:pic>
              </a:graphicData>
            </a:graphic>
          </wp:inline>
        </w:drawing>
      </w:r>
    </w:p>
    <w:p w:rsidR="0007357C" w:rsidRDefault="0007357C" w:rsidP="008D495E">
      <w:pPr>
        <w:ind w:firstLine="567"/>
        <w:jc w:val="both"/>
        <w:rPr>
          <w:color w:val="000000" w:themeColor="text1"/>
          <w:sz w:val="28"/>
          <w:szCs w:val="28"/>
          <w:lang w:val="ru-RU"/>
        </w:rPr>
      </w:pPr>
      <w:r>
        <w:rPr>
          <w:color w:val="000000" w:themeColor="text1"/>
          <w:sz w:val="28"/>
          <w:szCs w:val="28"/>
          <w:lang w:val="ru-RU"/>
        </w:rPr>
        <w:tab/>
      </w:r>
      <w:r>
        <w:rPr>
          <w:color w:val="000000" w:themeColor="text1"/>
          <w:sz w:val="28"/>
          <w:szCs w:val="28"/>
          <w:lang w:val="ru-RU"/>
        </w:rPr>
        <w:tab/>
      </w:r>
      <w:r>
        <w:rPr>
          <w:color w:val="000000" w:themeColor="text1"/>
          <w:sz w:val="28"/>
          <w:szCs w:val="28"/>
          <w:lang w:val="ru-RU"/>
        </w:rPr>
        <w:tab/>
        <w:t>а</w:t>
      </w:r>
      <w:r>
        <w:rPr>
          <w:color w:val="000000" w:themeColor="text1"/>
          <w:sz w:val="28"/>
          <w:szCs w:val="28"/>
          <w:lang w:val="ru-RU"/>
        </w:rPr>
        <w:tab/>
      </w:r>
      <w:r>
        <w:rPr>
          <w:color w:val="000000" w:themeColor="text1"/>
          <w:sz w:val="28"/>
          <w:szCs w:val="28"/>
          <w:lang w:val="ru-RU"/>
        </w:rPr>
        <w:tab/>
      </w:r>
      <w:r>
        <w:rPr>
          <w:color w:val="000000" w:themeColor="text1"/>
          <w:sz w:val="28"/>
          <w:szCs w:val="28"/>
          <w:lang w:val="ru-RU"/>
        </w:rPr>
        <w:tab/>
      </w:r>
      <w:r>
        <w:rPr>
          <w:color w:val="000000" w:themeColor="text1"/>
          <w:sz w:val="28"/>
          <w:szCs w:val="28"/>
          <w:lang w:val="ru-RU"/>
        </w:rPr>
        <w:tab/>
      </w:r>
      <w:r>
        <w:rPr>
          <w:color w:val="000000" w:themeColor="text1"/>
          <w:sz w:val="28"/>
          <w:szCs w:val="28"/>
          <w:lang w:val="ru-RU"/>
        </w:rPr>
        <w:tab/>
      </w:r>
      <w:r>
        <w:rPr>
          <w:color w:val="000000" w:themeColor="text1"/>
          <w:sz w:val="28"/>
          <w:szCs w:val="28"/>
          <w:lang w:val="ru-RU"/>
        </w:rPr>
        <w:tab/>
      </w:r>
      <w:r>
        <w:rPr>
          <w:color w:val="000000" w:themeColor="text1"/>
          <w:sz w:val="28"/>
          <w:szCs w:val="28"/>
          <w:lang w:val="ru-RU"/>
        </w:rPr>
        <w:tab/>
        <w:t>б</w:t>
      </w:r>
    </w:p>
    <w:p w:rsidR="0007357C" w:rsidRDefault="0007357C" w:rsidP="008D495E">
      <w:pPr>
        <w:ind w:firstLine="567"/>
        <w:jc w:val="both"/>
        <w:rPr>
          <w:color w:val="000000" w:themeColor="text1"/>
          <w:sz w:val="28"/>
          <w:szCs w:val="28"/>
          <w:lang w:val="ru-RU"/>
        </w:rPr>
      </w:pPr>
    </w:p>
    <w:p w:rsidR="0007357C" w:rsidRDefault="0007357C" w:rsidP="00636F86">
      <w:pPr>
        <w:jc w:val="both"/>
        <w:rPr>
          <w:color w:val="000000" w:themeColor="text1"/>
          <w:sz w:val="28"/>
          <w:szCs w:val="28"/>
          <w:lang w:val="ru-RU"/>
        </w:rPr>
      </w:pPr>
      <w:r>
        <w:rPr>
          <w:noProof/>
          <w:color w:val="000000"/>
          <w:sz w:val="28"/>
          <w:szCs w:val="28"/>
          <w:lang w:val="ru-RU" w:eastAsia="ru-RU"/>
        </w:rPr>
        <w:drawing>
          <wp:inline distT="0" distB="0" distL="0" distR="0">
            <wp:extent cx="2966828" cy="2674109"/>
            <wp:effectExtent l="0" t="0" r="5080" b="0"/>
            <wp:docPr id="8" name="Рисунок 7" descr="1070-atoms-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0-atoms-01.tif"/>
                    <pic:cNvPicPr/>
                  </pic:nvPicPr>
                  <pic:blipFill>
                    <a:blip r:embed="rId32" cstate="print"/>
                    <a:stretch>
                      <a:fillRect/>
                    </a:stretch>
                  </pic:blipFill>
                  <pic:spPr>
                    <a:xfrm>
                      <a:off x="0" y="0"/>
                      <a:ext cx="2985325" cy="2690781"/>
                    </a:xfrm>
                    <a:prstGeom prst="rect">
                      <a:avLst/>
                    </a:prstGeom>
                  </pic:spPr>
                </pic:pic>
              </a:graphicData>
            </a:graphic>
          </wp:inline>
        </w:drawing>
      </w:r>
      <w:r>
        <w:rPr>
          <w:color w:val="000000" w:themeColor="text1"/>
          <w:sz w:val="28"/>
          <w:szCs w:val="28"/>
          <w:lang w:val="ru-RU"/>
        </w:rPr>
        <w:t xml:space="preserve">   </w:t>
      </w:r>
      <w:r>
        <w:rPr>
          <w:noProof/>
          <w:color w:val="000000"/>
          <w:sz w:val="28"/>
          <w:szCs w:val="28"/>
          <w:lang w:val="ru-RU" w:eastAsia="ru-RU"/>
        </w:rPr>
        <w:drawing>
          <wp:inline distT="0" distB="0" distL="0" distR="0">
            <wp:extent cx="2980266" cy="2686222"/>
            <wp:effectExtent l="0" t="0" r="0" b="0"/>
            <wp:docPr id="7" name="Рисунок 6" descr="1068-atoms-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68-atoms-01.tif"/>
                    <pic:cNvPicPr/>
                  </pic:nvPicPr>
                  <pic:blipFill>
                    <a:blip r:embed="rId33" cstate="print"/>
                    <a:stretch>
                      <a:fillRect/>
                    </a:stretch>
                  </pic:blipFill>
                  <pic:spPr>
                    <a:xfrm>
                      <a:off x="0" y="0"/>
                      <a:ext cx="2995012" cy="2699513"/>
                    </a:xfrm>
                    <a:prstGeom prst="rect">
                      <a:avLst/>
                    </a:prstGeom>
                  </pic:spPr>
                </pic:pic>
              </a:graphicData>
            </a:graphic>
          </wp:inline>
        </w:drawing>
      </w:r>
    </w:p>
    <w:p w:rsidR="0007357C" w:rsidRDefault="0007357C" w:rsidP="008D495E">
      <w:pPr>
        <w:ind w:firstLine="567"/>
        <w:jc w:val="both"/>
        <w:rPr>
          <w:color w:val="000000" w:themeColor="text1"/>
          <w:sz w:val="28"/>
          <w:szCs w:val="28"/>
          <w:lang w:val="ru-RU"/>
        </w:rPr>
      </w:pPr>
      <w:r>
        <w:rPr>
          <w:color w:val="000000" w:themeColor="text1"/>
          <w:sz w:val="28"/>
          <w:szCs w:val="28"/>
          <w:lang w:val="ru-RU"/>
        </w:rPr>
        <w:tab/>
      </w:r>
      <w:r>
        <w:rPr>
          <w:color w:val="000000" w:themeColor="text1"/>
          <w:sz w:val="28"/>
          <w:szCs w:val="28"/>
          <w:lang w:val="ru-RU"/>
        </w:rPr>
        <w:tab/>
      </w:r>
      <w:r>
        <w:rPr>
          <w:color w:val="000000" w:themeColor="text1"/>
          <w:sz w:val="28"/>
          <w:szCs w:val="28"/>
          <w:lang w:val="ru-RU"/>
        </w:rPr>
        <w:tab/>
      </w:r>
      <w:r>
        <w:rPr>
          <w:color w:val="000000" w:themeColor="text1"/>
          <w:sz w:val="28"/>
          <w:szCs w:val="28"/>
          <w:lang w:val="ru-RU"/>
        </w:rPr>
        <w:tab/>
        <w:t>в</w:t>
      </w:r>
      <w:r>
        <w:rPr>
          <w:color w:val="000000" w:themeColor="text1"/>
          <w:sz w:val="28"/>
          <w:szCs w:val="28"/>
          <w:lang w:val="ru-RU"/>
        </w:rPr>
        <w:tab/>
      </w:r>
      <w:r>
        <w:rPr>
          <w:color w:val="000000" w:themeColor="text1"/>
          <w:sz w:val="28"/>
          <w:szCs w:val="28"/>
          <w:lang w:val="ru-RU"/>
        </w:rPr>
        <w:tab/>
      </w:r>
      <w:r>
        <w:rPr>
          <w:color w:val="000000" w:themeColor="text1"/>
          <w:sz w:val="28"/>
          <w:szCs w:val="28"/>
          <w:lang w:val="ru-RU"/>
        </w:rPr>
        <w:tab/>
      </w:r>
      <w:r>
        <w:rPr>
          <w:color w:val="000000" w:themeColor="text1"/>
          <w:sz w:val="28"/>
          <w:szCs w:val="28"/>
          <w:lang w:val="ru-RU"/>
        </w:rPr>
        <w:tab/>
      </w:r>
      <w:r>
        <w:rPr>
          <w:color w:val="000000" w:themeColor="text1"/>
          <w:sz w:val="28"/>
          <w:szCs w:val="28"/>
          <w:lang w:val="ru-RU"/>
        </w:rPr>
        <w:tab/>
      </w:r>
      <w:r>
        <w:rPr>
          <w:color w:val="000000" w:themeColor="text1"/>
          <w:sz w:val="28"/>
          <w:szCs w:val="28"/>
          <w:lang w:val="ru-RU"/>
        </w:rPr>
        <w:tab/>
      </w:r>
      <w:r>
        <w:rPr>
          <w:color w:val="000000" w:themeColor="text1"/>
          <w:sz w:val="28"/>
          <w:szCs w:val="28"/>
          <w:lang w:val="ru-RU"/>
        </w:rPr>
        <w:tab/>
        <w:t>г</w:t>
      </w:r>
    </w:p>
    <w:p w:rsidR="0007357C" w:rsidRDefault="0007357C" w:rsidP="008D495E">
      <w:pPr>
        <w:ind w:firstLine="567"/>
        <w:jc w:val="both"/>
        <w:rPr>
          <w:color w:val="000000" w:themeColor="text1"/>
          <w:sz w:val="28"/>
          <w:szCs w:val="28"/>
          <w:lang w:val="ru-RU"/>
        </w:rPr>
      </w:pPr>
    </w:p>
    <w:p w:rsidR="003F7EE9" w:rsidRDefault="003F7EE9" w:rsidP="008D495E">
      <w:pPr>
        <w:ind w:firstLine="567"/>
        <w:jc w:val="both"/>
        <w:rPr>
          <w:color w:val="000000" w:themeColor="text1"/>
          <w:sz w:val="28"/>
          <w:szCs w:val="28"/>
          <w:lang w:val="ru-RU"/>
        </w:rPr>
      </w:pPr>
      <w:r>
        <w:rPr>
          <w:color w:val="000000" w:themeColor="text1"/>
          <w:sz w:val="28"/>
          <w:szCs w:val="28"/>
          <w:lang w:val="ru-RU"/>
        </w:rPr>
        <w:t xml:space="preserve">(а) - </w:t>
      </w:r>
      <w:r w:rsidRPr="0082395C">
        <w:rPr>
          <w:color w:val="000000" w:themeColor="text1"/>
          <w:sz w:val="28"/>
          <w:szCs w:val="28"/>
          <w:lang w:val="ru-RU"/>
        </w:rPr>
        <w:t>[</w:t>
      </w:r>
      <w:r w:rsidRPr="002629F7">
        <w:rPr>
          <w:color w:val="000000"/>
          <w:sz w:val="28"/>
          <w:lang w:eastAsia="ru-RU"/>
        </w:rPr>
        <w:t>Cd</w:t>
      </w:r>
      <w:r w:rsidRPr="002629F7">
        <w:rPr>
          <w:color w:val="000000"/>
          <w:sz w:val="28"/>
          <w:vertAlign w:val="subscript"/>
          <w:lang w:eastAsia="ru-RU"/>
        </w:rPr>
        <w:t>366</w:t>
      </w:r>
      <w:r w:rsidRPr="002629F7">
        <w:rPr>
          <w:color w:val="000000"/>
          <w:sz w:val="28"/>
          <w:lang w:eastAsia="ru-RU"/>
        </w:rPr>
        <w:t>S</w:t>
      </w:r>
      <w:r w:rsidRPr="002629F7">
        <w:rPr>
          <w:color w:val="000000"/>
          <w:sz w:val="28"/>
          <w:vertAlign w:val="subscript"/>
          <w:lang w:eastAsia="ru-RU"/>
        </w:rPr>
        <w:t>252</w:t>
      </w:r>
      <w:r w:rsidRPr="002629F7">
        <w:rPr>
          <w:color w:val="000000"/>
          <w:sz w:val="28"/>
          <w:lang w:eastAsia="ru-RU"/>
        </w:rPr>
        <w:t>(SH)</w:t>
      </w:r>
      <w:r w:rsidRPr="002629F7">
        <w:rPr>
          <w:color w:val="000000"/>
          <w:sz w:val="28"/>
          <w:vertAlign w:val="subscript"/>
          <w:lang w:eastAsia="ru-RU"/>
        </w:rPr>
        <w:t>228</w:t>
      </w:r>
      <w:r w:rsidRPr="0082395C">
        <w:rPr>
          <w:color w:val="000000" w:themeColor="text1"/>
          <w:sz w:val="28"/>
          <w:szCs w:val="28"/>
          <w:lang w:val="ru-RU"/>
        </w:rPr>
        <w:t>]</w:t>
      </w:r>
      <w:r>
        <w:rPr>
          <w:color w:val="000000" w:themeColor="text1"/>
          <w:sz w:val="28"/>
          <w:szCs w:val="28"/>
          <w:lang w:val="ru-RU"/>
        </w:rPr>
        <w:t xml:space="preserve">, (б) - </w:t>
      </w:r>
      <w:r w:rsidRPr="0082395C">
        <w:rPr>
          <w:color w:val="000000" w:themeColor="text1"/>
          <w:sz w:val="28"/>
          <w:szCs w:val="28"/>
          <w:lang w:val="ru-RU"/>
        </w:rPr>
        <w:t>[</w:t>
      </w:r>
      <w:r w:rsidRPr="002629F7">
        <w:rPr>
          <w:color w:val="000000"/>
          <w:sz w:val="28"/>
          <w:lang w:eastAsia="ru-RU"/>
        </w:rPr>
        <w:t>Cd</w:t>
      </w:r>
      <w:r w:rsidRPr="002629F7">
        <w:rPr>
          <w:color w:val="000000"/>
          <w:sz w:val="28"/>
          <w:vertAlign w:val="subscript"/>
          <w:lang w:eastAsia="ru-RU"/>
        </w:rPr>
        <w:t>366</w:t>
      </w:r>
      <w:r w:rsidRPr="002629F7">
        <w:rPr>
          <w:color w:val="000000"/>
          <w:sz w:val="28"/>
          <w:lang w:eastAsia="ru-RU"/>
        </w:rPr>
        <w:t>S</w:t>
      </w:r>
      <w:r w:rsidRPr="002629F7">
        <w:rPr>
          <w:color w:val="000000"/>
          <w:sz w:val="28"/>
          <w:vertAlign w:val="subscript"/>
          <w:lang w:eastAsia="ru-RU"/>
        </w:rPr>
        <w:t>252</w:t>
      </w:r>
      <w:r w:rsidRPr="002629F7">
        <w:rPr>
          <w:color w:val="000000"/>
          <w:sz w:val="28"/>
          <w:lang w:eastAsia="ru-RU"/>
        </w:rPr>
        <w:t>(SH)</w:t>
      </w:r>
      <w:r w:rsidRPr="002629F7">
        <w:rPr>
          <w:color w:val="000000"/>
          <w:sz w:val="28"/>
          <w:vertAlign w:val="subscript"/>
          <w:lang w:eastAsia="ru-RU"/>
        </w:rPr>
        <w:t>22</w:t>
      </w:r>
      <w:r>
        <w:rPr>
          <w:color w:val="000000"/>
          <w:sz w:val="28"/>
          <w:vertAlign w:val="subscript"/>
          <w:lang w:eastAsia="ru-RU"/>
        </w:rPr>
        <w:t>7</w:t>
      </w:r>
      <w:r w:rsidRPr="0082395C">
        <w:rPr>
          <w:color w:val="000000" w:themeColor="text1"/>
          <w:sz w:val="28"/>
          <w:szCs w:val="28"/>
          <w:lang w:val="ru-RU"/>
        </w:rPr>
        <w:t>]</w:t>
      </w:r>
      <w:r w:rsidRPr="00464F20">
        <w:rPr>
          <w:color w:val="000000" w:themeColor="text1"/>
          <w:sz w:val="28"/>
          <w:szCs w:val="28"/>
          <w:vertAlign w:val="superscript"/>
          <w:lang w:val="ru-RU"/>
        </w:rPr>
        <w:t>1+</w:t>
      </w:r>
      <w:r>
        <w:rPr>
          <w:sz w:val="28"/>
          <w:szCs w:val="28"/>
          <w:lang w:val="ru-RU"/>
        </w:rPr>
        <w:t xml:space="preserve">, (в) - </w:t>
      </w:r>
      <w:r w:rsidRPr="001540B4">
        <w:rPr>
          <w:sz w:val="28"/>
          <w:szCs w:val="28"/>
        </w:rPr>
        <w:t>[</w:t>
      </w:r>
      <w:r w:rsidRPr="002629F7">
        <w:rPr>
          <w:color w:val="000000"/>
          <w:sz w:val="28"/>
          <w:lang w:eastAsia="ru-RU"/>
        </w:rPr>
        <w:t>Cd</w:t>
      </w:r>
      <w:r w:rsidRPr="002629F7">
        <w:rPr>
          <w:color w:val="000000"/>
          <w:sz w:val="28"/>
          <w:vertAlign w:val="subscript"/>
          <w:lang w:eastAsia="ru-RU"/>
        </w:rPr>
        <w:t>366</w:t>
      </w:r>
      <w:r w:rsidRPr="002629F7">
        <w:rPr>
          <w:color w:val="000000"/>
          <w:sz w:val="28"/>
          <w:lang w:eastAsia="ru-RU"/>
        </w:rPr>
        <w:t>S</w:t>
      </w:r>
      <w:r w:rsidRPr="002629F7">
        <w:rPr>
          <w:color w:val="000000"/>
          <w:sz w:val="28"/>
          <w:vertAlign w:val="subscript"/>
          <w:lang w:eastAsia="ru-RU"/>
        </w:rPr>
        <w:t>252</w:t>
      </w:r>
      <w:r w:rsidRPr="002629F7">
        <w:rPr>
          <w:color w:val="000000"/>
          <w:sz w:val="28"/>
          <w:lang w:eastAsia="ru-RU"/>
        </w:rPr>
        <w:t>(SH)</w:t>
      </w:r>
      <w:r w:rsidRPr="002629F7">
        <w:rPr>
          <w:color w:val="000000"/>
          <w:sz w:val="28"/>
          <w:vertAlign w:val="subscript"/>
          <w:lang w:eastAsia="ru-RU"/>
        </w:rPr>
        <w:t>22</w:t>
      </w:r>
      <w:r>
        <w:rPr>
          <w:color w:val="000000"/>
          <w:sz w:val="28"/>
          <w:vertAlign w:val="subscript"/>
          <w:lang w:eastAsia="ru-RU"/>
        </w:rPr>
        <w:t>6</w:t>
      </w:r>
      <w:r w:rsidRPr="001540B4">
        <w:rPr>
          <w:sz w:val="28"/>
          <w:szCs w:val="28"/>
        </w:rPr>
        <w:t>]</w:t>
      </w:r>
      <w:r w:rsidRPr="001540B4">
        <w:rPr>
          <w:sz w:val="28"/>
          <w:szCs w:val="28"/>
          <w:vertAlign w:val="superscript"/>
        </w:rPr>
        <w:t>2+</w:t>
      </w:r>
      <w:r>
        <w:rPr>
          <w:sz w:val="28"/>
          <w:szCs w:val="28"/>
          <w:lang w:val="ru-RU"/>
        </w:rPr>
        <w:t xml:space="preserve">, (г) - </w:t>
      </w:r>
      <w:r w:rsidRPr="001540B4">
        <w:rPr>
          <w:sz w:val="28"/>
          <w:szCs w:val="28"/>
        </w:rPr>
        <w:t>[</w:t>
      </w:r>
      <w:r w:rsidRPr="002629F7">
        <w:rPr>
          <w:color w:val="000000"/>
          <w:sz w:val="28"/>
          <w:lang w:eastAsia="ru-RU"/>
        </w:rPr>
        <w:t>Cd</w:t>
      </w:r>
      <w:r w:rsidRPr="002629F7">
        <w:rPr>
          <w:color w:val="000000"/>
          <w:sz w:val="28"/>
          <w:vertAlign w:val="subscript"/>
          <w:lang w:eastAsia="ru-RU"/>
        </w:rPr>
        <w:t>366</w:t>
      </w:r>
      <w:r w:rsidRPr="002629F7">
        <w:rPr>
          <w:color w:val="000000"/>
          <w:sz w:val="28"/>
          <w:lang w:eastAsia="ru-RU"/>
        </w:rPr>
        <w:t>S</w:t>
      </w:r>
      <w:r w:rsidRPr="002629F7">
        <w:rPr>
          <w:color w:val="000000"/>
          <w:sz w:val="28"/>
          <w:vertAlign w:val="subscript"/>
          <w:lang w:eastAsia="ru-RU"/>
        </w:rPr>
        <w:t>252</w:t>
      </w:r>
      <w:r w:rsidRPr="002629F7">
        <w:rPr>
          <w:color w:val="000000"/>
          <w:sz w:val="28"/>
          <w:lang w:eastAsia="ru-RU"/>
        </w:rPr>
        <w:t>(SH)</w:t>
      </w:r>
      <w:r w:rsidRPr="002629F7">
        <w:rPr>
          <w:color w:val="000000"/>
          <w:sz w:val="28"/>
          <w:vertAlign w:val="subscript"/>
          <w:lang w:eastAsia="ru-RU"/>
        </w:rPr>
        <w:t>22</w:t>
      </w:r>
      <w:r>
        <w:rPr>
          <w:color w:val="000000"/>
          <w:sz w:val="28"/>
          <w:vertAlign w:val="subscript"/>
          <w:lang w:eastAsia="ru-RU"/>
        </w:rPr>
        <w:t>5</w:t>
      </w:r>
      <w:r w:rsidRPr="001540B4">
        <w:rPr>
          <w:sz w:val="28"/>
          <w:szCs w:val="28"/>
        </w:rPr>
        <w:t>]</w:t>
      </w:r>
      <w:r w:rsidRPr="001540B4">
        <w:rPr>
          <w:sz w:val="28"/>
          <w:szCs w:val="28"/>
          <w:vertAlign w:val="superscript"/>
        </w:rPr>
        <w:t>3+</w:t>
      </w:r>
      <w:r>
        <w:rPr>
          <w:sz w:val="28"/>
          <w:szCs w:val="28"/>
          <w:lang w:val="ru-RU"/>
        </w:rPr>
        <w:t xml:space="preserve"> (красным кружками указаны области удаления </w:t>
      </w:r>
      <w:r>
        <w:rPr>
          <w:sz w:val="28"/>
          <w:szCs w:val="28"/>
          <w:lang w:val="en-US"/>
        </w:rPr>
        <w:t>SH</w:t>
      </w:r>
      <w:r w:rsidRPr="00B045A1">
        <w:rPr>
          <w:sz w:val="28"/>
          <w:szCs w:val="28"/>
          <w:lang w:val="ru-RU"/>
        </w:rPr>
        <w:t xml:space="preserve"> </w:t>
      </w:r>
      <w:r>
        <w:rPr>
          <w:sz w:val="28"/>
          <w:szCs w:val="28"/>
          <w:lang w:val="ru-RU"/>
        </w:rPr>
        <w:t>групп)</w:t>
      </w:r>
    </w:p>
    <w:p w:rsidR="003F7EE9" w:rsidRDefault="003F7EE9" w:rsidP="008D495E">
      <w:pPr>
        <w:ind w:firstLine="567"/>
        <w:jc w:val="both"/>
        <w:rPr>
          <w:color w:val="000000" w:themeColor="text1"/>
          <w:sz w:val="28"/>
          <w:szCs w:val="28"/>
          <w:lang w:val="ru-RU"/>
        </w:rPr>
      </w:pPr>
    </w:p>
    <w:p w:rsidR="0007357C" w:rsidRDefault="0007357C" w:rsidP="0007357C">
      <w:pPr>
        <w:ind w:firstLine="567"/>
        <w:jc w:val="center"/>
        <w:rPr>
          <w:color w:val="000000" w:themeColor="text1"/>
          <w:sz w:val="28"/>
          <w:szCs w:val="28"/>
          <w:lang w:val="ru-RU"/>
        </w:rPr>
      </w:pPr>
      <w:r>
        <w:rPr>
          <w:color w:val="000000" w:themeColor="text1"/>
          <w:sz w:val="28"/>
          <w:szCs w:val="28"/>
          <w:lang w:val="ru-RU"/>
        </w:rPr>
        <w:t>Рисунок 9 – Оптимизированные структуры кластеров</w:t>
      </w:r>
    </w:p>
    <w:p w:rsidR="0007357C" w:rsidRDefault="0007357C" w:rsidP="008D495E">
      <w:pPr>
        <w:ind w:firstLine="567"/>
        <w:jc w:val="both"/>
        <w:rPr>
          <w:color w:val="000000" w:themeColor="text1"/>
          <w:sz w:val="28"/>
          <w:szCs w:val="28"/>
          <w:lang w:val="ru-RU"/>
        </w:rPr>
      </w:pPr>
    </w:p>
    <w:p w:rsidR="0007357C" w:rsidRPr="00636F86" w:rsidRDefault="00636F86" w:rsidP="008D495E">
      <w:pPr>
        <w:ind w:firstLine="567"/>
        <w:jc w:val="both"/>
        <w:rPr>
          <w:color w:val="000000" w:themeColor="text1"/>
          <w:sz w:val="28"/>
          <w:szCs w:val="28"/>
          <w:lang w:val="ru-RU"/>
        </w:rPr>
      </w:pPr>
      <w:r>
        <w:rPr>
          <w:color w:val="000000" w:themeColor="text1"/>
          <w:sz w:val="28"/>
          <w:szCs w:val="28"/>
          <w:lang w:val="ru-RU"/>
        </w:rPr>
        <w:t>Данные по рассчитанным энергиям первых электронных переходов и дипольным момента для четырех кластеров представлены в таблице 5.</w:t>
      </w:r>
    </w:p>
    <w:p w:rsidR="0007357C" w:rsidRDefault="0007357C" w:rsidP="008D495E">
      <w:pPr>
        <w:ind w:firstLine="567"/>
        <w:jc w:val="both"/>
        <w:rPr>
          <w:color w:val="000000" w:themeColor="text1"/>
          <w:sz w:val="28"/>
          <w:szCs w:val="28"/>
          <w:lang w:val="ru-RU"/>
        </w:rPr>
      </w:pPr>
    </w:p>
    <w:p w:rsidR="00207AFF" w:rsidRDefault="00207AFF" w:rsidP="008D495E">
      <w:pPr>
        <w:ind w:firstLine="567"/>
        <w:jc w:val="both"/>
        <w:rPr>
          <w:color w:val="000000" w:themeColor="text1"/>
          <w:sz w:val="28"/>
          <w:szCs w:val="28"/>
          <w:lang w:val="ru-RU"/>
        </w:rPr>
      </w:pPr>
    </w:p>
    <w:p w:rsidR="00207AFF" w:rsidRDefault="00207AFF" w:rsidP="008D495E">
      <w:pPr>
        <w:ind w:firstLine="567"/>
        <w:jc w:val="both"/>
        <w:rPr>
          <w:color w:val="000000" w:themeColor="text1"/>
          <w:sz w:val="28"/>
          <w:szCs w:val="28"/>
          <w:lang w:val="ru-RU"/>
        </w:rPr>
      </w:pPr>
    </w:p>
    <w:p w:rsidR="00636F86" w:rsidRPr="00172578" w:rsidRDefault="00636F86" w:rsidP="00636F86">
      <w:pPr>
        <w:jc w:val="both"/>
        <w:rPr>
          <w:sz w:val="28"/>
          <w:szCs w:val="28"/>
        </w:rPr>
      </w:pPr>
      <w:r w:rsidRPr="00172578">
        <w:rPr>
          <w:sz w:val="28"/>
          <w:szCs w:val="28"/>
        </w:rPr>
        <w:lastRenderedPageBreak/>
        <w:t xml:space="preserve">Таблица </w:t>
      </w:r>
      <w:r>
        <w:rPr>
          <w:sz w:val="28"/>
          <w:szCs w:val="28"/>
          <w:lang w:val="ru-RU"/>
        </w:rPr>
        <w:t>5</w:t>
      </w:r>
      <w:r w:rsidRPr="00172578">
        <w:rPr>
          <w:sz w:val="28"/>
          <w:szCs w:val="28"/>
        </w:rPr>
        <w:t xml:space="preserve"> – Энергии первых переходов (</w:t>
      </w:r>
      <w:r w:rsidRPr="00172578">
        <w:rPr>
          <w:sz w:val="28"/>
          <w:szCs w:val="28"/>
          <w:lang w:val="en-US"/>
        </w:rPr>
        <w:t>E</w:t>
      </w:r>
      <w:r w:rsidRPr="00172578">
        <w:rPr>
          <w:sz w:val="28"/>
          <w:szCs w:val="28"/>
          <w:vertAlign w:val="subscript"/>
        </w:rPr>
        <w:t>1</w:t>
      </w:r>
      <w:r w:rsidRPr="00172578">
        <w:rPr>
          <w:sz w:val="28"/>
          <w:szCs w:val="28"/>
        </w:rPr>
        <w:t xml:space="preserve">) и дипольные моменты (µ) кластеров </w:t>
      </w:r>
      <w:r w:rsidRPr="00172578">
        <w:rPr>
          <w:color w:val="000000" w:themeColor="text1"/>
          <w:sz w:val="28"/>
          <w:szCs w:val="28"/>
        </w:rPr>
        <w:t>[</w:t>
      </w:r>
      <w:r w:rsidRPr="002629F7">
        <w:rPr>
          <w:color w:val="000000"/>
          <w:sz w:val="28"/>
          <w:lang w:eastAsia="ru-RU"/>
        </w:rPr>
        <w:t>Cd</w:t>
      </w:r>
      <w:r w:rsidRPr="002629F7">
        <w:rPr>
          <w:color w:val="000000"/>
          <w:sz w:val="28"/>
          <w:vertAlign w:val="subscript"/>
          <w:lang w:eastAsia="ru-RU"/>
        </w:rPr>
        <w:t>366</w:t>
      </w:r>
      <w:r w:rsidRPr="002629F7">
        <w:rPr>
          <w:color w:val="000000"/>
          <w:sz w:val="28"/>
          <w:lang w:eastAsia="ru-RU"/>
        </w:rPr>
        <w:t>S</w:t>
      </w:r>
      <w:r w:rsidRPr="002629F7">
        <w:rPr>
          <w:color w:val="000000"/>
          <w:sz w:val="28"/>
          <w:vertAlign w:val="subscript"/>
          <w:lang w:eastAsia="ru-RU"/>
        </w:rPr>
        <w:t>252</w:t>
      </w:r>
      <w:r w:rsidRPr="002629F7">
        <w:rPr>
          <w:color w:val="000000"/>
          <w:sz w:val="28"/>
          <w:lang w:eastAsia="ru-RU"/>
        </w:rPr>
        <w:t>(SH)</w:t>
      </w:r>
      <w:r w:rsidRPr="002629F7">
        <w:rPr>
          <w:color w:val="000000"/>
          <w:sz w:val="28"/>
          <w:vertAlign w:val="subscript"/>
          <w:lang w:eastAsia="ru-RU"/>
        </w:rPr>
        <w:t>228</w:t>
      </w:r>
      <w:r w:rsidRPr="00172578">
        <w:rPr>
          <w:color w:val="000000" w:themeColor="text1"/>
          <w:sz w:val="28"/>
          <w:szCs w:val="28"/>
        </w:rPr>
        <w:t xml:space="preserve">], </w:t>
      </w:r>
      <w:r w:rsidRPr="00172578">
        <w:rPr>
          <w:color w:val="000000" w:themeColor="text1"/>
          <w:sz w:val="28"/>
          <w:szCs w:val="28"/>
          <w:lang w:val="ru-RU"/>
        </w:rPr>
        <w:t>[</w:t>
      </w:r>
      <w:r w:rsidRPr="002629F7">
        <w:rPr>
          <w:color w:val="000000"/>
          <w:sz w:val="28"/>
          <w:lang w:eastAsia="ru-RU"/>
        </w:rPr>
        <w:t>Cd</w:t>
      </w:r>
      <w:r w:rsidRPr="002629F7">
        <w:rPr>
          <w:color w:val="000000"/>
          <w:sz w:val="28"/>
          <w:vertAlign w:val="subscript"/>
          <w:lang w:eastAsia="ru-RU"/>
        </w:rPr>
        <w:t>366</w:t>
      </w:r>
      <w:r w:rsidRPr="002629F7">
        <w:rPr>
          <w:color w:val="000000"/>
          <w:sz w:val="28"/>
          <w:lang w:eastAsia="ru-RU"/>
        </w:rPr>
        <w:t>S</w:t>
      </w:r>
      <w:r w:rsidRPr="002629F7">
        <w:rPr>
          <w:color w:val="000000"/>
          <w:sz w:val="28"/>
          <w:vertAlign w:val="subscript"/>
          <w:lang w:eastAsia="ru-RU"/>
        </w:rPr>
        <w:t>252</w:t>
      </w:r>
      <w:r w:rsidRPr="002629F7">
        <w:rPr>
          <w:color w:val="000000"/>
          <w:sz w:val="28"/>
          <w:lang w:eastAsia="ru-RU"/>
        </w:rPr>
        <w:t>(SH)</w:t>
      </w:r>
      <w:r w:rsidRPr="002629F7">
        <w:rPr>
          <w:color w:val="000000"/>
          <w:sz w:val="28"/>
          <w:vertAlign w:val="subscript"/>
          <w:lang w:eastAsia="ru-RU"/>
        </w:rPr>
        <w:t>22</w:t>
      </w:r>
      <w:r>
        <w:rPr>
          <w:color w:val="000000"/>
          <w:sz w:val="28"/>
          <w:vertAlign w:val="subscript"/>
          <w:lang w:eastAsia="ru-RU"/>
        </w:rPr>
        <w:t>7</w:t>
      </w:r>
      <w:r w:rsidRPr="00172578">
        <w:rPr>
          <w:color w:val="000000" w:themeColor="text1"/>
          <w:sz w:val="28"/>
          <w:szCs w:val="28"/>
          <w:lang w:val="ru-RU"/>
        </w:rPr>
        <w:t>]</w:t>
      </w:r>
      <w:r w:rsidRPr="00172578">
        <w:rPr>
          <w:color w:val="000000" w:themeColor="text1"/>
          <w:sz w:val="28"/>
          <w:szCs w:val="28"/>
          <w:vertAlign w:val="superscript"/>
          <w:lang w:val="ru-RU"/>
        </w:rPr>
        <w:t>1+</w:t>
      </w:r>
      <w:r w:rsidRPr="00172578">
        <w:rPr>
          <w:color w:val="000000" w:themeColor="text1"/>
          <w:sz w:val="28"/>
          <w:szCs w:val="28"/>
          <w:lang w:val="ru-RU"/>
        </w:rPr>
        <w:t>, [</w:t>
      </w:r>
      <w:r w:rsidRPr="002629F7">
        <w:rPr>
          <w:color w:val="000000"/>
          <w:sz w:val="28"/>
          <w:lang w:eastAsia="ru-RU"/>
        </w:rPr>
        <w:t>Cd</w:t>
      </w:r>
      <w:r w:rsidRPr="002629F7">
        <w:rPr>
          <w:color w:val="000000"/>
          <w:sz w:val="28"/>
          <w:vertAlign w:val="subscript"/>
          <w:lang w:eastAsia="ru-RU"/>
        </w:rPr>
        <w:t>366</w:t>
      </w:r>
      <w:r w:rsidRPr="002629F7">
        <w:rPr>
          <w:color w:val="000000"/>
          <w:sz w:val="28"/>
          <w:lang w:eastAsia="ru-RU"/>
        </w:rPr>
        <w:t>S</w:t>
      </w:r>
      <w:r w:rsidRPr="002629F7">
        <w:rPr>
          <w:color w:val="000000"/>
          <w:sz w:val="28"/>
          <w:vertAlign w:val="subscript"/>
          <w:lang w:eastAsia="ru-RU"/>
        </w:rPr>
        <w:t>252</w:t>
      </w:r>
      <w:r w:rsidRPr="002629F7">
        <w:rPr>
          <w:color w:val="000000"/>
          <w:sz w:val="28"/>
          <w:lang w:eastAsia="ru-RU"/>
        </w:rPr>
        <w:t>(SH)</w:t>
      </w:r>
      <w:r w:rsidRPr="002629F7">
        <w:rPr>
          <w:color w:val="000000"/>
          <w:sz w:val="28"/>
          <w:vertAlign w:val="subscript"/>
          <w:lang w:eastAsia="ru-RU"/>
        </w:rPr>
        <w:t>22</w:t>
      </w:r>
      <w:r>
        <w:rPr>
          <w:color w:val="000000"/>
          <w:sz w:val="28"/>
          <w:vertAlign w:val="subscript"/>
          <w:lang w:eastAsia="ru-RU"/>
        </w:rPr>
        <w:t>6</w:t>
      </w:r>
      <w:r w:rsidRPr="00172578">
        <w:rPr>
          <w:color w:val="000000" w:themeColor="text1"/>
          <w:sz w:val="28"/>
          <w:szCs w:val="28"/>
          <w:lang w:val="ru-RU"/>
        </w:rPr>
        <w:t>]</w:t>
      </w:r>
      <w:r w:rsidRPr="00172578">
        <w:rPr>
          <w:color w:val="000000" w:themeColor="text1"/>
          <w:sz w:val="28"/>
          <w:szCs w:val="28"/>
          <w:vertAlign w:val="superscript"/>
          <w:lang w:val="ru-RU"/>
        </w:rPr>
        <w:t>2+</w:t>
      </w:r>
      <w:r w:rsidRPr="00172578">
        <w:rPr>
          <w:color w:val="000000" w:themeColor="text1"/>
          <w:sz w:val="28"/>
          <w:szCs w:val="28"/>
          <w:lang w:val="ru-RU"/>
        </w:rPr>
        <w:t>, [</w:t>
      </w:r>
      <w:r w:rsidRPr="002629F7">
        <w:rPr>
          <w:color w:val="000000"/>
          <w:sz w:val="28"/>
          <w:lang w:eastAsia="ru-RU"/>
        </w:rPr>
        <w:t>Cd</w:t>
      </w:r>
      <w:r w:rsidRPr="002629F7">
        <w:rPr>
          <w:color w:val="000000"/>
          <w:sz w:val="28"/>
          <w:vertAlign w:val="subscript"/>
          <w:lang w:eastAsia="ru-RU"/>
        </w:rPr>
        <w:t>366</w:t>
      </w:r>
      <w:r w:rsidRPr="002629F7">
        <w:rPr>
          <w:color w:val="000000"/>
          <w:sz w:val="28"/>
          <w:lang w:eastAsia="ru-RU"/>
        </w:rPr>
        <w:t>S</w:t>
      </w:r>
      <w:r w:rsidRPr="002629F7">
        <w:rPr>
          <w:color w:val="000000"/>
          <w:sz w:val="28"/>
          <w:vertAlign w:val="subscript"/>
          <w:lang w:eastAsia="ru-RU"/>
        </w:rPr>
        <w:t>252</w:t>
      </w:r>
      <w:r w:rsidRPr="002629F7">
        <w:rPr>
          <w:color w:val="000000"/>
          <w:sz w:val="28"/>
          <w:lang w:eastAsia="ru-RU"/>
        </w:rPr>
        <w:t>(SH)</w:t>
      </w:r>
      <w:r w:rsidRPr="002629F7">
        <w:rPr>
          <w:color w:val="000000"/>
          <w:sz w:val="28"/>
          <w:vertAlign w:val="subscript"/>
          <w:lang w:eastAsia="ru-RU"/>
        </w:rPr>
        <w:t>22</w:t>
      </w:r>
      <w:r>
        <w:rPr>
          <w:color w:val="000000"/>
          <w:sz w:val="28"/>
          <w:vertAlign w:val="subscript"/>
          <w:lang w:eastAsia="ru-RU"/>
        </w:rPr>
        <w:t>5</w:t>
      </w:r>
      <w:r w:rsidRPr="00172578">
        <w:rPr>
          <w:color w:val="000000" w:themeColor="text1"/>
          <w:sz w:val="28"/>
          <w:szCs w:val="28"/>
          <w:lang w:val="ru-RU"/>
        </w:rPr>
        <w:t>]</w:t>
      </w:r>
      <w:r w:rsidRPr="00172578">
        <w:rPr>
          <w:color w:val="000000" w:themeColor="text1"/>
          <w:sz w:val="28"/>
          <w:szCs w:val="28"/>
          <w:vertAlign w:val="superscript"/>
          <w:lang w:val="ru-RU"/>
        </w:rPr>
        <w:t>3+</w:t>
      </w:r>
    </w:p>
    <w:tbl>
      <w:tblPr>
        <w:tblStyle w:val="af"/>
        <w:tblW w:w="0" w:type="auto"/>
        <w:tblInd w:w="108" w:type="dxa"/>
        <w:tblLook w:val="04A0"/>
      </w:tblPr>
      <w:tblGrid>
        <w:gridCol w:w="1494"/>
        <w:gridCol w:w="1813"/>
        <w:gridCol w:w="2025"/>
        <w:gridCol w:w="2055"/>
        <w:gridCol w:w="2018"/>
      </w:tblGrid>
      <w:tr w:rsidR="00636F86" w:rsidRPr="00172578" w:rsidTr="00F10C54">
        <w:tc>
          <w:tcPr>
            <w:tcW w:w="1494" w:type="dxa"/>
          </w:tcPr>
          <w:p w:rsidR="00636F86" w:rsidRPr="00172578" w:rsidRDefault="00636F86" w:rsidP="00F10C54">
            <w:pPr>
              <w:spacing w:before="120" w:after="120"/>
              <w:jc w:val="center"/>
              <w:rPr>
                <w:rFonts w:cs="Times New Roman"/>
                <w:color w:val="000000" w:themeColor="text1"/>
              </w:rPr>
            </w:pPr>
            <w:r w:rsidRPr="00172578">
              <w:rPr>
                <w:rFonts w:cs="Times New Roman"/>
                <w:color w:val="000000" w:themeColor="text1"/>
              </w:rPr>
              <w:t>Параметр</w:t>
            </w:r>
          </w:p>
        </w:tc>
        <w:tc>
          <w:tcPr>
            <w:tcW w:w="1813" w:type="dxa"/>
          </w:tcPr>
          <w:p w:rsidR="00636F86" w:rsidRPr="00172578" w:rsidRDefault="00636F86" w:rsidP="00F10C54">
            <w:pPr>
              <w:spacing w:before="120" w:after="120"/>
              <w:ind w:left="-49" w:right="-50"/>
              <w:jc w:val="both"/>
              <w:rPr>
                <w:rFonts w:cs="Times New Roman"/>
                <w:color w:val="000000" w:themeColor="text1"/>
              </w:rPr>
            </w:pPr>
            <w:r w:rsidRPr="00172578">
              <w:rPr>
                <w:rFonts w:cs="Times New Roman"/>
                <w:szCs w:val="28"/>
              </w:rPr>
              <w:t>[</w:t>
            </w:r>
            <w:r w:rsidRPr="00636F86">
              <w:rPr>
                <w:rFonts w:cs="Times New Roman"/>
                <w:color w:val="000000"/>
                <w:lang w:eastAsia="ru-RU"/>
              </w:rPr>
              <w:t>Cd</w:t>
            </w:r>
            <w:r w:rsidRPr="00636F86">
              <w:rPr>
                <w:rFonts w:cs="Times New Roman"/>
                <w:color w:val="000000"/>
                <w:vertAlign w:val="subscript"/>
                <w:lang w:eastAsia="ru-RU"/>
              </w:rPr>
              <w:t>366</w:t>
            </w:r>
            <w:r w:rsidRPr="00636F86">
              <w:rPr>
                <w:rFonts w:cs="Times New Roman"/>
                <w:color w:val="000000"/>
                <w:lang w:eastAsia="ru-RU"/>
              </w:rPr>
              <w:t>S</w:t>
            </w:r>
            <w:r w:rsidRPr="00636F86">
              <w:rPr>
                <w:rFonts w:cs="Times New Roman"/>
                <w:color w:val="000000"/>
                <w:vertAlign w:val="subscript"/>
                <w:lang w:eastAsia="ru-RU"/>
              </w:rPr>
              <w:t>252</w:t>
            </w:r>
            <w:r w:rsidRPr="00636F86">
              <w:rPr>
                <w:rFonts w:cs="Times New Roman"/>
                <w:color w:val="000000"/>
                <w:lang w:eastAsia="ru-RU"/>
              </w:rPr>
              <w:t>(SH)</w:t>
            </w:r>
            <w:r w:rsidRPr="00636F86">
              <w:rPr>
                <w:rFonts w:cs="Times New Roman"/>
                <w:color w:val="000000"/>
                <w:vertAlign w:val="subscript"/>
                <w:lang w:eastAsia="ru-RU"/>
              </w:rPr>
              <w:t>228</w:t>
            </w:r>
            <w:r w:rsidRPr="00172578">
              <w:rPr>
                <w:rFonts w:cs="Times New Roman"/>
                <w:szCs w:val="28"/>
              </w:rPr>
              <w:t>]</w:t>
            </w:r>
          </w:p>
        </w:tc>
        <w:tc>
          <w:tcPr>
            <w:tcW w:w="2025" w:type="dxa"/>
          </w:tcPr>
          <w:p w:rsidR="00636F86" w:rsidRPr="00172578" w:rsidRDefault="00636F86" w:rsidP="00F10C54">
            <w:pPr>
              <w:spacing w:before="120" w:after="120"/>
              <w:ind w:left="-122" w:right="-30"/>
              <w:jc w:val="both"/>
              <w:rPr>
                <w:rFonts w:cs="Times New Roman"/>
                <w:color w:val="000000" w:themeColor="text1"/>
              </w:rPr>
            </w:pPr>
            <w:r w:rsidRPr="00172578">
              <w:rPr>
                <w:rFonts w:cs="Times New Roman"/>
                <w:szCs w:val="28"/>
              </w:rPr>
              <w:t>[</w:t>
            </w:r>
            <w:r w:rsidRPr="00636F86">
              <w:rPr>
                <w:rFonts w:cs="Times New Roman"/>
                <w:color w:val="000000"/>
                <w:lang w:eastAsia="ru-RU"/>
              </w:rPr>
              <w:t>Cd</w:t>
            </w:r>
            <w:r w:rsidRPr="00636F86">
              <w:rPr>
                <w:rFonts w:cs="Times New Roman"/>
                <w:color w:val="000000"/>
                <w:vertAlign w:val="subscript"/>
                <w:lang w:eastAsia="ru-RU"/>
              </w:rPr>
              <w:t>366</w:t>
            </w:r>
            <w:r w:rsidRPr="00636F86">
              <w:rPr>
                <w:rFonts w:cs="Times New Roman"/>
                <w:color w:val="000000"/>
                <w:lang w:eastAsia="ru-RU"/>
              </w:rPr>
              <w:t>S</w:t>
            </w:r>
            <w:r w:rsidRPr="00636F86">
              <w:rPr>
                <w:rFonts w:cs="Times New Roman"/>
                <w:color w:val="000000"/>
                <w:vertAlign w:val="subscript"/>
                <w:lang w:eastAsia="ru-RU"/>
              </w:rPr>
              <w:t>252</w:t>
            </w:r>
            <w:r w:rsidRPr="00636F86">
              <w:rPr>
                <w:rFonts w:cs="Times New Roman"/>
                <w:color w:val="000000"/>
                <w:lang w:eastAsia="ru-RU"/>
              </w:rPr>
              <w:t>(SH)</w:t>
            </w:r>
            <w:r w:rsidRPr="00636F86">
              <w:rPr>
                <w:rFonts w:cs="Times New Roman"/>
                <w:color w:val="000000"/>
                <w:vertAlign w:val="subscript"/>
                <w:lang w:eastAsia="ru-RU"/>
              </w:rPr>
              <w:t>227</w:t>
            </w:r>
            <w:r w:rsidRPr="00172578">
              <w:rPr>
                <w:rFonts w:cs="Times New Roman"/>
                <w:szCs w:val="28"/>
              </w:rPr>
              <w:t>]</w:t>
            </w:r>
            <w:r w:rsidRPr="00172578">
              <w:rPr>
                <w:rFonts w:cs="Times New Roman"/>
                <w:szCs w:val="28"/>
                <w:vertAlign w:val="superscript"/>
              </w:rPr>
              <w:t>1+</w:t>
            </w:r>
          </w:p>
        </w:tc>
        <w:tc>
          <w:tcPr>
            <w:tcW w:w="2055" w:type="dxa"/>
          </w:tcPr>
          <w:p w:rsidR="00636F86" w:rsidRPr="00172578" w:rsidRDefault="00636F86" w:rsidP="00F10C54">
            <w:pPr>
              <w:spacing w:before="120" w:after="120"/>
              <w:ind w:left="-92"/>
              <w:jc w:val="both"/>
              <w:rPr>
                <w:rFonts w:cs="Times New Roman"/>
                <w:color w:val="000000" w:themeColor="text1"/>
              </w:rPr>
            </w:pPr>
            <w:r w:rsidRPr="00172578">
              <w:rPr>
                <w:rFonts w:cs="Times New Roman"/>
                <w:szCs w:val="28"/>
              </w:rPr>
              <w:t>[</w:t>
            </w:r>
            <w:r w:rsidRPr="00636F86">
              <w:rPr>
                <w:rFonts w:cs="Times New Roman"/>
                <w:color w:val="000000"/>
                <w:lang w:eastAsia="ru-RU"/>
              </w:rPr>
              <w:t>Cd</w:t>
            </w:r>
            <w:r w:rsidRPr="00636F86">
              <w:rPr>
                <w:rFonts w:cs="Times New Roman"/>
                <w:color w:val="000000"/>
                <w:vertAlign w:val="subscript"/>
                <w:lang w:eastAsia="ru-RU"/>
              </w:rPr>
              <w:t>366</w:t>
            </w:r>
            <w:r w:rsidRPr="00636F86">
              <w:rPr>
                <w:rFonts w:cs="Times New Roman"/>
                <w:color w:val="000000"/>
                <w:lang w:eastAsia="ru-RU"/>
              </w:rPr>
              <w:t>S</w:t>
            </w:r>
            <w:r w:rsidRPr="00636F86">
              <w:rPr>
                <w:rFonts w:cs="Times New Roman"/>
                <w:color w:val="000000"/>
                <w:vertAlign w:val="subscript"/>
                <w:lang w:eastAsia="ru-RU"/>
              </w:rPr>
              <w:t>252</w:t>
            </w:r>
            <w:r w:rsidRPr="00636F86">
              <w:rPr>
                <w:rFonts w:cs="Times New Roman"/>
                <w:color w:val="000000"/>
                <w:lang w:eastAsia="ru-RU"/>
              </w:rPr>
              <w:t>(SH)</w:t>
            </w:r>
            <w:r w:rsidRPr="00636F86">
              <w:rPr>
                <w:rFonts w:cs="Times New Roman"/>
                <w:color w:val="000000"/>
                <w:vertAlign w:val="subscript"/>
                <w:lang w:eastAsia="ru-RU"/>
              </w:rPr>
              <w:t>226</w:t>
            </w:r>
            <w:r w:rsidRPr="00172578">
              <w:rPr>
                <w:rFonts w:cs="Times New Roman"/>
                <w:szCs w:val="28"/>
              </w:rPr>
              <w:t>]</w:t>
            </w:r>
            <w:r w:rsidRPr="00172578">
              <w:rPr>
                <w:rFonts w:cs="Times New Roman"/>
                <w:szCs w:val="28"/>
                <w:vertAlign w:val="superscript"/>
              </w:rPr>
              <w:t>2</w:t>
            </w:r>
            <w:r w:rsidRPr="00172578">
              <w:rPr>
                <w:rFonts w:cs="Times New Roman"/>
                <w:szCs w:val="28"/>
                <w:vertAlign w:val="superscript"/>
                <w:lang w:val="ru-RU"/>
              </w:rPr>
              <w:t>+</w:t>
            </w:r>
          </w:p>
        </w:tc>
        <w:tc>
          <w:tcPr>
            <w:tcW w:w="2018" w:type="dxa"/>
          </w:tcPr>
          <w:p w:rsidR="00636F86" w:rsidRPr="00172578" w:rsidRDefault="00636F86" w:rsidP="00F10C54">
            <w:pPr>
              <w:spacing w:before="120" w:after="120"/>
              <w:ind w:left="-129"/>
              <w:jc w:val="both"/>
              <w:rPr>
                <w:rFonts w:cs="Times New Roman"/>
                <w:color w:val="000000" w:themeColor="text1"/>
              </w:rPr>
            </w:pPr>
            <w:r w:rsidRPr="00172578">
              <w:rPr>
                <w:rFonts w:cs="Times New Roman"/>
                <w:szCs w:val="28"/>
              </w:rPr>
              <w:t>[</w:t>
            </w:r>
            <w:r w:rsidRPr="00636F86">
              <w:rPr>
                <w:rFonts w:cs="Times New Roman"/>
                <w:color w:val="000000"/>
                <w:lang w:eastAsia="ru-RU"/>
              </w:rPr>
              <w:t>Cd</w:t>
            </w:r>
            <w:r w:rsidRPr="00636F86">
              <w:rPr>
                <w:rFonts w:cs="Times New Roman"/>
                <w:color w:val="000000"/>
                <w:vertAlign w:val="subscript"/>
                <w:lang w:eastAsia="ru-RU"/>
              </w:rPr>
              <w:t>366</w:t>
            </w:r>
            <w:r w:rsidRPr="00636F86">
              <w:rPr>
                <w:rFonts w:cs="Times New Roman"/>
                <w:color w:val="000000"/>
                <w:lang w:eastAsia="ru-RU"/>
              </w:rPr>
              <w:t>S</w:t>
            </w:r>
            <w:r w:rsidRPr="00636F86">
              <w:rPr>
                <w:rFonts w:cs="Times New Roman"/>
                <w:color w:val="000000"/>
                <w:vertAlign w:val="subscript"/>
                <w:lang w:eastAsia="ru-RU"/>
              </w:rPr>
              <w:t>252</w:t>
            </w:r>
            <w:r w:rsidRPr="00636F86">
              <w:rPr>
                <w:rFonts w:cs="Times New Roman"/>
                <w:color w:val="000000"/>
                <w:lang w:eastAsia="ru-RU"/>
              </w:rPr>
              <w:t>(SH)</w:t>
            </w:r>
            <w:r w:rsidRPr="00636F86">
              <w:rPr>
                <w:rFonts w:cs="Times New Roman"/>
                <w:color w:val="000000"/>
                <w:vertAlign w:val="subscript"/>
                <w:lang w:eastAsia="ru-RU"/>
              </w:rPr>
              <w:t>225</w:t>
            </w:r>
            <w:r w:rsidRPr="00172578">
              <w:rPr>
                <w:rFonts w:cs="Times New Roman"/>
              </w:rPr>
              <w:t>]</w:t>
            </w:r>
            <w:r w:rsidRPr="00172578">
              <w:rPr>
                <w:rFonts w:cs="Times New Roman"/>
                <w:vertAlign w:val="superscript"/>
              </w:rPr>
              <w:t>3+</w:t>
            </w:r>
          </w:p>
        </w:tc>
      </w:tr>
      <w:tr w:rsidR="00636F86" w:rsidRPr="00172578" w:rsidTr="00F10C54">
        <w:tc>
          <w:tcPr>
            <w:tcW w:w="1494" w:type="dxa"/>
          </w:tcPr>
          <w:p w:rsidR="00636F86" w:rsidRPr="00172578" w:rsidRDefault="00636F86" w:rsidP="00F10C54">
            <w:pPr>
              <w:spacing w:before="120" w:after="120"/>
              <w:jc w:val="center"/>
              <w:rPr>
                <w:rFonts w:cs="Times New Roman"/>
                <w:color w:val="000000" w:themeColor="text1"/>
              </w:rPr>
            </w:pPr>
            <w:r w:rsidRPr="00172578">
              <w:rPr>
                <w:rFonts w:cs="Times New Roman"/>
                <w:lang w:val="en-US"/>
              </w:rPr>
              <w:t>E</w:t>
            </w:r>
            <w:r w:rsidRPr="00172578">
              <w:rPr>
                <w:rFonts w:cs="Times New Roman"/>
                <w:vertAlign w:val="subscript"/>
              </w:rPr>
              <w:t>1</w:t>
            </w:r>
            <w:r w:rsidRPr="00172578">
              <w:rPr>
                <w:rFonts w:cs="Times New Roman"/>
              </w:rPr>
              <w:t xml:space="preserve"> (эВ)</w:t>
            </w:r>
          </w:p>
        </w:tc>
        <w:tc>
          <w:tcPr>
            <w:tcW w:w="1813" w:type="dxa"/>
          </w:tcPr>
          <w:p w:rsidR="00636F86" w:rsidRPr="00172578" w:rsidRDefault="00636F86" w:rsidP="00F10C54">
            <w:pPr>
              <w:spacing w:before="120" w:after="120"/>
              <w:jc w:val="center"/>
              <w:rPr>
                <w:rFonts w:cs="Times New Roman"/>
                <w:color w:val="000000" w:themeColor="text1"/>
                <w:lang w:val="ru-RU"/>
              </w:rPr>
            </w:pPr>
            <w:r>
              <w:rPr>
                <w:rFonts w:cs="Times New Roman"/>
                <w:color w:val="000000" w:themeColor="text1"/>
                <w:lang w:val="ru-RU"/>
              </w:rPr>
              <w:t>2,986</w:t>
            </w:r>
          </w:p>
        </w:tc>
        <w:tc>
          <w:tcPr>
            <w:tcW w:w="2025" w:type="dxa"/>
          </w:tcPr>
          <w:p w:rsidR="00636F86" w:rsidRPr="00172578" w:rsidRDefault="00636F86" w:rsidP="00F10C54">
            <w:pPr>
              <w:spacing w:before="120" w:after="120"/>
              <w:jc w:val="center"/>
              <w:rPr>
                <w:rFonts w:cs="Times New Roman"/>
                <w:color w:val="000000" w:themeColor="text1"/>
                <w:lang w:val="ru-RU"/>
              </w:rPr>
            </w:pPr>
            <w:r>
              <w:rPr>
                <w:rFonts w:cs="Times New Roman"/>
                <w:color w:val="000000" w:themeColor="text1"/>
                <w:lang w:val="ru-RU"/>
              </w:rPr>
              <w:t>2,502</w:t>
            </w:r>
          </w:p>
        </w:tc>
        <w:tc>
          <w:tcPr>
            <w:tcW w:w="2055" w:type="dxa"/>
          </w:tcPr>
          <w:p w:rsidR="00636F86" w:rsidRPr="00172578" w:rsidRDefault="00636F86" w:rsidP="00F10C54">
            <w:pPr>
              <w:spacing w:before="120" w:after="120"/>
              <w:jc w:val="center"/>
              <w:rPr>
                <w:rFonts w:cs="Times New Roman"/>
                <w:color w:val="000000" w:themeColor="text1"/>
                <w:lang w:val="ru-RU"/>
              </w:rPr>
            </w:pPr>
            <w:r>
              <w:rPr>
                <w:rFonts w:cs="Times New Roman"/>
                <w:color w:val="000000" w:themeColor="text1"/>
                <w:lang w:val="ru-RU"/>
              </w:rPr>
              <w:t>2,369</w:t>
            </w:r>
          </w:p>
        </w:tc>
        <w:tc>
          <w:tcPr>
            <w:tcW w:w="2018" w:type="dxa"/>
          </w:tcPr>
          <w:p w:rsidR="00636F86" w:rsidRPr="00172578" w:rsidRDefault="00636F86" w:rsidP="00F10C54">
            <w:pPr>
              <w:spacing w:before="120" w:after="120"/>
              <w:jc w:val="center"/>
              <w:rPr>
                <w:rFonts w:cs="Times New Roman"/>
                <w:color w:val="000000" w:themeColor="text1"/>
                <w:lang w:val="ru-RU"/>
              </w:rPr>
            </w:pPr>
            <w:r>
              <w:rPr>
                <w:rFonts w:cs="Times New Roman"/>
                <w:color w:val="000000" w:themeColor="text1"/>
                <w:lang w:val="ru-RU"/>
              </w:rPr>
              <w:t>2,437</w:t>
            </w:r>
          </w:p>
        </w:tc>
      </w:tr>
      <w:tr w:rsidR="00636F86" w:rsidRPr="00D228D7" w:rsidTr="00F10C54">
        <w:tc>
          <w:tcPr>
            <w:tcW w:w="1494" w:type="dxa"/>
          </w:tcPr>
          <w:p w:rsidR="00636F86" w:rsidRPr="00172578" w:rsidRDefault="00636F86" w:rsidP="00F10C54">
            <w:pPr>
              <w:spacing w:before="120" w:after="120"/>
              <w:jc w:val="center"/>
              <w:rPr>
                <w:rFonts w:cs="Times New Roman"/>
                <w:color w:val="000000" w:themeColor="text1"/>
              </w:rPr>
            </w:pPr>
            <w:r w:rsidRPr="00172578">
              <w:rPr>
                <w:rFonts w:cs="Times New Roman"/>
              </w:rPr>
              <w:t>µ (</w:t>
            </w:r>
            <w:r w:rsidRPr="00172578">
              <w:rPr>
                <w:rFonts w:cs="Times New Roman"/>
                <w:bCs/>
              </w:rPr>
              <w:t>Кл</w:t>
            </w:r>
            <w:r w:rsidRPr="00172578">
              <w:rPr>
                <w:rFonts w:cs="Times New Roman"/>
                <w:noProof/>
                <w:szCs w:val="28"/>
                <w:lang w:eastAsia="ru-RU"/>
              </w:rPr>
              <w:t>×</w:t>
            </w:r>
            <w:r w:rsidRPr="00172578">
              <w:rPr>
                <w:rFonts w:cs="Times New Roman"/>
                <w:bCs/>
              </w:rPr>
              <w:t>м</w:t>
            </w:r>
            <w:r w:rsidRPr="00172578">
              <w:rPr>
                <w:rFonts w:cs="Times New Roman"/>
              </w:rPr>
              <w:t>)</w:t>
            </w:r>
          </w:p>
        </w:tc>
        <w:tc>
          <w:tcPr>
            <w:tcW w:w="1813" w:type="dxa"/>
          </w:tcPr>
          <w:p w:rsidR="00636F86" w:rsidRPr="00172578" w:rsidRDefault="00636F86" w:rsidP="00636F86">
            <w:pPr>
              <w:spacing w:before="120" w:after="120"/>
              <w:jc w:val="center"/>
              <w:rPr>
                <w:rFonts w:cs="Times New Roman"/>
                <w:color w:val="000000" w:themeColor="text1"/>
              </w:rPr>
            </w:pPr>
            <w:r>
              <w:rPr>
                <w:rFonts w:cs="Times New Roman"/>
                <w:color w:val="000000"/>
                <w:lang w:val="ru-RU" w:eastAsia="ru-RU"/>
              </w:rPr>
              <w:t>8</w:t>
            </w:r>
            <w:r w:rsidRPr="00172578">
              <w:rPr>
                <w:rFonts w:cs="Times New Roman"/>
                <w:color w:val="000000"/>
                <w:lang w:eastAsia="ru-RU"/>
              </w:rPr>
              <w:t>,</w:t>
            </w:r>
            <w:r>
              <w:rPr>
                <w:rFonts w:cs="Times New Roman"/>
                <w:color w:val="000000"/>
                <w:lang w:val="ru-RU" w:eastAsia="ru-RU"/>
              </w:rPr>
              <w:t>04</w:t>
            </w:r>
            <w:r w:rsidRPr="00172578">
              <w:rPr>
                <w:rFonts w:cs="Times New Roman"/>
                <w:noProof/>
                <w:lang w:eastAsia="ru-RU"/>
              </w:rPr>
              <w:t>×10</w:t>
            </w:r>
            <w:r w:rsidRPr="00172578">
              <w:rPr>
                <w:rFonts w:cs="Times New Roman"/>
                <w:noProof/>
                <w:vertAlign w:val="superscript"/>
                <w:lang w:eastAsia="ru-RU"/>
              </w:rPr>
              <w:t>-29</w:t>
            </w:r>
          </w:p>
        </w:tc>
        <w:tc>
          <w:tcPr>
            <w:tcW w:w="2025" w:type="dxa"/>
          </w:tcPr>
          <w:p w:rsidR="00636F86" w:rsidRPr="00172578" w:rsidRDefault="00636F86" w:rsidP="00636F86">
            <w:pPr>
              <w:spacing w:before="120" w:after="120"/>
              <w:jc w:val="center"/>
              <w:rPr>
                <w:rFonts w:cs="Times New Roman"/>
                <w:color w:val="000000" w:themeColor="text1"/>
              </w:rPr>
            </w:pPr>
            <w:r w:rsidRPr="00172578">
              <w:rPr>
                <w:rFonts w:cs="Times New Roman"/>
                <w:lang w:val="en-US"/>
              </w:rPr>
              <w:t>2</w:t>
            </w:r>
            <w:r>
              <w:rPr>
                <w:rFonts w:cs="Times New Roman"/>
                <w:lang w:val="ru-RU"/>
              </w:rPr>
              <w:t>6</w:t>
            </w:r>
            <w:r w:rsidRPr="00172578">
              <w:rPr>
                <w:rFonts w:cs="Times New Roman"/>
                <w:lang w:val="en-US"/>
              </w:rPr>
              <w:t>,</w:t>
            </w:r>
            <w:r>
              <w:rPr>
                <w:rFonts w:cs="Times New Roman"/>
                <w:lang w:val="ru-RU"/>
              </w:rPr>
              <w:t>92</w:t>
            </w:r>
            <w:r w:rsidRPr="00172578">
              <w:rPr>
                <w:rFonts w:cs="Times New Roman"/>
              </w:rPr>
              <w:t>×10</w:t>
            </w:r>
            <w:r w:rsidRPr="00172578">
              <w:rPr>
                <w:rFonts w:cs="Times New Roman"/>
                <w:vertAlign w:val="superscript"/>
              </w:rPr>
              <w:t>-29</w:t>
            </w:r>
          </w:p>
        </w:tc>
        <w:tc>
          <w:tcPr>
            <w:tcW w:w="2055" w:type="dxa"/>
          </w:tcPr>
          <w:p w:rsidR="00636F86" w:rsidRPr="00172578" w:rsidRDefault="00636F86" w:rsidP="00636F86">
            <w:pPr>
              <w:spacing w:before="120" w:after="120"/>
              <w:jc w:val="center"/>
              <w:rPr>
                <w:rFonts w:cs="Times New Roman"/>
                <w:color w:val="000000" w:themeColor="text1"/>
              </w:rPr>
            </w:pPr>
            <w:r>
              <w:rPr>
                <w:rFonts w:cs="Times New Roman"/>
                <w:lang w:val="ru-RU"/>
              </w:rPr>
              <w:t>52</w:t>
            </w:r>
            <w:r w:rsidRPr="00172578">
              <w:rPr>
                <w:rFonts w:cs="Times New Roman"/>
              </w:rPr>
              <w:t>,</w:t>
            </w:r>
            <w:r>
              <w:rPr>
                <w:rFonts w:cs="Times New Roman"/>
                <w:lang w:val="ru-RU"/>
              </w:rPr>
              <w:t>914</w:t>
            </w:r>
            <w:r w:rsidRPr="00172578">
              <w:rPr>
                <w:rFonts w:cs="Times New Roman"/>
              </w:rPr>
              <w:t>×10</w:t>
            </w:r>
            <w:r w:rsidRPr="00172578">
              <w:rPr>
                <w:rFonts w:cs="Times New Roman"/>
                <w:vertAlign w:val="superscript"/>
              </w:rPr>
              <w:t>-29</w:t>
            </w:r>
          </w:p>
        </w:tc>
        <w:tc>
          <w:tcPr>
            <w:tcW w:w="2018" w:type="dxa"/>
          </w:tcPr>
          <w:p w:rsidR="00636F86" w:rsidRPr="00172578" w:rsidRDefault="00636F86" w:rsidP="00636F86">
            <w:pPr>
              <w:spacing w:before="120" w:after="120"/>
              <w:jc w:val="center"/>
              <w:rPr>
                <w:rFonts w:cs="Times New Roman"/>
                <w:color w:val="000000" w:themeColor="text1"/>
              </w:rPr>
            </w:pPr>
            <w:r w:rsidRPr="00172578">
              <w:rPr>
                <w:rFonts w:cs="Times New Roman"/>
                <w:color w:val="000000"/>
                <w:lang w:eastAsia="ru-RU"/>
              </w:rPr>
              <w:t>2</w:t>
            </w:r>
            <w:r>
              <w:rPr>
                <w:rFonts w:cs="Times New Roman"/>
                <w:color w:val="000000"/>
                <w:lang w:val="ru-RU" w:eastAsia="ru-RU"/>
              </w:rPr>
              <w:t>9</w:t>
            </w:r>
            <w:r w:rsidRPr="00172578">
              <w:rPr>
                <w:rFonts w:cs="Times New Roman"/>
                <w:color w:val="000000"/>
                <w:lang w:eastAsia="ru-RU"/>
              </w:rPr>
              <w:t>,</w:t>
            </w:r>
            <w:r>
              <w:rPr>
                <w:rFonts w:cs="Times New Roman"/>
                <w:color w:val="000000"/>
                <w:lang w:val="ru-RU" w:eastAsia="ru-RU"/>
              </w:rPr>
              <w:t>2</w:t>
            </w:r>
            <w:r w:rsidRPr="00172578">
              <w:rPr>
                <w:rFonts w:cs="Times New Roman"/>
                <w:color w:val="000000"/>
                <w:lang w:eastAsia="ru-RU"/>
              </w:rPr>
              <w:t>2</w:t>
            </w:r>
            <w:r w:rsidRPr="00172578">
              <w:rPr>
                <w:rFonts w:cs="Times New Roman"/>
              </w:rPr>
              <w:t>×10</w:t>
            </w:r>
            <w:r w:rsidRPr="00172578">
              <w:rPr>
                <w:rFonts w:cs="Times New Roman"/>
                <w:vertAlign w:val="superscript"/>
              </w:rPr>
              <w:t>-29</w:t>
            </w:r>
          </w:p>
        </w:tc>
      </w:tr>
    </w:tbl>
    <w:p w:rsidR="00636F86" w:rsidRDefault="00636F86" w:rsidP="008D495E">
      <w:pPr>
        <w:ind w:firstLine="567"/>
        <w:jc w:val="both"/>
        <w:rPr>
          <w:color w:val="000000" w:themeColor="text1"/>
          <w:sz w:val="28"/>
          <w:szCs w:val="28"/>
          <w:lang w:val="ru-RU"/>
        </w:rPr>
      </w:pPr>
    </w:p>
    <w:p w:rsidR="00636F86" w:rsidRDefault="00636F86" w:rsidP="00636F86">
      <w:pPr>
        <w:ind w:firstLine="567"/>
        <w:jc w:val="both"/>
        <w:rPr>
          <w:color w:val="000000" w:themeColor="text1"/>
          <w:sz w:val="28"/>
          <w:szCs w:val="28"/>
          <w:lang w:val="ru-RU"/>
        </w:rPr>
      </w:pPr>
      <w:r>
        <w:rPr>
          <w:color w:val="000000" w:themeColor="text1"/>
          <w:sz w:val="28"/>
          <w:szCs w:val="28"/>
          <w:lang w:val="ru-RU"/>
        </w:rPr>
        <w:t xml:space="preserve">Основываясь на данных представленных в таблице 4 был </w:t>
      </w:r>
      <w:r w:rsidRPr="004C2FF7">
        <w:rPr>
          <w:color w:val="000000" w:themeColor="text1"/>
          <w:sz w:val="28"/>
          <w:szCs w:val="28"/>
          <w:lang w:val="ru-RU"/>
        </w:rPr>
        <w:t xml:space="preserve">построен график зависимости энергии первого электронного перехода </w:t>
      </w:r>
      <w:r w:rsidRPr="004C2FF7">
        <w:rPr>
          <w:sz w:val="28"/>
          <w:szCs w:val="28"/>
          <w:lang w:val="en-US"/>
        </w:rPr>
        <w:t>E</w:t>
      </w:r>
      <w:r w:rsidRPr="004C2FF7">
        <w:rPr>
          <w:sz w:val="28"/>
          <w:szCs w:val="28"/>
          <w:vertAlign w:val="subscript"/>
        </w:rPr>
        <w:t>1</w:t>
      </w:r>
      <w:r w:rsidRPr="004C2FF7">
        <w:rPr>
          <w:color w:val="000000" w:themeColor="text1"/>
          <w:sz w:val="28"/>
          <w:szCs w:val="28"/>
          <w:lang w:val="ru-RU"/>
        </w:rPr>
        <w:t xml:space="preserve"> от дипольного момента </w:t>
      </w:r>
      <w:r w:rsidRPr="004C2FF7">
        <w:rPr>
          <w:sz w:val="28"/>
          <w:szCs w:val="28"/>
        </w:rPr>
        <w:t>µ</w:t>
      </w:r>
      <w:r w:rsidRPr="004C2FF7">
        <w:rPr>
          <w:color w:val="000000" w:themeColor="text1"/>
          <w:sz w:val="28"/>
          <w:szCs w:val="28"/>
          <w:lang w:val="ru-RU"/>
        </w:rPr>
        <w:t xml:space="preserve"> </w:t>
      </w:r>
      <w:r>
        <w:rPr>
          <w:color w:val="000000" w:themeColor="text1"/>
          <w:sz w:val="28"/>
          <w:szCs w:val="28"/>
          <w:lang w:val="ru-RU"/>
        </w:rPr>
        <w:t>– рисунок 10.</w:t>
      </w:r>
    </w:p>
    <w:p w:rsidR="00636F86" w:rsidRDefault="00636F86" w:rsidP="008D495E">
      <w:pPr>
        <w:ind w:firstLine="567"/>
        <w:jc w:val="both"/>
        <w:rPr>
          <w:color w:val="000000" w:themeColor="text1"/>
          <w:sz w:val="28"/>
          <w:szCs w:val="28"/>
          <w:lang w:val="ru-RU"/>
        </w:rPr>
      </w:pPr>
    </w:p>
    <w:p w:rsidR="00727B61" w:rsidRDefault="00727B61" w:rsidP="008D495E">
      <w:pPr>
        <w:ind w:firstLine="567"/>
        <w:jc w:val="both"/>
        <w:rPr>
          <w:color w:val="000000" w:themeColor="text1"/>
          <w:sz w:val="28"/>
          <w:szCs w:val="28"/>
          <w:lang w:val="ru-RU"/>
        </w:rPr>
      </w:pPr>
      <w:r>
        <w:rPr>
          <w:noProof/>
          <w:lang w:val="ru-RU" w:eastAsia="ru-RU"/>
        </w:rPr>
        <w:drawing>
          <wp:inline distT="0" distB="0" distL="0" distR="0">
            <wp:extent cx="5253990" cy="3261360"/>
            <wp:effectExtent l="0" t="0" r="3810" b="15240"/>
            <wp:docPr id="63" name="Chart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636F86" w:rsidRDefault="00636F86" w:rsidP="008D495E">
      <w:pPr>
        <w:ind w:firstLine="567"/>
        <w:jc w:val="both"/>
        <w:rPr>
          <w:color w:val="000000" w:themeColor="text1"/>
          <w:sz w:val="28"/>
          <w:szCs w:val="28"/>
          <w:lang w:val="ru-RU"/>
        </w:rPr>
      </w:pPr>
    </w:p>
    <w:p w:rsidR="00727B61" w:rsidRDefault="008B4732" w:rsidP="008B4732">
      <w:pPr>
        <w:ind w:firstLine="567"/>
        <w:jc w:val="center"/>
        <w:rPr>
          <w:color w:val="000000" w:themeColor="text1"/>
          <w:sz w:val="28"/>
          <w:szCs w:val="28"/>
          <w:lang w:val="ru-RU"/>
        </w:rPr>
      </w:pPr>
      <w:r>
        <w:rPr>
          <w:color w:val="000000" w:themeColor="text1"/>
          <w:sz w:val="28"/>
          <w:szCs w:val="28"/>
          <w:lang w:val="ru-RU"/>
        </w:rPr>
        <w:t xml:space="preserve">Рисунок </w:t>
      </w:r>
      <w:r w:rsidR="00247488">
        <w:rPr>
          <w:color w:val="000000" w:themeColor="text1"/>
          <w:sz w:val="28"/>
          <w:szCs w:val="28"/>
          <w:lang w:val="ru-RU"/>
        </w:rPr>
        <w:t>10</w:t>
      </w:r>
      <w:r>
        <w:rPr>
          <w:color w:val="000000" w:themeColor="text1"/>
          <w:sz w:val="28"/>
          <w:szCs w:val="28"/>
          <w:lang w:val="ru-RU"/>
        </w:rPr>
        <w:t xml:space="preserve"> – Зависимость </w:t>
      </w:r>
      <w:r w:rsidRPr="004C2FF7">
        <w:rPr>
          <w:sz w:val="28"/>
          <w:szCs w:val="28"/>
          <w:lang w:val="en-US"/>
        </w:rPr>
        <w:t>E</w:t>
      </w:r>
      <w:r w:rsidRPr="004C2FF7">
        <w:rPr>
          <w:sz w:val="28"/>
          <w:szCs w:val="28"/>
          <w:vertAlign w:val="subscript"/>
        </w:rPr>
        <w:t>1</w:t>
      </w:r>
      <w:r w:rsidRPr="004C2FF7">
        <w:rPr>
          <w:color w:val="000000" w:themeColor="text1"/>
          <w:sz w:val="28"/>
          <w:szCs w:val="28"/>
          <w:lang w:val="ru-RU"/>
        </w:rPr>
        <w:t xml:space="preserve"> от</w:t>
      </w:r>
      <w:r>
        <w:rPr>
          <w:color w:val="000000" w:themeColor="text1"/>
          <w:sz w:val="28"/>
          <w:szCs w:val="28"/>
          <w:lang w:val="ru-RU"/>
        </w:rPr>
        <w:t xml:space="preserve"> </w:t>
      </w:r>
      <w:r w:rsidRPr="004C2FF7">
        <w:rPr>
          <w:sz w:val="28"/>
          <w:szCs w:val="28"/>
        </w:rPr>
        <w:t>µ</w:t>
      </w:r>
      <w:r>
        <w:rPr>
          <w:sz w:val="28"/>
          <w:szCs w:val="28"/>
          <w:lang w:val="ru-RU"/>
        </w:rPr>
        <w:t xml:space="preserve"> для кластеров </w:t>
      </w:r>
      <w:r w:rsidRPr="00172578">
        <w:rPr>
          <w:color w:val="000000" w:themeColor="text1"/>
          <w:sz w:val="28"/>
          <w:szCs w:val="28"/>
        </w:rPr>
        <w:t>[</w:t>
      </w:r>
      <w:r w:rsidRPr="002629F7">
        <w:rPr>
          <w:color w:val="000000"/>
          <w:sz w:val="28"/>
          <w:lang w:eastAsia="ru-RU"/>
        </w:rPr>
        <w:t>Cd</w:t>
      </w:r>
      <w:r w:rsidRPr="002629F7">
        <w:rPr>
          <w:color w:val="000000"/>
          <w:sz w:val="28"/>
          <w:vertAlign w:val="subscript"/>
          <w:lang w:eastAsia="ru-RU"/>
        </w:rPr>
        <w:t>366</w:t>
      </w:r>
      <w:r w:rsidRPr="002629F7">
        <w:rPr>
          <w:color w:val="000000"/>
          <w:sz w:val="28"/>
          <w:lang w:eastAsia="ru-RU"/>
        </w:rPr>
        <w:t>S</w:t>
      </w:r>
      <w:r w:rsidRPr="002629F7">
        <w:rPr>
          <w:color w:val="000000"/>
          <w:sz w:val="28"/>
          <w:vertAlign w:val="subscript"/>
          <w:lang w:eastAsia="ru-RU"/>
        </w:rPr>
        <w:t>252</w:t>
      </w:r>
      <w:r w:rsidRPr="002629F7">
        <w:rPr>
          <w:color w:val="000000"/>
          <w:sz w:val="28"/>
          <w:lang w:eastAsia="ru-RU"/>
        </w:rPr>
        <w:t>(SH)</w:t>
      </w:r>
      <w:r w:rsidRPr="002629F7">
        <w:rPr>
          <w:color w:val="000000"/>
          <w:sz w:val="28"/>
          <w:vertAlign w:val="subscript"/>
          <w:lang w:eastAsia="ru-RU"/>
        </w:rPr>
        <w:t>228</w:t>
      </w:r>
      <w:r w:rsidRPr="00172578">
        <w:rPr>
          <w:color w:val="000000" w:themeColor="text1"/>
          <w:sz w:val="28"/>
          <w:szCs w:val="28"/>
        </w:rPr>
        <w:t xml:space="preserve">], </w:t>
      </w:r>
      <w:r w:rsidRPr="00172578">
        <w:rPr>
          <w:color w:val="000000" w:themeColor="text1"/>
          <w:sz w:val="28"/>
          <w:szCs w:val="28"/>
          <w:lang w:val="ru-RU"/>
        </w:rPr>
        <w:t>[</w:t>
      </w:r>
      <w:r w:rsidRPr="002629F7">
        <w:rPr>
          <w:color w:val="000000"/>
          <w:sz w:val="28"/>
          <w:lang w:eastAsia="ru-RU"/>
        </w:rPr>
        <w:t>Cd</w:t>
      </w:r>
      <w:r w:rsidRPr="002629F7">
        <w:rPr>
          <w:color w:val="000000"/>
          <w:sz w:val="28"/>
          <w:vertAlign w:val="subscript"/>
          <w:lang w:eastAsia="ru-RU"/>
        </w:rPr>
        <w:t>366</w:t>
      </w:r>
      <w:r w:rsidRPr="002629F7">
        <w:rPr>
          <w:color w:val="000000"/>
          <w:sz w:val="28"/>
          <w:lang w:eastAsia="ru-RU"/>
        </w:rPr>
        <w:t>S</w:t>
      </w:r>
      <w:r w:rsidRPr="002629F7">
        <w:rPr>
          <w:color w:val="000000"/>
          <w:sz w:val="28"/>
          <w:vertAlign w:val="subscript"/>
          <w:lang w:eastAsia="ru-RU"/>
        </w:rPr>
        <w:t>252</w:t>
      </w:r>
      <w:r w:rsidRPr="002629F7">
        <w:rPr>
          <w:color w:val="000000"/>
          <w:sz w:val="28"/>
          <w:lang w:eastAsia="ru-RU"/>
        </w:rPr>
        <w:t>(SH)</w:t>
      </w:r>
      <w:r w:rsidRPr="002629F7">
        <w:rPr>
          <w:color w:val="000000"/>
          <w:sz w:val="28"/>
          <w:vertAlign w:val="subscript"/>
          <w:lang w:eastAsia="ru-RU"/>
        </w:rPr>
        <w:t>22</w:t>
      </w:r>
      <w:r>
        <w:rPr>
          <w:color w:val="000000"/>
          <w:sz w:val="28"/>
          <w:vertAlign w:val="subscript"/>
          <w:lang w:eastAsia="ru-RU"/>
        </w:rPr>
        <w:t>7</w:t>
      </w:r>
      <w:r w:rsidRPr="00172578">
        <w:rPr>
          <w:color w:val="000000" w:themeColor="text1"/>
          <w:sz w:val="28"/>
          <w:szCs w:val="28"/>
          <w:lang w:val="ru-RU"/>
        </w:rPr>
        <w:t>]</w:t>
      </w:r>
      <w:r w:rsidRPr="00172578">
        <w:rPr>
          <w:color w:val="000000" w:themeColor="text1"/>
          <w:sz w:val="28"/>
          <w:szCs w:val="28"/>
          <w:vertAlign w:val="superscript"/>
          <w:lang w:val="ru-RU"/>
        </w:rPr>
        <w:t>1+</w:t>
      </w:r>
      <w:r w:rsidRPr="00172578">
        <w:rPr>
          <w:color w:val="000000" w:themeColor="text1"/>
          <w:sz w:val="28"/>
          <w:szCs w:val="28"/>
          <w:lang w:val="ru-RU"/>
        </w:rPr>
        <w:t>, [</w:t>
      </w:r>
      <w:r w:rsidRPr="002629F7">
        <w:rPr>
          <w:color w:val="000000"/>
          <w:sz w:val="28"/>
          <w:lang w:eastAsia="ru-RU"/>
        </w:rPr>
        <w:t>Cd</w:t>
      </w:r>
      <w:r w:rsidRPr="002629F7">
        <w:rPr>
          <w:color w:val="000000"/>
          <w:sz w:val="28"/>
          <w:vertAlign w:val="subscript"/>
          <w:lang w:eastAsia="ru-RU"/>
        </w:rPr>
        <w:t>366</w:t>
      </w:r>
      <w:r w:rsidRPr="002629F7">
        <w:rPr>
          <w:color w:val="000000"/>
          <w:sz w:val="28"/>
          <w:lang w:eastAsia="ru-RU"/>
        </w:rPr>
        <w:t>S</w:t>
      </w:r>
      <w:r w:rsidRPr="002629F7">
        <w:rPr>
          <w:color w:val="000000"/>
          <w:sz w:val="28"/>
          <w:vertAlign w:val="subscript"/>
          <w:lang w:eastAsia="ru-RU"/>
        </w:rPr>
        <w:t>252</w:t>
      </w:r>
      <w:r w:rsidRPr="002629F7">
        <w:rPr>
          <w:color w:val="000000"/>
          <w:sz w:val="28"/>
          <w:lang w:eastAsia="ru-RU"/>
        </w:rPr>
        <w:t>(SH)</w:t>
      </w:r>
      <w:r w:rsidRPr="002629F7">
        <w:rPr>
          <w:color w:val="000000"/>
          <w:sz w:val="28"/>
          <w:vertAlign w:val="subscript"/>
          <w:lang w:eastAsia="ru-RU"/>
        </w:rPr>
        <w:t>22</w:t>
      </w:r>
      <w:r>
        <w:rPr>
          <w:color w:val="000000"/>
          <w:sz w:val="28"/>
          <w:vertAlign w:val="subscript"/>
          <w:lang w:eastAsia="ru-RU"/>
        </w:rPr>
        <w:t>6</w:t>
      </w:r>
      <w:r w:rsidRPr="00172578">
        <w:rPr>
          <w:color w:val="000000" w:themeColor="text1"/>
          <w:sz w:val="28"/>
          <w:szCs w:val="28"/>
          <w:lang w:val="ru-RU"/>
        </w:rPr>
        <w:t>]</w:t>
      </w:r>
      <w:r w:rsidRPr="00172578">
        <w:rPr>
          <w:color w:val="000000" w:themeColor="text1"/>
          <w:sz w:val="28"/>
          <w:szCs w:val="28"/>
          <w:vertAlign w:val="superscript"/>
          <w:lang w:val="ru-RU"/>
        </w:rPr>
        <w:t>2+</w:t>
      </w:r>
      <w:r w:rsidRPr="00172578">
        <w:rPr>
          <w:color w:val="000000" w:themeColor="text1"/>
          <w:sz w:val="28"/>
          <w:szCs w:val="28"/>
          <w:lang w:val="ru-RU"/>
        </w:rPr>
        <w:t>, [</w:t>
      </w:r>
      <w:r w:rsidRPr="002629F7">
        <w:rPr>
          <w:color w:val="000000"/>
          <w:sz w:val="28"/>
          <w:lang w:eastAsia="ru-RU"/>
        </w:rPr>
        <w:t>Cd</w:t>
      </w:r>
      <w:r w:rsidRPr="002629F7">
        <w:rPr>
          <w:color w:val="000000"/>
          <w:sz w:val="28"/>
          <w:vertAlign w:val="subscript"/>
          <w:lang w:eastAsia="ru-RU"/>
        </w:rPr>
        <w:t>366</w:t>
      </w:r>
      <w:r w:rsidRPr="002629F7">
        <w:rPr>
          <w:color w:val="000000"/>
          <w:sz w:val="28"/>
          <w:lang w:eastAsia="ru-RU"/>
        </w:rPr>
        <w:t>S</w:t>
      </w:r>
      <w:r w:rsidRPr="002629F7">
        <w:rPr>
          <w:color w:val="000000"/>
          <w:sz w:val="28"/>
          <w:vertAlign w:val="subscript"/>
          <w:lang w:eastAsia="ru-RU"/>
        </w:rPr>
        <w:t>252</w:t>
      </w:r>
      <w:r w:rsidRPr="002629F7">
        <w:rPr>
          <w:color w:val="000000"/>
          <w:sz w:val="28"/>
          <w:lang w:eastAsia="ru-RU"/>
        </w:rPr>
        <w:t>(SH)</w:t>
      </w:r>
      <w:r w:rsidRPr="002629F7">
        <w:rPr>
          <w:color w:val="000000"/>
          <w:sz w:val="28"/>
          <w:vertAlign w:val="subscript"/>
          <w:lang w:eastAsia="ru-RU"/>
        </w:rPr>
        <w:t>22</w:t>
      </w:r>
      <w:r>
        <w:rPr>
          <w:color w:val="000000"/>
          <w:sz w:val="28"/>
          <w:vertAlign w:val="subscript"/>
          <w:lang w:eastAsia="ru-RU"/>
        </w:rPr>
        <w:t>5</w:t>
      </w:r>
      <w:r w:rsidRPr="00172578">
        <w:rPr>
          <w:color w:val="000000" w:themeColor="text1"/>
          <w:sz w:val="28"/>
          <w:szCs w:val="28"/>
          <w:lang w:val="ru-RU"/>
        </w:rPr>
        <w:t>]</w:t>
      </w:r>
      <w:r w:rsidRPr="00172578">
        <w:rPr>
          <w:color w:val="000000" w:themeColor="text1"/>
          <w:sz w:val="28"/>
          <w:szCs w:val="28"/>
          <w:vertAlign w:val="superscript"/>
          <w:lang w:val="ru-RU"/>
        </w:rPr>
        <w:t>3+</w:t>
      </w:r>
    </w:p>
    <w:p w:rsidR="00727B61" w:rsidRDefault="00727B61" w:rsidP="008D495E">
      <w:pPr>
        <w:ind w:firstLine="567"/>
        <w:jc w:val="both"/>
        <w:rPr>
          <w:color w:val="000000" w:themeColor="text1"/>
          <w:sz w:val="28"/>
          <w:szCs w:val="28"/>
          <w:lang w:val="ru-RU"/>
        </w:rPr>
      </w:pPr>
    </w:p>
    <w:p w:rsidR="008B4732" w:rsidRPr="00EC0B74" w:rsidRDefault="00247488" w:rsidP="00247488">
      <w:pPr>
        <w:ind w:firstLine="567"/>
        <w:jc w:val="both"/>
        <w:rPr>
          <w:color w:val="000000" w:themeColor="text1"/>
          <w:sz w:val="28"/>
          <w:szCs w:val="28"/>
          <w:lang w:val="ru-RU"/>
        </w:rPr>
      </w:pPr>
      <w:r>
        <w:rPr>
          <w:color w:val="000000" w:themeColor="text1"/>
          <w:sz w:val="28"/>
          <w:szCs w:val="28"/>
          <w:lang w:val="ru-RU"/>
        </w:rPr>
        <w:t xml:space="preserve">Результаты, представленные в таблице 5 и рисунке 10, показывают, что рост дипольного момента при удалении </w:t>
      </w:r>
      <w:r>
        <w:rPr>
          <w:color w:val="000000" w:themeColor="text1"/>
          <w:sz w:val="28"/>
          <w:szCs w:val="28"/>
          <w:lang w:val="en-US"/>
        </w:rPr>
        <w:t>SH</w:t>
      </w:r>
      <w:r w:rsidRPr="00247488">
        <w:rPr>
          <w:color w:val="000000" w:themeColor="text1"/>
          <w:sz w:val="28"/>
          <w:szCs w:val="28"/>
          <w:lang w:val="ru-RU"/>
        </w:rPr>
        <w:t xml:space="preserve"> </w:t>
      </w:r>
      <w:r>
        <w:rPr>
          <w:color w:val="000000" w:themeColor="text1"/>
          <w:sz w:val="28"/>
          <w:szCs w:val="28"/>
          <w:lang w:val="ru-RU"/>
        </w:rPr>
        <w:t xml:space="preserve">групп по направлению вектора дипольного момента приводит к понижению величины </w:t>
      </w:r>
      <w:r w:rsidRPr="004C2FF7">
        <w:rPr>
          <w:sz w:val="28"/>
          <w:szCs w:val="28"/>
          <w:lang w:val="en-US"/>
        </w:rPr>
        <w:t>E</w:t>
      </w:r>
      <w:r w:rsidRPr="004C2FF7">
        <w:rPr>
          <w:sz w:val="28"/>
          <w:szCs w:val="28"/>
          <w:vertAlign w:val="subscript"/>
        </w:rPr>
        <w:t>1</w:t>
      </w:r>
      <w:r>
        <w:rPr>
          <w:sz w:val="28"/>
          <w:szCs w:val="28"/>
          <w:lang w:val="ru-RU"/>
        </w:rPr>
        <w:t xml:space="preserve">. А последующее удаление третьей </w:t>
      </w:r>
      <w:r>
        <w:rPr>
          <w:sz w:val="28"/>
          <w:szCs w:val="28"/>
          <w:lang w:val="en-US"/>
        </w:rPr>
        <w:t>SH</w:t>
      </w:r>
      <w:r w:rsidRPr="00247488">
        <w:rPr>
          <w:sz w:val="28"/>
          <w:szCs w:val="28"/>
          <w:lang w:val="ru-RU"/>
        </w:rPr>
        <w:t xml:space="preserve"> </w:t>
      </w:r>
      <w:r>
        <w:rPr>
          <w:sz w:val="28"/>
          <w:szCs w:val="28"/>
          <w:lang w:val="ru-RU"/>
        </w:rPr>
        <w:t xml:space="preserve">группы против направления дипольного момента понизило величину </w:t>
      </w:r>
      <w:r w:rsidRPr="004C2FF7">
        <w:rPr>
          <w:sz w:val="28"/>
          <w:szCs w:val="28"/>
        </w:rPr>
        <w:t>µ</w:t>
      </w:r>
      <w:r>
        <w:rPr>
          <w:sz w:val="28"/>
          <w:szCs w:val="28"/>
          <w:lang w:val="ru-RU"/>
        </w:rPr>
        <w:t xml:space="preserve"> и повысило значение </w:t>
      </w:r>
      <w:r w:rsidRPr="004C2FF7">
        <w:rPr>
          <w:sz w:val="28"/>
          <w:szCs w:val="28"/>
          <w:lang w:val="en-US"/>
        </w:rPr>
        <w:t>E</w:t>
      </w:r>
      <w:r w:rsidRPr="004C2FF7">
        <w:rPr>
          <w:sz w:val="28"/>
          <w:szCs w:val="28"/>
          <w:vertAlign w:val="subscript"/>
        </w:rPr>
        <w:t>1</w:t>
      </w:r>
      <w:r>
        <w:rPr>
          <w:sz w:val="28"/>
          <w:szCs w:val="28"/>
          <w:lang w:val="ru-RU"/>
        </w:rPr>
        <w:t xml:space="preserve">. </w:t>
      </w:r>
      <w:r w:rsidR="00EC0B74">
        <w:rPr>
          <w:sz w:val="28"/>
          <w:szCs w:val="28"/>
          <w:lang w:val="ru-RU"/>
        </w:rPr>
        <w:t xml:space="preserve">Таким образом, можно сделать вывод по данным для кластера </w:t>
      </w:r>
      <w:r w:rsidR="00EC0B74" w:rsidRPr="00172578">
        <w:rPr>
          <w:color w:val="000000" w:themeColor="text1"/>
          <w:sz w:val="28"/>
          <w:szCs w:val="28"/>
        </w:rPr>
        <w:t>[</w:t>
      </w:r>
      <w:r w:rsidR="00EC0B74" w:rsidRPr="002629F7">
        <w:rPr>
          <w:color w:val="000000"/>
          <w:sz w:val="28"/>
          <w:lang w:eastAsia="ru-RU"/>
        </w:rPr>
        <w:t>Cd</w:t>
      </w:r>
      <w:r w:rsidR="00EC0B74" w:rsidRPr="002629F7">
        <w:rPr>
          <w:color w:val="000000"/>
          <w:sz w:val="28"/>
          <w:vertAlign w:val="subscript"/>
          <w:lang w:eastAsia="ru-RU"/>
        </w:rPr>
        <w:t>366</w:t>
      </w:r>
      <w:r w:rsidR="00EC0B74" w:rsidRPr="002629F7">
        <w:rPr>
          <w:color w:val="000000"/>
          <w:sz w:val="28"/>
          <w:lang w:eastAsia="ru-RU"/>
        </w:rPr>
        <w:t>S</w:t>
      </w:r>
      <w:r w:rsidR="00EC0B74" w:rsidRPr="002629F7">
        <w:rPr>
          <w:color w:val="000000"/>
          <w:sz w:val="28"/>
          <w:vertAlign w:val="subscript"/>
          <w:lang w:eastAsia="ru-RU"/>
        </w:rPr>
        <w:t>252</w:t>
      </w:r>
      <w:r w:rsidR="00EC0B74" w:rsidRPr="002629F7">
        <w:rPr>
          <w:color w:val="000000"/>
          <w:sz w:val="28"/>
          <w:lang w:eastAsia="ru-RU"/>
        </w:rPr>
        <w:t>(SH)</w:t>
      </w:r>
      <w:r w:rsidR="00EC0B74" w:rsidRPr="002629F7">
        <w:rPr>
          <w:color w:val="000000"/>
          <w:sz w:val="28"/>
          <w:vertAlign w:val="subscript"/>
          <w:lang w:eastAsia="ru-RU"/>
        </w:rPr>
        <w:t>228</w:t>
      </w:r>
      <w:r w:rsidR="00EC0B74" w:rsidRPr="00172578">
        <w:rPr>
          <w:color w:val="000000" w:themeColor="text1"/>
          <w:sz w:val="28"/>
          <w:szCs w:val="28"/>
        </w:rPr>
        <w:t>]</w:t>
      </w:r>
      <w:r w:rsidR="00EC0B74">
        <w:rPr>
          <w:color w:val="000000" w:themeColor="text1"/>
          <w:sz w:val="28"/>
          <w:szCs w:val="28"/>
          <w:lang w:val="ru-RU"/>
        </w:rPr>
        <w:t xml:space="preserve"> и его дефектных структур,</w:t>
      </w:r>
      <w:r w:rsidR="00EC0B74" w:rsidRPr="00EC0B74">
        <w:rPr>
          <w:color w:val="000000" w:themeColor="text1"/>
          <w:sz w:val="28"/>
          <w:szCs w:val="28"/>
          <w:lang w:val="ru-RU"/>
        </w:rPr>
        <w:t xml:space="preserve"> </w:t>
      </w:r>
      <w:r w:rsidR="00EC0B74">
        <w:rPr>
          <w:color w:val="000000" w:themeColor="text1"/>
          <w:sz w:val="28"/>
          <w:szCs w:val="28"/>
          <w:lang w:val="ru-RU"/>
        </w:rPr>
        <w:t xml:space="preserve">что величина дипольного момента оказывает гораздо большее влияние на формирование локализованных состояний в запрещенной зоне, а не количество оборванных связей (дефекты) на поверхности. </w:t>
      </w:r>
    </w:p>
    <w:p w:rsidR="00247488" w:rsidRPr="00D55015" w:rsidRDefault="00247488" w:rsidP="008D495E">
      <w:pPr>
        <w:ind w:firstLine="567"/>
        <w:jc w:val="both"/>
        <w:rPr>
          <w:color w:val="000000" w:themeColor="text1"/>
          <w:sz w:val="28"/>
          <w:szCs w:val="28"/>
          <w:lang w:val="ru-RU"/>
        </w:rPr>
      </w:pPr>
    </w:p>
    <w:p w:rsidR="008101AA" w:rsidRPr="002E2838" w:rsidRDefault="008101AA" w:rsidP="0025195F">
      <w:pPr>
        <w:suppressAutoHyphens w:val="0"/>
        <w:ind w:firstLine="567"/>
        <w:rPr>
          <w:color w:val="000000" w:themeColor="text1"/>
          <w:sz w:val="28"/>
          <w:szCs w:val="28"/>
          <w:lang w:val="ru-RU"/>
        </w:rPr>
      </w:pPr>
      <w:r w:rsidRPr="002E2838">
        <w:rPr>
          <w:color w:val="000000" w:themeColor="text1"/>
          <w:sz w:val="28"/>
          <w:szCs w:val="28"/>
          <w:lang w:val="ru-RU"/>
        </w:rPr>
        <w:br w:type="page"/>
      </w:r>
    </w:p>
    <w:p w:rsidR="00717802" w:rsidRPr="002E2838" w:rsidRDefault="00717802" w:rsidP="00717802">
      <w:pPr>
        <w:ind w:firstLine="567"/>
        <w:jc w:val="both"/>
        <w:rPr>
          <w:color w:val="000000" w:themeColor="text1"/>
          <w:sz w:val="28"/>
          <w:szCs w:val="28"/>
          <w:lang w:val="ru-RU"/>
        </w:rPr>
      </w:pPr>
      <w:r w:rsidRPr="002E2838">
        <w:rPr>
          <w:color w:val="000000" w:themeColor="text1"/>
          <w:sz w:val="28"/>
          <w:szCs w:val="28"/>
          <w:lang w:val="ru-RU"/>
        </w:rPr>
        <w:lastRenderedPageBreak/>
        <w:t xml:space="preserve">2 </w:t>
      </w:r>
      <w:r w:rsidR="000E0217">
        <w:rPr>
          <w:color w:val="000000" w:themeColor="text1"/>
          <w:sz w:val="28"/>
          <w:szCs w:val="28"/>
          <w:lang w:val="ru-RU"/>
        </w:rPr>
        <w:t>РАССМОТРЕНИЕ ЗАВИСИМОСТИ ОТ РАЗМЕРА ЧАСТИЦ</w:t>
      </w:r>
    </w:p>
    <w:p w:rsidR="00717802" w:rsidRPr="002E2838" w:rsidRDefault="00717802" w:rsidP="00717802">
      <w:pPr>
        <w:jc w:val="both"/>
        <w:rPr>
          <w:color w:val="000000" w:themeColor="text1"/>
          <w:sz w:val="28"/>
          <w:szCs w:val="28"/>
          <w:lang w:val="ru-RU"/>
        </w:rPr>
      </w:pPr>
    </w:p>
    <w:p w:rsidR="009E0A23" w:rsidRDefault="00981A2C" w:rsidP="00981A2C">
      <w:pPr>
        <w:tabs>
          <w:tab w:val="left" w:pos="3735"/>
        </w:tabs>
        <w:suppressAutoHyphens w:val="0"/>
        <w:ind w:firstLine="720"/>
        <w:jc w:val="both"/>
        <w:rPr>
          <w:color w:val="000000" w:themeColor="text1"/>
          <w:sz w:val="28"/>
          <w:szCs w:val="28"/>
          <w:lang w:val="ru-RU" w:eastAsia="ru-RU"/>
        </w:rPr>
      </w:pPr>
      <w:r>
        <w:rPr>
          <w:color w:val="000000" w:themeColor="text1"/>
          <w:sz w:val="28"/>
          <w:szCs w:val="28"/>
          <w:lang w:val="ru-RU" w:eastAsia="ru-RU"/>
        </w:rPr>
        <w:t>На данном этапе работ нами была рассмотрена зависимость электронных переходов от размера частиц.</w:t>
      </w:r>
    </w:p>
    <w:p w:rsidR="00981A2C" w:rsidRDefault="005E2C96" w:rsidP="00981A2C">
      <w:pPr>
        <w:tabs>
          <w:tab w:val="left" w:pos="3735"/>
        </w:tabs>
        <w:suppressAutoHyphens w:val="0"/>
        <w:ind w:firstLine="720"/>
        <w:jc w:val="both"/>
        <w:rPr>
          <w:color w:val="000000" w:themeColor="text1"/>
          <w:sz w:val="28"/>
          <w:szCs w:val="28"/>
          <w:lang w:val="ru-RU" w:eastAsia="ru-RU"/>
        </w:rPr>
      </w:pPr>
      <w:r>
        <w:rPr>
          <w:color w:val="000000" w:themeColor="text1"/>
          <w:sz w:val="28"/>
          <w:szCs w:val="28"/>
          <w:lang w:val="ru-RU" w:eastAsia="ru-RU"/>
        </w:rPr>
        <w:t xml:space="preserve">По полученным данным расчетов первых энергий электронных переходов в бездефектных кластерах </w:t>
      </w:r>
      <w:r>
        <w:rPr>
          <w:color w:val="000000" w:themeColor="text1"/>
          <w:sz w:val="28"/>
          <w:szCs w:val="28"/>
          <w:lang w:val="en-US" w:eastAsia="ru-RU"/>
        </w:rPr>
        <w:t>CdS</w:t>
      </w:r>
      <w:r w:rsidRPr="005E2C96">
        <w:rPr>
          <w:color w:val="000000" w:themeColor="text1"/>
          <w:sz w:val="28"/>
          <w:szCs w:val="28"/>
          <w:lang w:val="ru-RU" w:eastAsia="ru-RU"/>
        </w:rPr>
        <w:t xml:space="preserve"> </w:t>
      </w:r>
      <w:r>
        <w:rPr>
          <w:color w:val="000000" w:themeColor="text1"/>
          <w:sz w:val="28"/>
          <w:szCs w:val="28"/>
          <w:lang w:val="ru-RU" w:eastAsia="ru-RU"/>
        </w:rPr>
        <w:t>различного размера содержащих от 5 до 1389 атомов</w:t>
      </w:r>
      <w:r w:rsidR="008944F8">
        <w:rPr>
          <w:color w:val="000000" w:themeColor="text1"/>
          <w:sz w:val="28"/>
          <w:szCs w:val="28"/>
          <w:lang w:val="ru-RU" w:eastAsia="ru-RU"/>
        </w:rPr>
        <w:t xml:space="preserve"> был построен график </w:t>
      </w:r>
      <w:r w:rsidR="008C243F">
        <w:rPr>
          <w:color w:val="000000" w:themeColor="text1"/>
          <w:sz w:val="28"/>
          <w:szCs w:val="28"/>
          <w:lang w:val="ru-RU" w:eastAsia="ru-RU"/>
        </w:rPr>
        <w:t xml:space="preserve">зависимости энергии первого перехода </w:t>
      </w:r>
      <w:r w:rsidR="008C243F">
        <w:rPr>
          <w:color w:val="000000" w:themeColor="text1"/>
          <w:sz w:val="28"/>
          <w:szCs w:val="28"/>
          <w:lang w:val="en-US" w:eastAsia="ru-RU"/>
        </w:rPr>
        <w:t>E</w:t>
      </w:r>
      <w:r w:rsidR="008C243F" w:rsidRPr="00715370">
        <w:rPr>
          <w:color w:val="000000" w:themeColor="text1"/>
          <w:sz w:val="28"/>
          <w:szCs w:val="28"/>
          <w:vertAlign w:val="subscript"/>
          <w:lang w:val="ru-RU" w:eastAsia="ru-RU"/>
        </w:rPr>
        <w:t>1</w:t>
      </w:r>
      <w:r w:rsidR="008C243F" w:rsidRPr="008C243F">
        <w:rPr>
          <w:color w:val="000000" w:themeColor="text1"/>
          <w:sz w:val="28"/>
          <w:szCs w:val="28"/>
          <w:lang w:val="ru-RU" w:eastAsia="ru-RU"/>
        </w:rPr>
        <w:t xml:space="preserve"> </w:t>
      </w:r>
      <w:r w:rsidR="008C243F">
        <w:rPr>
          <w:color w:val="000000" w:themeColor="text1"/>
          <w:sz w:val="28"/>
          <w:szCs w:val="28"/>
          <w:lang w:val="ru-RU" w:eastAsia="ru-RU"/>
        </w:rPr>
        <w:t xml:space="preserve">от диаметра кластера – </w:t>
      </w:r>
      <w:r w:rsidR="008C243F" w:rsidRPr="002B7F96">
        <w:rPr>
          <w:color w:val="000000" w:themeColor="text1"/>
          <w:sz w:val="28"/>
          <w:szCs w:val="28"/>
          <w:lang w:val="ru-RU" w:eastAsia="ru-RU"/>
        </w:rPr>
        <w:t xml:space="preserve">рисунок </w:t>
      </w:r>
      <w:r w:rsidR="00876819" w:rsidRPr="002B7F96">
        <w:rPr>
          <w:color w:val="000000" w:themeColor="text1"/>
          <w:sz w:val="28"/>
          <w:szCs w:val="28"/>
          <w:lang w:val="ru-RU" w:eastAsia="ru-RU"/>
        </w:rPr>
        <w:t>1</w:t>
      </w:r>
      <w:r w:rsidR="008C243F" w:rsidRPr="002B7F96">
        <w:rPr>
          <w:color w:val="000000" w:themeColor="text1"/>
          <w:sz w:val="28"/>
          <w:szCs w:val="28"/>
          <w:lang w:val="ru-RU" w:eastAsia="ru-RU"/>
        </w:rPr>
        <w:t>1</w:t>
      </w:r>
      <w:r>
        <w:rPr>
          <w:color w:val="000000" w:themeColor="text1"/>
          <w:sz w:val="28"/>
          <w:szCs w:val="28"/>
          <w:lang w:val="ru-RU" w:eastAsia="ru-RU"/>
        </w:rPr>
        <w:t xml:space="preserve">. </w:t>
      </w:r>
    </w:p>
    <w:p w:rsidR="008C243F" w:rsidRDefault="008C243F" w:rsidP="00981A2C">
      <w:pPr>
        <w:tabs>
          <w:tab w:val="left" w:pos="3735"/>
        </w:tabs>
        <w:suppressAutoHyphens w:val="0"/>
        <w:ind w:firstLine="720"/>
        <w:jc w:val="both"/>
        <w:rPr>
          <w:color w:val="000000" w:themeColor="text1"/>
          <w:sz w:val="28"/>
          <w:szCs w:val="28"/>
          <w:lang w:val="ru-RU" w:eastAsia="ru-RU"/>
        </w:rPr>
      </w:pPr>
    </w:p>
    <w:p w:rsidR="00102AA2" w:rsidRDefault="00102AA2" w:rsidP="00102AA2">
      <w:pPr>
        <w:tabs>
          <w:tab w:val="left" w:pos="3735"/>
        </w:tabs>
        <w:suppressAutoHyphens w:val="0"/>
        <w:ind w:firstLine="720"/>
        <w:jc w:val="center"/>
        <w:rPr>
          <w:color w:val="000000" w:themeColor="text1"/>
          <w:sz w:val="28"/>
          <w:szCs w:val="28"/>
          <w:lang w:val="ru-RU" w:eastAsia="ru-RU"/>
        </w:rPr>
      </w:pPr>
      <w:r>
        <w:rPr>
          <w:noProof/>
          <w:lang w:val="ru-RU" w:eastAsia="ru-RU"/>
        </w:rPr>
        <w:drawing>
          <wp:inline distT="0" distB="0" distL="0" distR="0">
            <wp:extent cx="5502910" cy="5494867"/>
            <wp:effectExtent l="19050" t="0" r="21590" b="0"/>
            <wp:docPr id="64" name="Chart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102AA2" w:rsidRDefault="00102AA2" w:rsidP="00981A2C">
      <w:pPr>
        <w:tabs>
          <w:tab w:val="left" w:pos="3735"/>
        </w:tabs>
        <w:suppressAutoHyphens w:val="0"/>
        <w:ind w:firstLine="720"/>
        <w:jc w:val="both"/>
        <w:rPr>
          <w:color w:val="000000" w:themeColor="text1"/>
          <w:sz w:val="28"/>
          <w:szCs w:val="28"/>
          <w:lang w:val="ru-RU" w:eastAsia="ru-RU"/>
        </w:rPr>
      </w:pPr>
    </w:p>
    <w:p w:rsidR="00715370" w:rsidRPr="00715370" w:rsidRDefault="00715370" w:rsidP="00715370">
      <w:pPr>
        <w:ind w:firstLine="567"/>
        <w:jc w:val="center"/>
        <w:rPr>
          <w:color w:val="000000" w:themeColor="text1"/>
          <w:sz w:val="28"/>
          <w:szCs w:val="28"/>
          <w:lang w:val="ru-RU"/>
        </w:rPr>
      </w:pPr>
      <w:r w:rsidRPr="002B7F96">
        <w:rPr>
          <w:color w:val="000000" w:themeColor="text1"/>
          <w:sz w:val="28"/>
          <w:szCs w:val="28"/>
          <w:lang w:val="ru-RU"/>
        </w:rPr>
        <w:t xml:space="preserve">Рисунок </w:t>
      </w:r>
      <w:r w:rsidR="00876819" w:rsidRPr="002B7F96">
        <w:rPr>
          <w:color w:val="000000" w:themeColor="text1"/>
          <w:sz w:val="28"/>
          <w:szCs w:val="28"/>
          <w:lang w:val="ru-RU"/>
        </w:rPr>
        <w:t>1</w:t>
      </w:r>
      <w:r w:rsidRPr="002B7F96">
        <w:rPr>
          <w:color w:val="000000" w:themeColor="text1"/>
          <w:sz w:val="28"/>
          <w:szCs w:val="28"/>
          <w:lang w:val="ru-RU"/>
        </w:rPr>
        <w:t>1</w:t>
      </w:r>
      <w:r>
        <w:rPr>
          <w:color w:val="000000" w:themeColor="text1"/>
          <w:sz w:val="28"/>
          <w:szCs w:val="28"/>
          <w:lang w:val="ru-RU"/>
        </w:rPr>
        <w:t xml:space="preserve"> – Зависимость </w:t>
      </w:r>
      <w:r w:rsidRPr="004C2FF7">
        <w:rPr>
          <w:sz w:val="28"/>
          <w:szCs w:val="28"/>
          <w:lang w:val="en-US"/>
        </w:rPr>
        <w:t>E</w:t>
      </w:r>
      <w:r w:rsidRPr="004C2FF7">
        <w:rPr>
          <w:sz w:val="28"/>
          <w:szCs w:val="28"/>
          <w:vertAlign w:val="subscript"/>
        </w:rPr>
        <w:t>1</w:t>
      </w:r>
      <w:r w:rsidRPr="004C2FF7">
        <w:rPr>
          <w:color w:val="000000" w:themeColor="text1"/>
          <w:sz w:val="28"/>
          <w:szCs w:val="28"/>
          <w:lang w:val="ru-RU"/>
        </w:rPr>
        <w:t xml:space="preserve"> </w:t>
      </w:r>
      <w:r>
        <w:rPr>
          <w:color w:val="000000" w:themeColor="text1"/>
          <w:sz w:val="28"/>
          <w:szCs w:val="28"/>
          <w:lang w:val="ru-RU"/>
        </w:rPr>
        <w:t xml:space="preserve">(эВ) </w:t>
      </w:r>
      <w:r w:rsidRPr="004C2FF7">
        <w:rPr>
          <w:color w:val="000000" w:themeColor="text1"/>
          <w:sz w:val="28"/>
          <w:szCs w:val="28"/>
          <w:lang w:val="ru-RU"/>
        </w:rPr>
        <w:t>от</w:t>
      </w:r>
      <w:r>
        <w:rPr>
          <w:color w:val="000000" w:themeColor="text1"/>
          <w:sz w:val="28"/>
          <w:szCs w:val="28"/>
          <w:lang w:val="ru-RU"/>
        </w:rPr>
        <w:t xml:space="preserve"> </w:t>
      </w:r>
      <w:r>
        <w:rPr>
          <w:sz w:val="28"/>
          <w:szCs w:val="28"/>
          <w:lang w:val="ru-RU"/>
        </w:rPr>
        <w:t>диаметра кластера (Å)</w:t>
      </w:r>
      <w:r w:rsidR="00E10F3B">
        <w:rPr>
          <w:sz w:val="28"/>
          <w:szCs w:val="28"/>
          <w:lang w:val="ru-RU"/>
        </w:rPr>
        <w:t>, где цифры</w:t>
      </w:r>
      <w:r>
        <w:rPr>
          <w:sz w:val="28"/>
          <w:szCs w:val="28"/>
          <w:lang w:val="ru-RU"/>
        </w:rPr>
        <w:t xml:space="preserve"> указывают количество атомов в кластере</w:t>
      </w:r>
    </w:p>
    <w:p w:rsidR="00750518" w:rsidRDefault="00750518" w:rsidP="00981A2C">
      <w:pPr>
        <w:tabs>
          <w:tab w:val="left" w:pos="3735"/>
        </w:tabs>
        <w:suppressAutoHyphens w:val="0"/>
        <w:ind w:firstLine="720"/>
        <w:jc w:val="both"/>
        <w:rPr>
          <w:color w:val="000000" w:themeColor="text1"/>
          <w:sz w:val="28"/>
          <w:szCs w:val="28"/>
          <w:lang w:val="ru-RU" w:eastAsia="ru-RU"/>
        </w:rPr>
      </w:pPr>
    </w:p>
    <w:p w:rsidR="00715370" w:rsidRPr="00465AFC" w:rsidRDefault="00750518" w:rsidP="00465AFC">
      <w:pPr>
        <w:tabs>
          <w:tab w:val="left" w:pos="3735"/>
        </w:tabs>
        <w:suppressAutoHyphens w:val="0"/>
        <w:ind w:firstLine="720"/>
        <w:jc w:val="both"/>
        <w:rPr>
          <w:color w:val="000000" w:themeColor="text1"/>
          <w:sz w:val="28"/>
          <w:szCs w:val="28"/>
          <w:lang w:val="ru-RU" w:eastAsia="ru-RU"/>
        </w:rPr>
      </w:pPr>
      <w:r>
        <w:rPr>
          <w:color w:val="000000" w:themeColor="text1"/>
          <w:sz w:val="28"/>
          <w:szCs w:val="28"/>
          <w:lang w:val="ru-RU" w:eastAsia="ru-RU"/>
        </w:rPr>
        <w:t>Данные графика</w:t>
      </w:r>
      <w:r w:rsidR="009076CA">
        <w:rPr>
          <w:color w:val="000000" w:themeColor="text1"/>
          <w:sz w:val="28"/>
          <w:szCs w:val="28"/>
          <w:lang w:val="ru-RU" w:eastAsia="ru-RU"/>
        </w:rPr>
        <w:t>,</w:t>
      </w:r>
      <w:r>
        <w:rPr>
          <w:color w:val="000000" w:themeColor="text1"/>
          <w:sz w:val="28"/>
          <w:szCs w:val="28"/>
          <w:lang w:val="ru-RU" w:eastAsia="ru-RU"/>
        </w:rPr>
        <w:t xml:space="preserve"> представленного на </w:t>
      </w:r>
      <w:r w:rsidRPr="002B7F96">
        <w:rPr>
          <w:color w:val="000000" w:themeColor="text1"/>
          <w:sz w:val="28"/>
          <w:szCs w:val="28"/>
          <w:lang w:val="ru-RU" w:eastAsia="ru-RU"/>
        </w:rPr>
        <w:t xml:space="preserve">рисунке </w:t>
      </w:r>
      <w:r w:rsidR="00876819" w:rsidRPr="002B7F96">
        <w:rPr>
          <w:color w:val="000000" w:themeColor="text1"/>
          <w:sz w:val="28"/>
          <w:szCs w:val="28"/>
          <w:lang w:val="ru-RU" w:eastAsia="ru-RU"/>
        </w:rPr>
        <w:t>1</w:t>
      </w:r>
      <w:r w:rsidRPr="002B7F96">
        <w:rPr>
          <w:color w:val="000000" w:themeColor="text1"/>
          <w:sz w:val="28"/>
          <w:szCs w:val="28"/>
          <w:lang w:val="ru-RU" w:eastAsia="ru-RU"/>
        </w:rPr>
        <w:t>1</w:t>
      </w:r>
      <w:r w:rsidR="009076CA">
        <w:rPr>
          <w:color w:val="000000" w:themeColor="text1"/>
          <w:sz w:val="28"/>
          <w:szCs w:val="28"/>
          <w:lang w:val="ru-RU" w:eastAsia="ru-RU"/>
        </w:rPr>
        <w:t>,</w:t>
      </w:r>
      <w:r>
        <w:rPr>
          <w:color w:val="000000" w:themeColor="text1"/>
          <w:sz w:val="28"/>
          <w:szCs w:val="28"/>
          <w:lang w:val="ru-RU" w:eastAsia="ru-RU"/>
        </w:rPr>
        <w:t xml:space="preserve"> показывают, что увеличение размеров кластера приводит к понижению энергии первого электронного перехода, что согласуется с квантово-размерным эффектом. </w:t>
      </w:r>
      <w:r w:rsidR="00465AFC">
        <w:rPr>
          <w:color w:val="000000" w:themeColor="text1"/>
          <w:sz w:val="28"/>
          <w:szCs w:val="28"/>
          <w:lang w:val="ru-RU" w:eastAsia="ru-RU"/>
        </w:rPr>
        <w:t xml:space="preserve">У всех рассмотренных бездефектных кластеров энергии переходов </w:t>
      </w:r>
      <w:r w:rsidR="00465AFC" w:rsidRPr="004C2FF7">
        <w:rPr>
          <w:sz w:val="28"/>
          <w:szCs w:val="28"/>
          <w:lang w:val="en-US"/>
        </w:rPr>
        <w:t>E</w:t>
      </w:r>
      <w:r w:rsidR="00465AFC" w:rsidRPr="004C2FF7">
        <w:rPr>
          <w:sz w:val="28"/>
          <w:szCs w:val="28"/>
          <w:vertAlign w:val="subscript"/>
        </w:rPr>
        <w:t>1</w:t>
      </w:r>
      <w:r w:rsidR="00465AFC">
        <w:rPr>
          <w:sz w:val="28"/>
          <w:szCs w:val="28"/>
          <w:lang w:val="ru-RU"/>
        </w:rPr>
        <w:t xml:space="preserve"> </w:t>
      </w:r>
      <w:r w:rsidR="00497624" w:rsidRPr="00497624">
        <w:rPr>
          <w:sz w:val="28"/>
          <w:szCs w:val="28"/>
          <w:lang w:val="ru-RU"/>
        </w:rPr>
        <w:t xml:space="preserve">были больше 2,4 эВ (ширина запрещенной зоны в объемном кристалле сульфида </w:t>
      </w:r>
      <w:r w:rsidR="00497624" w:rsidRPr="00497624">
        <w:rPr>
          <w:sz w:val="28"/>
          <w:szCs w:val="28"/>
          <w:lang w:val="ru-RU"/>
        </w:rPr>
        <w:lastRenderedPageBreak/>
        <w:t>кадмия).</w:t>
      </w:r>
      <w:r w:rsidR="00497624">
        <w:rPr>
          <w:sz w:val="28"/>
          <w:szCs w:val="28"/>
          <w:lang w:val="ru-RU"/>
        </w:rPr>
        <w:t xml:space="preserve"> </w:t>
      </w:r>
      <w:r w:rsidR="00465AFC">
        <w:rPr>
          <w:sz w:val="28"/>
          <w:szCs w:val="28"/>
          <w:lang w:val="ru-RU"/>
        </w:rPr>
        <w:t xml:space="preserve">Это указывает на отсутствие глубоколежащих локализованных состояний в запрещенной зоне. </w:t>
      </w:r>
    </w:p>
    <w:p w:rsidR="00715370" w:rsidRDefault="003A73D2" w:rsidP="00981A2C">
      <w:pPr>
        <w:tabs>
          <w:tab w:val="left" w:pos="3735"/>
        </w:tabs>
        <w:suppressAutoHyphens w:val="0"/>
        <w:ind w:firstLine="720"/>
        <w:jc w:val="both"/>
        <w:rPr>
          <w:color w:val="000000" w:themeColor="text1"/>
          <w:sz w:val="28"/>
          <w:szCs w:val="28"/>
          <w:lang w:val="ru-RU" w:eastAsia="ru-RU"/>
        </w:rPr>
      </w:pPr>
      <w:r>
        <w:rPr>
          <w:color w:val="000000" w:themeColor="text1"/>
          <w:sz w:val="28"/>
          <w:szCs w:val="28"/>
          <w:lang w:val="ru-RU" w:eastAsia="ru-RU"/>
        </w:rPr>
        <w:t xml:space="preserve">Анализ изменения дипольных моментов </w:t>
      </w:r>
      <w:r w:rsidR="00FD1FB2">
        <w:rPr>
          <w:color w:val="000000" w:themeColor="text1"/>
          <w:sz w:val="28"/>
          <w:szCs w:val="28"/>
          <w:lang w:val="ru-RU" w:eastAsia="ru-RU"/>
        </w:rPr>
        <w:t xml:space="preserve">всех рассмотренных </w:t>
      </w:r>
      <w:r>
        <w:rPr>
          <w:color w:val="000000" w:themeColor="text1"/>
          <w:sz w:val="28"/>
          <w:szCs w:val="28"/>
          <w:lang w:val="ru-RU" w:eastAsia="ru-RU"/>
        </w:rPr>
        <w:t>бездефектных кластеров от размера частиц показывает, что дипольный момент может меняться в широких пределах независимо от размера кластера сульфида кадмия.</w:t>
      </w:r>
      <w:r w:rsidR="004D1004" w:rsidRPr="004D1004">
        <w:rPr>
          <w:color w:val="000000" w:themeColor="text1"/>
          <w:sz w:val="28"/>
          <w:szCs w:val="28"/>
          <w:lang w:val="ru-RU" w:eastAsia="ru-RU"/>
        </w:rPr>
        <w:t xml:space="preserve"> </w:t>
      </w:r>
      <w:r w:rsidR="004D1004">
        <w:rPr>
          <w:color w:val="000000" w:themeColor="text1"/>
          <w:sz w:val="28"/>
          <w:szCs w:val="28"/>
          <w:lang w:val="ru-RU" w:eastAsia="ru-RU"/>
        </w:rPr>
        <w:t>Таким образом, на величину дипольного момента будет больше влиять распределение зарядов по объему кластера и форма кластера, а не размер кластера.</w:t>
      </w:r>
    </w:p>
    <w:p w:rsidR="00D84B0C" w:rsidRDefault="003A1827" w:rsidP="00091794">
      <w:pPr>
        <w:suppressAutoHyphens w:val="0"/>
        <w:ind w:firstLine="720"/>
        <w:jc w:val="both"/>
        <w:rPr>
          <w:color w:val="000000" w:themeColor="text1"/>
          <w:sz w:val="28"/>
          <w:szCs w:val="28"/>
          <w:lang w:val="ru-RU" w:eastAsia="ru-RU"/>
        </w:rPr>
      </w:pPr>
      <w:r>
        <w:rPr>
          <w:color w:val="000000" w:themeColor="text1"/>
          <w:sz w:val="28"/>
          <w:szCs w:val="28"/>
          <w:lang w:val="ru-RU" w:eastAsia="ru-RU"/>
        </w:rPr>
        <w:t>Далее нами рассматривалась зависимость энергий первых переходов от дипольного момента для различных структу</w:t>
      </w:r>
      <w:r w:rsidR="00C86472">
        <w:rPr>
          <w:color w:val="000000" w:themeColor="text1"/>
          <w:sz w:val="28"/>
          <w:szCs w:val="28"/>
          <w:lang w:val="ru-RU" w:eastAsia="ru-RU"/>
        </w:rPr>
        <w:t>р разного размера</w:t>
      </w:r>
      <w:r w:rsidR="00654F43">
        <w:rPr>
          <w:color w:val="000000" w:themeColor="text1"/>
          <w:sz w:val="28"/>
          <w:szCs w:val="28"/>
          <w:lang w:val="ru-RU" w:eastAsia="ru-RU"/>
        </w:rPr>
        <w:t xml:space="preserve"> - </w:t>
      </w:r>
      <w:r w:rsidR="00654F43" w:rsidRPr="00654F43">
        <w:rPr>
          <w:color w:val="000000"/>
          <w:lang w:val="lv-LV" w:eastAsia="lv-LV"/>
        </w:rPr>
        <w:t>[</w:t>
      </w:r>
      <w:r w:rsidR="00654F43" w:rsidRPr="00654F43">
        <w:rPr>
          <w:color w:val="000000"/>
          <w:sz w:val="28"/>
          <w:szCs w:val="28"/>
          <w:lang w:val="lv-LV" w:eastAsia="lv-LV"/>
        </w:rPr>
        <w:t>Cd</w:t>
      </w:r>
      <w:r w:rsidR="00654F43" w:rsidRPr="00654F43">
        <w:rPr>
          <w:color w:val="000000"/>
          <w:sz w:val="28"/>
          <w:szCs w:val="28"/>
          <w:vertAlign w:val="subscript"/>
          <w:lang w:val="lv-LV" w:eastAsia="lv-LV"/>
        </w:rPr>
        <w:t>19</w:t>
      </w:r>
      <w:r w:rsidR="00654F43" w:rsidRPr="00654F43">
        <w:rPr>
          <w:color w:val="000000"/>
          <w:sz w:val="28"/>
          <w:szCs w:val="28"/>
          <w:lang w:val="lv-LV" w:eastAsia="lv-LV"/>
        </w:rPr>
        <w:t>S</w:t>
      </w:r>
      <w:r w:rsidR="00654F43" w:rsidRPr="00654F43">
        <w:rPr>
          <w:color w:val="000000"/>
          <w:sz w:val="28"/>
          <w:szCs w:val="28"/>
          <w:vertAlign w:val="subscript"/>
          <w:lang w:val="lv-LV" w:eastAsia="lv-LV"/>
        </w:rPr>
        <w:t>4</w:t>
      </w:r>
      <w:r w:rsidR="00654F43" w:rsidRPr="00654F43">
        <w:rPr>
          <w:color w:val="000000"/>
          <w:sz w:val="28"/>
          <w:szCs w:val="28"/>
          <w:lang w:val="lv-LV" w:eastAsia="lv-LV"/>
        </w:rPr>
        <w:t>(SH)</w:t>
      </w:r>
      <w:r w:rsidR="00654F43" w:rsidRPr="00654F43">
        <w:rPr>
          <w:color w:val="000000"/>
          <w:sz w:val="28"/>
          <w:szCs w:val="28"/>
          <w:vertAlign w:val="subscript"/>
          <w:lang w:val="lv-LV" w:eastAsia="lv-LV"/>
        </w:rPr>
        <w:t>30</w:t>
      </w:r>
      <w:r w:rsidR="00654F43" w:rsidRPr="00654F43">
        <w:rPr>
          <w:color w:val="000000"/>
          <w:sz w:val="28"/>
          <w:szCs w:val="28"/>
          <w:lang w:val="lv-LV" w:eastAsia="lv-LV"/>
        </w:rPr>
        <w:t>]</w:t>
      </w:r>
      <w:r w:rsidR="00654F43" w:rsidRPr="00654F43">
        <w:rPr>
          <w:color w:val="000000"/>
          <w:sz w:val="28"/>
          <w:szCs w:val="28"/>
          <w:lang w:val="ru-RU" w:eastAsia="lv-LV"/>
        </w:rPr>
        <w:t xml:space="preserve"> (83 атома), </w:t>
      </w:r>
      <w:r w:rsidR="00654F43" w:rsidRPr="00654F43">
        <w:rPr>
          <w:color w:val="000000"/>
          <w:sz w:val="28"/>
          <w:szCs w:val="28"/>
          <w:lang w:val="lv-LV" w:eastAsia="lv-LV"/>
        </w:rPr>
        <w:t>[Cd</w:t>
      </w:r>
      <w:r w:rsidR="00654F43" w:rsidRPr="00654F43">
        <w:rPr>
          <w:color w:val="000000"/>
          <w:sz w:val="28"/>
          <w:szCs w:val="28"/>
          <w:vertAlign w:val="subscript"/>
          <w:lang w:val="lv-LV" w:eastAsia="lv-LV"/>
        </w:rPr>
        <w:t>28</w:t>
      </w:r>
      <w:r w:rsidR="00654F43" w:rsidRPr="00654F43">
        <w:rPr>
          <w:color w:val="000000"/>
          <w:sz w:val="28"/>
          <w:szCs w:val="28"/>
          <w:lang w:val="lv-LV" w:eastAsia="lv-LV"/>
        </w:rPr>
        <w:t>S</w:t>
      </w:r>
      <w:r w:rsidR="00654F43" w:rsidRPr="00654F43">
        <w:rPr>
          <w:color w:val="000000"/>
          <w:sz w:val="28"/>
          <w:szCs w:val="28"/>
          <w:vertAlign w:val="subscript"/>
          <w:lang w:val="lv-LV" w:eastAsia="lv-LV"/>
        </w:rPr>
        <w:t>10</w:t>
      </w:r>
      <w:r w:rsidR="00654F43" w:rsidRPr="00654F43">
        <w:rPr>
          <w:color w:val="000000"/>
          <w:sz w:val="28"/>
          <w:szCs w:val="28"/>
          <w:lang w:val="lv-LV" w:eastAsia="lv-LV"/>
        </w:rPr>
        <w:t>(SH)</w:t>
      </w:r>
      <w:r w:rsidR="00654F43" w:rsidRPr="00654F43">
        <w:rPr>
          <w:color w:val="000000"/>
          <w:sz w:val="28"/>
          <w:szCs w:val="28"/>
          <w:vertAlign w:val="subscript"/>
          <w:lang w:val="lv-LV" w:eastAsia="lv-LV"/>
        </w:rPr>
        <w:t>36</w:t>
      </w:r>
      <w:r w:rsidR="00654F43" w:rsidRPr="00654F43">
        <w:rPr>
          <w:color w:val="000000"/>
          <w:sz w:val="28"/>
          <w:szCs w:val="28"/>
          <w:lang w:val="lv-LV" w:eastAsia="lv-LV"/>
        </w:rPr>
        <w:t>]</w:t>
      </w:r>
      <w:r w:rsidR="00654F43" w:rsidRPr="00654F43">
        <w:rPr>
          <w:color w:val="000000" w:themeColor="text1"/>
          <w:sz w:val="28"/>
          <w:szCs w:val="28"/>
          <w:lang w:val="ru-RU" w:eastAsia="ru-RU"/>
        </w:rPr>
        <w:t xml:space="preserve"> (110 атомов)</w:t>
      </w:r>
      <w:r w:rsidR="00C86472" w:rsidRPr="00654F43">
        <w:rPr>
          <w:color w:val="000000" w:themeColor="text1"/>
          <w:sz w:val="28"/>
          <w:szCs w:val="28"/>
          <w:lang w:val="ru-RU" w:eastAsia="ru-RU"/>
        </w:rPr>
        <w:t xml:space="preserve">, </w:t>
      </w:r>
      <w:r w:rsidR="00654F43" w:rsidRPr="00654F43">
        <w:rPr>
          <w:color w:val="000000"/>
          <w:sz w:val="28"/>
          <w:szCs w:val="28"/>
          <w:lang w:val="ru-RU" w:eastAsia="lv-LV"/>
        </w:rPr>
        <w:t>[Cd</w:t>
      </w:r>
      <w:r w:rsidR="00654F43" w:rsidRPr="00654F43">
        <w:rPr>
          <w:color w:val="000000"/>
          <w:sz w:val="28"/>
          <w:szCs w:val="28"/>
          <w:vertAlign w:val="subscript"/>
          <w:lang w:val="ru-RU" w:eastAsia="lv-LV"/>
        </w:rPr>
        <w:t>58</w:t>
      </w:r>
      <w:r w:rsidR="00654F43" w:rsidRPr="00654F43">
        <w:rPr>
          <w:color w:val="000000"/>
          <w:sz w:val="28"/>
          <w:szCs w:val="28"/>
          <w:lang w:val="ru-RU" w:eastAsia="lv-LV"/>
        </w:rPr>
        <w:t>S</w:t>
      </w:r>
      <w:r w:rsidR="00654F43" w:rsidRPr="00654F43">
        <w:rPr>
          <w:color w:val="000000"/>
          <w:sz w:val="28"/>
          <w:szCs w:val="28"/>
          <w:vertAlign w:val="subscript"/>
          <w:lang w:val="ru-RU" w:eastAsia="lv-LV"/>
        </w:rPr>
        <w:t>28</w:t>
      </w:r>
      <w:r w:rsidR="00654F43" w:rsidRPr="00654F43">
        <w:rPr>
          <w:color w:val="000000"/>
          <w:sz w:val="28"/>
          <w:szCs w:val="28"/>
          <w:lang w:val="ru-RU" w:eastAsia="lv-LV"/>
        </w:rPr>
        <w:t>(SH)</w:t>
      </w:r>
      <w:r w:rsidR="00654F43" w:rsidRPr="00654F43">
        <w:rPr>
          <w:color w:val="000000"/>
          <w:sz w:val="28"/>
          <w:szCs w:val="28"/>
          <w:vertAlign w:val="subscript"/>
          <w:lang w:val="ru-RU" w:eastAsia="lv-LV"/>
        </w:rPr>
        <w:t>60</w:t>
      </w:r>
      <w:r w:rsidR="00654F43" w:rsidRPr="00654F43">
        <w:rPr>
          <w:color w:val="000000"/>
          <w:sz w:val="28"/>
          <w:szCs w:val="28"/>
          <w:lang w:val="ru-RU" w:eastAsia="lv-LV"/>
        </w:rPr>
        <w:t>] (206 атомов), [Cd</w:t>
      </w:r>
      <w:r w:rsidR="00654F43" w:rsidRPr="00654F43">
        <w:rPr>
          <w:color w:val="000000"/>
          <w:sz w:val="28"/>
          <w:szCs w:val="28"/>
          <w:vertAlign w:val="subscript"/>
          <w:lang w:val="ru-RU" w:eastAsia="lv-LV"/>
        </w:rPr>
        <w:t>95</w:t>
      </w:r>
      <w:r w:rsidR="00654F43" w:rsidRPr="00654F43">
        <w:rPr>
          <w:color w:val="000000"/>
          <w:sz w:val="28"/>
          <w:szCs w:val="28"/>
          <w:lang w:val="ru-RU" w:eastAsia="lv-LV"/>
        </w:rPr>
        <w:t>S</w:t>
      </w:r>
      <w:r w:rsidR="00654F43" w:rsidRPr="00654F43">
        <w:rPr>
          <w:color w:val="000000"/>
          <w:sz w:val="28"/>
          <w:szCs w:val="28"/>
          <w:vertAlign w:val="subscript"/>
          <w:lang w:val="ru-RU" w:eastAsia="lv-LV"/>
        </w:rPr>
        <w:t>52</w:t>
      </w:r>
      <w:r w:rsidR="00654F43" w:rsidRPr="00654F43">
        <w:rPr>
          <w:color w:val="000000"/>
          <w:sz w:val="28"/>
          <w:szCs w:val="28"/>
          <w:lang w:val="ru-RU" w:eastAsia="lv-LV"/>
        </w:rPr>
        <w:t>(SH)</w:t>
      </w:r>
      <w:r w:rsidR="00654F43" w:rsidRPr="00654F43">
        <w:rPr>
          <w:color w:val="000000"/>
          <w:sz w:val="28"/>
          <w:szCs w:val="28"/>
          <w:vertAlign w:val="subscript"/>
          <w:lang w:val="ru-RU" w:eastAsia="lv-LV"/>
        </w:rPr>
        <w:t>86</w:t>
      </w:r>
      <w:r w:rsidR="00654F43" w:rsidRPr="00654F43">
        <w:rPr>
          <w:color w:val="000000"/>
          <w:sz w:val="28"/>
          <w:szCs w:val="28"/>
          <w:lang w:val="ru-RU" w:eastAsia="lv-LV"/>
        </w:rPr>
        <w:t>] (319 атомов), [Cd</w:t>
      </w:r>
      <w:r w:rsidR="00654F43" w:rsidRPr="00654F43">
        <w:rPr>
          <w:color w:val="000000"/>
          <w:sz w:val="28"/>
          <w:szCs w:val="28"/>
          <w:vertAlign w:val="subscript"/>
          <w:lang w:val="ru-RU" w:eastAsia="lv-LV"/>
        </w:rPr>
        <w:t>132</w:t>
      </w:r>
      <w:r w:rsidR="00654F43" w:rsidRPr="00654F43">
        <w:rPr>
          <w:color w:val="000000"/>
          <w:sz w:val="28"/>
          <w:szCs w:val="28"/>
          <w:lang w:val="ru-RU" w:eastAsia="lv-LV"/>
        </w:rPr>
        <w:t>S</w:t>
      </w:r>
      <w:r w:rsidR="00654F43" w:rsidRPr="00654F43">
        <w:rPr>
          <w:color w:val="000000"/>
          <w:sz w:val="28"/>
          <w:szCs w:val="28"/>
          <w:vertAlign w:val="subscript"/>
          <w:lang w:val="ru-RU" w:eastAsia="lv-LV"/>
        </w:rPr>
        <w:t>71</w:t>
      </w:r>
      <w:r w:rsidR="00654F43" w:rsidRPr="00654F43">
        <w:rPr>
          <w:color w:val="000000"/>
          <w:sz w:val="28"/>
          <w:szCs w:val="28"/>
          <w:lang w:val="ru-RU" w:eastAsia="lv-LV"/>
        </w:rPr>
        <w:t>(SH)</w:t>
      </w:r>
      <w:r w:rsidR="00654F43" w:rsidRPr="00654F43">
        <w:rPr>
          <w:color w:val="000000"/>
          <w:sz w:val="28"/>
          <w:szCs w:val="28"/>
          <w:vertAlign w:val="subscript"/>
          <w:lang w:val="ru-RU" w:eastAsia="lv-LV"/>
        </w:rPr>
        <w:t>122</w:t>
      </w:r>
      <w:r w:rsidR="00654F43" w:rsidRPr="00654F43">
        <w:rPr>
          <w:color w:val="000000"/>
          <w:sz w:val="28"/>
          <w:szCs w:val="28"/>
          <w:lang w:val="ru-RU" w:eastAsia="lv-LV"/>
        </w:rPr>
        <w:t>] (447 атомов), [Cd</w:t>
      </w:r>
      <w:r w:rsidR="00654F43" w:rsidRPr="00654F43">
        <w:rPr>
          <w:color w:val="000000"/>
          <w:sz w:val="28"/>
          <w:szCs w:val="28"/>
          <w:vertAlign w:val="subscript"/>
          <w:lang w:val="ru-RU" w:eastAsia="lv-LV"/>
        </w:rPr>
        <w:t>159</w:t>
      </w:r>
      <w:r w:rsidR="00654F43" w:rsidRPr="00654F43">
        <w:rPr>
          <w:color w:val="000000"/>
          <w:sz w:val="28"/>
          <w:szCs w:val="28"/>
          <w:lang w:val="ru-RU" w:eastAsia="lv-LV"/>
        </w:rPr>
        <w:t>S</w:t>
      </w:r>
      <w:r w:rsidR="00654F43" w:rsidRPr="00654F43">
        <w:rPr>
          <w:color w:val="000000"/>
          <w:sz w:val="28"/>
          <w:szCs w:val="28"/>
          <w:vertAlign w:val="subscript"/>
          <w:lang w:val="ru-RU" w:eastAsia="lv-LV"/>
        </w:rPr>
        <w:t>95</w:t>
      </w:r>
      <w:r w:rsidR="00654F43" w:rsidRPr="00654F43">
        <w:rPr>
          <w:color w:val="000000"/>
          <w:sz w:val="28"/>
          <w:szCs w:val="28"/>
          <w:lang w:val="ru-RU" w:eastAsia="lv-LV"/>
        </w:rPr>
        <w:t>(SH)</w:t>
      </w:r>
      <w:r w:rsidR="00654F43" w:rsidRPr="00654F43">
        <w:rPr>
          <w:color w:val="000000"/>
          <w:sz w:val="28"/>
          <w:szCs w:val="28"/>
          <w:vertAlign w:val="subscript"/>
          <w:lang w:val="ru-RU" w:eastAsia="lv-LV"/>
        </w:rPr>
        <w:t>128</w:t>
      </w:r>
      <w:r w:rsidR="00654F43" w:rsidRPr="00654F43">
        <w:rPr>
          <w:color w:val="000000"/>
          <w:sz w:val="28"/>
          <w:szCs w:val="28"/>
          <w:lang w:val="ru-RU" w:eastAsia="lv-LV"/>
        </w:rPr>
        <w:t>] (510 атомов), [Cd</w:t>
      </w:r>
      <w:r w:rsidR="00654F43" w:rsidRPr="00654F43">
        <w:rPr>
          <w:color w:val="000000"/>
          <w:sz w:val="28"/>
          <w:szCs w:val="28"/>
          <w:vertAlign w:val="subscript"/>
          <w:lang w:val="ru-RU" w:eastAsia="lv-LV"/>
        </w:rPr>
        <w:t>180</w:t>
      </w:r>
      <w:r w:rsidR="00654F43" w:rsidRPr="00654F43">
        <w:rPr>
          <w:color w:val="000000"/>
          <w:sz w:val="28"/>
          <w:szCs w:val="28"/>
          <w:lang w:val="ru-RU" w:eastAsia="lv-LV"/>
        </w:rPr>
        <w:t>S</w:t>
      </w:r>
      <w:r w:rsidR="00654F43" w:rsidRPr="00654F43">
        <w:rPr>
          <w:color w:val="000000"/>
          <w:sz w:val="28"/>
          <w:szCs w:val="28"/>
          <w:vertAlign w:val="subscript"/>
          <w:lang w:val="ru-RU" w:eastAsia="lv-LV"/>
        </w:rPr>
        <w:t>111</w:t>
      </w:r>
      <w:r w:rsidR="00654F43" w:rsidRPr="00654F43">
        <w:rPr>
          <w:color w:val="000000"/>
          <w:sz w:val="28"/>
          <w:szCs w:val="28"/>
          <w:lang w:val="ru-RU" w:eastAsia="lv-LV"/>
        </w:rPr>
        <w:t>(SH)</w:t>
      </w:r>
      <w:r w:rsidR="00654F43" w:rsidRPr="00654F43">
        <w:rPr>
          <w:color w:val="000000"/>
          <w:sz w:val="28"/>
          <w:szCs w:val="28"/>
          <w:vertAlign w:val="subscript"/>
          <w:lang w:val="ru-RU" w:eastAsia="lv-LV"/>
        </w:rPr>
        <w:t>138</w:t>
      </w:r>
      <w:r w:rsidR="00654F43" w:rsidRPr="00654F43">
        <w:rPr>
          <w:color w:val="000000"/>
          <w:sz w:val="28"/>
          <w:szCs w:val="28"/>
          <w:lang w:val="ru-RU" w:eastAsia="lv-LV"/>
        </w:rPr>
        <w:t xml:space="preserve">] (567 атомов), </w:t>
      </w:r>
      <w:r w:rsidR="00654F43" w:rsidRPr="00654F43">
        <w:rPr>
          <w:color w:val="000000"/>
          <w:sz w:val="28"/>
          <w:szCs w:val="28"/>
          <w:lang w:val="lv-LV" w:eastAsia="lv-LV"/>
        </w:rPr>
        <w:t>[Cd</w:t>
      </w:r>
      <w:r w:rsidR="00654F43" w:rsidRPr="00654F43">
        <w:rPr>
          <w:color w:val="000000"/>
          <w:sz w:val="28"/>
          <w:szCs w:val="28"/>
          <w:vertAlign w:val="subscript"/>
          <w:lang w:val="lv-LV" w:eastAsia="lv-LV"/>
        </w:rPr>
        <w:t>210</w:t>
      </w:r>
      <w:r w:rsidR="00654F43" w:rsidRPr="00654F43">
        <w:rPr>
          <w:color w:val="000000"/>
          <w:sz w:val="28"/>
          <w:szCs w:val="28"/>
          <w:lang w:val="lv-LV" w:eastAsia="lv-LV"/>
        </w:rPr>
        <w:t>S</w:t>
      </w:r>
      <w:r w:rsidR="00654F43" w:rsidRPr="00654F43">
        <w:rPr>
          <w:color w:val="000000"/>
          <w:sz w:val="28"/>
          <w:szCs w:val="28"/>
          <w:vertAlign w:val="subscript"/>
          <w:lang w:val="lv-LV" w:eastAsia="lv-LV"/>
        </w:rPr>
        <w:t>132</w:t>
      </w:r>
      <w:r w:rsidR="00654F43" w:rsidRPr="00654F43">
        <w:rPr>
          <w:color w:val="000000"/>
          <w:sz w:val="28"/>
          <w:szCs w:val="28"/>
          <w:lang w:val="lv-LV" w:eastAsia="lv-LV"/>
        </w:rPr>
        <w:t>(SH)</w:t>
      </w:r>
      <w:r w:rsidR="00654F43" w:rsidRPr="00654F43">
        <w:rPr>
          <w:color w:val="000000"/>
          <w:sz w:val="28"/>
          <w:szCs w:val="28"/>
          <w:vertAlign w:val="subscript"/>
          <w:lang w:val="lv-LV" w:eastAsia="lv-LV"/>
        </w:rPr>
        <w:t>156</w:t>
      </w:r>
      <w:r w:rsidR="00654F43" w:rsidRPr="00654F43">
        <w:rPr>
          <w:color w:val="000000"/>
          <w:sz w:val="28"/>
          <w:szCs w:val="28"/>
          <w:lang w:val="lv-LV" w:eastAsia="lv-LV"/>
        </w:rPr>
        <w:t>]</w:t>
      </w:r>
      <w:r w:rsidR="00654F43" w:rsidRPr="00654F43">
        <w:rPr>
          <w:color w:val="000000"/>
          <w:sz w:val="28"/>
          <w:szCs w:val="28"/>
          <w:lang w:val="ru-RU" w:eastAsia="lv-LV"/>
        </w:rPr>
        <w:t xml:space="preserve"> (654 атомов) и их производных дефектных структур</w:t>
      </w:r>
      <w:r w:rsidR="00A13986">
        <w:rPr>
          <w:color w:val="000000"/>
          <w:sz w:val="28"/>
          <w:szCs w:val="28"/>
          <w:lang w:val="ru-RU" w:eastAsia="lv-LV"/>
        </w:rPr>
        <w:t>.</w:t>
      </w:r>
      <w:r w:rsidR="00654F43" w:rsidRPr="00654F43">
        <w:rPr>
          <w:color w:val="000000"/>
          <w:sz w:val="28"/>
          <w:szCs w:val="28"/>
          <w:lang w:val="ru-RU" w:eastAsia="lv-LV"/>
        </w:rPr>
        <w:t xml:space="preserve"> </w:t>
      </w:r>
      <w:r w:rsidR="00A13986">
        <w:rPr>
          <w:color w:val="000000" w:themeColor="text1"/>
          <w:sz w:val="28"/>
          <w:szCs w:val="28"/>
          <w:lang w:val="ru-RU" w:eastAsia="ru-RU"/>
        </w:rPr>
        <w:t>Э</w:t>
      </w:r>
      <w:r w:rsidR="00C86472" w:rsidRPr="00654F43">
        <w:rPr>
          <w:color w:val="000000" w:themeColor="text1"/>
          <w:sz w:val="28"/>
          <w:szCs w:val="28"/>
          <w:lang w:val="ru-RU" w:eastAsia="ru-RU"/>
        </w:rPr>
        <w:t>ти данные представле</w:t>
      </w:r>
      <w:r w:rsidR="00C86472">
        <w:rPr>
          <w:color w:val="000000" w:themeColor="text1"/>
          <w:sz w:val="28"/>
          <w:szCs w:val="28"/>
          <w:lang w:val="ru-RU" w:eastAsia="ru-RU"/>
        </w:rPr>
        <w:t>ны</w:t>
      </w:r>
      <w:r>
        <w:rPr>
          <w:color w:val="000000" w:themeColor="text1"/>
          <w:sz w:val="28"/>
          <w:szCs w:val="28"/>
          <w:lang w:val="ru-RU" w:eastAsia="ru-RU"/>
        </w:rPr>
        <w:t xml:space="preserve"> </w:t>
      </w:r>
      <w:r w:rsidR="00C86472">
        <w:rPr>
          <w:color w:val="000000" w:themeColor="text1"/>
          <w:sz w:val="28"/>
          <w:szCs w:val="28"/>
          <w:lang w:val="ru-RU" w:eastAsia="ru-RU"/>
        </w:rPr>
        <w:t xml:space="preserve">на </w:t>
      </w:r>
      <w:r w:rsidR="00C86472" w:rsidRPr="002B7F96">
        <w:rPr>
          <w:color w:val="000000" w:themeColor="text1"/>
          <w:sz w:val="28"/>
          <w:szCs w:val="28"/>
          <w:lang w:val="ru-RU" w:eastAsia="ru-RU"/>
        </w:rPr>
        <w:t xml:space="preserve">рисунке </w:t>
      </w:r>
      <w:r w:rsidR="00876819" w:rsidRPr="002B7F96">
        <w:rPr>
          <w:color w:val="000000" w:themeColor="text1"/>
          <w:sz w:val="28"/>
          <w:szCs w:val="28"/>
          <w:lang w:val="ru-RU" w:eastAsia="ru-RU"/>
        </w:rPr>
        <w:t>1</w:t>
      </w:r>
      <w:r w:rsidR="00C86472" w:rsidRPr="002B7F96">
        <w:rPr>
          <w:color w:val="000000" w:themeColor="text1"/>
          <w:sz w:val="28"/>
          <w:szCs w:val="28"/>
          <w:lang w:val="ru-RU" w:eastAsia="ru-RU"/>
        </w:rPr>
        <w:t>2</w:t>
      </w:r>
      <w:r w:rsidR="00C86472">
        <w:rPr>
          <w:color w:val="000000" w:themeColor="text1"/>
          <w:sz w:val="28"/>
          <w:szCs w:val="28"/>
          <w:lang w:val="ru-RU" w:eastAsia="ru-RU"/>
        </w:rPr>
        <w:t xml:space="preserve">. </w:t>
      </w:r>
      <w:r w:rsidR="00A13986">
        <w:rPr>
          <w:color w:val="000000" w:themeColor="text1"/>
          <w:sz w:val="28"/>
          <w:szCs w:val="28"/>
          <w:lang w:val="ru-RU" w:eastAsia="ru-RU"/>
        </w:rPr>
        <w:t xml:space="preserve">Дефектные структуры были получены последовательным удалением одно, двух или трех </w:t>
      </w:r>
      <w:r w:rsidR="00A13986">
        <w:rPr>
          <w:color w:val="000000" w:themeColor="text1"/>
          <w:sz w:val="28"/>
          <w:szCs w:val="28"/>
          <w:lang w:val="en-US" w:eastAsia="ru-RU"/>
        </w:rPr>
        <w:t>SH</w:t>
      </w:r>
      <w:r w:rsidR="00A13986" w:rsidRPr="00A13986">
        <w:rPr>
          <w:color w:val="000000" w:themeColor="text1"/>
          <w:sz w:val="28"/>
          <w:szCs w:val="28"/>
          <w:lang w:val="ru-RU" w:eastAsia="ru-RU"/>
        </w:rPr>
        <w:t xml:space="preserve"> </w:t>
      </w:r>
      <w:r w:rsidR="00A13986">
        <w:rPr>
          <w:color w:val="000000" w:themeColor="text1"/>
          <w:sz w:val="28"/>
          <w:szCs w:val="28"/>
          <w:lang w:val="ru-RU" w:eastAsia="ru-RU"/>
        </w:rPr>
        <w:t xml:space="preserve">групп с поверхности исходного кластера вдоль направления дипольного момента или против его направления. </w:t>
      </w:r>
      <w:r w:rsidR="00C86472">
        <w:rPr>
          <w:color w:val="000000" w:themeColor="text1"/>
          <w:sz w:val="28"/>
          <w:szCs w:val="28"/>
          <w:lang w:val="ru-RU" w:eastAsia="ru-RU"/>
        </w:rPr>
        <w:t>Кривые на графиках представляют линии трендов</w:t>
      </w:r>
      <w:r w:rsidR="00A13986">
        <w:rPr>
          <w:color w:val="000000" w:themeColor="text1"/>
          <w:sz w:val="28"/>
          <w:szCs w:val="28"/>
          <w:lang w:val="ru-RU" w:eastAsia="ru-RU"/>
        </w:rPr>
        <w:t xml:space="preserve"> для каждого исходного кластера</w:t>
      </w:r>
      <w:r w:rsidR="00C86472">
        <w:rPr>
          <w:color w:val="000000" w:themeColor="text1"/>
          <w:sz w:val="28"/>
          <w:szCs w:val="28"/>
          <w:lang w:val="ru-RU" w:eastAsia="ru-RU"/>
        </w:rPr>
        <w:t>, полученные полиномом второй степени. Ц</w:t>
      </w:r>
      <w:r w:rsidR="00B664BA">
        <w:rPr>
          <w:color w:val="000000" w:themeColor="text1"/>
          <w:sz w:val="28"/>
          <w:szCs w:val="28"/>
          <w:lang w:val="ru-RU" w:eastAsia="ru-RU"/>
        </w:rPr>
        <w:t>ифры</w:t>
      </w:r>
      <w:r w:rsidR="00C86472">
        <w:rPr>
          <w:color w:val="000000" w:themeColor="text1"/>
          <w:sz w:val="28"/>
          <w:szCs w:val="28"/>
          <w:lang w:val="ru-RU" w:eastAsia="ru-RU"/>
        </w:rPr>
        <w:t xml:space="preserve"> около кривых показывают количество атомов для бездефектного кластера. </w:t>
      </w:r>
    </w:p>
    <w:p w:rsidR="00315A01" w:rsidRDefault="00D84B0C" w:rsidP="00981A2C">
      <w:pPr>
        <w:tabs>
          <w:tab w:val="left" w:pos="3735"/>
        </w:tabs>
        <w:suppressAutoHyphens w:val="0"/>
        <w:ind w:firstLine="720"/>
        <w:jc w:val="both"/>
        <w:rPr>
          <w:color w:val="000000" w:themeColor="text1"/>
          <w:sz w:val="28"/>
          <w:szCs w:val="28"/>
          <w:lang w:val="ru-RU" w:eastAsia="ru-RU"/>
        </w:rPr>
      </w:pPr>
      <w:r>
        <w:rPr>
          <w:color w:val="000000" w:themeColor="text1"/>
          <w:sz w:val="28"/>
          <w:szCs w:val="28"/>
          <w:lang w:val="ru-RU" w:eastAsia="ru-RU"/>
        </w:rPr>
        <w:t>Для трех кластеров</w:t>
      </w:r>
      <w:r w:rsidR="00D97B3A">
        <w:rPr>
          <w:color w:val="000000" w:themeColor="text1"/>
          <w:sz w:val="28"/>
          <w:szCs w:val="28"/>
          <w:lang w:val="ru-RU" w:eastAsia="ru-RU"/>
        </w:rPr>
        <w:t>,</w:t>
      </w:r>
      <w:r>
        <w:rPr>
          <w:color w:val="000000" w:themeColor="text1"/>
          <w:sz w:val="28"/>
          <w:szCs w:val="28"/>
          <w:lang w:val="ru-RU" w:eastAsia="ru-RU"/>
        </w:rPr>
        <w:t xml:space="preserve"> </w:t>
      </w:r>
      <w:r w:rsidR="00D97B3A">
        <w:rPr>
          <w:color w:val="000000" w:themeColor="text1"/>
          <w:sz w:val="28"/>
          <w:szCs w:val="28"/>
          <w:lang w:val="ru-RU" w:eastAsia="ru-RU"/>
        </w:rPr>
        <w:t xml:space="preserve">содержащих 654, 110 и 319 атомов, </w:t>
      </w:r>
      <w:r>
        <w:rPr>
          <w:color w:val="000000" w:themeColor="text1"/>
          <w:sz w:val="28"/>
          <w:szCs w:val="28"/>
          <w:lang w:val="ru-RU" w:eastAsia="ru-RU"/>
        </w:rPr>
        <w:t>наблюдается значительное понижение энергии Е</w:t>
      </w:r>
      <w:r w:rsidRPr="00B664BA">
        <w:rPr>
          <w:color w:val="000000" w:themeColor="text1"/>
          <w:sz w:val="28"/>
          <w:szCs w:val="28"/>
          <w:vertAlign w:val="subscript"/>
          <w:lang w:val="ru-RU" w:eastAsia="ru-RU"/>
        </w:rPr>
        <w:t>1</w:t>
      </w:r>
      <w:r>
        <w:rPr>
          <w:color w:val="000000" w:themeColor="text1"/>
          <w:sz w:val="28"/>
          <w:szCs w:val="28"/>
          <w:lang w:val="ru-RU" w:eastAsia="ru-RU"/>
        </w:rPr>
        <w:t xml:space="preserve"> ниже</w:t>
      </w:r>
      <w:r w:rsidR="00C86472">
        <w:rPr>
          <w:color w:val="000000" w:themeColor="text1"/>
          <w:sz w:val="28"/>
          <w:szCs w:val="28"/>
          <w:lang w:val="ru-RU" w:eastAsia="ru-RU"/>
        </w:rPr>
        <w:t xml:space="preserve"> </w:t>
      </w:r>
      <w:r>
        <w:rPr>
          <w:color w:val="000000" w:themeColor="text1"/>
          <w:sz w:val="28"/>
          <w:szCs w:val="28"/>
          <w:lang w:val="ru-RU" w:eastAsia="ru-RU"/>
        </w:rPr>
        <w:t xml:space="preserve">2,4 эВ. Для данных кластеров наблюдается значительный рост дипольного момента при удалении </w:t>
      </w:r>
      <w:r>
        <w:rPr>
          <w:color w:val="000000" w:themeColor="text1"/>
          <w:sz w:val="28"/>
          <w:szCs w:val="28"/>
          <w:lang w:val="en-US" w:eastAsia="ru-RU"/>
        </w:rPr>
        <w:t>SH</w:t>
      </w:r>
      <w:r w:rsidRPr="00D84B0C">
        <w:rPr>
          <w:color w:val="000000" w:themeColor="text1"/>
          <w:sz w:val="28"/>
          <w:szCs w:val="28"/>
          <w:lang w:val="ru-RU" w:eastAsia="ru-RU"/>
        </w:rPr>
        <w:t xml:space="preserve"> </w:t>
      </w:r>
      <w:r>
        <w:rPr>
          <w:color w:val="000000" w:themeColor="text1"/>
          <w:sz w:val="28"/>
          <w:szCs w:val="28"/>
          <w:lang w:val="ru-RU" w:eastAsia="ru-RU"/>
        </w:rPr>
        <w:t>групп поверхности.</w:t>
      </w:r>
      <w:r w:rsidR="00D97B3A">
        <w:rPr>
          <w:color w:val="000000" w:themeColor="text1"/>
          <w:sz w:val="28"/>
          <w:szCs w:val="28"/>
          <w:lang w:val="ru-RU" w:eastAsia="ru-RU"/>
        </w:rPr>
        <w:t xml:space="preserve"> Полученные </w:t>
      </w:r>
      <w:r w:rsidR="003F5ED4">
        <w:rPr>
          <w:color w:val="000000" w:themeColor="text1"/>
          <w:sz w:val="28"/>
          <w:szCs w:val="28"/>
          <w:lang w:val="ru-RU" w:eastAsia="ru-RU"/>
        </w:rPr>
        <w:t xml:space="preserve">результаты </w:t>
      </w:r>
      <w:r w:rsidR="00D97B3A">
        <w:rPr>
          <w:color w:val="000000" w:themeColor="text1"/>
          <w:sz w:val="28"/>
          <w:szCs w:val="28"/>
          <w:lang w:val="ru-RU" w:eastAsia="ru-RU"/>
        </w:rPr>
        <w:t xml:space="preserve">показывают, что положение кривой на графике зависимости </w:t>
      </w:r>
      <w:r w:rsidR="00D97B3A">
        <w:rPr>
          <w:color w:val="000000" w:themeColor="text1"/>
          <w:sz w:val="28"/>
          <w:szCs w:val="28"/>
          <w:lang w:val="en-US" w:eastAsia="ru-RU"/>
        </w:rPr>
        <w:t>E</w:t>
      </w:r>
      <w:r w:rsidR="00D97B3A" w:rsidRPr="00D97B3A">
        <w:rPr>
          <w:color w:val="000000" w:themeColor="text1"/>
          <w:sz w:val="28"/>
          <w:szCs w:val="28"/>
          <w:vertAlign w:val="subscript"/>
          <w:lang w:val="ru-RU" w:eastAsia="ru-RU"/>
        </w:rPr>
        <w:t>1</w:t>
      </w:r>
      <w:r w:rsidR="00D97B3A" w:rsidRPr="00D97B3A">
        <w:rPr>
          <w:color w:val="000000" w:themeColor="text1"/>
          <w:sz w:val="28"/>
          <w:szCs w:val="28"/>
          <w:lang w:val="ru-RU" w:eastAsia="ru-RU"/>
        </w:rPr>
        <w:t xml:space="preserve"> </w:t>
      </w:r>
      <w:r w:rsidR="00D97B3A">
        <w:rPr>
          <w:color w:val="000000" w:themeColor="text1"/>
          <w:sz w:val="28"/>
          <w:szCs w:val="28"/>
          <w:lang w:val="ru-RU" w:eastAsia="ru-RU"/>
        </w:rPr>
        <w:t>от дипольного момента не зависит от размера кластера</w:t>
      </w:r>
      <w:r w:rsidR="00315A01">
        <w:rPr>
          <w:color w:val="000000" w:themeColor="text1"/>
          <w:sz w:val="28"/>
          <w:szCs w:val="28"/>
          <w:lang w:val="ru-RU" w:eastAsia="ru-RU"/>
        </w:rPr>
        <w:t xml:space="preserve">. </w:t>
      </w:r>
    </w:p>
    <w:p w:rsidR="004D1004" w:rsidRPr="00EE6D72" w:rsidRDefault="00062B76" w:rsidP="00981A2C">
      <w:pPr>
        <w:tabs>
          <w:tab w:val="left" w:pos="3735"/>
        </w:tabs>
        <w:suppressAutoHyphens w:val="0"/>
        <w:ind w:firstLine="720"/>
        <w:jc w:val="both"/>
        <w:rPr>
          <w:color w:val="000000" w:themeColor="text1"/>
          <w:sz w:val="28"/>
          <w:szCs w:val="28"/>
          <w:lang w:val="ru-RU" w:eastAsia="ru-RU"/>
        </w:rPr>
      </w:pPr>
      <w:r>
        <w:rPr>
          <w:color w:val="000000" w:themeColor="text1"/>
          <w:sz w:val="28"/>
          <w:szCs w:val="28"/>
          <w:lang w:val="ru-RU" w:eastAsia="ru-RU"/>
        </w:rPr>
        <w:t xml:space="preserve">Большинство полученных результатов показывают сильную зависимость энергии первого электронного перехода от дипольного момента, а именно большие значения дипольных моментов </w:t>
      </w:r>
      <w:r w:rsidR="00F33634">
        <w:rPr>
          <w:color w:val="000000" w:themeColor="text1"/>
          <w:sz w:val="28"/>
          <w:szCs w:val="28"/>
          <w:lang w:val="ru-RU" w:eastAsia="ru-RU"/>
        </w:rPr>
        <w:t xml:space="preserve">сопровождаются меньшими значениями первых электронных переходов. Чем ниже энергия первого электронного перехода, тем больше вероятность формирования локализованных состояний в запрещенной зоне. </w:t>
      </w:r>
      <w:r w:rsidR="003E4368">
        <w:rPr>
          <w:color w:val="000000" w:themeColor="text1"/>
          <w:sz w:val="28"/>
          <w:szCs w:val="28"/>
          <w:lang w:val="ru-RU" w:eastAsia="ru-RU"/>
        </w:rPr>
        <w:t>Данную зависимость</w:t>
      </w:r>
      <w:r>
        <w:rPr>
          <w:color w:val="000000" w:themeColor="text1"/>
          <w:sz w:val="28"/>
          <w:szCs w:val="28"/>
          <w:lang w:val="ru-RU" w:eastAsia="ru-RU"/>
        </w:rPr>
        <w:t xml:space="preserve"> можно </w:t>
      </w:r>
      <w:r w:rsidR="003E4368">
        <w:rPr>
          <w:color w:val="000000" w:themeColor="text1"/>
          <w:sz w:val="28"/>
          <w:szCs w:val="28"/>
          <w:lang w:val="ru-RU" w:eastAsia="ru-RU"/>
        </w:rPr>
        <w:t>объяснить тем</w:t>
      </w:r>
      <w:r>
        <w:rPr>
          <w:color w:val="000000" w:themeColor="text1"/>
          <w:sz w:val="28"/>
          <w:szCs w:val="28"/>
          <w:lang w:val="ru-RU" w:eastAsia="ru-RU"/>
        </w:rPr>
        <w:t xml:space="preserve">, </w:t>
      </w:r>
      <w:r w:rsidR="006C6FC3">
        <w:rPr>
          <w:color w:val="000000" w:themeColor="text1"/>
          <w:sz w:val="28"/>
          <w:szCs w:val="28"/>
          <w:lang w:val="ru-RU" w:eastAsia="ru-RU"/>
        </w:rPr>
        <w:t>что наличие значительных величин дипольного момента приводит к разделению зарядов (электрон и дырок) формирующихся при возбуждении, так как дипольный момент основного состояния выступает как источник электростатического поля и препятствует рекомбинации электрона и дырки. При этом следует учитывать размер кластера, так как одно и то же значение дипольного момента может приводить к различным напряженностям электростатического поля в случае большого и маленького кластеров</w:t>
      </w:r>
      <w:r w:rsidR="006B2F78">
        <w:rPr>
          <w:color w:val="000000" w:themeColor="text1"/>
          <w:sz w:val="28"/>
          <w:szCs w:val="28"/>
          <w:lang w:val="ru-RU" w:eastAsia="ru-RU"/>
        </w:rPr>
        <w:t xml:space="preserve"> особенно при большом разбросе по размерам кластеров</w:t>
      </w:r>
      <w:r w:rsidR="006C6FC3">
        <w:rPr>
          <w:color w:val="000000" w:themeColor="text1"/>
          <w:sz w:val="28"/>
          <w:szCs w:val="28"/>
          <w:lang w:val="ru-RU" w:eastAsia="ru-RU"/>
        </w:rPr>
        <w:t xml:space="preserve">. </w:t>
      </w:r>
      <w:r w:rsidR="00497624" w:rsidRPr="00497624">
        <w:rPr>
          <w:color w:val="000000" w:themeColor="text1"/>
          <w:sz w:val="28"/>
          <w:szCs w:val="28"/>
          <w:lang w:val="ru-RU" w:eastAsia="ru-RU"/>
        </w:rPr>
        <w:t xml:space="preserve">Таким образом, можно предположить, что для сравнения данных о влиянии дипольного момента на энергии первых электронных переходов кластеров различного размера следует построить график зависимости </w:t>
      </w:r>
      <w:r w:rsidR="00497624" w:rsidRPr="00497624">
        <w:rPr>
          <w:color w:val="000000" w:themeColor="text1"/>
          <w:sz w:val="28"/>
          <w:szCs w:val="28"/>
          <w:lang w:val="en-US" w:eastAsia="ru-RU"/>
        </w:rPr>
        <w:t>E</w:t>
      </w:r>
      <w:r w:rsidR="00497624" w:rsidRPr="00497624">
        <w:rPr>
          <w:color w:val="000000" w:themeColor="text1"/>
          <w:sz w:val="28"/>
          <w:szCs w:val="28"/>
          <w:vertAlign w:val="subscript"/>
          <w:lang w:val="ru-RU" w:eastAsia="ru-RU"/>
        </w:rPr>
        <w:t>1</w:t>
      </w:r>
      <w:r w:rsidR="00497624" w:rsidRPr="00497624">
        <w:rPr>
          <w:color w:val="000000" w:themeColor="text1"/>
          <w:sz w:val="28"/>
          <w:szCs w:val="28"/>
          <w:lang w:val="ru-RU" w:eastAsia="ru-RU"/>
        </w:rPr>
        <w:t xml:space="preserve"> от μ/диаметр для бездефектных структур.</w:t>
      </w:r>
      <w:r w:rsidR="00497624">
        <w:rPr>
          <w:color w:val="000000" w:themeColor="text1"/>
          <w:sz w:val="28"/>
          <w:szCs w:val="28"/>
          <w:lang w:val="ru-RU" w:eastAsia="ru-RU"/>
        </w:rPr>
        <w:t xml:space="preserve"> </w:t>
      </w:r>
      <w:r w:rsidR="002F49AA">
        <w:rPr>
          <w:color w:val="000000" w:themeColor="text1"/>
          <w:sz w:val="28"/>
          <w:szCs w:val="28"/>
          <w:lang w:val="ru-RU" w:eastAsia="ru-RU"/>
        </w:rPr>
        <w:t xml:space="preserve">Полученный график представлен на </w:t>
      </w:r>
      <w:r w:rsidR="002F49AA" w:rsidRPr="002B7F96">
        <w:rPr>
          <w:color w:val="000000" w:themeColor="text1"/>
          <w:sz w:val="28"/>
          <w:szCs w:val="28"/>
          <w:lang w:val="ru-RU" w:eastAsia="ru-RU"/>
        </w:rPr>
        <w:t xml:space="preserve">рисунке </w:t>
      </w:r>
      <w:r w:rsidR="00876819" w:rsidRPr="002B7F96">
        <w:rPr>
          <w:color w:val="000000" w:themeColor="text1"/>
          <w:sz w:val="28"/>
          <w:szCs w:val="28"/>
          <w:lang w:val="ru-RU" w:eastAsia="ru-RU"/>
        </w:rPr>
        <w:t>1</w:t>
      </w:r>
      <w:r w:rsidR="002F49AA" w:rsidRPr="002B7F96">
        <w:rPr>
          <w:color w:val="000000" w:themeColor="text1"/>
          <w:sz w:val="28"/>
          <w:szCs w:val="28"/>
          <w:lang w:val="ru-RU" w:eastAsia="ru-RU"/>
        </w:rPr>
        <w:t>3</w:t>
      </w:r>
      <w:r w:rsidR="002F49AA">
        <w:rPr>
          <w:color w:val="000000" w:themeColor="text1"/>
          <w:sz w:val="28"/>
          <w:szCs w:val="28"/>
          <w:lang w:val="ru-RU" w:eastAsia="ru-RU"/>
        </w:rPr>
        <w:t>.</w:t>
      </w:r>
    </w:p>
    <w:p w:rsidR="00715370" w:rsidRDefault="00715370" w:rsidP="00D84B0C">
      <w:pPr>
        <w:tabs>
          <w:tab w:val="left" w:pos="3735"/>
        </w:tabs>
        <w:suppressAutoHyphens w:val="0"/>
        <w:ind w:left="3735" w:hanging="3015"/>
        <w:rPr>
          <w:color w:val="000000" w:themeColor="text1"/>
          <w:sz w:val="28"/>
          <w:szCs w:val="28"/>
          <w:lang w:val="ru-RU" w:eastAsia="ru-RU"/>
        </w:rPr>
      </w:pPr>
    </w:p>
    <w:p w:rsidR="003A1827" w:rsidRDefault="003A1827" w:rsidP="003A1827">
      <w:pPr>
        <w:tabs>
          <w:tab w:val="left" w:pos="3735"/>
        </w:tabs>
        <w:suppressAutoHyphens w:val="0"/>
        <w:jc w:val="center"/>
        <w:rPr>
          <w:color w:val="000000" w:themeColor="text1"/>
          <w:sz w:val="28"/>
          <w:szCs w:val="28"/>
          <w:lang w:val="ru-RU" w:eastAsia="ru-RU"/>
        </w:rPr>
      </w:pPr>
      <w:r>
        <w:rPr>
          <w:noProof/>
          <w:lang w:val="ru-RU" w:eastAsia="ru-RU"/>
        </w:rPr>
        <w:lastRenderedPageBreak/>
        <w:drawing>
          <wp:inline distT="0" distB="0" distL="0" distR="0">
            <wp:extent cx="6120130" cy="6563360"/>
            <wp:effectExtent l="0" t="0" r="1270" b="2540"/>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3A1827" w:rsidRDefault="003A1827" w:rsidP="00981A2C">
      <w:pPr>
        <w:tabs>
          <w:tab w:val="left" w:pos="3735"/>
        </w:tabs>
        <w:suppressAutoHyphens w:val="0"/>
        <w:ind w:firstLine="720"/>
        <w:jc w:val="both"/>
        <w:rPr>
          <w:color w:val="000000" w:themeColor="text1"/>
          <w:sz w:val="28"/>
          <w:szCs w:val="28"/>
          <w:lang w:val="ru-RU" w:eastAsia="ru-RU"/>
        </w:rPr>
      </w:pPr>
    </w:p>
    <w:p w:rsidR="00C86472" w:rsidRDefault="00C86472" w:rsidP="00B664BA">
      <w:pPr>
        <w:tabs>
          <w:tab w:val="left" w:pos="3735"/>
        </w:tabs>
        <w:suppressAutoHyphens w:val="0"/>
        <w:ind w:firstLine="720"/>
        <w:jc w:val="center"/>
        <w:rPr>
          <w:color w:val="000000" w:themeColor="text1"/>
          <w:sz w:val="28"/>
          <w:szCs w:val="28"/>
          <w:lang w:val="ru-RU" w:eastAsia="ru-RU"/>
        </w:rPr>
      </w:pPr>
      <w:r w:rsidRPr="002B7F96">
        <w:rPr>
          <w:color w:val="000000" w:themeColor="text1"/>
          <w:sz w:val="28"/>
          <w:szCs w:val="28"/>
          <w:lang w:val="ru-RU" w:eastAsia="ru-RU"/>
        </w:rPr>
        <w:t xml:space="preserve">Рисунок </w:t>
      </w:r>
      <w:r w:rsidR="00876819" w:rsidRPr="002B7F96">
        <w:rPr>
          <w:color w:val="000000" w:themeColor="text1"/>
          <w:sz w:val="28"/>
          <w:szCs w:val="28"/>
          <w:lang w:val="ru-RU" w:eastAsia="ru-RU"/>
        </w:rPr>
        <w:t>1</w:t>
      </w:r>
      <w:r w:rsidRPr="002B7F96">
        <w:rPr>
          <w:color w:val="000000" w:themeColor="text1"/>
          <w:sz w:val="28"/>
          <w:szCs w:val="28"/>
          <w:lang w:val="ru-RU" w:eastAsia="ru-RU"/>
        </w:rPr>
        <w:t>2</w:t>
      </w:r>
      <w:r>
        <w:rPr>
          <w:color w:val="000000" w:themeColor="text1"/>
          <w:sz w:val="28"/>
          <w:szCs w:val="28"/>
          <w:lang w:val="ru-RU" w:eastAsia="ru-RU"/>
        </w:rPr>
        <w:t xml:space="preserve"> </w:t>
      </w:r>
      <w:r w:rsidR="00B664BA">
        <w:rPr>
          <w:color w:val="000000" w:themeColor="text1"/>
          <w:sz w:val="28"/>
          <w:szCs w:val="28"/>
          <w:lang w:val="ru-RU" w:eastAsia="ru-RU"/>
        </w:rPr>
        <w:t>–</w:t>
      </w:r>
      <w:r>
        <w:rPr>
          <w:color w:val="000000" w:themeColor="text1"/>
          <w:sz w:val="28"/>
          <w:szCs w:val="28"/>
          <w:lang w:val="ru-RU" w:eastAsia="ru-RU"/>
        </w:rPr>
        <w:t xml:space="preserve"> </w:t>
      </w:r>
      <w:r w:rsidR="00B664BA">
        <w:rPr>
          <w:color w:val="000000" w:themeColor="text1"/>
          <w:sz w:val="28"/>
          <w:szCs w:val="28"/>
          <w:lang w:val="ru-RU" w:eastAsia="ru-RU"/>
        </w:rPr>
        <w:t xml:space="preserve">Зависимость </w:t>
      </w:r>
      <w:r w:rsidR="00B664BA">
        <w:rPr>
          <w:color w:val="000000" w:themeColor="text1"/>
          <w:sz w:val="28"/>
          <w:szCs w:val="28"/>
          <w:lang w:val="en-US" w:eastAsia="ru-RU"/>
        </w:rPr>
        <w:t>E</w:t>
      </w:r>
      <w:r w:rsidR="00B664BA" w:rsidRPr="00B664BA">
        <w:rPr>
          <w:color w:val="000000" w:themeColor="text1"/>
          <w:sz w:val="28"/>
          <w:szCs w:val="28"/>
          <w:vertAlign w:val="subscript"/>
          <w:lang w:val="ru-RU" w:eastAsia="ru-RU"/>
        </w:rPr>
        <w:t>1</w:t>
      </w:r>
      <w:r w:rsidR="00B664BA" w:rsidRPr="00B664BA">
        <w:rPr>
          <w:color w:val="000000" w:themeColor="text1"/>
          <w:sz w:val="28"/>
          <w:szCs w:val="28"/>
          <w:lang w:val="ru-RU" w:eastAsia="ru-RU"/>
        </w:rPr>
        <w:t xml:space="preserve"> </w:t>
      </w:r>
      <w:r w:rsidR="00B664BA">
        <w:rPr>
          <w:color w:val="000000" w:themeColor="text1"/>
          <w:sz w:val="28"/>
          <w:szCs w:val="28"/>
          <w:lang w:val="ru-RU" w:eastAsia="ru-RU"/>
        </w:rPr>
        <w:t>от дипольного момента для кластеров различного размера (количество атомов) и их дефектных структур</w:t>
      </w:r>
    </w:p>
    <w:p w:rsidR="000B6204" w:rsidRDefault="000B6204" w:rsidP="00B664BA">
      <w:pPr>
        <w:tabs>
          <w:tab w:val="left" w:pos="3735"/>
        </w:tabs>
        <w:suppressAutoHyphens w:val="0"/>
        <w:ind w:firstLine="720"/>
        <w:jc w:val="center"/>
        <w:rPr>
          <w:color w:val="000000" w:themeColor="text1"/>
          <w:sz w:val="28"/>
          <w:szCs w:val="28"/>
          <w:lang w:val="ru-RU" w:eastAsia="ru-RU"/>
        </w:rPr>
      </w:pPr>
    </w:p>
    <w:p w:rsidR="000B6204" w:rsidRDefault="000B6204" w:rsidP="00B664BA">
      <w:pPr>
        <w:tabs>
          <w:tab w:val="left" w:pos="3735"/>
        </w:tabs>
        <w:suppressAutoHyphens w:val="0"/>
        <w:ind w:firstLine="720"/>
        <w:jc w:val="center"/>
        <w:rPr>
          <w:color w:val="000000" w:themeColor="text1"/>
          <w:sz w:val="28"/>
          <w:szCs w:val="28"/>
          <w:lang w:val="ru-RU" w:eastAsia="ru-RU"/>
        </w:rPr>
      </w:pPr>
    </w:p>
    <w:p w:rsidR="000B6204" w:rsidRDefault="000B6204" w:rsidP="000B6204">
      <w:pPr>
        <w:tabs>
          <w:tab w:val="left" w:pos="3735"/>
        </w:tabs>
        <w:suppressAutoHyphens w:val="0"/>
        <w:ind w:firstLine="720"/>
        <w:jc w:val="both"/>
        <w:rPr>
          <w:color w:val="000000" w:themeColor="text1"/>
          <w:sz w:val="28"/>
          <w:szCs w:val="28"/>
          <w:lang w:val="ru-RU" w:eastAsia="ru-RU"/>
        </w:rPr>
      </w:pPr>
    </w:p>
    <w:p w:rsidR="000B6204" w:rsidRDefault="000B6204" w:rsidP="000B6204">
      <w:pPr>
        <w:tabs>
          <w:tab w:val="left" w:pos="3735"/>
        </w:tabs>
        <w:suppressAutoHyphens w:val="0"/>
        <w:ind w:firstLine="720"/>
        <w:jc w:val="both"/>
        <w:rPr>
          <w:color w:val="000000" w:themeColor="text1"/>
          <w:sz w:val="28"/>
          <w:szCs w:val="28"/>
          <w:lang w:val="ru-RU" w:eastAsia="ru-RU"/>
        </w:rPr>
      </w:pPr>
      <w:r>
        <w:rPr>
          <w:noProof/>
          <w:lang w:val="ru-RU" w:eastAsia="ru-RU"/>
        </w:rPr>
        <w:lastRenderedPageBreak/>
        <w:drawing>
          <wp:inline distT="0" distB="0" distL="0" distR="0">
            <wp:extent cx="5283200" cy="6637655"/>
            <wp:effectExtent l="19050" t="0" r="12700" b="0"/>
            <wp:docPr id="28"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0B6204" w:rsidRDefault="000B6204" w:rsidP="000B6204">
      <w:pPr>
        <w:tabs>
          <w:tab w:val="left" w:pos="3735"/>
        </w:tabs>
        <w:suppressAutoHyphens w:val="0"/>
        <w:ind w:firstLine="720"/>
        <w:jc w:val="both"/>
        <w:rPr>
          <w:color w:val="000000" w:themeColor="text1"/>
          <w:sz w:val="28"/>
          <w:szCs w:val="28"/>
          <w:lang w:val="ru-RU" w:eastAsia="ru-RU"/>
        </w:rPr>
      </w:pPr>
    </w:p>
    <w:p w:rsidR="000B6204" w:rsidRDefault="00B24388" w:rsidP="00B24388">
      <w:pPr>
        <w:tabs>
          <w:tab w:val="left" w:pos="3735"/>
        </w:tabs>
        <w:suppressAutoHyphens w:val="0"/>
        <w:ind w:firstLine="720"/>
        <w:jc w:val="center"/>
        <w:rPr>
          <w:color w:val="000000" w:themeColor="text1"/>
          <w:sz w:val="28"/>
          <w:szCs w:val="28"/>
          <w:lang w:val="ru-RU" w:eastAsia="ru-RU"/>
        </w:rPr>
      </w:pPr>
      <w:r w:rsidRPr="002B7F96">
        <w:rPr>
          <w:color w:val="000000" w:themeColor="text1"/>
          <w:sz w:val="28"/>
          <w:szCs w:val="28"/>
          <w:lang w:val="ru-RU" w:eastAsia="ru-RU"/>
        </w:rPr>
        <w:t xml:space="preserve">Рисунок </w:t>
      </w:r>
      <w:r w:rsidR="00876819" w:rsidRPr="002B7F96">
        <w:rPr>
          <w:color w:val="000000" w:themeColor="text1"/>
          <w:sz w:val="28"/>
          <w:szCs w:val="28"/>
          <w:lang w:val="ru-RU" w:eastAsia="ru-RU"/>
        </w:rPr>
        <w:t>1</w:t>
      </w:r>
      <w:r w:rsidR="00FF2941" w:rsidRPr="002B7F96">
        <w:rPr>
          <w:color w:val="000000" w:themeColor="text1"/>
          <w:sz w:val="28"/>
          <w:szCs w:val="28"/>
          <w:lang w:val="ru-RU" w:eastAsia="ru-RU"/>
        </w:rPr>
        <w:t>3</w:t>
      </w:r>
      <w:r>
        <w:rPr>
          <w:color w:val="000000" w:themeColor="text1"/>
          <w:sz w:val="28"/>
          <w:szCs w:val="28"/>
          <w:lang w:val="ru-RU" w:eastAsia="ru-RU"/>
        </w:rPr>
        <w:t xml:space="preserve"> – Зависимость </w:t>
      </w:r>
      <w:r>
        <w:rPr>
          <w:color w:val="000000" w:themeColor="text1"/>
          <w:sz w:val="28"/>
          <w:szCs w:val="28"/>
          <w:lang w:val="en-US" w:eastAsia="ru-RU"/>
        </w:rPr>
        <w:t>E</w:t>
      </w:r>
      <w:r w:rsidRPr="00B664BA">
        <w:rPr>
          <w:color w:val="000000" w:themeColor="text1"/>
          <w:sz w:val="28"/>
          <w:szCs w:val="28"/>
          <w:vertAlign w:val="subscript"/>
          <w:lang w:val="ru-RU" w:eastAsia="ru-RU"/>
        </w:rPr>
        <w:t>1</w:t>
      </w:r>
      <w:r w:rsidRPr="00B664BA">
        <w:rPr>
          <w:color w:val="000000" w:themeColor="text1"/>
          <w:sz w:val="28"/>
          <w:szCs w:val="28"/>
          <w:lang w:val="ru-RU" w:eastAsia="ru-RU"/>
        </w:rPr>
        <w:t xml:space="preserve"> </w:t>
      </w:r>
      <w:r>
        <w:rPr>
          <w:color w:val="000000" w:themeColor="text1"/>
          <w:sz w:val="28"/>
          <w:szCs w:val="28"/>
          <w:lang w:val="ru-RU" w:eastAsia="ru-RU"/>
        </w:rPr>
        <w:t>от отношения μ/диаметр для кластеров различного размера (количество атомов указано цифрами)</w:t>
      </w:r>
    </w:p>
    <w:p w:rsidR="00B24388" w:rsidRDefault="00B24388" w:rsidP="000B6204">
      <w:pPr>
        <w:tabs>
          <w:tab w:val="left" w:pos="3735"/>
        </w:tabs>
        <w:suppressAutoHyphens w:val="0"/>
        <w:ind w:firstLine="720"/>
        <w:jc w:val="both"/>
        <w:rPr>
          <w:color w:val="000000" w:themeColor="text1"/>
          <w:sz w:val="28"/>
          <w:szCs w:val="28"/>
          <w:lang w:val="ru-RU" w:eastAsia="ru-RU"/>
        </w:rPr>
      </w:pPr>
    </w:p>
    <w:p w:rsidR="009E638C" w:rsidRDefault="009E638C" w:rsidP="00A80831">
      <w:pPr>
        <w:tabs>
          <w:tab w:val="left" w:pos="3735"/>
        </w:tabs>
        <w:suppressAutoHyphens w:val="0"/>
        <w:ind w:firstLine="720"/>
        <w:jc w:val="both"/>
        <w:rPr>
          <w:color w:val="000000" w:themeColor="text1"/>
          <w:sz w:val="28"/>
          <w:szCs w:val="28"/>
          <w:lang w:val="ru-RU" w:eastAsia="ru-RU"/>
        </w:rPr>
      </w:pPr>
      <w:r>
        <w:rPr>
          <w:color w:val="000000" w:themeColor="text1"/>
          <w:sz w:val="28"/>
          <w:szCs w:val="28"/>
          <w:lang w:val="ru-RU" w:eastAsia="ru-RU"/>
        </w:rPr>
        <w:t>Как видно из данных</w:t>
      </w:r>
      <w:r w:rsidR="001F4952">
        <w:rPr>
          <w:color w:val="000000" w:themeColor="text1"/>
          <w:sz w:val="28"/>
          <w:szCs w:val="28"/>
          <w:lang w:val="ru-RU" w:eastAsia="ru-RU"/>
        </w:rPr>
        <w:t>,</w:t>
      </w:r>
      <w:r>
        <w:rPr>
          <w:color w:val="000000" w:themeColor="text1"/>
          <w:sz w:val="28"/>
          <w:szCs w:val="28"/>
          <w:lang w:val="ru-RU" w:eastAsia="ru-RU"/>
        </w:rPr>
        <w:t xml:space="preserve"> представленных на рисунке </w:t>
      </w:r>
      <w:r w:rsidR="00876819">
        <w:rPr>
          <w:color w:val="000000" w:themeColor="text1"/>
          <w:sz w:val="28"/>
          <w:szCs w:val="28"/>
          <w:lang w:val="ru-RU" w:eastAsia="ru-RU"/>
        </w:rPr>
        <w:t>1</w:t>
      </w:r>
      <w:r>
        <w:rPr>
          <w:color w:val="000000" w:themeColor="text1"/>
          <w:sz w:val="28"/>
          <w:szCs w:val="28"/>
          <w:lang w:val="ru-RU" w:eastAsia="ru-RU"/>
        </w:rPr>
        <w:t>3, для кластеров с энергиями переходов выше 3,7 эВ (кластеры с количеством атомов 17, 47, 68, 83, и 167) повышение соотношения μ/диаметр приводит к понижению Е</w:t>
      </w:r>
      <w:r w:rsidRPr="009E638C">
        <w:rPr>
          <w:color w:val="000000" w:themeColor="text1"/>
          <w:sz w:val="28"/>
          <w:szCs w:val="28"/>
          <w:vertAlign w:val="subscript"/>
          <w:lang w:val="ru-RU" w:eastAsia="ru-RU"/>
        </w:rPr>
        <w:t>1</w:t>
      </w:r>
      <w:r w:rsidRPr="009E638C">
        <w:rPr>
          <w:color w:val="000000" w:themeColor="text1"/>
          <w:sz w:val="28"/>
          <w:szCs w:val="28"/>
          <w:lang w:val="ru-RU" w:eastAsia="ru-RU"/>
        </w:rPr>
        <w:t>.</w:t>
      </w:r>
      <w:r>
        <w:rPr>
          <w:color w:val="000000" w:themeColor="text1"/>
          <w:sz w:val="28"/>
          <w:szCs w:val="28"/>
          <w:lang w:val="ru-RU" w:eastAsia="ru-RU"/>
        </w:rPr>
        <w:t xml:space="preserve"> Однако это </w:t>
      </w:r>
      <w:r w:rsidR="00497624" w:rsidRPr="00497624">
        <w:rPr>
          <w:color w:val="000000" w:themeColor="text1"/>
          <w:sz w:val="28"/>
          <w:szCs w:val="28"/>
          <w:lang w:val="ru-RU" w:eastAsia="ru-RU"/>
        </w:rPr>
        <w:t>поведение можно объяснить тем, что дипольный момент для выбранных кластеров рос вместе с размером и поэтому здесь также проявляется квантово-размерный эффект.</w:t>
      </w:r>
      <w:r w:rsidRPr="009E638C">
        <w:rPr>
          <w:color w:val="000000" w:themeColor="text1"/>
          <w:sz w:val="28"/>
          <w:szCs w:val="28"/>
          <w:lang w:val="ru-RU" w:eastAsia="ru-RU"/>
        </w:rPr>
        <w:t xml:space="preserve"> </w:t>
      </w:r>
      <w:r w:rsidR="00A52DEB">
        <w:rPr>
          <w:color w:val="000000" w:themeColor="text1"/>
          <w:sz w:val="28"/>
          <w:szCs w:val="28"/>
          <w:lang w:val="ru-RU" w:eastAsia="ru-RU"/>
        </w:rPr>
        <w:t>Для остальных кластеров, проявление какого-то характерного влияния величины дипольного момента на этом графике не наблюдается и больше проявляется квантово-размерный эффект</w:t>
      </w:r>
      <w:r w:rsidR="00A80831">
        <w:rPr>
          <w:color w:val="000000" w:themeColor="text1"/>
          <w:sz w:val="28"/>
          <w:szCs w:val="28"/>
          <w:lang w:val="ru-RU" w:eastAsia="ru-RU"/>
        </w:rPr>
        <w:t xml:space="preserve">, так как самые </w:t>
      </w:r>
      <w:r w:rsidR="00A80831">
        <w:rPr>
          <w:color w:val="000000" w:themeColor="text1"/>
          <w:sz w:val="28"/>
          <w:szCs w:val="28"/>
          <w:lang w:val="ru-RU" w:eastAsia="ru-RU"/>
        </w:rPr>
        <w:lastRenderedPageBreak/>
        <w:t>большие рассмотренные кластеры с количеством атомов 654, 801, 813, 1074 и 1383 имеют наименьшие энергии при не самых больших значениях μ/диаметр.</w:t>
      </w:r>
    </w:p>
    <w:p w:rsidR="00682422" w:rsidRPr="00A57A72" w:rsidRDefault="00682422" w:rsidP="00A57A72">
      <w:pPr>
        <w:tabs>
          <w:tab w:val="left" w:pos="3735"/>
        </w:tabs>
        <w:suppressAutoHyphens w:val="0"/>
        <w:ind w:firstLine="720"/>
        <w:jc w:val="both"/>
        <w:rPr>
          <w:color w:val="000000" w:themeColor="text1"/>
          <w:sz w:val="28"/>
          <w:szCs w:val="28"/>
          <w:lang w:val="ru-RU" w:eastAsia="ru-RU"/>
        </w:rPr>
      </w:pPr>
      <w:r>
        <w:rPr>
          <w:color w:val="000000" w:themeColor="text1"/>
          <w:sz w:val="28"/>
          <w:szCs w:val="28"/>
          <w:lang w:val="ru-RU" w:eastAsia="ru-RU"/>
        </w:rPr>
        <w:t>Для оценки точности результатов метод</w:t>
      </w:r>
      <w:r w:rsidR="00F5609A">
        <w:rPr>
          <w:color w:val="000000" w:themeColor="text1"/>
          <w:sz w:val="28"/>
          <w:szCs w:val="28"/>
          <w:lang w:val="ru-RU" w:eastAsia="ru-RU"/>
        </w:rPr>
        <w:t>а</w:t>
      </w:r>
      <w:r>
        <w:rPr>
          <w:color w:val="000000" w:themeColor="text1"/>
          <w:sz w:val="28"/>
          <w:szCs w:val="28"/>
          <w:lang w:val="ru-RU" w:eastAsia="ru-RU"/>
        </w:rPr>
        <w:t xml:space="preserve"> </w:t>
      </w:r>
      <w:r>
        <w:rPr>
          <w:color w:val="000000" w:themeColor="text1"/>
          <w:sz w:val="28"/>
          <w:szCs w:val="28"/>
          <w:lang w:val="en-US" w:eastAsia="ru-RU"/>
        </w:rPr>
        <w:t>DFTB</w:t>
      </w:r>
      <w:r w:rsidR="00F5609A">
        <w:rPr>
          <w:color w:val="000000" w:themeColor="text1"/>
          <w:sz w:val="28"/>
          <w:szCs w:val="28"/>
          <w:lang w:val="ru-RU" w:eastAsia="ru-RU"/>
        </w:rPr>
        <w:t xml:space="preserve"> по корреляции энергии переходов от соотношения μ/диаметр</w:t>
      </w:r>
      <w:r w:rsidR="002E129C">
        <w:rPr>
          <w:color w:val="000000" w:themeColor="text1"/>
          <w:sz w:val="28"/>
          <w:szCs w:val="28"/>
          <w:lang w:val="ru-RU" w:eastAsia="ru-RU"/>
        </w:rPr>
        <w:t>,</w:t>
      </w:r>
      <w:r w:rsidRPr="00682422">
        <w:rPr>
          <w:color w:val="000000" w:themeColor="text1"/>
          <w:sz w:val="28"/>
          <w:szCs w:val="28"/>
          <w:lang w:val="ru-RU" w:eastAsia="ru-RU"/>
        </w:rPr>
        <w:t xml:space="preserve"> </w:t>
      </w:r>
      <w:r w:rsidR="002E129C">
        <w:rPr>
          <w:color w:val="000000" w:themeColor="text1"/>
          <w:sz w:val="28"/>
          <w:szCs w:val="28"/>
          <w:lang w:val="ru-RU" w:eastAsia="ru-RU"/>
        </w:rPr>
        <w:t xml:space="preserve">были проведены </w:t>
      </w:r>
      <w:r w:rsidR="002E129C">
        <w:rPr>
          <w:color w:val="000000" w:themeColor="text1"/>
          <w:sz w:val="28"/>
          <w:szCs w:val="28"/>
          <w:lang w:val="en-US" w:eastAsia="ru-RU"/>
        </w:rPr>
        <w:t>DFT</w:t>
      </w:r>
      <w:r w:rsidR="002E129C" w:rsidRPr="002E129C">
        <w:rPr>
          <w:color w:val="000000" w:themeColor="text1"/>
          <w:sz w:val="28"/>
          <w:szCs w:val="28"/>
          <w:lang w:val="ru-RU" w:eastAsia="ru-RU"/>
        </w:rPr>
        <w:t xml:space="preserve"> </w:t>
      </w:r>
      <w:r w:rsidR="002E129C">
        <w:rPr>
          <w:color w:val="000000" w:themeColor="text1"/>
          <w:sz w:val="28"/>
          <w:szCs w:val="28"/>
          <w:lang w:val="ru-RU" w:eastAsia="ru-RU"/>
        </w:rPr>
        <w:t xml:space="preserve">расчеты чтобы проанализировать эффект влияния </w:t>
      </w:r>
      <w:r w:rsidR="006F63BB">
        <w:rPr>
          <w:color w:val="000000" w:themeColor="text1"/>
          <w:sz w:val="28"/>
          <w:szCs w:val="28"/>
          <w:lang w:val="ru-RU" w:eastAsia="ru-RU"/>
        </w:rPr>
        <w:t xml:space="preserve">дипольного момента (внутреннего </w:t>
      </w:r>
      <w:r w:rsidR="002E129C">
        <w:rPr>
          <w:color w:val="000000" w:themeColor="text1"/>
          <w:sz w:val="28"/>
          <w:szCs w:val="28"/>
          <w:lang w:val="ru-RU" w:eastAsia="ru-RU"/>
        </w:rPr>
        <w:t>электростатического поля</w:t>
      </w:r>
      <w:r w:rsidR="006F63BB">
        <w:rPr>
          <w:color w:val="000000" w:themeColor="text1"/>
          <w:sz w:val="28"/>
          <w:szCs w:val="28"/>
          <w:lang w:val="ru-RU" w:eastAsia="ru-RU"/>
        </w:rPr>
        <w:t>)</w:t>
      </w:r>
      <w:r w:rsidR="002E129C">
        <w:rPr>
          <w:color w:val="000000" w:themeColor="text1"/>
          <w:sz w:val="28"/>
          <w:szCs w:val="28"/>
          <w:lang w:val="ru-RU" w:eastAsia="ru-RU"/>
        </w:rPr>
        <w:t xml:space="preserve"> на </w:t>
      </w:r>
      <w:r w:rsidR="006F63BB">
        <w:rPr>
          <w:color w:val="000000" w:themeColor="text1"/>
          <w:sz w:val="28"/>
          <w:szCs w:val="28"/>
          <w:lang w:val="ru-RU" w:eastAsia="ru-RU"/>
        </w:rPr>
        <w:t xml:space="preserve">энергию электронных переходов на </w:t>
      </w:r>
      <w:r w:rsidR="002E129C">
        <w:rPr>
          <w:color w:val="000000" w:themeColor="text1"/>
          <w:sz w:val="28"/>
          <w:szCs w:val="28"/>
          <w:lang w:val="ru-RU" w:eastAsia="ru-RU"/>
        </w:rPr>
        <w:t>примере</w:t>
      </w:r>
      <w:r w:rsidR="006F63BB">
        <w:rPr>
          <w:color w:val="000000" w:themeColor="text1"/>
          <w:sz w:val="28"/>
          <w:szCs w:val="28"/>
          <w:lang w:val="ru-RU" w:eastAsia="ru-RU"/>
        </w:rPr>
        <w:t xml:space="preserve"> нескольких кластеров размером от 7 до 206 атомов.</w:t>
      </w:r>
      <w:r w:rsidR="00A57A72" w:rsidRPr="00A57A72">
        <w:rPr>
          <w:color w:val="000000" w:themeColor="text1"/>
          <w:sz w:val="28"/>
          <w:szCs w:val="28"/>
          <w:lang w:val="ru-RU" w:eastAsia="ru-RU"/>
        </w:rPr>
        <w:t xml:space="preserve"> </w:t>
      </w:r>
      <w:r w:rsidR="006F63BB">
        <w:rPr>
          <w:color w:val="000000" w:themeColor="text1"/>
          <w:sz w:val="28"/>
          <w:szCs w:val="28"/>
          <w:lang w:val="ru-RU" w:eastAsia="ru-RU"/>
        </w:rPr>
        <w:t xml:space="preserve">При проведении </w:t>
      </w:r>
      <w:r w:rsidR="006F63BB">
        <w:rPr>
          <w:color w:val="000000" w:themeColor="text1"/>
          <w:sz w:val="28"/>
          <w:szCs w:val="28"/>
          <w:lang w:val="en-US" w:eastAsia="ru-RU"/>
        </w:rPr>
        <w:t>DFT</w:t>
      </w:r>
      <w:r w:rsidR="006F63BB" w:rsidRPr="006F63BB">
        <w:rPr>
          <w:color w:val="000000" w:themeColor="text1"/>
          <w:sz w:val="28"/>
          <w:szCs w:val="28"/>
          <w:lang w:val="ru-RU" w:eastAsia="ru-RU"/>
        </w:rPr>
        <w:t xml:space="preserve"> </w:t>
      </w:r>
      <w:r w:rsidR="006F63BB">
        <w:rPr>
          <w:color w:val="000000" w:themeColor="text1"/>
          <w:sz w:val="28"/>
          <w:szCs w:val="28"/>
          <w:lang w:val="ru-RU" w:eastAsia="ru-RU"/>
        </w:rPr>
        <w:t xml:space="preserve">расчетов использовался программный пакет </w:t>
      </w:r>
      <w:r w:rsidR="006F63BB">
        <w:rPr>
          <w:color w:val="000000" w:themeColor="text1"/>
          <w:sz w:val="28"/>
          <w:szCs w:val="28"/>
          <w:lang w:val="en-US" w:eastAsia="ru-RU"/>
        </w:rPr>
        <w:t>Gaussian</w:t>
      </w:r>
      <w:r w:rsidR="006F63BB" w:rsidRPr="006F63BB">
        <w:rPr>
          <w:color w:val="000000" w:themeColor="text1"/>
          <w:sz w:val="28"/>
          <w:szCs w:val="28"/>
          <w:lang w:val="ru-RU" w:eastAsia="ru-RU"/>
        </w:rPr>
        <w:t>09</w:t>
      </w:r>
      <w:r w:rsidR="006F63BB">
        <w:rPr>
          <w:color w:val="000000" w:themeColor="text1"/>
          <w:sz w:val="28"/>
          <w:szCs w:val="28"/>
          <w:lang w:val="en-US" w:eastAsia="ru-RU"/>
        </w:rPr>
        <w:t>W</w:t>
      </w:r>
      <w:r w:rsidR="006F63BB" w:rsidRPr="006F63BB">
        <w:rPr>
          <w:color w:val="000000" w:themeColor="text1"/>
          <w:sz w:val="28"/>
          <w:szCs w:val="28"/>
          <w:lang w:val="ru-RU" w:eastAsia="ru-RU"/>
        </w:rPr>
        <w:t xml:space="preserve"> </w:t>
      </w:r>
      <w:r w:rsidR="006F63BB">
        <w:rPr>
          <w:color w:val="000000" w:themeColor="text1"/>
          <w:sz w:val="28"/>
          <w:szCs w:val="28"/>
          <w:lang w:val="en-US" w:eastAsia="ru-RU"/>
        </w:rPr>
        <w:t>Rev</w:t>
      </w:r>
      <w:r w:rsidR="006F63BB" w:rsidRPr="006F63BB">
        <w:rPr>
          <w:color w:val="000000" w:themeColor="text1"/>
          <w:sz w:val="28"/>
          <w:szCs w:val="28"/>
          <w:lang w:val="ru-RU" w:eastAsia="ru-RU"/>
        </w:rPr>
        <w:t>.</w:t>
      </w:r>
      <w:r w:rsidR="006F63BB">
        <w:rPr>
          <w:color w:val="000000" w:themeColor="text1"/>
          <w:sz w:val="28"/>
          <w:szCs w:val="28"/>
          <w:lang w:val="en-US" w:eastAsia="ru-RU"/>
        </w:rPr>
        <w:t>E</w:t>
      </w:r>
      <w:r w:rsidR="006F63BB" w:rsidRPr="006F63BB">
        <w:rPr>
          <w:color w:val="000000" w:themeColor="text1"/>
          <w:sz w:val="28"/>
          <w:szCs w:val="28"/>
          <w:lang w:val="ru-RU" w:eastAsia="ru-RU"/>
        </w:rPr>
        <w:t>01</w:t>
      </w:r>
      <w:r w:rsidR="00A57A72" w:rsidRPr="00A57A72">
        <w:rPr>
          <w:color w:val="000000" w:themeColor="text1"/>
          <w:sz w:val="28"/>
          <w:szCs w:val="28"/>
          <w:lang w:val="ru-RU" w:eastAsia="ru-RU"/>
        </w:rPr>
        <w:t xml:space="preserve"> </w:t>
      </w:r>
      <w:r w:rsidR="00A57A72">
        <w:rPr>
          <w:color w:val="000000" w:themeColor="text1"/>
          <w:sz w:val="28"/>
          <w:szCs w:val="28"/>
          <w:lang w:val="ru-RU"/>
        </w:rPr>
        <w:t xml:space="preserve">Вычисления с использованием программного пакета </w:t>
      </w:r>
      <w:r w:rsidR="00A57A72" w:rsidRPr="00F11D74">
        <w:rPr>
          <w:color w:val="000000" w:themeColor="text1"/>
          <w:sz w:val="28"/>
          <w:szCs w:val="28"/>
        </w:rPr>
        <w:t>Gaussian</w:t>
      </w:r>
      <w:r w:rsidR="00A57A72" w:rsidRPr="00F11D74">
        <w:rPr>
          <w:color w:val="000000" w:themeColor="text1"/>
          <w:sz w:val="28"/>
          <w:szCs w:val="28"/>
          <w:lang w:val="ru-RU"/>
        </w:rPr>
        <w:t>09</w:t>
      </w:r>
      <w:r w:rsidR="00A57A72" w:rsidRPr="00F11D74">
        <w:rPr>
          <w:color w:val="000000" w:themeColor="text1"/>
          <w:sz w:val="28"/>
          <w:szCs w:val="28"/>
        </w:rPr>
        <w:t>W</w:t>
      </w:r>
      <w:r w:rsidR="00A57A72">
        <w:rPr>
          <w:color w:val="000000" w:themeColor="text1"/>
          <w:sz w:val="28"/>
          <w:szCs w:val="28"/>
          <w:lang w:val="ru-RU"/>
        </w:rPr>
        <w:t xml:space="preserve"> проводились на </w:t>
      </w:r>
      <w:r w:rsidR="001F4952">
        <w:rPr>
          <w:color w:val="000000" w:themeColor="text1"/>
          <w:sz w:val="28"/>
          <w:szCs w:val="28"/>
          <w:lang w:val="ru-RU"/>
        </w:rPr>
        <w:t>в</w:t>
      </w:r>
      <w:r w:rsidR="00A57A72" w:rsidRPr="002E2838">
        <w:rPr>
          <w:color w:val="000000" w:themeColor="text1"/>
          <w:sz w:val="28"/>
          <w:szCs w:val="28"/>
        </w:rPr>
        <w:t>ысокопроизводительн</w:t>
      </w:r>
      <w:r w:rsidR="00A57A72" w:rsidRPr="002E2838">
        <w:rPr>
          <w:color w:val="000000" w:themeColor="text1"/>
          <w:sz w:val="28"/>
          <w:szCs w:val="28"/>
          <w:lang w:val="ru-RU"/>
        </w:rPr>
        <w:t>ом</w:t>
      </w:r>
      <w:r w:rsidR="00A57A72" w:rsidRPr="002E2838">
        <w:rPr>
          <w:color w:val="000000" w:themeColor="text1"/>
          <w:sz w:val="28"/>
          <w:szCs w:val="28"/>
        </w:rPr>
        <w:t xml:space="preserve"> кластер</w:t>
      </w:r>
      <w:r w:rsidR="00A57A72" w:rsidRPr="002E2838">
        <w:rPr>
          <w:color w:val="000000" w:themeColor="text1"/>
          <w:sz w:val="28"/>
          <w:szCs w:val="28"/>
          <w:lang w:val="ru-RU"/>
        </w:rPr>
        <w:t>е</w:t>
      </w:r>
      <w:r w:rsidR="00A57A72" w:rsidRPr="002E2838">
        <w:rPr>
          <w:color w:val="000000" w:themeColor="text1"/>
          <w:sz w:val="28"/>
          <w:szCs w:val="28"/>
        </w:rPr>
        <w:t xml:space="preserve"> Национальной научной лаборатории коллективного пользования информационных и космических технологий КазНИТУ им.</w:t>
      </w:r>
      <w:r w:rsidR="00A57A72" w:rsidRPr="002E2838">
        <w:rPr>
          <w:color w:val="000000" w:themeColor="text1"/>
          <w:sz w:val="28"/>
          <w:szCs w:val="28"/>
          <w:lang w:val="ru-RU"/>
        </w:rPr>
        <w:t xml:space="preserve"> </w:t>
      </w:r>
      <w:r w:rsidR="00A57A72" w:rsidRPr="002E2838">
        <w:rPr>
          <w:color w:val="000000" w:themeColor="text1"/>
          <w:sz w:val="28"/>
          <w:szCs w:val="28"/>
        </w:rPr>
        <w:t>К.И.</w:t>
      </w:r>
      <w:r w:rsidR="00A57A72" w:rsidRPr="004764A7">
        <w:rPr>
          <w:color w:val="000000" w:themeColor="text1"/>
          <w:sz w:val="28"/>
          <w:szCs w:val="28"/>
          <w:lang w:val="ru-RU"/>
        </w:rPr>
        <w:t xml:space="preserve"> </w:t>
      </w:r>
      <w:r w:rsidR="00A57A72" w:rsidRPr="002E2838">
        <w:rPr>
          <w:color w:val="000000" w:themeColor="text1"/>
          <w:sz w:val="28"/>
          <w:szCs w:val="28"/>
        </w:rPr>
        <w:t>Сатпаева</w:t>
      </w:r>
      <w:r w:rsidR="00A57A72" w:rsidRPr="002E2838">
        <w:rPr>
          <w:color w:val="000000" w:themeColor="text1"/>
          <w:sz w:val="28"/>
          <w:szCs w:val="28"/>
          <w:lang w:val="ru-RU"/>
        </w:rPr>
        <w:t xml:space="preserve">. </w:t>
      </w:r>
      <w:r w:rsidR="00A57A72" w:rsidRPr="00F11D74">
        <w:rPr>
          <w:color w:val="000000" w:themeColor="text1"/>
          <w:sz w:val="28"/>
          <w:szCs w:val="28"/>
          <w:lang w:val="ru-RU"/>
        </w:rPr>
        <w:t xml:space="preserve">Методом время-зависимого функционала плотности </w:t>
      </w:r>
      <w:r w:rsidR="00A57A72" w:rsidRPr="00F11D74">
        <w:rPr>
          <w:color w:val="000000" w:themeColor="text1"/>
          <w:sz w:val="28"/>
          <w:szCs w:val="28"/>
          <w:lang w:val="en-US"/>
        </w:rPr>
        <w:t>TD</w:t>
      </w:r>
      <w:r w:rsidR="00A57A72" w:rsidRPr="00F11D74">
        <w:rPr>
          <w:color w:val="000000" w:themeColor="text1"/>
          <w:sz w:val="28"/>
          <w:szCs w:val="28"/>
          <w:lang w:val="ru-RU"/>
        </w:rPr>
        <w:t xml:space="preserve"> </w:t>
      </w:r>
      <w:r w:rsidR="00A57A72" w:rsidRPr="00F11D74">
        <w:rPr>
          <w:color w:val="000000" w:themeColor="text1"/>
          <w:sz w:val="28"/>
          <w:szCs w:val="28"/>
          <w:lang w:val="en-US"/>
        </w:rPr>
        <w:t>DFT</w:t>
      </w:r>
      <w:r w:rsidR="00A57A72" w:rsidRPr="00F11D74">
        <w:rPr>
          <w:color w:val="000000" w:themeColor="text1"/>
          <w:sz w:val="28"/>
          <w:szCs w:val="28"/>
          <w:lang w:val="ru-RU"/>
        </w:rPr>
        <w:t xml:space="preserve"> [</w:t>
      </w:r>
      <w:r w:rsidR="00677357" w:rsidRPr="00677357">
        <w:rPr>
          <w:color w:val="000000" w:themeColor="text1"/>
          <w:sz w:val="28"/>
          <w:szCs w:val="28"/>
          <w:lang w:val="ru-RU"/>
        </w:rPr>
        <w:t>25</w:t>
      </w:r>
      <w:r w:rsidR="00A57A72" w:rsidRPr="00677357">
        <w:rPr>
          <w:color w:val="000000" w:themeColor="text1"/>
          <w:sz w:val="28"/>
          <w:szCs w:val="28"/>
          <w:lang w:val="ru-RU"/>
        </w:rPr>
        <w:t>-</w:t>
      </w:r>
      <w:r w:rsidR="00677357" w:rsidRPr="00677357">
        <w:rPr>
          <w:color w:val="000000" w:themeColor="text1"/>
          <w:sz w:val="28"/>
          <w:szCs w:val="28"/>
          <w:lang w:val="ru-RU"/>
        </w:rPr>
        <w:t>27</w:t>
      </w:r>
      <w:r w:rsidR="00A57A72" w:rsidRPr="00F11D74">
        <w:rPr>
          <w:color w:val="000000" w:themeColor="text1"/>
          <w:sz w:val="28"/>
          <w:szCs w:val="28"/>
          <w:lang w:val="ru-RU"/>
        </w:rPr>
        <w:t>] рассчитывались электронные спектры поглощения рассматриваемых кластеров.</w:t>
      </w:r>
    </w:p>
    <w:p w:rsidR="00A57A72" w:rsidRPr="004A2E67" w:rsidRDefault="00A57A72" w:rsidP="00A57A72">
      <w:pPr>
        <w:ind w:firstLine="567"/>
        <w:jc w:val="both"/>
        <w:rPr>
          <w:color w:val="000000" w:themeColor="text1"/>
          <w:sz w:val="28"/>
          <w:szCs w:val="28"/>
          <w:lang w:val="ru-RU"/>
        </w:rPr>
      </w:pPr>
      <w:r>
        <w:rPr>
          <w:color w:val="000000" w:themeColor="text1"/>
          <w:sz w:val="28"/>
          <w:szCs w:val="28"/>
          <w:lang w:val="ru-RU"/>
        </w:rPr>
        <w:t xml:space="preserve">В </w:t>
      </w:r>
      <w:r>
        <w:rPr>
          <w:color w:val="000000" w:themeColor="text1"/>
          <w:sz w:val="28"/>
          <w:szCs w:val="28"/>
          <w:lang w:val="en-US"/>
        </w:rPr>
        <w:t>TD</w:t>
      </w:r>
      <w:r w:rsidRPr="004A2E67">
        <w:rPr>
          <w:color w:val="000000" w:themeColor="text1"/>
          <w:sz w:val="28"/>
          <w:szCs w:val="28"/>
          <w:lang w:val="ru-RU"/>
        </w:rPr>
        <w:t xml:space="preserve"> </w:t>
      </w:r>
      <w:r>
        <w:rPr>
          <w:color w:val="000000" w:themeColor="text1"/>
          <w:sz w:val="28"/>
          <w:szCs w:val="28"/>
          <w:lang w:val="en-US"/>
        </w:rPr>
        <w:t>DFT</w:t>
      </w:r>
      <w:r w:rsidRPr="004A2E67">
        <w:rPr>
          <w:color w:val="000000" w:themeColor="text1"/>
          <w:sz w:val="28"/>
          <w:szCs w:val="28"/>
          <w:lang w:val="ru-RU"/>
        </w:rPr>
        <w:t xml:space="preserve"> </w:t>
      </w:r>
      <w:r>
        <w:rPr>
          <w:color w:val="000000" w:themeColor="text1"/>
          <w:sz w:val="28"/>
          <w:szCs w:val="28"/>
          <w:lang w:val="ru-RU"/>
        </w:rPr>
        <w:t>приближении д</w:t>
      </w:r>
      <w:r w:rsidRPr="00F11D74">
        <w:rPr>
          <w:color w:val="000000" w:themeColor="text1"/>
          <w:sz w:val="28"/>
          <w:szCs w:val="28"/>
          <w:lang w:val="ru-RU"/>
        </w:rPr>
        <w:t xml:space="preserve">ля модельных кластеров </w:t>
      </w:r>
      <w:r w:rsidRPr="00F11D74">
        <w:rPr>
          <w:color w:val="000000" w:themeColor="text1"/>
          <w:sz w:val="28"/>
          <w:szCs w:val="28"/>
          <w:lang w:val="en-US"/>
        </w:rPr>
        <w:t>CdS</w:t>
      </w:r>
      <w:r w:rsidRPr="00F11D74">
        <w:rPr>
          <w:color w:val="000000" w:themeColor="text1"/>
          <w:sz w:val="28"/>
          <w:szCs w:val="28"/>
          <w:lang w:val="ru-RU"/>
        </w:rPr>
        <w:t xml:space="preserve"> использовались следующие базисные наборы: эффективный остовный потенциал </w:t>
      </w:r>
      <w:r w:rsidRPr="00F11D74">
        <w:rPr>
          <w:color w:val="000000" w:themeColor="text1"/>
          <w:sz w:val="28"/>
          <w:szCs w:val="28"/>
          <w:lang w:val="en-US"/>
        </w:rPr>
        <w:t>LanL</w:t>
      </w:r>
      <w:r w:rsidRPr="00F11D74">
        <w:rPr>
          <w:color w:val="000000" w:themeColor="text1"/>
          <w:sz w:val="28"/>
          <w:szCs w:val="28"/>
          <w:lang w:val="ru-RU"/>
        </w:rPr>
        <w:t xml:space="preserve">2 с базисным набором </w:t>
      </w:r>
      <w:r w:rsidRPr="00F11D74">
        <w:rPr>
          <w:color w:val="000000" w:themeColor="text1"/>
          <w:sz w:val="28"/>
          <w:szCs w:val="28"/>
          <w:lang w:val="en-US"/>
        </w:rPr>
        <w:t>DZ</w:t>
      </w:r>
      <w:r w:rsidRPr="00F11D74">
        <w:rPr>
          <w:color w:val="000000" w:themeColor="text1"/>
          <w:sz w:val="28"/>
          <w:szCs w:val="28"/>
          <w:lang w:val="ru-RU"/>
        </w:rPr>
        <w:t xml:space="preserve"> [</w:t>
      </w:r>
      <w:r w:rsidR="00677357" w:rsidRPr="00677357">
        <w:rPr>
          <w:color w:val="000000" w:themeColor="text1"/>
          <w:sz w:val="28"/>
          <w:szCs w:val="28"/>
          <w:lang w:val="ru-RU"/>
        </w:rPr>
        <w:t>28</w:t>
      </w:r>
      <w:r w:rsidRPr="00F11D74">
        <w:rPr>
          <w:color w:val="000000" w:themeColor="text1"/>
          <w:sz w:val="28"/>
          <w:szCs w:val="28"/>
          <w:lang w:val="ru-RU"/>
        </w:rPr>
        <w:t>] для атомов кадмия, для атомов водорода 3-21</w:t>
      </w:r>
      <w:r w:rsidRPr="00F11D74">
        <w:rPr>
          <w:color w:val="000000" w:themeColor="text1"/>
          <w:sz w:val="28"/>
          <w:szCs w:val="28"/>
          <w:lang w:val="en-US"/>
        </w:rPr>
        <w:t>G</w:t>
      </w:r>
      <w:r w:rsidRPr="00F11D74">
        <w:rPr>
          <w:color w:val="000000" w:themeColor="text1"/>
          <w:sz w:val="28"/>
          <w:szCs w:val="28"/>
          <w:lang w:val="ru-RU"/>
        </w:rPr>
        <w:t xml:space="preserve"> и стандартный базисный набор 6-31</w:t>
      </w:r>
      <w:r w:rsidRPr="00F11D74">
        <w:rPr>
          <w:color w:val="000000" w:themeColor="text1"/>
          <w:sz w:val="28"/>
          <w:szCs w:val="28"/>
          <w:lang w:val="en-US"/>
        </w:rPr>
        <w:t>G</w:t>
      </w:r>
      <w:r w:rsidRPr="00F11D74">
        <w:rPr>
          <w:color w:val="000000" w:themeColor="text1"/>
          <w:sz w:val="28"/>
          <w:szCs w:val="28"/>
          <w:lang w:val="ru-RU"/>
        </w:rPr>
        <w:t>(</w:t>
      </w:r>
      <w:r w:rsidRPr="00F11D74">
        <w:rPr>
          <w:color w:val="000000" w:themeColor="text1"/>
          <w:sz w:val="28"/>
          <w:szCs w:val="28"/>
          <w:lang w:val="en-US"/>
        </w:rPr>
        <w:t>d</w:t>
      </w:r>
      <w:r w:rsidRPr="00F11D74">
        <w:rPr>
          <w:color w:val="000000" w:themeColor="text1"/>
          <w:sz w:val="28"/>
          <w:szCs w:val="28"/>
          <w:lang w:val="ru-RU"/>
        </w:rPr>
        <w:t>) для атомов</w:t>
      </w:r>
      <w:r>
        <w:rPr>
          <w:color w:val="000000" w:themeColor="text1"/>
          <w:sz w:val="28"/>
          <w:szCs w:val="28"/>
          <w:lang w:val="ru-RU"/>
        </w:rPr>
        <w:t xml:space="preserve"> серы</w:t>
      </w:r>
      <w:r w:rsidRPr="00F11D74">
        <w:rPr>
          <w:color w:val="000000" w:themeColor="text1"/>
          <w:sz w:val="28"/>
          <w:szCs w:val="28"/>
          <w:lang w:val="ru-RU"/>
        </w:rPr>
        <w:t>.</w:t>
      </w:r>
      <w:r>
        <w:rPr>
          <w:color w:val="000000" w:themeColor="text1"/>
          <w:sz w:val="28"/>
          <w:szCs w:val="28"/>
          <w:lang w:val="ru-RU"/>
        </w:rPr>
        <w:t xml:space="preserve"> </w:t>
      </w:r>
      <w:r w:rsidRPr="00BE34F3">
        <w:rPr>
          <w:color w:val="000000" w:themeColor="text1"/>
          <w:sz w:val="28"/>
          <w:szCs w:val="28"/>
          <w:lang w:val="ru-RU"/>
        </w:rPr>
        <w:t xml:space="preserve">В расчетах </w:t>
      </w:r>
      <w:r w:rsidRPr="00F11D74">
        <w:rPr>
          <w:color w:val="000000" w:themeColor="text1"/>
          <w:sz w:val="28"/>
          <w:szCs w:val="28"/>
          <w:lang w:val="ru-RU"/>
        </w:rPr>
        <w:t xml:space="preserve">использовался функционал </w:t>
      </w:r>
      <w:r w:rsidRPr="00F11D74">
        <w:rPr>
          <w:color w:val="000000" w:themeColor="text1"/>
          <w:sz w:val="28"/>
          <w:szCs w:val="28"/>
          <w:lang w:val="en-US"/>
        </w:rPr>
        <w:t>LC</w:t>
      </w:r>
      <w:r w:rsidRPr="00F11D74">
        <w:rPr>
          <w:color w:val="000000" w:themeColor="text1"/>
          <w:sz w:val="28"/>
          <w:szCs w:val="28"/>
          <w:lang w:val="ru-RU"/>
        </w:rPr>
        <w:t>-</w:t>
      </w:r>
      <w:r w:rsidRPr="00F11D74">
        <w:rPr>
          <w:color w:val="000000" w:themeColor="text1"/>
          <w:sz w:val="28"/>
          <w:szCs w:val="28"/>
          <w:lang w:val="en-US"/>
        </w:rPr>
        <w:t>wPBE</w:t>
      </w:r>
      <w:r w:rsidRPr="00F11D74">
        <w:rPr>
          <w:color w:val="000000" w:themeColor="text1"/>
          <w:sz w:val="28"/>
          <w:szCs w:val="28"/>
          <w:lang w:val="ru-RU"/>
        </w:rPr>
        <w:t xml:space="preserve"> с дальнодействующей поправкой энергии перехода при переносе заряда, так как нами ранее было показано, что его использование позволяет </w:t>
      </w:r>
      <w:r w:rsidR="00623D32" w:rsidRPr="00F11D74">
        <w:rPr>
          <w:color w:val="000000" w:themeColor="text1"/>
          <w:sz w:val="28"/>
          <w:szCs w:val="28"/>
          <w:lang w:val="ru-RU"/>
        </w:rPr>
        <w:t>более-менее</w:t>
      </w:r>
      <w:r w:rsidRPr="00F11D74">
        <w:rPr>
          <w:color w:val="000000" w:themeColor="text1"/>
          <w:sz w:val="28"/>
          <w:szCs w:val="28"/>
          <w:lang w:val="ru-RU"/>
        </w:rPr>
        <w:t xml:space="preserve"> точно определять энергии электронных переходов [</w:t>
      </w:r>
      <w:r w:rsidRPr="00DB1360">
        <w:rPr>
          <w:color w:val="000000" w:themeColor="text1"/>
          <w:sz w:val="28"/>
          <w:szCs w:val="28"/>
          <w:lang w:val="ru-RU"/>
        </w:rPr>
        <w:t>1</w:t>
      </w:r>
      <w:r w:rsidR="00DB1360" w:rsidRPr="00DB1360">
        <w:rPr>
          <w:color w:val="000000" w:themeColor="text1"/>
          <w:sz w:val="28"/>
          <w:szCs w:val="28"/>
          <w:lang w:val="ru-RU"/>
        </w:rPr>
        <w:t>3</w:t>
      </w:r>
      <w:r w:rsidRPr="00F11D74">
        <w:rPr>
          <w:color w:val="000000" w:themeColor="text1"/>
          <w:sz w:val="28"/>
          <w:szCs w:val="28"/>
          <w:lang w:val="ru-RU"/>
        </w:rPr>
        <w:t>].</w:t>
      </w:r>
    </w:p>
    <w:p w:rsidR="006F63BB" w:rsidRDefault="00F62D03" w:rsidP="00A80831">
      <w:pPr>
        <w:tabs>
          <w:tab w:val="left" w:pos="3735"/>
        </w:tabs>
        <w:suppressAutoHyphens w:val="0"/>
        <w:ind w:firstLine="720"/>
        <w:jc w:val="both"/>
        <w:rPr>
          <w:color w:val="000000" w:themeColor="text1"/>
          <w:sz w:val="28"/>
          <w:szCs w:val="28"/>
          <w:lang w:val="ru-RU" w:eastAsia="ru-RU"/>
        </w:rPr>
      </w:pPr>
      <w:r>
        <w:rPr>
          <w:color w:val="000000" w:themeColor="text1"/>
          <w:sz w:val="28"/>
          <w:szCs w:val="28"/>
          <w:lang w:val="ru-RU" w:eastAsia="ru-RU"/>
        </w:rPr>
        <w:t xml:space="preserve">Данные результатов </w:t>
      </w:r>
      <w:r>
        <w:rPr>
          <w:color w:val="000000" w:themeColor="text1"/>
          <w:sz w:val="28"/>
          <w:szCs w:val="28"/>
          <w:lang w:val="en-US" w:eastAsia="ru-RU"/>
        </w:rPr>
        <w:t>DFT</w:t>
      </w:r>
      <w:r w:rsidRPr="00F62D03">
        <w:rPr>
          <w:color w:val="000000" w:themeColor="text1"/>
          <w:sz w:val="28"/>
          <w:szCs w:val="28"/>
          <w:lang w:val="ru-RU" w:eastAsia="ru-RU"/>
        </w:rPr>
        <w:t xml:space="preserve"> </w:t>
      </w:r>
      <w:r>
        <w:rPr>
          <w:color w:val="000000" w:themeColor="text1"/>
          <w:sz w:val="28"/>
          <w:szCs w:val="28"/>
          <w:lang w:val="ru-RU" w:eastAsia="ru-RU"/>
        </w:rPr>
        <w:t xml:space="preserve">расчета представлены на </w:t>
      </w:r>
      <w:r w:rsidRPr="002B7F96">
        <w:rPr>
          <w:color w:val="000000" w:themeColor="text1"/>
          <w:sz w:val="28"/>
          <w:szCs w:val="28"/>
          <w:lang w:val="ru-RU" w:eastAsia="ru-RU"/>
        </w:rPr>
        <w:t xml:space="preserve">рисунке </w:t>
      </w:r>
      <w:r w:rsidR="00876819" w:rsidRPr="002B7F96">
        <w:rPr>
          <w:color w:val="000000" w:themeColor="text1"/>
          <w:sz w:val="28"/>
          <w:szCs w:val="28"/>
          <w:lang w:val="ru-RU" w:eastAsia="ru-RU"/>
        </w:rPr>
        <w:t>1</w:t>
      </w:r>
      <w:r w:rsidRPr="002B7F96">
        <w:rPr>
          <w:color w:val="000000" w:themeColor="text1"/>
          <w:sz w:val="28"/>
          <w:szCs w:val="28"/>
          <w:lang w:val="ru-RU" w:eastAsia="ru-RU"/>
        </w:rPr>
        <w:t>4</w:t>
      </w:r>
      <w:r>
        <w:rPr>
          <w:color w:val="000000" w:themeColor="text1"/>
          <w:sz w:val="28"/>
          <w:szCs w:val="28"/>
          <w:lang w:val="ru-RU" w:eastAsia="ru-RU"/>
        </w:rPr>
        <w:t>.</w:t>
      </w:r>
    </w:p>
    <w:p w:rsidR="00F62D03" w:rsidRDefault="00F62D03" w:rsidP="00A80831">
      <w:pPr>
        <w:tabs>
          <w:tab w:val="left" w:pos="3735"/>
        </w:tabs>
        <w:suppressAutoHyphens w:val="0"/>
        <w:ind w:firstLine="720"/>
        <w:jc w:val="both"/>
        <w:rPr>
          <w:color w:val="000000" w:themeColor="text1"/>
          <w:sz w:val="28"/>
          <w:szCs w:val="28"/>
          <w:lang w:val="ru-RU" w:eastAsia="ru-RU"/>
        </w:rPr>
      </w:pPr>
    </w:p>
    <w:p w:rsidR="00F62D03" w:rsidRDefault="00F62D03" w:rsidP="00F62D03">
      <w:pPr>
        <w:tabs>
          <w:tab w:val="left" w:pos="3735"/>
        </w:tabs>
        <w:suppressAutoHyphens w:val="0"/>
        <w:ind w:firstLine="720"/>
        <w:jc w:val="center"/>
        <w:rPr>
          <w:color w:val="000000" w:themeColor="text1"/>
          <w:sz w:val="28"/>
          <w:szCs w:val="28"/>
          <w:lang w:val="ru-RU" w:eastAsia="ru-RU"/>
        </w:rPr>
      </w:pPr>
      <w:r>
        <w:rPr>
          <w:noProof/>
          <w:lang w:val="ru-RU" w:eastAsia="ru-RU"/>
        </w:rPr>
        <w:drawing>
          <wp:inline distT="0" distB="0" distL="0" distR="0">
            <wp:extent cx="4546600" cy="3547110"/>
            <wp:effectExtent l="19050" t="0" r="25400" b="0"/>
            <wp:docPr id="29"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F62D03" w:rsidRDefault="00F62D03" w:rsidP="00A80831">
      <w:pPr>
        <w:tabs>
          <w:tab w:val="left" w:pos="3735"/>
        </w:tabs>
        <w:suppressAutoHyphens w:val="0"/>
        <w:ind w:firstLine="720"/>
        <w:jc w:val="both"/>
        <w:rPr>
          <w:color w:val="000000" w:themeColor="text1"/>
          <w:sz w:val="28"/>
          <w:szCs w:val="28"/>
          <w:lang w:val="ru-RU" w:eastAsia="ru-RU"/>
        </w:rPr>
      </w:pPr>
    </w:p>
    <w:p w:rsidR="00F62D03" w:rsidRPr="00F62D03" w:rsidRDefault="00F62D03" w:rsidP="00F62D03">
      <w:pPr>
        <w:tabs>
          <w:tab w:val="left" w:pos="3735"/>
        </w:tabs>
        <w:suppressAutoHyphens w:val="0"/>
        <w:ind w:firstLine="720"/>
        <w:jc w:val="center"/>
        <w:rPr>
          <w:color w:val="000000" w:themeColor="text1"/>
          <w:sz w:val="28"/>
          <w:szCs w:val="28"/>
          <w:lang w:val="ru-RU" w:eastAsia="ru-RU"/>
        </w:rPr>
      </w:pPr>
      <w:r w:rsidRPr="002B7F96">
        <w:rPr>
          <w:color w:val="000000" w:themeColor="text1"/>
          <w:sz w:val="28"/>
          <w:szCs w:val="28"/>
          <w:lang w:val="ru-RU" w:eastAsia="ru-RU"/>
        </w:rPr>
        <w:t xml:space="preserve">Рисунок </w:t>
      </w:r>
      <w:r w:rsidR="00876819" w:rsidRPr="002B7F96">
        <w:rPr>
          <w:color w:val="000000" w:themeColor="text1"/>
          <w:sz w:val="28"/>
          <w:szCs w:val="28"/>
          <w:lang w:val="ru-RU" w:eastAsia="ru-RU"/>
        </w:rPr>
        <w:t>1</w:t>
      </w:r>
      <w:r w:rsidRPr="002B7F96">
        <w:rPr>
          <w:color w:val="000000" w:themeColor="text1"/>
          <w:sz w:val="28"/>
          <w:szCs w:val="28"/>
          <w:lang w:val="ru-RU" w:eastAsia="ru-RU"/>
        </w:rPr>
        <w:t>4</w:t>
      </w:r>
      <w:r>
        <w:rPr>
          <w:color w:val="000000" w:themeColor="text1"/>
          <w:sz w:val="28"/>
          <w:szCs w:val="28"/>
          <w:lang w:val="ru-RU" w:eastAsia="ru-RU"/>
        </w:rPr>
        <w:t xml:space="preserve"> – Зависимость </w:t>
      </w:r>
      <w:r>
        <w:rPr>
          <w:color w:val="000000" w:themeColor="text1"/>
          <w:sz w:val="28"/>
          <w:szCs w:val="28"/>
          <w:lang w:val="en-US" w:eastAsia="ru-RU"/>
        </w:rPr>
        <w:t>E</w:t>
      </w:r>
      <w:r w:rsidRPr="00B664BA">
        <w:rPr>
          <w:color w:val="000000" w:themeColor="text1"/>
          <w:sz w:val="28"/>
          <w:szCs w:val="28"/>
          <w:vertAlign w:val="subscript"/>
          <w:lang w:val="ru-RU" w:eastAsia="ru-RU"/>
        </w:rPr>
        <w:t>1</w:t>
      </w:r>
      <w:r w:rsidRPr="00B664BA">
        <w:rPr>
          <w:color w:val="000000" w:themeColor="text1"/>
          <w:sz w:val="28"/>
          <w:szCs w:val="28"/>
          <w:lang w:val="ru-RU" w:eastAsia="ru-RU"/>
        </w:rPr>
        <w:t xml:space="preserve"> </w:t>
      </w:r>
      <w:r>
        <w:rPr>
          <w:color w:val="000000" w:themeColor="text1"/>
          <w:sz w:val="28"/>
          <w:szCs w:val="28"/>
          <w:lang w:val="ru-RU" w:eastAsia="ru-RU"/>
        </w:rPr>
        <w:t xml:space="preserve">от отношения μ/диаметр для кластеров различного размера (количество атомов указано цифрами) полученная </w:t>
      </w:r>
      <w:r>
        <w:rPr>
          <w:color w:val="000000" w:themeColor="text1"/>
          <w:sz w:val="28"/>
          <w:szCs w:val="28"/>
          <w:lang w:val="en-US" w:eastAsia="ru-RU"/>
        </w:rPr>
        <w:t>DFT</w:t>
      </w:r>
      <w:r w:rsidRPr="00F62D03">
        <w:rPr>
          <w:color w:val="000000" w:themeColor="text1"/>
          <w:sz w:val="28"/>
          <w:szCs w:val="28"/>
          <w:lang w:val="ru-RU" w:eastAsia="ru-RU"/>
        </w:rPr>
        <w:t xml:space="preserve"> </w:t>
      </w:r>
      <w:r>
        <w:rPr>
          <w:color w:val="000000" w:themeColor="text1"/>
          <w:sz w:val="28"/>
          <w:szCs w:val="28"/>
          <w:lang w:val="ru-RU" w:eastAsia="ru-RU"/>
        </w:rPr>
        <w:t>методом</w:t>
      </w:r>
    </w:p>
    <w:p w:rsidR="00F62D03" w:rsidRDefault="00F62D03" w:rsidP="00A80831">
      <w:pPr>
        <w:tabs>
          <w:tab w:val="left" w:pos="3735"/>
        </w:tabs>
        <w:suppressAutoHyphens w:val="0"/>
        <w:ind w:firstLine="720"/>
        <w:jc w:val="both"/>
        <w:rPr>
          <w:color w:val="000000" w:themeColor="text1"/>
          <w:sz w:val="28"/>
          <w:szCs w:val="28"/>
          <w:lang w:val="ru-RU" w:eastAsia="ru-RU"/>
        </w:rPr>
      </w:pPr>
    </w:p>
    <w:p w:rsidR="00F5609A" w:rsidRDefault="00F5609A" w:rsidP="00F5609A">
      <w:pPr>
        <w:tabs>
          <w:tab w:val="left" w:pos="3735"/>
        </w:tabs>
        <w:suppressAutoHyphens w:val="0"/>
        <w:ind w:firstLine="720"/>
        <w:jc w:val="both"/>
        <w:rPr>
          <w:color w:val="000000" w:themeColor="text1"/>
          <w:sz w:val="28"/>
          <w:szCs w:val="28"/>
          <w:lang w:val="ru-RU" w:eastAsia="ru-RU"/>
        </w:rPr>
      </w:pPr>
      <w:r>
        <w:rPr>
          <w:color w:val="000000" w:themeColor="text1"/>
          <w:sz w:val="28"/>
          <w:szCs w:val="28"/>
          <w:lang w:val="ru-RU" w:eastAsia="ru-RU"/>
        </w:rPr>
        <w:t xml:space="preserve">Как видно из результатов, представленных на рисунке </w:t>
      </w:r>
      <w:r w:rsidR="00876819">
        <w:rPr>
          <w:color w:val="000000" w:themeColor="text1"/>
          <w:sz w:val="28"/>
          <w:szCs w:val="28"/>
          <w:lang w:val="ru-RU" w:eastAsia="ru-RU"/>
        </w:rPr>
        <w:t>1</w:t>
      </w:r>
      <w:r>
        <w:rPr>
          <w:color w:val="000000" w:themeColor="text1"/>
          <w:sz w:val="28"/>
          <w:szCs w:val="28"/>
          <w:lang w:val="ru-RU" w:eastAsia="ru-RU"/>
        </w:rPr>
        <w:t>4, величина Е</w:t>
      </w:r>
      <w:r w:rsidRPr="00F5609A">
        <w:rPr>
          <w:color w:val="000000" w:themeColor="text1"/>
          <w:sz w:val="28"/>
          <w:szCs w:val="28"/>
          <w:vertAlign w:val="subscript"/>
          <w:lang w:val="ru-RU" w:eastAsia="ru-RU"/>
        </w:rPr>
        <w:t>1</w:t>
      </w:r>
      <w:r>
        <w:rPr>
          <w:color w:val="000000" w:themeColor="text1"/>
          <w:sz w:val="28"/>
          <w:szCs w:val="28"/>
          <w:lang w:val="ru-RU" w:eastAsia="ru-RU"/>
        </w:rPr>
        <w:t xml:space="preserve"> сильно коррелирует с соотношением μ/диаметр, то есть рост величины μ/диаметр сопровождается понижением энергии Е</w:t>
      </w:r>
      <w:r w:rsidRPr="00F5609A">
        <w:rPr>
          <w:color w:val="000000" w:themeColor="text1"/>
          <w:sz w:val="28"/>
          <w:szCs w:val="28"/>
          <w:vertAlign w:val="subscript"/>
          <w:lang w:val="ru-RU" w:eastAsia="ru-RU"/>
        </w:rPr>
        <w:t>1</w:t>
      </w:r>
      <w:r>
        <w:rPr>
          <w:color w:val="000000" w:themeColor="text1"/>
          <w:sz w:val="28"/>
          <w:szCs w:val="28"/>
          <w:lang w:val="ru-RU" w:eastAsia="ru-RU"/>
        </w:rPr>
        <w:t xml:space="preserve">. </w:t>
      </w:r>
      <w:r w:rsidR="00920705">
        <w:rPr>
          <w:color w:val="000000" w:themeColor="text1"/>
          <w:sz w:val="28"/>
          <w:szCs w:val="28"/>
          <w:lang w:val="ru-RU" w:eastAsia="ru-RU"/>
        </w:rPr>
        <w:t xml:space="preserve">Также результаты </w:t>
      </w:r>
      <w:r w:rsidR="00920705">
        <w:rPr>
          <w:color w:val="000000" w:themeColor="text1"/>
          <w:sz w:val="28"/>
          <w:szCs w:val="28"/>
          <w:lang w:val="en-US" w:eastAsia="ru-RU"/>
        </w:rPr>
        <w:t>DFT</w:t>
      </w:r>
      <w:r w:rsidR="00920705" w:rsidRPr="00920705">
        <w:rPr>
          <w:color w:val="000000" w:themeColor="text1"/>
          <w:sz w:val="28"/>
          <w:szCs w:val="28"/>
          <w:lang w:val="ru-RU" w:eastAsia="ru-RU"/>
        </w:rPr>
        <w:t xml:space="preserve"> </w:t>
      </w:r>
      <w:r w:rsidR="00920705">
        <w:rPr>
          <w:color w:val="000000" w:themeColor="text1"/>
          <w:sz w:val="28"/>
          <w:szCs w:val="28"/>
          <w:lang w:val="ru-RU" w:eastAsia="ru-RU"/>
        </w:rPr>
        <w:t>метода не демонстрируют ярко выраженный квантово-размерный эффект</w:t>
      </w:r>
      <w:r w:rsidR="008B4C83">
        <w:rPr>
          <w:color w:val="000000" w:themeColor="text1"/>
          <w:sz w:val="28"/>
          <w:szCs w:val="28"/>
          <w:lang w:val="ru-RU" w:eastAsia="ru-RU"/>
        </w:rPr>
        <w:t>, так как кластеры</w:t>
      </w:r>
      <w:r w:rsidR="00E22070">
        <w:rPr>
          <w:color w:val="000000" w:themeColor="text1"/>
          <w:sz w:val="28"/>
          <w:szCs w:val="28"/>
          <w:lang w:val="ru-RU" w:eastAsia="ru-RU"/>
        </w:rPr>
        <w:t>,</w:t>
      </w:r>
      <w:r w:rsidR="008B4C83">
        <w:rPr>
          <w:color w:val="000000" w:themeColor="text1"/>
          <w:sz w:val="28"/>
          <w:szCs w:val="28"/>
          <w:lang w:val="ru-RU" w:eastAsia="ru-RU"/>
        </w:rPr>
        <w:t xml:space="preserve"> содержащие 137, 110, 68 и 29 атомов имеют близкие энергии</w:t>
      </w:r>
      <w:r w:rsidR="009B59CF">
        <w:rPr>
          <w:color w:val="000000" w:themeColor="text1"/>
          <w:sz w:val="28"/>
          <w:szCs w:val="28"/>
          <w:lang w:val="ru-RU" w:eastAsia="ru-RU"/>
        </w:rPr>
        <w:t xml:space="preserve"> Е</w:t>
      </w:r>
      <w:r w:rsidR="009B59CF" w:rsidRPr="009B59CF">
        <w:rPr>
          <w:color w:val="000000" w:themeColor="text1"/>
          <w:sz w:val="28"/>
          <w:szCs w:val="28"/>
          <w:vertAlign w:val="subscript"/>
          <w:lang w:val="ru-RU" w:eastAsia="ru-RU"/>
        </w:rPr>
        <w:t>1</w:t>
      </w:r>
      <w:r w:rsidR="009B59CF">
        <w:rPr>
          <w:color w:val="000000" w:themeColor="text1"/>
          <w:sz w:val="28"/>
          <w:szCs w:val="28"/>
          <w:lang w:val="ru-RU" w:eastAsia="ru-RU"/>
        </w:rPr>
        <w:t xml:space="preserve"> при малых значения μ/диаметр</w:t>
      </w:r>
      <w:r w:rsidR="00920705">
        <w:rPr>
          <w:color w:val="000000" w:themeColor="text1"/>
          <w:sz w:val="28"/>
          <w:szCs w:val="28"/>
          <w:lang w:val="ru-RU" w:eastAsia="ru-RU"/>
        </w:rPr>
        <w:t xml:space="preserve">. </w:t>
      </w:r>
      <w:r w:rsidR="008B4C83">
        <w:rPr>
          <w:color w:val="000000" w:themeColor="text1"/>
          <w:sz w:val="28"/>
          <w:szCs w:val="28"/>
          <w:lang w:val="ru-RU" w:eastAsia="ru-RU"/>
        </w:rPr>
        <w:t xml:space="preserve">Это можно связать с тем, что разброс в размерах кластеров, посчитанных </w:t>
      </w:r>
      <w:r w:rsidR="008B4C83">
        <w:rPr>
          <w:color w:val="000000" w:themeColor="text1"/>
          <w:sz w:val="28"/>
          <w:szCs w:val="28"/>
          <w:lang w:val="en-US" w:eastAsia="ru-RU"/>
        </w:rPr>
        <w:t>DFT</w:t>
      </w:r>
      <w:r w:rsidR="008B4C83" w:rsidRPr="008B4C83">
        <w:rPr>
          <w:color w:val="000000" w:themeColor="text1"/>
          <w:sz w:val="28"/>
          <w:szCs w:val="28"/>
          <w:lang w:val="ru-RU" w:eastAsia="ru-RU"/>
        </w:rPr>
        <w:t xml:space="preserve"> </w:t>
      </w:r>
      <w:r w:rsidR="008B4C83">
        <w:rPr>
          <w:color w:val="000000" w:themeColor="text1"/>
          <w:sz w:val="28"/>
          <w:szCs w:val="28"/>
          <w:lang w:val="ru-RU" w:eastAsia="ru-RU"/>
        </w:rPr>
        <w:t xml:space="preserve">методом, меньше, чем в случае </w:t>
      </w:r>
      <w:r w:rsidR="008B4C83">
        <w:rPr>
          <w:color w:val="000000" w:themeColor="text1"/>
          <w:sz w:val="28"/>
          <w:szCs w:val="28"/>
          <w:lang w:val="en-US" w:eastAsia="ru-RU"/>
        </w:rPr>
        <w:t>DFTB</w:t>
      </w:r>
      <w:r w:rsidR="008B4C83" w:rsidRPr="008B4C83">
        <w:rPr>
          <w:color w:val="000000" w:themeColor="text1"/>
          <w:sz w:val="28"/>
          <w:szCs w:val="28"/>
          <w:lang w:val="ru-RU" w:eastAsia="ru-RU"/>
        </w:rPr>
        <w:t xml:space="preserve"> </w:t>
      </w:r>
      <w:r w:rsidR="008B4C83">
        <w:rPr>
          <w:color w:val="000000" w:themeColor="text1"/>
          <w:sz w:val="28"/>
          <w:szCs w:val="28"/>
          <w:lang w:val="ru-RU" w:eastAsia="ru-RU"/>
        </w:rPr>
        <w:t xml:space="preserve">метода. </w:t>
      </w:r>
      <w:r w:rsidR="00497624" w:rsidRPr="00497624">
        <w:rPr>
          <w:color w:val="000000" w:themeColor="text1"/>
          <w:sz w:val="28"/>
          <w:szCs w:val="28"/>
          <w:lang w:val="ru-RU" w:eastAsia="ru-RU"/>
        </w:rPr>
        <w:t xml:space="preserve">Следует заметить, что расчет методом </w:t>
      </w:r>
      <w:r w:rsidR="00497624" w:rsidRPr="00497624">
        <w:rPr>
          <w:color w:val="000000" w:themeColor="text1"/>
          <w:sz w:val="28"/>
          <w:szCs w:val="28"/>
          <w:lang w:val="en-US" w:eastAsia="ru-RU"/>
        </w:rPr>
        <w:t>DFT</w:t>
      </w:r>
      <w:r w:rsidR="00497624" w:rsidRPr="00497624">
        <w:rPr>
          <w:color w:val="000000" w:themeColor="text1"/>
          <w:sz w:val="28"/>
          <w:szCs w:val="28"/>
          <w:lang w:val="ru-RU" w:eastAsia="ru-RU"/>
        </w:rPr>
        <w:t xml:space="preserve"> более-менее крупных структур (от 200 атомов и более) довольно ресурсоемкий и требует больших вычислительных ресурсов и времени, поэтому более крупные кластеры </w:t>
      </w:r>
      <w:r w:rsidR="00497624" w:rsidRPr="00497624">
        <w:rPr>
          <w:color w:val="000000" w:themeColor="text1"/>
          <w:sz w:val="28"/>
          <w:szCs w:val="28"/>
          <w:lang w:val="en-US" w:eastAsia="ru-RU"/>
        </w:rPr>
        <w:t>DFT</w:t>
      </w:r>
      <w:r w:rsidR="00497624" w:rsidRPr="00497624">
        <w:rPr>
          <w:color w:val="000000" w:themeColor="text1"/>
          <w:sz w:val="28"/>
          <w:szCs w:val="28"/>
          <w:lang w:val="ru-RU" w:eastAsia="ru-RU"/>
        </w:rPr>
        <w:t xml:space="preserve"> методом не рассчитывались.</w:t>
      </w:r>
      <w:r w:rsidR="00497624">
        <w:rPr>
          <w:color w:val="000000" w:themeColor="text1"/>
          <w:sz w:val="28"/>
          <w:szCs w:val="28"/>
          <w:lang w:val="ru-RU" w:eastAsia="ru-RU"/>
        </w:rPr>
        <w:t xml:space="preserve"> </w:t>
      </w:r>
      <w:r>
        <w:rPr>
          <w:color w:val="000000" w:themeColor="text1"/>
          <w:sz w:val="28"/>
          <w:szCs w:val="28"/>
          <w:lang w:val="ru-RU" w:eastAsia="ru-RU"/>
        </w:rPr>
        <w:t>Таким образом,</w:t>
      </w:r>
      <w:r w:rsidR="00920705">
        <w:rPr>
          <w:color w:val="000000" w:themeColor="text1"/>
          <w:sz w:val="28"/>
          <w:szCs w:val="28"/>
          <w:lang w:val="ru-RU" w:eastAsia="ru-RU"/>
        </w:rPr>
        <w:t xml:space="preserve"> мы можем сделать следующий вывод, что</w:t>
      </w:r>
      <w:r>
        <w:rPr>
          <w:color w:val="000000" w:themeColor="text1"/>
          <w:sz w:val="28"/>
          <w:szCs w:val="28"/>
          <w:lang w:val="ru-RU" w:eastAsia="ru-RU"/>
        </w:rPr>
        <w:t xml:space="preserve"> </w:t>
      </w:r>
      <w:r>
        <w:rPr>
          <w:color w:val="000000" w:themeColor="text1"/>
          <w:sz w:val="28"/>
          <w:szCs w:val="28"/>
          <w:lang w:val="en-US" w:eastAsia="ru-RU"/>
        </w:rPr>
        <w:t>DFT</w:t>
      </w:r>
      <w:r w:rsidR="00920705">
        <w:rPr>
          <w:color w:val="000000" w:themeColor="text1"/>
          <w:sz w:val="28"/>
          <w:szCs w:val="28"/>
          <w:lang w:val="en-US" w:eastAsia="ru-RU"/>
        </w:rPr>
        <w:t>B</w:t>
      </w:r>
      <w:r w:rsidRPr="00F5609A">
        <w:rPr>
          <w:color w:val="000000" w:themeColor="text1"/>
          <w:sz w:val="28"/>
          <w:szCs w:val="28"/>
          <w:lang w:val="ru-RU" w:eastAsia="ru-RU"/>
        </w:rPr>
        <w:t xml:space="preserve"> </w:t>
      </w:r>
      <w:r>
        <w:rPr>
          <w:color w:val="000000" w:themeColor="text1"/>
          <w:sz w:val="28"/>
          <w:szCs w:val="28"/>
          <w:lang w:val="ru-RU" w:eastAsia="ru-RU"/>
        </w:rPr>
        <w:t xml:space="preserve">метод </w:t>
      </w:r>
      <w:r w:rsidR="00920705">
        <w:rPr>
          <w:color w:val="000000" w:themeColor="text1"/>
          <w:sz w:val="28"/>
          <w:szCs w:val="28"/>
          <w:lang w:val="ru-RU" w:eastAsia="ru-RU"/>
        </w:rPr>
        <w:t>демонстрирует более низкую чувствительность к вариациям дипольного момента при расчете электронного спектра поглощения</w:t>
      </w:r>
      <w:r w:rsidR="009B59CF">
        <w:rPr>
          <w:color w:val="000000" w:themeColor="text1"/>
          <w:sz w:val="28"/>
          <w:szCs w:val="28"/>
          <w:lang w:val="ru-RU" w:eastAsia="ru-RU"/>
        </w:rPr>
        <w:t xml:space="preserve"> кластеров </w:t>
      </w:r>
      <w:r w:rsidR="009B59CF">
        <w:rPr>
          <w:color w:val="000000" w:themeColor="text1"/>
          <w:sz w:val="28"/>
          <w:szCs w:val="28"/>
          <w:lang w:val="en-US" w:eastAsia="ru-RU"/>
        </w:rPr>
        <w:t>CdS</w:t>
      </w:r>
      <w:r w:rsidR="00920705">
        <w:rPr>
          <w:color w:val="000000" w:themeColor="text1"/>
          <w:sz w:val="28"/>
          <w:szCs w:val="28"/>
          <w:lang w:val="ru-RU" w:eastAsia="ru-RU"/>
        </w:rPr>
        <w:t xml:space="preserve">. </w:t>
      </w:r>
    </w:p>
    <w:p w:rsidR="00A9704E" w:rsidRPr="00F5609A" w:rsidRDefault="00A9704E" w:rsidP="00F5609A">
      <w:pPr>
        <w:tabs>
          <w:tab w:val="left" w:pos="3735"/>
        </w:tabs>
        <w:suppressAutoHyphens w:val="0"/>
        <w:ind w:firstLine="720"/>
        <w:jc w:val="both"/>
        <w:rPr>
          <w:color w:val="000000" w:themeColor="text1"/>
          <w:sz w:val="28"/>
          <w:szCs w:val="28"/>
          <w:lang w:val="ru-RU" w:eastAsia="ru-RU"/>
        </w:rPr>
      </w:pPr>
    </w:p>
    <w:p w:rsidR="00D312BF" w:rsidRPr="002E2838" w:rsidRDefault="00D312BF">
      <w:pPr>
        <w:suppressAutoHyphens w:val="0"/>
        <w:ind w:left="1066" w:hanging="357"/>
        <w:jc w:val="both"/>
        <w:rPr>
          <w:color w:val="000000" w:themeColor="text1"/>
          <w:lang w:val="ru-RU" w:eastAsia="ru-RU"/>
        </w:rPr>
      </w:pPr>
      <w:r w:rsidRPr="002E2838">
        <w:rPr>
          <w:color w:val="000000" w:themeColor="text1"/>
          <w:lang w:val="ru-RU" w:eastAsia="ru-RU"/>
        </w:rPr>
        <w:br w:type="page"/>
      </w:r>
    </w:p>
    <w:p w:rsidR="003E6878" w:rsidRPr="002E2838" w:rsidRDefault="00D26418" w:rsidP="003E26A7">
      <w:pPr>
        <w:jc w:val="center"/>
        <w:rPr>
          <w:color w:val="000000" w:themeColor="text1"/>
          <w:sz w:val="28"/>
          <w:szCs w:val="28"/>
          <w:lang w:val="ru-RU"/>
        </w:rPr>
      </w:pPr>
      <w:r w:rsidRPr="002E2838">
        <w:rPr>
          <w:color w:val="000000" w:themeColor="text1"/>
          <w:sz w:val="28"/>
          <w:szCs w:val="28"/>
        </w:rPr>
        <w:lastRenderedPageBreak/>
        <w:t>ЗАКЛЮЧЕНИЕ</w:t>
      </w:r>
    </w:p>
    <w:p w:rsidR="00F50037" w:rsidRPr="002E2838" w:rsidRDefault="00F50037" w:rsidP="00D26418">
      <w:pPr>
        <w:ind w:firstLine="567"/>
        <w:jc w:val="center"/>
        <w:rPr>
          <w:color w:val="000000" w:themeColor="text1"/>
          <w:lang w:val="ru-RU"/>
        </w:rPr>
      </w:pPr>
    </w:p>
    <w:p w:rsidR="007C0579" w:rsidRPr="002D0F5B" w:rsidRDefault="002D0F5B" w:rsidP="00717802">
      <w:pPr>
        <w:ind w:firstLine="567"/>
        <w:jc w:val="both"/>
        <w:rPr>
          <w:color w:val="000000" w:themeColor="text1"/>
          <w:sz w:val="28"/>
          <w:szCs w:val="28"/>
          <w:lang w:val="ru-RU"/>
        </w:rPr>
      </w:pPr>
      <w:r w:rsidRPr="002D0F5B">
        <w:rPr>
          <w:color w:val="000000" w:themeColor="text1"/>
          <w:sz w:val="28"/>
          <w:szCs w:val="28"/>
          <w:lang w:val="ru-RU"/>
        </w:rPr>
        <w:t>На основе</w:t>
      </w:r>
      <w:r w:rsidR="007C0579" w:rsidRPr="002D0F5B">
        <w:rPr>
          <w:color w:val="000000" w:themeColor="text1"/>
          <w:sz w:val="28"/>
          <w:szCs w:val="28"/>
          <w:lang w:val="ru-RU"/>
        </w:rPr>
        <w:t xml:space="preserve"> полученны</w:t>
      </w:r>
      <w:r w:rsidRPr="002D0F5B">
        <w:rPr>
          <w:color w:val="000000" w:themeColor="text1"/>
          <w:sz w:val="28"/>
          <w:szCs w:val="28"/>
          <w:lang w:val="ru-RU"/>
        </w:rPr>
        <w:t>х</w:t>
      </w:r>
      <w:r w:rsidR="007C0579" w:rsidRPr="002D0F5B">
        <w:rPr>
          <w:color w:val="000000" w:themeColor="text1"/>
          <w:sz w:val="28"/>
          <w:szCs w:val="28"/>
          <w:lang w:val="ru-RU"/>
        </w:rPr>
        <w:t xml:space="preserve"> результат</w:t>
      </w:r>
      <w:r w:rsidRPr="002D0F5B">
        <w:rPr>
          <w:color w:val="000000" w:themeColor="text1"/>
          <w:sz w:val="28"/>
          <w:szCs w:val="28"/>
          <w:lang w:val="ru-RU"/>
        </w:rPr>
        <w:t>ов</w:t>
      </w:r>
      <w:r w:rsidR="007C0579" w:rsidRPr="002D0F5B">
        <w:rPr>
          <w:color w:val="000000" w:themeColor="text1"/>
          <w:sz w:val="28"/>
          <w:szCs w:val="28"/>
          <w:lang w:val="ru-RU"/>
        </w:rPr>
        <w:t xml:space="preserve"> можно сделать следующие выводы.</w:t>
      </w:r>
    </w:p>
    <w:p w:rsidR="00D157E1" w:rsidRPr="00D157E1" w:rsidRDefault="00D157E1" w:rsidP="00717802">
      <w:pPr>
        <w:ind w:firstLine="567"/>
        <w:jc w:val="both"/>
        <w:rPr>
          <w:color w:val="000000" w:themeColor="text1"/>
          <w:sz w:val="28"/>
          <w:szCs w:val="28"/>
          <w:highlight w:val="yellow"/>
          <w:lang w:val="ru-RU"/>
        </w:rPr>
      </w:pPr>
      <w:r w:rsidRPr="00D157E1">
        <w:rPr>
          <w:color w:val="000000" w:themeColor="text1"/>
          <w:sz w:val="28"/>
          <w:szCs w:val="28"/>
          <w:lang w:val="ru-RU"/>
        </w:rPr>
        <w:t xml:space="preserve">Для большинства </w:t>
      </w:r>
      <w:r w:rsidR="00B96C04">
        <w:rPr>
          <w:color w:val="000000" w:themeColor="text1"/>
          <w:sz w:val="28"/>
          <w:szCs w:val="28"/>
          <w:lang w:val="ru-RU"/>
        </w:rPr>
        <w:t xml:space="preserve">больших рассмотренных </w:t>
      </w:r>
      <w:r w:rsidRPr="00D157E1">
        <w:rPr>
          <w:color w:val="000000" w:themeColor="text1"/>
          <w:sz w:val="28"/>
          <w:szCs w:val="28"/>
          <w:lang w:val="ru-RU"/>
        </w:rPr>
        <w:t xml:space="preserve">кластеров </w:t>
      </w:r>
      <w:r w:rsidR="00F25540">
        <w:rPr>
          <w:color w:val="000000" w:themeColor="text1"/>
          <w:sz w:val="28"/>
          <w:szCs w:val="28"/>
          <w:lang w:val="ru-RU"/>
        </w:rPr>
        <w:t>создани</w:t>
      </w:r>
      <w:r w:rsidR="00967954">
        <w:rPr>
          <w:color w:val="000000" w:themeColor="text1"/>
          <w:sz w:val="28"/>
          <w:szCs w:val="28"/>
          <w:lang w:val="ru-RU"/>
        </w:rPr>
        <w:t>е</w:t>
      </w:r>
      <w:r w:rsidR="00F25540">
        <w:rPr>
          <w:color w:val="000000" w:themeColor="text1"/>
          <w:sz w:val="28"/>
          <w:szCs w:val="28"/>
          <w:lang w:val="ru-RU"/>
        </w:rPr>
        <w:t xml:space="preserve"> дефектов поверхности</w:t>
      </w:r>
      <w:r w:rsidR="00002A8A">
        <w:rPr>
          <w:color w:val="000000" w:themeColor="text1"/>
          <w:sz w:val="28"/>
          <w:szCs w:val="28"/>
          <w:lang w:val="ru-RU"/>
        </w:rPr>
        <w:t xml:space="preserve"> (удаление </w:t>
      </w:r>
      <w:r w:rsidR="00002A8A">
        <w:rPr>
          <w:color w:val="000000" w:themeColor="text1"/>
          <w:sz w:val="28"/>
          <w:szCs w:val="28"/>
          <w:lang w:val="en-US"/>
        </w:rPr>
        <w:t>SH</w:t>
      </w:r>
      <w:r w:rsidR="00002A8A" w:rsidRPr="00002A8A">
        <w:rPr>
          <w:color w:val="000000" w:themeColor="text1"/>
          <w:sz w:val="28"/>
          <w:szCs w:val="28"/>
          <w:lang w:val="ru-RU"/>
        </w:rPr>
        <w:t xml:space="preserve"> </w:t>
      </w:r>
      <w:r w:rsidR="00002A8A">
        <w:rPr>
          <w:color w:val="000000" w:themeColor="text1"/>
          <w:sz w:val="28"/>
          <w:szCs w:val="28"/>
          <w:lang w:val="ru-RU"/>
        </w:rPr>
        <w:t>групп)</w:t>
      </w:r>
      <w:r w:rsidR="00F25540" w:rsidRPr="00F25540">
        <w:rPr>
          <w:color w:val="000000" w:themeColor="text1"/>
          <w:sz w:val="28"/>
          <w:szCs w:val="28"/>
          <w:lang w:val="ru-RU"/>
        </w:rPr>
        <w:t xml:space="preserve"> </w:t>
      </w:r>
      <w:r w:rsidR="00967954">
        <w:rPr>
          <w:color w:val="000000" w:themeColor="text1"/>
          <w:sz w:val="28"/>
          <w:szCs w:val="28"/>
          <w:lang w:val="ru-RU"/>
        </w:rPr>
        <w:t>приводящих к увеличению дипольного момента приводит к понижению энергии</w:t>
      </w:r>
      <w:r w:rsidR="00B96C04">
        <w:rPr>
          <w:color w:val="000000" w:themeColor="text1"/>
          <w:sz w:val="28"/>
          <w:szCs w:val="28"/>
          <w:lang w:val="ru-RU"/>
        </w:rPr>
        <w:t xml:space="preserve"> первого электронного перехода, что может привести к формированию локализованных состояний в запрещенной зоне. И наоборот, создание дефектов поверхности уменьшающих дипольный момент, приводит к повышению энергии первого электронного перехода. </w:t>
      </w:r>
    </w:p>
    <w:p w:rsidR="002D0F5B" w:rsidRPr="00D157E1" w:rsidRDefault="00D157E1" w:rsidP="00717802">
      <w:pPr>
        <w:ind w:firstLine="567"/>
        <w:jc w:val="both"/>
        <w:rPr>
          <w:color w:val="000000" w:themeColor="text1"/>
          <w:sz w:val="28"/>
          <w:szCs w:val="28"/>
          <w:lang w:val="ru-RU"/>
        </w:rPr>
      </w:pPr>
      <w:r w:rsidRPr="00D157E1">
        <w:rPr>
          <w:color w:val="000000" w:themeColor="text1"/>
          <w:sz w:val="28"/>
          <w:szCs w:val="28"/>
          <w:lang w:val="lv-LV"/>
        </w:rPr>
        <w:t xml:space="preserve">DFTB </w:t>
      </w:r>
      <w:r>
        <w:rPr>
          <w:color w:val="000000" w:themeColor="text1"/>
          <w:sz w:val="28"/>
          <w:szCs w:val="28"/>
          <w:lang w:val="ru-RU"/>
        </w:rPr>
        <w:t>метод показывает хорошее воспроизведение квантово-размерного эффекта</w:t>
      </w:r>
      <w:r w:rsidR="00D45486">
        <w:rPr>
          <w:color w:val="000000" w:themeColor="text1"/>
          <w:sz w:val="28"/>
          <w:szCs w:val="28"/>
          <w:lang w:val="ru-RU"/>
        </w:rPr>
        <w:t>, увеличение размера кластера сопровождается уменьшением энергии первого электронного перехода,</w:t>
      </w:r>
      <w:r>
        <w:rPr>
          <w:color w:val="000000" w:themeColor="text1"/>
          <w:sz w:val="28"/>
          <w:szCs w:val="28"/>
          <w:lang w:val="ru-RU"/>
        </w:rPr>
        <w:t xml:space="preserve"> для кластеров сульфида кадмия размером от нескольких атомов до тысячи атомов. При этом рассчитанные </w:t>
      </w:r>
      <w:r>
        <w:rPr>
          <w:color w:val="000000" w:themeColor="text1"/>
          <w:sz w:val="28"/>
          <w:szCs w:val="28"/>
          <w:lang w:val="en-US"/>
        </w:rPr>
        <w:t>DFTB</w:t>
      </w:r>
      <w:r>
        <w:rPr>
          <w:color w:val="000000" w:themeColor="text1"/>
          <w:sz w:val="28"/>
          <w:szCs w:val="28"/>
          <w:lang w:val="ru-RU"/>
        </w:rPr>
        <w:t xml:space="preserve"> методом энергии электронных переходов гораздо менее чувствительны к изменения</w:t>
      </w:r>
      <w:r w:rsidR="00F25540">
        <w:rPr>
          <w:color w:val="000000" w:themeColor="text1"/>
          <w:sz w:val="28"/>
          <w:szCs w:val="28"/>
          <w:lang w:val="ru-RU"/>
        </w:rPr>
        <w:t xml:space="preserve">м в дипольном моменте кластеров, чем при расчете </w:t>
      </w:r>
      <w:r w:rsidR="00F25540">
        <w:rPr>
          <w:color w:val="000000" w:themeColor="text1"/>
          <w:sz w:val="28"/>
          <w:szCs w:val="28"/>
          <w:lang w:val="en-US"/>
        </w:rPr>
        <w:t>DFT</w:t>
      </w:r>
      <w:r w:rsidR="00F25540" w:rsidRPr="00F25540">
        <w:rPr>
          <w:color w:val="000000" w:themeColor="text1"/>
          <w:sz w:val="28"/>
          <w:szCs w:val="28"/>
          <w:lang w:val="ru-RU"/>
        </w:rPr>
        <w:t xml:space="preserve"> </w:t>
      </w:r>
      <w:r w:rsidR="00F25540">
        <w:rPr>
          <w:color w:val="000000" w:themeColor="text1"/>
          <w:sz w:val="28"/>
          <w:szCs w:val="28"/>
          <w:lang w:val="ru-RU"/>
        </w:rPr>
        <w:t>методом.</w:t>
      </w:r>
      <w:r>
        <w:rPr>
          <w:color w:val="000000" w:themeColor="text1"/>
          <w:sz w:val="28"/>
          <w:szCs w:val="28"/>
          <w:lang w:val="ru-RU"/>
        </w:rPr>
        <w:t xml:space="preserve"> </w:t>
      </w:r>
    </w:p>
    <w:p w:rsidR="00D157E1" w:rsidRPr="00BD65D5" w:rsidRDefault="00B96C04" w:rsidP="00717802">
      <w:pPr>
        <w:ind w:firstLine="567"/>
        <w:jc w:val="both"/>
        <w:rPr>
          <w:color w:val="000000" w:themeColor="text1"/>
          <w:sz w:val="28"/>
          <w:szCs w:val="28"/>
          <w:lang w:val="ru-RU"/>
        </w:rPr>
      </w:pPr>
      <w:r w:rsidRPr="00FB574F">
        <w:rPr>
          <w:color w:val="000000" w:themeColor="text1"/>
          <w:sz w:val="28"/>
          <w:szCs w:val="28"/>
          <w:lang w:val="ru-RU"/>
        </w:rPr>
        <w:t xml:space="preserve">Размер кластеров сульфида кадмия </w:t>
      </w:r>
      <w:r w:rsidR="00FB574F">
        <w:rPr>
          <w:color w:val="000000" w:themeColor="text1"/>
          <w:sz w:val="28"/>
          <w:szCs w:val="28"/>
          <w:lang w:val="ru-RU"/>
        </w:rPr>
        <w:t xml:space="preserve">не оказывает заметного эффекта на положение кривой зависимости </w:t>
      </w:r>
      <w:r w:rsidR="00FB574F">
        <w:rPr>
          <w:color w:val="000000" w:themeColor="text1"/>
          <w:sz w:val="28"/>
          <w:szCs w:val="28"/>
          <w:lang w:val="en-US"/>
        </w:rPr>
        <w:t>E</w:t>
      </w:r>
      <w:r w:rsidR="00FB574F" w:rsidRPr="00FB574F">
        <w:rPr>
          <w:color w:val="000000" w:themeColor="text1"/>
          <w:sz w:val="28"/>
          <w:szCs w:val="28"/>
          <w:vertAlign w:val="subscript"/>
          <w:lang w:val="ru-RU"/>
        </w:rPr>
        <w:t>1</w:t>
      </w:r>
      <w:r w:rsidR="00FB574F" w:rsidRPr="00FB574F">
        <w:rPr>
          <w:color w:val="000000" w:themeColor="text1"/>
          <w:sz w:val="28"/>
          <w:szCs w:val="28"/>
          <w:lang w:val="ru-RU"/>
        </w:rPr>
        <w:t xml:space="preserve"> </w:t>
      </w:r>
      <w:r w:rsidR="00FB574F">
        <w:rPr>
          <w:color w:val="000000" w:themeColor="text1"/>
          <w:sz w:val="28"/>
          <w:szCs w:val="28"/>
          <w:lang w:val="ru-RU"/>
        </w:rPr>
        <w:t>от μ для бездефектной структуры и её дефектных производных структур.</w:t>
      </w:r>
    </w:p>
    <w:p w:rsidR="004833CF" w:rsidRDefault="004833CF" w:rsidP="00717802">
      <w:pPr>
        <w:ind w:firstLine="567"/>
        <w:jc w:val="both"/>
        <w:rPr>
          <w:color w:val="000000" w:themeColor="text1"/>
          <w:sz w:val="28"/>
          <w:szCs w:val="28"/>
          <w:lang w:val="ru-RU"/>
        </w:rPr>
      </w:pPr>
      <w:r>
        <w:rPr>
          <w:color w:val="000000" w:themeColor="text1"/>
          <w:sz w:val="28"/>
          <w:szCs w:val="28"/>
          <w:lang w:val="en-US"/>
        </w:rPr>
        <w:t>DFTB</w:t>
      </w:r>
      <w:r w:rsidRPr="004833CF">
        <w:rPr>
          <w:color w:val="000000" w:themeColor="text1"/>
          <w:sz w:val="28"/>
          <w:szCs w:val="28"/>
          <w:lang w:val="ru-RU"/>
        </w:rPr>
        <w:t xml:space="preserve"> </w:t>
      </w:r>
      <w:r>
        <w:rPr>
          <w:color w:val="000000" w:themeColor="text1"/>
          <w:sz w:val="28"/>
          <w:szCs w:val="28"/>
          <w:lang w:val="ru-RU"/>
        </w:rPr>
        <w:t xml:space="preserve">приближение не дает выраженной зависимости величины </w:t>
      </w:r>
      <w:r>
        <w:rPr>
          <w:color w:val="000000" w:themeColor="text1"/>
          <w:sz w:val="28"/>
          <w:szCs w:val="28"/>
          <w:lang w:val="en-US"/>
        </w:rPr>
        <w:t>E</w:t>
      </w:r>
      <w:r w:rsidRPr="004833CF">
        <w:rPr>
          <w:color w:val="000000" w:themeColor="text1"/>
          <w:sz w:val="28"/>
          <w:szCs w:val="28"/>
          <w:vertAlign w:val="subscript"/>
          <w:lang w:val="ru-RU"/>
        </w:rPr>
        <w:t>1</w:t>
      </w:r>
      <w:r w:rsidRPr="004833CF">
        <w:rPr>
          <w:color w:val="000000" w:themeColor="text1"/>
          <w:sz w:val="28"/>
          <w:szCs w:val="28"/>
          <w:lang w:val="ru-RU"/>
        </w:rPr>
        <w:t xml:space="preserve"> </w:t>
      </w:r>
      <w:r>
        <w:rPr>
          <w:color w:val="000000" w:themeColor="text1"/>
          <w:sz w:val="28"/>
          <w:szCs w:val="28"/>
          <w:lang w:val="ru-RU"/>
        </w:rPr>
        <w:t>от соотношения μ/диаметр</w:t>
      </w:r>
      <w:r w:rsidR="003C3695">
        <w:rPr>
          <w:color w:val="000000" w:themeColor="text1"/>
          <w:sz w:val="28"/>
          <w:szCs w:val="28"/>
          <w:lang w:val="ru-RU"/>
        </w:rPr>
        <w:t xml:space="preserve">, в то время как </w:t>
      </w:r>
      <w:r w:rsidR="003C3695">
        <w:rPr>
          <w:color w:val="000000" w:themeColor="text1"/>
          <w:sz w:val="28"/>
          <w:szCs w:val="28"/>
          <w:lang w:val="en-US"/>
        </w:rPr>
        <w:t>DFT</w:t>
      </w:r>
      <w:r w:rsidR="003C3695" w:rsidRPr="003C3695">
        <w:rPr>
          <w:color w:val="000000" w:themeColor="text1"/>
          <w:sz w:val="28"/>
          <w:szCs w:val="28"/>
          <w:lang w:val="ru-RU"/>
        </w:rPr>
        <w:t xml:space="preserve"> </w:t>
      </w:r>
      <w:r w:rsidR="003C3695">
        <w:rPr>
          <w:color w:val="000000" w:themeColor="text1"/>
          <w:sz w:val="28"/>
          <w:szCs w:val="28"/>
          <w:lang w:val="ru-RU"/>
        </w:rPr>
        <w:t xml:space="preserve">метод для ограниченного количества кластеров показывает, что </w:t>
      </w:r>
      <w:r w:rsidR="003C3695">
        <w:rPr>
          <w:color w:val="000000" w:themeColor="text1"/>
          <w:sz w:val="28"/>
          <w:szCs w:val="28"/>
          <w:lang w:val="en-US"/>
        </w:rPr>
        <w:t>E</w:t>
      </w:r>
      <w:r w:rsidR="003C3695" w:rsidRPr="004833CF">
        <w:rPr>
          <w:color w:val="000000" w:themeColor="text1"/>
          <w:sz w:val="28"/>
          <w:szCs w:val="28"/>
          <w:vertAlign w:val="subscript"/>
          <w:lang w:val="ru-RU"/>
        </w:rPr>
        <w:t>1</w:t>
      </w:r>
      <w:r w:rsidR="003C3695" w:rsidRPr="003C3695">
        <w:rPr>
          <w:color w:val="000000" w:themeColor="text1"/>
          <w:sz w:val="28"/>
          <w:szCs w:val="28"/>
          <w:lang w:val="ru-RU"/>
        </w:rPr>
        <w:t xml:space="preserve"> у</w:t>
      </w:r>
      <w:r w:rsidR="003C3695">
        <w:rPr>
          <w:color w:val="000000" w:themeColor="text1"/>
          <w:sz w:val="28"/>
          <w:szCs w:val="28"/>
          <w:lang w:val="ru-RU"/>
        </w:rPr>
        <w:t xml:space="preserve">бывает с ростом </w:t>
      </w:r>
      <w:r w:rsidR="006939AE">
        <w:rPr>
          <w:color w:val="000000" w:themeColor="text1"/>
          <w:sz w:val="28"/>
          <w:szCs w:val="28"/>
          <w:lang w:val="ru-RU"/>
        </w:rPr>
        <w:t>отношения μ/диаметр.</w:t>
      </w:r>
      <w:r w:rsidR="00D823CD">
        <w:rPr>
          <w:color w:val="000000" w:themeColor="text1"/>
          <w:sz w:val="28"/>
          <w:szCs w:val="28"/>
          <w:lang w:val="ru-RU"/>
        </w:rPr>
        <w:t xml:space="preserve"> Поэтому можно предположить, что наличие значительной величины дипольного момента приводит к появлению локального электростатического поля, которое способствует разделению зарядов</w:t>
      </w:r>
      <w:r w:rsidR="003C3ACD">
        <w:rPr>
          <w:color w:val="000000" w:themeColor="text1"/>
          <w:sz w:val="28"/>
          <w:szCs w:val="28"/>
          <w:lang w:val="ru-RU"/>
        </w:rPr>
        <w:t xml:space="preserve"> (электрона и дырки) при возбуждении</w:t>
      </w:r>
      <w:r w:rsidR="00D823CD">
        <w:rPr>
          <w:color w:val="000000" w:themeColor="text1"/>
          <w:sz w:val="28"/>
          <w:szCs w:val="28"/>
          <w:lang w:val="ru-RU"/>
        </w:rPr>
        <w:t xml:space="preserve"> и препятствует их рекомбинации</w:t>
      </w:r>
      <w:r w:rsidR="003C3ACD">
        <w:rPr>
          <w:color w:val="000000" w:themeColor="text1"/>
          <w:sz w:val="28"/>
          <w:szCs w:val="28"/>
          <w:lang w:val="ru-RU"/>
        </w:rPr>
        <w:t>. Другими словами</w:t>
      </w:r>
      <w:r w:rsidR="004556B7">
        <w:rPr>
          <w:color w:val="000000" w:themeColor="text1"/>
          <w:sz w:val="28"/>
          <w:szCs w:val="28"/>
          <w:lang w:val="ru-RU"/>
        </w:rPr>
        <w:t>,</w:t>
      </w:r>
      <w:r w:rsidR="003C3ACD">
        <w:rPr>
          <w:color w:val="000000" w:themeColor="text1"/>
          <w:sz w:val="28"/>
          <w:szCs w:val="28"/>
          <w:lang w:val="ru-RU"/>
        </w:rPr>
        <w:t xml:space="preserve"> дипольный момент способствует формированию локальных состояний в запрещенной зоне.</w:t>
      </w:r>
    </w:p>
    <w:p w:rsidR="00F74806" w:rsidRDefault="00F74806" w:rsidP="00F74806">
      <w:pPr>
        <w:ind w:firstLine="567"/>
        <w:jc w:val="both"/>
        <w:rPr>
          <w:color w:val="000000" w:themeColor="text1"/>
          <w:sz w:val="28"/>
          <w:szCs w:val="28"/>
          <w:lang w:val="ru-RU"/>
        </w:rPr>
      </w:pPr>
      <w:r w:rsidRPr="00F74806">
        <w:rPr>
          <w:color w:val="000000" w:themeColor="text1"/>
          <w:sz w:val="28"/>
          <w:szCs w:val="28"/>
          <w:lang w:val="ru-RU"/>
        </w:rPr>
        <w:t>Таким образом, для получения квантовых точек с высоким квантовым выходом необходимо получение квантовых точек с распределением зарядов высокой симметрии.</w:t>
      </w:r>
    </w:p>
    <w:p w:rsidR="006939AE" w:rsidRPr="003C3695" w:rsidRDefault="006939AE" w:rsidP="00717802">
      <w:pPr>
        <w:ind w:firstLine="567"/>
        <w:jc w:val="both"/>
        <w:rPr>
          <w:color w:val="000000" w:themeColor="text1"/>
          <w:sz w:val="28"/>
          <w:szCs w:val="28"/>
          <w:lang w:val="ru-RU"/>
        </w:rPr>
      </w:pPr>
    </w:p>
    <w:p w:rsidR="00D157E1" w:rsidRPr="003C3695" w:rsidRDefault="00D157E1" w:rsidP="00717802">
      <w:pPr>
        <w:ind w:firstLine="567"/>
        <w:jc w:val="both"/>
        <w:rPr>
          <w:color w:val="000000" w:themeColor="text1"/>
          <w:sz w:val="28"/>
          <w:szCs w:val="28"/>
          <w:highlight w:val="yellow"/>
          <w:lang w:val="ru-RU"/>
        </w:rPr>
      </w:pPr>
    </w:p>
    <w:p w:rsidR="00AF21EE" w:rsidRDefault="00AF21EE" w:rsidP="00717802">
      <w:pPr>
        <w:ind w:firstLine="567"/>
        <w:jc w:val="both"/>
        <w:rPr>
          <w:color w:val="000000" w:themeColor="text1"/>
          <w:sz w:val="28"/>
          <w:szCs w:val="28"/>
          <w:lang w:val="ru-RU"/>
        </w:rPr>
      </w:pPr>
    </w:p>
    <w:p w:rsidR="00B35E27" w:rsidRPr="002E2838" w:rsidRDefault="00B35E27">
      <w:pPr>
        <w:suppressAutoHyphens w:val="0"/>
        <w:ind w:left="1066" w:hanging="357"/>
        <w:jc w:val="both"/>
        <w:rPr>
          <w:color w:val="000000" w:themeColor="text1"/>
          <w:lang w:val="ru-RU"/>
        </w:rPr>
      </w:pPr>
      <w:r w:rsidRPr="002E2838">
        <w:rPr>
          <w:color w:val="000000" w:themeColor="text1"/>
          <w:lang w:val="ru-RU"/>
        </w:rPr>
        <w:br w:type="page"/>
      </w:r>
    </w:p>
    <w:p w:rsidR="00B35E27" w:rsidRPr="002E2838" w:rsidRDefault="00B35E27" w:rsidP="003E26A7">
      <w:pPr>
        <w:jc w:val="center"/>
        <w:rPr>
          <w:caps/>
          <w:color w:val="000000" w:themeColor="text1"/>
          <w:lang w:val="en-US"/>
        </w:rPr>
      </w:pPr>
      <w:r w:rsidRPr="002E2838">
        <w:rPr>
          <w:caps/>
          <w:color w:val="000000" w:themeColor="text1"/>
          <w:sz w:val="28"/>
          <w:szCs w:val="28"/>
          <w:lang w:val="en-US"/>
        </w:rPr>
        <w:lastRenderedPageBreak/>
        <w:t>C</w:t>
      </w:r>
      <w:r w:rsidRPr="002E2838">
        <w:rPr>
          <w:caps/>
          <w:color w:val="000000" w:themeColor="text1"/>
          <w:sz w:val="28"/>
          <w:szCs w:val="28"/>
        </w:rPr>
        <w:t>писок использованных источников</w:t>
      </w:r>
    </w:p>
    <w:p w:rsidR="00B35E27" w:rsidRPr="002E2838" w:rsidRDefault="00B35E27" w:rsidP="00717802">
      <w:pPr>
        <w:ind w:firstLine="567"/>
        <w:jc w:val="both"/>
        <w:rPr>
          <w:color w:val="000000" w:themeColor="text1"/>
          <w:lang w:val="en-US"/>
        </w:rPr>
      </w:pPr>
    </w:p>
    <w:p w:rsidR="003F75F1" w:rsidRPr="000E1330" w:rsidRDefault="003F75F1" w:rsidP="003F75F1">
      <w:pPr>
        <w:ind w:firstLine="567"/>
        <w:jc w:val="both"/>
        <w:rPr>
          <w:sz w:val="28"/>
          <w:szCs w:val="28"/>
        </w:rPr>
      </w:pPr>
      <w:r w:rsidRPr="002C1531">
        <w:rPr>
          <w:sz w:val="28"/>
          <w:szCs w:val="28"/>
        </w:rPr>
        <w:t>1 Brus L.E. A simple model for the ionization potential, electron affinity, and aqueous redox potentials of small semiconductor crystallites // J. Chem. Phys. – 1983</w:t>
      </w:r>
      <w:r>
        <w:rPr>
          <w:sz w:val="28"/>
          <w:szCs w:val="28"/>
          <w:lang w:val="en-US"/>
        </w:rPr>
        <w:t>.</w:t>
      </w:r>
      <w:r w:rsidRPr="002C1531">
        <w:rPr>
          <w:sz w:val="28"/>
          <w:szCs w:val="28"/>
          <w:lang w:val="en-US"/>
        </w:rPr>
        <w:t xml:space="preserve"> </w:t>
      </w:r>
      <w:r w:rsidRPr="006058C8">
        <w:rPr>
          <w:sz w:val="28"/>
          <w:szCs w:val="28"/>
        </w:rPr>
        <w:t xml:space="preserve">– </w:t>
      </w:r>
      <w:r w:rsidRPr="002C1531">
        <w:rPr>
          <w:sz w:val="28"/>
          <w:szCs w:val="28"/>
        </w:rPr>
        <w:t>Vol</w:t>
      </w:r>
      <w:r w:rsidRPr="000E1330">
        <w:rPr>
          <w:sz w:val="28"/>
          <w:szCs w:val="28"/>
        </w:rPr>
        <w:t>. 79(11)</w:t>
      </w:r>
      <w:r w:rsidRPr="000E1330">
        <w:rPr>
          <w:sz w:val="28"/>
          <w:szCs w:val="28"/>
          <w:lang w:val="en-US"/>
        </w:rPr>
        <w:t>.</w:t>
      </w:r>
      <w:r w:rsidRPr="000E1330">
        <w:rPr>
          <w:sz w:val="28"/>
          <w:szCs w:val="28"/>
        </w:rPr>
        <w:t xml:space="preserve"> – P. 5566-5571.</w:t>
      </w:r>
    </w:p>
    <w:p w:rsidR="003F75F1" w:rsidRPr="00F10C54" w:rsidRDefault="003F75F1" w:rsidP="003F75F1">
      <w:pPr>
        <w:ind w:firstLine="567"/>
        <w:jc w:val="both"/>
        <w:rPr>
          <w:spacing w:val="2"/>
          <w:sz w:val="28"/>
          <w:szCs w:val="28"/>
        </w:rPr>
      </w:pPr>
      <w:r w:rsidRPr="00F10C54">
        <w:rPr>
          <w:spacing w:val="2"/>
          <w:sz w:val="28"/>
          <w:szCs w:val="28"/>
        </w:rPr>
        <w:t xml:space="preserve">2 </w:t>
      </w:r>
      <w:r w:rsidR="000E1330" w:rsidRPr="00F10C54">
        <w:rPr>
          <w:rStyle w:val="hlfld-contribauthor"/>
          <w:color w:val="000000"/>
          <w:sz w:val="28"/>
          <w:szCs w:val="28"/>
          <w:lang w:val="en-US"/>
        </w:rPr>
        <w:t>Enright</w:t>
      </w:r>
      <w:r w:rsidR="00F10C54" w:rsidRPr="00F10C54">
        <w:rPr>
          <w:rStyle w:val="hlfld-contribauthor"/>
          <w:color w:val="000000"/>
          <w:sz w:val="28"/>
          <w:szCs w:val="28"/>
          <w:lang w:val="en-US"/>
        </w:rPr>
        <w:t xml:space="preserve"> M.J.</w:t>
      </w:r>
      <w:r w:rsidR="000E1330" w:rsidRPr="00F10C54">
        <w:rPr>
          <w:color w:val="000000"/>
          <w:sz w:val="28"/>
          <w:szCs w:val="28"/>
          <w:lang w:val="en-US"/>
        </w:rPr>
        <w:t xml:space="preserve">, </w:t>
      </w:r>
      <w:r w:rsidR="000E1330" w:rsidRPr="00F10C54">
        <w:rPr>
          <w:rStyle w:val="hlfld-contribauthor"/>
          <w:color w:val="000000"/>
          <w:sz w:val="28"/>
          <w:szCs w:val="28"/>
          <w:lang w:val="en-US"/>
        </w:rPr>
        <w:t>Gilbert-Bass</w:t>
      </w:r>
      <w:r w:rsidR="00F10C54" w:rsidRPr="00F10C54">
        <w:rPr>
          <w:rStyle w:val="hlfld-contribauthor"/>
          <w:color w:val="000000"/>
          <w:sz w:val="28"/>
          <w:szCs w:val="28"/>
          <w:lang w:val="en-US"/>
        </w:rPr>
        <w:t xml:space="preserve"> K.</w:t>
      </w:r>
      <w:r w:rsidR="000E1330" w:rsidRPr="00F10C54">
        <w:rPr>
          <w:color w:val="000000"/>
          <w:sz w:val="28"/>
          <w:szCs w:val="28"/>
          <w:lang w:val="en-US"/>
        </w:rPr>
        <w:t xml:space="preserve">, </w:t>
      </w:r>
      <w:r w:rsidR="000E1330" w:rsidRPr="00F10C54">
        <w:rPr>
          <w:rStyle w:val="hlfld-contribauthor"/>
          <w:color w:val="000000"/>
          <w:sz w:val="28"/>
          <w:szCs w:val="28"/>
          <w:lang w:val="en-US"/>
        </w:rPr>
        <w:t>Sarsito</w:t>
      </w:r>
      <w:r w:rsidR="00F10C54" w:rsidRPr="00F10C54">
        <w:rPr>
          <w:rStyle w:val="hlfld-contribauthor"/>
          <w:color w:val="000000"/>
          <w:sz w:val="28"/>
          <w:szCs w:val="28"/>
          <w:lang w:val="en-US"/>
        </w:rPr>
        <w:t xml:space="preserve"> H.</w:t>
      </w:r>
      <w:r w:rsidR="000E1330" w:rsidRPr="00F10C54">
        <w:rPr>
          <w:color w:val="000000"/>
          <w:sz w:val="28"/>
          <w:szCs w:val="28"/>
          <w:lang w:val="en-US"/>
        </w:rPr>
        <w:t xml:space="preserve">, </w:t>
      </w:r>
      <w:r w:rsidR="000E1330" w:rsidRPr="00F10C54">
        <w:rPr>
          <w:rStyle w:val="hlfld-contribauthor"/>
          <w:color w:val="000000"/>
          <w:sz w:val="28"/>
          <w:szCs w:val="28"/>
          <w:lang w:val="en-US"/>
        </w:rPr>
        <w:t xml:space="preserve">Cossairt </w:t>
      </w:r>
      <w:r w:rsidR="00F10C54" w:rsidRPr="00F10C54">
        <w:rPr>
          <w:rStyle w:val="hlfld-contribauthor"/>
          <w:color w:val="000000"/>
          <w:sz w:val="28"/>
          <w:szCs w:val="28"/>
          <w:lang w:val="en-US"/>
        </w:rPr>
        <w:t xml:space="preserve">B.M. </w:t>
      </w:r>
      <w:hyperlink r:id="rId39" w:tooltip="&lt;span class=&quot; hlFld-Tiltle &quot;&gt;Photolytic C–O Bond Cleavage with Quantum Dots&lt;/span&gt;" w:history="1">
        <w:r w:rsidR="000E1330" w:rsidRPr="00F10C54">
          <w:rPr>
            <w:rStyle w:val="ab"/>
            <w:color w:val="000000"/>
            <w:sz w:val="28"/>
            <w:szCs w:val="28"/>
            <w:u w:val="none"/>
            <w:lang w:val="en-US"/>
          </w:rPr>
          <w:t>Photolytic C–O Bond Cleavage with Quantum Dots</w:t>
        </w:r>
      </w:hyperlink>
      <w:r w:rsidR="000E1330" w:rsidRPr="00F10C54">
        <w:rPr>
          <w:rStyle w:val="ab"/>
          <w:color w:val="000000"/>
          <w:sz w:val="28"/>
          <w:szCs w:val="28"/>
          <w:u w:val="none"/>
          <w:lang w:val="en-US"/>
        </w:rPr>
        <w:t xml:space="preserve"> //</w:t>
      </w:r>
      <w:r w:rsidR="000E1330" w:rsidRPr="00F10C54">
        <w:rPr>
          <w:rStyle w:val="hlfld-contribauthor"/>
          <w:color w:val="000000"/>
          <w:sz w:val="28"/>
          <w:szCs w:val="28"/>
          <w:lang w:val="en-US"/>
        </w:rPr>
        <w:t xml:space="preserve"> </w:t>
      </w:r>
      <w:r w:rsidR="000E1330" w:rsidRPr="00F10C54">
        <w:rPr>
          <w:iCs/>
          <w:color w:val="000000"/>
          <w:sz w:val="28"/>
          <w:szCs w:val="28"/>
          <w:lang w:val="en-US"/>
        </w:rPr>
        <w:t xml:space="preserve">Chem. Mater. – </w:t>
      </w:r>
      <w:r w:rsidR="000E1330" w:rsidRPr="00F10C54">
        <w:rPr>
          <w:color w:val="000000"/>
          <w:sz w:val="28"/>
          <w:szCs w:val="28"/>
          <w:lang w:val="en-US"/>
        </w:rPr>
        <w:t xml:space="preserve">2019. – </w:t>
      </w:r>
      <w:r w:rsidR="004B1189" w:rsidRPr="00F10C54">
        <w:rPr>
          <w:sz w:val="28"/>
          <w:szCs w:val="28"/>
        </w:rPr>
        <w:t xml:space="preserve">Vol. </w:t>
      </w:r>
      <w:r w:rsidR="000E1330" w:rsidRPr="00F10C54">
        <w:rPr>
          <w:color w:val="000000"/>
          <w:sz w:val="28"/>
          <w:szCs w:val="28"/>
          <w:lang w:val="en-US"/>
        </w:rPr>
        <w:t>317. – P. 2677-2682</w:t>
      </w:r>
      <w:r w:rsidR="00F10C54">
        <w:rPr>
          <w:color w:val="000000"/>
          <w:sz w:val="28"/>
          <w:szCs w:val="28"/>
          <w:lang w:val="en-US"/>
        </w:rPr>
        <w:t>.</w:t>
      </w:r>
    </w:p>
    <w:p w:rsidR="003F75F1" w:rsidRPr="00F10C54" w:rsidRDefault="003F75F1" w:rsidP="003F75F1">
      <w:pPr>
        <w:ind w:firstLine="567"/>
        <w:jc w:val="both"/>
        <w:rPr>
          <w:spacing w:val="2"/>
          <w:sz w:val="28"/>
          <w:szCs w:val="28"/>
        </w:rPr>
      </w:pPr>
      <w:r w:rsidRPr="00F10C54">
        <w:rPr>
          <w:spacing w:val="2"/>
          <w:sz w:val="28"/>
          <w:szCs w:val="28"/>
        </w:rPr>
        <w:t xml:space="preserve">3 </w:t>
      </w:r>
      <w:r w:rsidR="00526D1F" w:rsidRPr="00F10C54">
        <w:rPr>
          <w:rStyle w:val="hlfld-contribauthor"/>
          <w:color w:val="000000"/>
          <w:sz w:val="28"/>
          <w:szCs w:val="28"/>
          <w:lang w:val="en-US"/>
        </w:rPr>
        <w:t>Ruan</w:t>
      </w:r>
      <w:r w:rsidR="00F10C54" w:rsidRPr="00F10C54">
        <w:rPr>
          <w:rStyle w:val="hlfld-contribauthor"/>
          <w:color w:val="000000"/>
          <w:sz w:val="28"/>
          <w:szCs w:val="28"/>
          <w:lang w:val="en-US"/>
        </w:rPr>
        <w:t xml:space="preserve"> J.</w:t>
      </w:r>
      <w:r w:rsidR="00526D1F" w:rsidRPr="00F10C54">
        <w:rPr>
          <w:color w:val="000000"/>
          <w:sz w:val="28"/>
          <w:szCs w:val="28"/>
          <w:lang w:val="en-US"/>
        </w:rPr>
        <w:t xml:space="preserve">, </w:t>
      </w:r>
      <w:r w:rsidR="00526D1F" w:rsidRPr="00F10C54">
        <w:rPr>
          <w:rStyle w:val="hlfld-contribauthor"/>
          <w:color w:val="000000"/>
          <w:sz w:val="28"/>
          <w:szCs w:val="28"/>
          <w:lang w:val="en-US"/>
        </w:rPr>
        <w:t>Wang</w:t>
      </w:r>
      <w:r w:rsidR="00F10C54" w:rsidRPr="00F10C54">
        <w:rPr>
          <w:rStyle w:val="hlfld-contribauthor"/>
          <w:color w:val="000000"/>
          <w:sz w:val="28"/>
          <w:szCs w:val="28"/>
          <w:lang w:val="en-US"/>
        </w:rPr>
        <w:t xml:space="preserve"> Y.</w:t>
      </w:r>
      <w:r w:rsidR="00526D1F" w:rsidRPr="00F10C54">
        <w:rPr>
          <w:color w:val="000000"/>
          <w:sz w:val="28"/>
          <w:szCs w:val="28"/>
          <w:lang w:val="en-US"/>
        </w:rPr>
        <w:t xml:space="preserve">, </w:t>
      </w:r>
      <w:r w:rsidR="00526D1F" w:rsidRPr="00F10C54">
        <w:rPr>
          <w:rStyle w:val="hlfld-contribauthor"/>
          <w:color w:val="000000"/>
          <w:sz w:val="28"/>
          <w:szCs w:val="28"/>
          <w:lang w:val="en-US"/>
        </w:rPr>
        <w:t>Li</w:t>
      </w:r>
      <w:r w:rsidR="00F10C54" w:rsidRPr="00F10C54">
        <w:rPr>
          <w:rStyle w:val="hlfld-contribauthor"/>
          <w:color w:val="000000"/>
          <w:sz w:val="28"/>
          <w:szCs w:val="28"/>
          <w:lang w:val="en-US"/>
        </w:rPr>
        <w:t xml:space="preserve"> F.</w:t>
      </w:r>
      <w:r w:rsidR="00526D1F" w:rsidRPr="00F10C54">
        <w:rPr>
          <w:color w:val="000000"/>
          <w:sz w:val="28"/>
          <w:szCs w:val="28"/>
          <w:lang w:val="en-US"/>
        </w:rPr>
        <w:t xml:space="preserve">, </w:t>
      </w:r>
      <w:r w:rsidR="00526D1F" w:rsidRPr="00F10C54">
        <w:rPr>
          <w:rStyle w:val="hlfld-contribauthor"/>
          <w:color w:val="000000"/>
          <w:sz w:val="28"/>
          <w:szCs w:val="28"/>
          <w:lang w:val="en-US"/>
        </w:rPr>
        <w:t>Jia</w:t>
      </w:r>
      <w:r w:rsidR="00F10C54" w:rsidRPr="00F10C54">
        <w:rPr>
          <w:rStyle w:val="hlfld-contribauthor"/>
          <w:color w:val="000000"/>
          <w:sz w:val="28"/>
          <w:szCs w:val="28"/>
          <w:lang w:val="en-US"/>
        </w:rPr>
        <w:t xml:space="preserve"> R.</w:t>
      </w:r>
      <w:r w:rsidR="00526D1F" w:rsidRPr="00F10C54">
        <w:rPr>
          <w:color w:val="000000"/>
          <w:sz w:val="28"/>
          <w:szCs w:val="28"/>
          <w:lang w:val="en-US"/>
        </w:rPr>
        <w:t xml:space="preserve">, </w:t>
      </w:r>
      <w:r w:rsidR="00526D1F" w:rsidRPr="00F10C54">
        <w:rPr>
          <w:rStyle w:val="hlfld-contribauthor"/>
          <w:color w:val="000000"/>
          <w:sz w:val="28"/>
          <w:szCs w:val="28"/>
          <w:lang w:val="en-US"/>
        </w:rPr>
        <w:t>Zhou</w:t>
      </w:r>
      <w:r w:rsidR="00F10C54" w:rsidRPr="00F10C54">
        <w:rPr>
          <w:rStyle w:val="hlfld-contribauthor"/>
          <w:color w:val="000000"/>
          <w:sz w:val="28"/>
          <w:szCs w:val="28"/>
          <w:lang w:val="en-US"/>
        </w:rPr>
        <w:t xml:space="preserve"> G.</w:t>
      </w:r>
      <w:r w:rsidR="00526D1F" w:rsidRPr="00F10C54">
        <w:rPr>
          <w:color w:val="000000"/>
          <w:sz w:val="28"/>
          <w:szCs w:val="28"/>
          <w:lang w:val="en-US"/>
        </w:rPr>
        <w:t xml:space="preserve">, </w:t>
      </w:r>
      <w:r w:rsidR="00526D1F" w:rsidRPr="00F10C54">
        <w:rPr>
          <w:rStyle w:val="hlfld-contribauthor"/>
          <w:color w:val="000000"/>
          <w:sz w:val="28"/>
          <w:szCs w:val="28"/>
          <w:lang w:val="en-US"/>
        </w:rPr>
        <w:t>Shao</w:t>
      </w:r>
      <w:r w:rsidR="00F10C54" w:rsidRPr="00F10C54">
        <w:rPr>
          <w:rStyle w:val="hlfld-contribauthor"/>
          <w:color w:val="000000"/>
          <w:sz w:val="28"/>
          <w:szCs w:val="28"/>
          <w:lang w:val="en-US"/>
        </w:rPr>
        <w:t xml:space="preserve"> C.</w:t>
      </w:r>
      <w:r w:rsidR="00526D1F" w:rsidRPr="00F10C54">
        <w:rPr>
          <w:color w:val="000000"/>
          <w:sz w:val="28"/>
          <w:szCs w:val="28"/>
          <w:lang w:val="en-US"/>
        </w:rPr>
        <w:t xml:space="preserve">, </w:t>
      </w:r>
      <w:r w:rsidR="00526D1F" w:rsidRPr="00F10C54">
        <w:rPr>
          <w:rStyle w:val="hlfld-contribauthor"/>
          <w:color w:val="000000"/>
          <w:sz w:val="28"/>
          <w:szCs w:val="28"/>
          <w:lang w:val="en-US"/>
        </w:rPr>
        <w:t>Zhu</w:t>
      </w:r>
      <w:r w:rsidR="00F10C54" w:rsidRPr="00F10C54">
        <w:rPr>
          <w:rStyle w:val="hlfld-contribauthor"/>
          <w:color w:val="000000"/>
          <w:sz w:val="28"/>
          <w:szCs w:val="28"/>
          <w:lang w:val="en-US"/>
        </w:rPr>
        <w:t xml:space="preserve"> L.</w:t>
      </w:r>
      <w:r w:rsidR="00526D1F" w:rsidRPr="00F10C54">
        <w:rPr>
          <w:rStyle w:val="ac"/>
          <w:color w:val="000000"/>
          <w:sz w:val="28"/>
          <w:szCs w:val="28"/>
          <w:lang w:val="en-US"/>
        </w:rPr>
        <w:t xml:space="preserve">, </w:t>
      </w:r>
      <w:r w:rsidR="00526D1F" w:rsidRPr="00F10C54">
        <w:rPr>
          <w:rStyle w:val="hlfld-contribauthor"/>
          <w:color w:val="000000"/>
          <w:sz w:val="28"/>
          <w:szCs w:val="28"/>
          <w:lang w:val="en-US"/>
        </w:rPr>
        <w:t>Cui</w:t>
      </w:r>
      <w:r w:rsidR="00F10C54" w:rsidRPr="00F10C54">
        <w:rPr>
          <w:rStyle w:val="hlfld-contribauthor"/>
          <w:color w:val="000000"/>
          <w:sz w:val="28"/>
          <w:szCs w:val="28"/>
          <w:lang w:val="en-US"/>
        </w:rPr>
        <w:t xml:space="preserve"> M.</w:t>
      </w:r>
      <w:r w:rsidR="00526D1F" w:rsidRPr="00F10C54">
        <w:rPr>
          <w:color w:val="000000"/>
          <w:sz w:val="28"/>
          <w:szCs w:val="28"/>
          <w:lang w:val="en-US"/>
        </w:rPr>
        <w:t xml:space="preserve">, </w:t>
      </w:r>
      <w:r w:rsidR="00526D1F" w:rsidRPr="00F10C54">
        <w:rPr>
          <w:rStyle w:val="hlfld-contribauthor"/>
          <w:color w:val="000000"/>
          <w:sz w:val="28"/>
          <w:szCs w:val="28"/>
          <w:lang w:val="en-US"/>
        </w:rPr>
        <w:t>Yang</w:t>
      </w:r>
      <w:r w:rsidR="00F10C54" w:rsidRPr="00F10C54">
        <w:rPr>
          <w:rStyle w:val="hlfld-contribauthor"/>
          <w:color w:val="000000"/>
          <w:sz w:val="28"/>
          <w:szCs w:val="28"/>
          <w:lang w:val="en-US"/>
        </w:rPr>
        <w:t xml:space="preserve"> D.-P.</w:t>
      </w:r>
      <w:r w:rsidR="00526D1F" w:rsidRPr="00F10C54">
        <w:rPr>
          <w:rStyle w:val="ac"/>
          <w:color w:val="000000"/>
          <w:sz w:val="28"/>
          <w:szCs w:val="28"/>
          <w:lang w:val="en-US"/>
        </w:rPr>
        <w:t xml:space="preserve">, </w:t>
      </w:r>
      <w:r w:rsidR="00526D1F" w:rsidRPr="00F10C54">
        <w:rPr>
          <w:rStyle w:val="hlfld-contribauthor"/>
          <w:color w:val="000000"/>
          <w:sz w:val="28"/>
          <w:szCs w:val="28"/>
          <w:lang w:val="en-US"/>
        </w:rPr>
        <w:t xml:space="preserve">Ge </w:t>
      </w:r>
      <w:r w:rsidR="00F10C54" w:rsidRPr="00F10C54">
        <w:rPr>
          <w:rStyle w:val="hlfld-contribauthor"/>
          <w:color w:val="000000"/>
          <w:sz w:val="28"/>
          <w:szCs w:val="28"/>
          <w:lang w:val="en-US"/>
        </w:rPr>
        <w:t xml:space="preserve">S. </w:t>
      </w:r>
      <w:r w:rsidR="00F10C54" w:rsidRPr="00F10C54">
        <w:rPr>
          <w:sz w:val="28"/>
          <w:szCs w:val="28"/>
          <w:lang w:val="en-US"/>
        </w:rPr>
        <w:t xml:space="preserve">Graphene Quantum Dots </w:t>
      </w:r>
      <w:r w:rsidR="00526D1F" w:rsidRPr="00F10C54">
        <w:rPr>
          <w:sz w:val="28"/>
          <w:szCs w:val="28"/>
          <w:lang w:val="en-US"/>
        </w:rPr>
        <w:t>for Radiotherapy</w:t>
      </w:r>
      <w:r w:rsidR="00526D1F" w:rsidRPr="00F10C54">
        <w:rPr>
          <w:rStyle w:val="ab"/>
          <w:color w:val="auto"/>
          <w:sz w:val="28"/>
          <w:szCs w:val="28"/>
          <w:u w:val="none"/>
          <w:lang w:val="en-US"/>
        </w:rPr>
        <w:t xml:space="preserve"> </w:t>
      </w:r>
      <w:r w:rsidR="00526D1F" w:rsidRPr="00F10C54">
        <w:rPr>
          <w:rStyle w:val="hlfld-contribauthor"/>
          <w:color w:val="000000"/>
          <w:sz w:val="28"/>
          <w:szCs w:val="28"/>
          <w:lang w:val="en-US"/>
        </w:rPr>
        <w:t>//</w:t>
      </w:r>
      <w:r w:rsidR="00526D1F" w:rsidRPr="00F10C54">
        <w:rPr>
          <w:rStyle w:val="issue-itemjour-name"/>
          <w:iCs/>
          <w:color w:val="000000"/>
          <w:sz w:val="28"/>
          <w:szCs w:val="28"/>
          <w:lang w:val="en-US"/>
        </w:rPr>
        <w:t>ACS Applied Materials &amp; Interfaces</w:t>
      </w:r>
      <w:r w:rsidR="00526D1F" w:rsidRPr="00F10C54">
        <w:rPr>
          <w:rStyle w:val="cit-sperator"/>
          <w:color w:val="000000"/>
          <w:sz w:val="28"/>
          <w:szCs w:val="28"/>
          <w:lang w:val="en-US"/>
        </w:rPr>
        <w:t xml:space="preserve">. – </w:t>
      </w:r>
      <w:r w:rsidR="00526D1F" w:rsidRPr="00F10C54">
        <w:rPr>
          <w:rStyle w:val="issue-itemyear"/>
          <w:color w:val="000000"/>
          <w:sz w:val="28"/>
          <w:szCs w:val="28"/>
          <w:lang w:val="en-US"/>
        </w:rPr>
        <w:t>2018</w:t>
      </w:r>
      <w:r w:rsidR="00526D1F" w:rsidRPr="00F10C54">
        <w:rPr>
          <w:rStyle w:val="cit-sperator"/>
          <w:color w:val="000000"/>
          <w:sz w:val="28"/>
          <w:szCs w:val="28"/>
          <w:lang w:val="en-US"/>
        </w:rPr>
        <w:t xml:space="preserve">. – </w:t>
      </w:r>
      <w:r w:rsidR="00F10C54" w:rsidRPr="00F10C54">
        <w:rPr>
          <w:sz w:val="28"/>
          <w:szCs w:val="28"/>
        </w:rPr>
        <w:t xml:space="preserve">Vol. </w:t>
      </w:r>
      <w:r w:rsidR="00526D1F" w:rsidRPr="00F10C54">
        <w:rPr>
          <w:rStyle w:val="issue-itemvol-num"/>
          <w:color w:val="000000"/>
          <w:sz w:val="28"/>
          <w:szCs w:val="28"/>
          <w:lang w:val="en-US"/>
        </w:rPr>
        <w:t>10</w:t>
      </w:r>
      <w:r w:rsidR="00F10C54" w:rsidRPr="00F10C54">
        <w:rPr>
          <w:rStyle w:val="cit-sperator"/>
          <w:color w:val="000000"/>
          <w:sz w:val="28"/>
          <w:szCs w:val="28"/>
          <w:lang w:val="en-US"/>
        </w:rPr>
        <w:t>(</w:t>
      </w:r>
      <w:r w:rsidR="00526D1F" w:rsidRPr="00F10C54">
        <w:rPr>
          <w:rStyle w:val="issue-itemissue-num"/>
          <w:color w:val="000000"/>
          <w:sz w:val="28"/>
          <w:szCs w:val="28"/>
          <w:lang w:val="en-US"/>
        </w:rPr>
        <w:t>17</w:t>
      </w:r>
      <w:r w:rsidR="00F10C54" w:rsidRPr="00F10C54">
        <w:rPr>
          <w:rStyle w:val="issue-itemissue-num"/>
          <w:color w:val="000000"/>
          <w:sz w:val="28"/>
          <w:szCs w:val="28"/>
          <w:lang w:val="en-US"/>
        </w:rPr>
        <w:t>)</w:t>
      </w:r>
      <w:r w:rsidR="00526D1F" w:rsidRPr="00F10C54">
        <w:rPr>
          <w:rStyle w:val="issue-itempage-range"/>
          <w:color w:val="000000"/>
          <w:sz w:val="28"/>
          <w:szCs w:val="28"/>
          <w:lang w:val="en-US"/>
        </w:rPr>
        <w:t>. – P. 14342-14355</w:t>
      </w:r>
      <w:r w:rsidR="00E95F65">
        <w:rPr>
          <w:rStyle w:val="issue-itempage-range"/>
          <w:color w:val="000000"/>
          <w:sz w:val="28"/>
          <w:szCs w:val="28"/>
          <w:lang w:val="en-US"/>
        </w:rPr>
        <w:t>.</w:t>
      </w:r>
    </w:p>
    <w:p w:rsidR="003F75F1" w:rsidRPr="00F10C54" w:rsidRDefault="003F75F1" w:rsidP="003F75F1">
      <w:pPr>
        <w:ind w:firstLine="567"/>
        <w:jc w:val="both"/>
        <w:rPr>
          <w:spacing w:val="2"/>
          <w:sz w:val="28"/>
          <w:szCs w:val="28"/>
        </w:rPr>
      </w:pPr>
      <w:r w:rsidRPr="00F10C54">
        <w:rPr>
          <w:spacing w:val="2"/>
          <w:sz w:val="28"/>
          <w:szCs w:val="28"/>
        </w:rPr>
        <w:t xml:space="preserve">4 </w:t>
      </w:r>
      <w:r w:rsidR="00526D1F" w:rsidRPr="00F10C54">
        <w:rPr>
          <w:rStyle w:val="hlfld-contribauthor"/>
          <w:color w:val="000000"/>
          <w:sz w:val="28"/>
          <w:szCs w:val="28"/>
          <w:lang w:val="en-US"/>
        </w:rPr>
        <w:t>Chen</w:t>
      </w:r>
      <w:r w:rsidR="00F10C54" w:rsidRPr="00F10C54">
        <w:rPr>
          <w:rStyle w:val="hlfld-contribauthor"/>
          <w:color w:val="000000"/>
          <w:sz w:val="28"/>
          <w:szCs w:val="28"/>
          <w:lang w:val="en-US"/>
        </w:rPr>
        <w:t xml:space="preserve"> S.,</w:t>
      </w:r>
      <w:r w:rsidR="00526D1F" w:rsidRPr="00F10C54">
        <w:rPr>
          <w:color w:val="000000"/>
          <w:sz w:val="28"/>
          <w:szCs w:val="28"/>
          <w:lang w:val="en-US"/>
        </w:rPr>
        <w:t xml:space="preserve"> </w:t>
      </w:r>
      <w:r w:rsidR="00526D1F" w:rsidRPr="00F10C54">
        <w:rPr>
          <w:rStyle w:val="hlfld-contribauthor"/>
          <w:color w:val="000000"/>
          <w:sz w:val="28"/>
          <w:szCs w:val="28"/>
          <w:lang w:val="en-US"/>
        </w:rPr>
        <w:t xml:space="preserve">Imoukhuede </w:t>
      </w:r>
      <w:r w:rsidR="00F10C54" w:rsidRPr="00F10C54">
        <w:rPr>
          <w:rStyle w:val="hlfld-contribauthor"/>
          <w:color w:val="000000"/>
          <w:sz w:val="28"/>
          <w:szCs w:val="28"/>
          <w:lang w:val="en-US"/>
        </w:rPr>
        <w:t xml:space="preserve">P. </w:t>
      </w:r>
      <w:r w:rsidR="00526D1F" w:rsidRPr="00F10C54">
        <w:rPr>
          <w:sz w:val="28"/>
          <w:szCs w:val="28"/>
          <w:lang w:val="en-US"/>
        </w:rPr>
        <w:t xml:space="preserve">Multiplexing Angiogenic Receptor Quantification </w:t>
      </w:r>
      <w:r w:rsidR="00F10C54" w:rsidRPr="00F10C54">
        <w:rPr>
          <w:sz w:val="28"/>
          <w:szCs w:val="28"/>
          <w:lang w:val="en-US"/>
        </w:rPr>
        <w:t xml:space="preserve">via Quantum </w:t>
      </w:r>
      <w:r w:rsidR="00526D1F" w:rsidRPr="00F10C54">
        <w:rPr>
          <w:sz w:val="28"/>
          <w:szCs w:val="28"/>
          <w:lang w:val="en-US"/>
        </w:rPr>
        <w:t>Dots</w:t>
      </w:r>
      <w:r w:rsidR="00526D1F" w:rsidRPr="00F10C54">
        <w:rPr>
          <w:rStyle w:val="ab"/>
          <w:color w:val="auto"/>
          <w:sz w:val="28"/>
          <w:szCs w:val="28"/>
          <w:u w:val="none"/>
          <w:lang w:val="en-US"/>
        </w:rPr>
        <w:t xml:space="preserve"> // </w:t>
      </w:r>
      <w:r w:rsidR="00526D1F" w:rsidRPr="00F10C54">
        <w:rPr>
          <w:rStyle w:val="issue-itemjour-name"/>
          <w:iCs/>
          <w:color w:val="000000"/>
          <w:sz w:val="28"/>
          <w:szCs w:val="28"/>
          <w:lang w:val="en-US"/>
        </w:rPr>
        <w:t>Analytical Chemistry</w:t>
      </w:r>
      <w:r w:rsidR="00526D1F" w:rsidRPr="00F10C54">
        <w:rPr>
          <w:rStyle w:val="cit-sperator"/>
          <w:color w:val="000000"/>
          <w:sz w:val="28"/>
          <w:szCs w:val="28"/>
          <w:lang w:val="en-US"/>
        </w:rPr>
        <w:t xml:space="preserve">. – </w:t>
      </w:r>
      <w:r w:rsidR="00526D1F" w:rsidRPr="00F10C54">
        <w:rPr>
          <w:rStyle w:val="issue-itemyear"/>
          <w:color w:val="000000"/>
          <w:sz w:val="28"/>
          <w:szCs w:val="28"/>
          <w:lang w:val="en-US"/>
        </w:rPr>
        <w:t>2019</w:t>
      </w:r>
      <w:r w:rsidR="00526D1F" w:rsidRPr="00F10C54">
        <w:rPr>
          <w:rStyle w:val="cit-sperator"/>
          <w:color w:val="000000"/>
          <w:sz w:val="28"/>
          <w:szCs w:val="28"/>
          <w:lang w:val="en-US"/>
        </w:rPr>
        <w:t xml:space="preserve">. – </w:t>
      </w:r>
      <w:r w:rsidR="00F10C54" w:rsidRPr="00F10C54">
        <w:rPr>
          <w:sz w:val="28"/>
          <w:szCs w:val="28"/>
        </w:rPr>
        <w:t xml:space="preserve">Vol. </w:t>
      </w:r>
      <w:r w:rsidR="00526D1F" w:rsidRPr="00F10C54">
        <w:rPr>
          <w:rStyle w:val="issue-itemvol-num"/>
          <w:color w:val="000000"/>
          <w:sz w:val="28"/>
          <w:szCs w:val="28"/>
          <w:lang w:val="en-US"/>
        </w:rPr>
        <w:t>91</w:t>
      </w:r>
      <w:r w:rsidR="00F10C54" w:rsidRPr="00F10C54">
        <w:rPr>
          <w:rStyle w:val="issue-itemvol-num"/>
          <w:color w:val="000000"/>
          <w:sz w:val="28"/>
          <w:szCs w:val="28"/>
          <w:lang w:val="en-US"/>
        </w:rPr>
        <w:t>(</w:t>
      </w:r>
      <w:r w:rsidR="00526D1F" w:rsidRPr="00F10C54">
        <w:rPr>
          <w:rStyle w:val="issue-itemissue-num"/>
          <w:color w:val="000000"/>
          <w:sz w:val="28"/>
          <w:szCs w:val="28"/>
          <w:lang w:val="en-US"/>
        </w:rPr>
        <w:t>12</w:t>
      </w:r>
      <w:r w:rsidR="00F10C54" w:rsidRPr="00F10C54">
        <w:rPr>
          <w:rStyle w:val="issue-itemissue-num"/>
          <w:color w:val="000000"/>
          <w:sz w:val="28"/>
          <w:szCs w:val="28"/>
          <w:lang w:val="en-US"/>
        </w:rPr>
        <w:t>)</w:t>
      </w:r>
      <w:r w:rsidR="00526D1F" w:rsidRPr="00F10C54">
        <w:rPr>
          <w:rStyle w:val="issue-itempage-range"/>
          <w:color w:val="000000"/>
          <w:sz w:val="28"/>
          <w:szCs w:val="28"/>
          <w:lang w:val="en-US"/>
        </w:rPr>
        <w:t>. – P. 7603-7612.</w:t>
      </w:r>
    </w:p>
    <w:p w:rsidR="003F75F1" w:rsidRPr="00E95F65" w:rsidRDefault="003F75F1" w:rsidP="003F75F1">
      <w:pPr>
        <w:ind w:firstLine="567"/>
        <w:jc w:val="both"/>
        <w:rPr>
          <w:spacing w:val="2"/>
          <w:sz w:val="28"/>
          <w:szCs w:val="28"/>
        </w:rPr>
      </w:pPr>
      <w:r w:rsidRPr="00E95F65">
        <w:rPr>
          <w:spacing w:val="2"/>
          <w:sz w:val="28"/>
          <w:szCs w:val="28"/>
        </w:rPr>
        <w:t xml:space="preserve">5 </w:t>
      </w:r>
      <w:r w:rsidR="00526D1F" w:rsidRPr="00E95F65">
        <w:rPr>
          <w:rStyle w:val="hlfld-contribauthor"/>
          <w:color w:val="000000"/>
          <w:sz w:val="28"/>
          <w:szCs w:val="28"/>
          <w:lang w:val="en-US"/>
        </w:rPr>
        <w:t>Wang</w:t>
      </w:r>
      <w:r w:rsidR="00F10C54" w:rsidRPr="00E95F65">
        <w:rPr>
          <w:rStyle w:val="hlfld-contribauthor"/>
          <w:color w:val="000000"/>
          <w:sz w:val="28"/>
          <w:szCs w:val="28"/>
          <w:lang w:val="en-US"/>
        </w:rPr>
        <w:t xml:space="preserve"> W.</w:t>
      </w:r>
      <w:r w:rsidR="00526D1F" w:rsidRPr="00E95F65">
        <w:rPr>
          <w:color w:val="000000"/>
          <w:sz w:val="28"/>
          <w:szCs w:val="28"/>
          <w:lang w:val="en-US"/>
        </w:rPr>
        <w:t xml:space="preserve">, </w:t>
      </w:r>
      <w:r w:rsidR="00526D1F" w:rsidRPr="00E95F65">
        <w:rPr>
          <w:rStyle w:val="hlfld-contribauthor"/>
          <w:color w:val="000000"/>
          <w:sz w:val="28"/>
          <w:szCs w:val="28"/>
          <w:lang w:val="en-US"/>
        </w:rPr>
        <w:t>Jiang</w:t>
      </w:r>
      <w:r w:rsidR="00F10C54" w:rsidRPr="00E95F65">
        <w:rPr>
          <w:rStyle w:val="hlfld-contribauthor"/>
          <w:color w:val="000000"/>
          <w:sz w:val="28"/>
          <w:szCs w:val="28"/>
          <w:lang w:val="en-US"/>
        </w:rPr>
        <w:t xml:space="preserve"> G.</w:t>
      </w:r>
      <w:r w:rsidR="00526D1F" w:rsidRPr="00E95F65">
        <w:rPr>
          <w:color w:val="000000"/>
          <w:sz w:val="28"/>
          <w:szCs w:val="28"/>
          <w:lang w:val="en-US"/>
        </w:rPr>
        <w:t xml:space="preserve">, </w:t>
      </w:r>
      <w:r w:rsidR="00526D1F" w:rsidRPr="00E95F65">
        <w:rPr>
          <w:rStyle w:val="hlfld-contribauthor"/>
          <w:color w:val="000000"/>
          <w:sz w:val="28"/>
          <w:szCs w:val="28"/>
          <w:lang w:val="en-US"/>
        </w:rPr>
        <w:t>Yu</w:t>
      </w:r>
      <w:r w:rsidR="00F10C54" w:rsidRPr="00E95F65">
        <w:rPr>
          <w:rStyle w:val="hlfld-contribauthor"/>
          <w:color w:val="000000"/>
          <w:sz w:val="28"/>
          <w:szCs w:val="28"/>
          <w:lang w:val="en-US"/>
        </w:rPr>
        <w:t xml:space="preserve"> J.</w:t>
      </w:r>
      <w:r w:rsidR="00526D1F" w:rsidRPr="00E95F65">
        <w:rPr>
          <w:color w:val="000000"/>
          <w:sz w:val="28"/>
          <w:szCs w:val="28"/>
          <w:lang w:val="en-US"/>
        </w:rPr>
        <w:t xml:space="preserve">, </w:t>
      </w:r>
      <w:r w:rsidR="00526D1F" w:rsidRPr="00E95F65">
        <w:rPr>
          <w:rStyle w:val="hlfld-contribauthor"/>
          <w:color w:val="000000"/>
          <w:sz w:val="28"/>
          <w:szCs w:val="28"/>
          <w:lang w:val="en-US"/>
        </w:rPr>
        <w:t>Wang</w:t>
      </w:r>
      <w:r w:rsidR="00F10C54" w:rsidRPr="00E95F65">
        <w:rPr>
          <w:rStyle w:val="hlfld-contribauthor"/>
          <w:color w:val="000000"/>
          <w:sz w:val="28"/>
          <w:szCs w:val="28"/>
          <w:lang w:val="en-US"/>
        </w:rPr>
        <w:t xml:space="preserve"> W.</w:t>
      </w:r>
      <w:r w:rsidR="00526D1F" w:rsidRPr="00E95F65">
        <w:rPr>
          <w:color w:val="000000"/>
          <w:sz w:val="28"/>
          <w:szCs w:val="28"/>
          <w:lang w:val="en-US"/>
        </w:rPr>
        <w:t xml:space="preserve">, </w:t>
      </w:r>
      <w:r w:rsidR="00526D1F" w:rsidRPr="00E95F65">
        <w:rPr>
          <w:rStyle w:val="hlfld-contribauthor"/>
          <w:color w:val="000000"/>
          <w:sz w:val="28"/>
          <w:szCs w:val="28"/>
          <w:lang w:val="en-US"/>
        </w:rPr>
        <w:t>Pan</w:t>
      </w:r>
      <w:r w:rsidR="00F10C54" w:rsidRPr="00E95F65">
        <w:rPr>
          <w:rStyle w:val="hlfld-contribauthor"/>
          <w:color w:val="000000"/>
          <w:sz w:val="28"/>
          <w:szCs w:val="28"/>
          <w:lang w:val="en-US"/>
        </w:rPr>
        <w:t xml:space="preserve"> Z.</w:t>
      </w:r>
      <w:r w:rsidR="00526D1F" w:rsidRPr="00E95F65">
        <w:rPr>
          <w:rStyle w:val="ac"/>
          <w:b w:val="0"/>
          <w:color w:val="000000"/>
          <w:sz w:val="28"/>
          <w:szCs w:val="28"/>
          <w:lang w:val="en-US"/>
        </w:rPr>
        <w:t xml:space="preserve">, </w:t>
      </w:r>
      <w:r w:rsidR="00526D1F" w:rsidRPr="00E95F65">
        <w:rPr>
          <w:rStyle w:val="hlfld-contribauthor"/>
          <w:color w:val="000000"/>
          <w:sz w:val="28"/>
          <w:szCs w:val="28"/>
          <w:lang w:val="en-US"/>
        </w:rPr>
        <w:t>Nakazawa</w:t>
      </w:r>
      <w:r w:rsidR="00F10C54" w:rsidRPr="00E95F65">
        <w:rPr>
          <w:rStyle w:val="hlfld-contribauthor"/>
          <w:color w:val="000000"/>
          <w:sz w:val="28"/>
          <w:szCs w:val="28"/>
          <w:lang w:val="en-US"/>
        </w:rPr>
        <w:t xml:space="preserve"> N.</w:t>
      </w:r>
      <w:r w:rsidR="00526D1F" w:rsidRPr="00E95F65">
        <w:rPr>
          <w:color w:val="000000"/>
          <w:sz w:val="28"/>
          <w:szCs w:val="28"/>
          <w:lang w:val="en-US"/>
        </w:rPr>
        <w:t xml:space="preserve">, </w:t>
      </w:r>
      <w:r w:rsidR="00526D1F" w:rsidRPr="00E95F65">
        <w:rPr>
          <w:rStyle w:val="hlfld-contribauthor"/>
          <w:color w:val="000000"/>
          <w:sz w:val="28"/>
          <w:szCs w:val="28"/>
          <w:lang w:val="en-US"/>
        </w:rPr>
        <w:t>Shen</w:t>
      </w:r>
      <w:r w:rsidR="00E95F65" w:rsidRPr="00E95F65">
        <w:rPr>
          <w:rStyle w:val="hlfld-contribauthor"/>
          <w:color w:val="000000"/>
          <w:sz w:val="28"/>
          <w:szCs w:val="28"/>
          <w:lang w:val="en-US"/>
        </w:rPr>
        <w:t xml:space="preserve"> Q.</w:t>
      </w:r>
      <w:r w:rsidR="00526D1F" w:rsidRPr="00E95F65">
        <w:rPr>
          <w:rStyle w:val="ac"/>
          <w:b w:val="0"/>
          <w:color w:val="000000"/>
          <w:sz w:val="28"/>
          <w:szCs w:val="28"/>
          <w:lang w:val="en-US"/>
        </w:rPr>
        <w:t>,</w:t>
      </w:r>
      <w:r w:rsidR="00526D1F" w:rsidRPr="00E95F65">
        <w:rPr>
          <w:rStyle w:val="ac"/>
          <w:color w:val="000000"/>
          <w:sz w:val="28"/>
          <w:szCs w:val="28"/>
          <w:lang w:val="en-US"/>
        </w:rPr>
        <w:t xml:space="preserve"> </w:t>
      </w:r>
      <w:r w:rsidR="00E95F65" w:rsidRPr="00E95F65">
        <w:rPr>
          <w:rStyle w:val="hlfld-contribauthor"/>
          <w:color w:val="000000"/>
          <w:sz w:val="28"/>
          <w:szCs w:val="28"/>
          <w:lang w:val="en-US"/>
        </w:rPr>
        <w:t xml:space="preserve">Zhong X. </w:t>
      </w:r>
      <w:r w:rsidR="00526D1F" w:rsidRPr="00E95F65">
        <w:rPr>
          <w:sz w:val="28"/>
          <w:szCs w:val="28"/>
          <w:lang w:val="en-US"/>
        </w:rPr>
        <w:t>High Efficiency Quantum Dot Sensitized Solar Cells Based on Direct Adsorption of Quantum Dots on Photoanodes</w:t>
      </w:r>
      <w:r w:rsidR="00526D1F" w:rsidRPr="00E95F65">
        <w:rPr>
          <w:rStyle w:val="hlfld-contribauthor"/>
          <w:color w:val="000000"/>
          <w:sz w:val="28"/>
          <w:szCs w:val="28"/>
          <w:lang w:val="en-US"/>
        </w:rPr>
        <w:t xml:space="preserve">// </w:t>
      </w:r>
      <w:r w:rsidR="00526D1F" w:rsidRPr="00E95F65">
        <w:rPr>
          <w:rStyle w:val="issue-itemjour-name"/>
          <w:iCs/>
          <w:color w:val="000000"/>
          <w:sz w:val="28"/>
          <w:szCs w:val="28"/>
          <w:lang w:val="en-US"/>
        </w:rPr>
        <w:t>ACS Applied Materials &amp; Interfaces</w:t>
      </w:r>
      <w:r w:rsidR="00526D1F" w:rsidRPr="00E95F65">
        <w:rPr>
          <w:rStyle w:val="cit-sperator"/>
          <w:color w:val="000000"/>
          <w:sz w:val="28"/>
          <w:szCs w:val="28"/>
          <w:lang w:val="en-US"/>
        </w:rPr>
        <w:t xml:space="preserve">. – </w:t>
      </w:r>
      <w:r w:rsidR="00526D1F" w:rsidRPr="00E95F65">
        <w:rPr>
          <w:rStyle w:val="issue-itemyear"/>
          <w:color w:val="000000"/>
          <w:sz w:val="28"/>
          <w:szCs w:val="28"/>
          <w:lang w:val="en-US"/>
        </w:rPr>
        <w:t>2017</w:t>
      </w:r>
      <w:r w:rsidR="00526D1F" w:rsidRPr="00E95F65">
        <w:rPr>
          <w:rStyle w:val="cit-sperator"/>
          <w:color w:val="000000"/>
          <w:sz w:val="28"/>
          <w:szCs w:val="28"/>
          <w:lang w:val="en-US"/>
        </w:rPr>
        <w:t xml:space="preserve">. – </w:t>
      </w:r>
      <w:r w:rsidR="00E95F65" w:rsidRPr="00E95F65">
        <w:rPr>
          <w:sz w:val="28"/>
          <w:szCs w:val="28"/>
        </w:rPr>
        <w:t xml:space="preserve">Vol. </w:t>
      </w:r>
      <w:r w:rsidR="00526D1F" w:rsidRPr="00E95F65">
        <w:rPr>
          <w:rStyle w:val="issue-itemvol-num"/>
          <w:color w:val="000000"/>
          <w:sz w:val="28"/>
          <w:szCs w:val="28"/>
          <w:lang w:val="en-US"/>
        </w:rPr>
        <w:t>9</w:t>
      </w:r>
      <w:r w:rsidR="00E95F65" w:rsidRPr="00E95F65">
        <w:rPr>
          <w:rStyle w:val="cit-sperator"/>
          <w:color w:val="000000"/>
          <w:sz w:val="28"/>
          <w:szCs w:val="28"/>
          <w:lang w:val="en-US"/>
        </w:rPr>
        <w:t>(</w:t>
      </w:r>
      <w:r w:rsidR="00526D1F" w:rsidRPr="00E95F65">
        <w:rPr>
          <w:rStyle w:val="issue-itemissue-num"/>
          <w:color w:val="000000"/>
          <w:sz w:val="28"/>
          <w:szCs w:val="28"/>
          <w:lang w:val="en-US"/>
        </w:rPr>
        <w:t>27</w:t>
      </w:r>
      <w:r w:rsidR="00E95F65" w:rsidRPr="00E95F65">
        <w:rPr>
          <w:rStyle w:val="issue-itemissue-num"/>
          <w:color w:val="000000"/>
          <w:sz w:val="28"/>
          <w:szCs w:val="28"/>
          <w:lang w:val="en-US"/>
        </w:rPr>
        <w:t>)</w:t>
      </w:r>
      <w:r w:rsidR="00526D1F" w:rsidRPr="00E95F65">
        <w:rPr>
          <w:rStyle w:val="issue-itempage-range"/>
          <w:color w:val="000000"/>
          <w:sz w:val="28"/>
          <w:szCs w:val="28"/>
          <w:lang w:val="en-US"/>
        </w:rPr>
        <w:t>. – P. 22549-22559</w:t>
      </w:r>
      <w:r w:rsidR="00E95F65" w:rsidRPr="00E95F65">
        <w:rPr>
          <w:rStyle w:val="issue-itempage-range"/>
          <w:color w:val="000000"/>
          <w:sz w:val="28"/>
          <w:szCs w:val="28"/>
          <w:lang w:val="en-US"/>
        </w:rPr>
        <w:t>.</w:t>
      </w:r>
    </w:p>
    <w:p w:rsidR="003F75F1" w:rsidRPr="00E95F65" w:rsidRDefault="003F75F1" w:rsidP="003F75F1">
      <w:pPr>
        <w:ind w:firstLine="567"/>
        <w:jc w:val="both"/>
        <w:rPr>
          <w:spacing w:val="2"/>
          <w:sz w:val="28"/>
          <w:szCs w:val="28"/>
          <w:lang w:val="en-US"/>
        </w:rPr>
      </w:pPr>
      <w:r w:rsidRPr="00E95F65">
        <w:rPr>
          <w:spacing w:val="2"/>
          <w:sz w:val="28"/>
          <w:szCs w:val="28"/>
        </w:rPr>
        <w:t xml:space="preserve">6 </w:t>
      </w:r>
      <w:r w:rsidR="00526D1F" w:rsidRPr="00E95F65">
        <w:rPr>
          <w:rStyle w:val="hlfld-contribauthor"/>
          <w:color w:val="000000"/>
          <w:sz w:val="28"/>
          <w:szCs w:val="28"/>
          <w:lang w:val="en-US"/>
        </w:rPr>
        <w:t>Chestnov</w:t>
      </w:r>
      <w:r w:rsidR="00E95F65" w:rsidRPr="00E95F65">
        <w:rPr>
          <w:rStyle w:val="hlfld-contribauthor"/>
          <w:color w:val="000000"/>
          <w:sz w:val="28"/>
          <w:szCs w:val="28"/>
          <w:lang w:val="en-US"/>
        </w:rPr>
        <w:t xml:space="preserve"> I.Y.</w:t>
      </w:r>
      <w:r w:rsidR="00526D1F" w:rsidRPr="00E95F65">
        <w:rPr>
          <w:color w:val="000000"/>
          <w:sz w:val="28"/>
          <w:szCs w:val="28"/>
          <w:lang w:val="en-US"/>
        </w:rPr>
        <w:t xml:space="preserve">, </w:t>
      </w:r>
      <w:r w:rsidR="00526D1F" w:rsidRPr="00E95F65">
        <w:rPr>
          <w:rStyle w:val="hlfld-contribauthor"/>
          <w:color w:val="000000"/>
          <w:sz w:val="28"/>
          <w:szCs w:val="28"/>
          <w:lang w:val="en-US"/>
        </w:rPr>
        <w:t>Shahnazaryan</w:t>
      </w:r>
      <w:r w:rsidR="00E95F65" w:rsidRPr="00E95F65">
        <w:rPr>
          <w:rStyle w:val="hlfld-contribauthor"/>
          <w:color w:val="000000"/>
          <w:sz w:val="28"/>
          <w:szCs w:val="28"/>
          <w:lang w:val="en-US"/>
        </w:rPr>
        <w:t xml:space="preserve"> V.A.</w:t>
      </w:r>
      <w:r w:rsidR="00526D1F" w:rsidRPr="00E95F65">
        <w:rPr>
          <w:color w:val="000000"/>
          <w:sz w:val="28"/>
          <w:szCs w:val="28"/>
          <w:lang w:val="en-US"/>
        </w:rPr>
        <w:t xml:space="preserve">, </w:t>
      </w:r>
      <w:r w:rsidR="00526D1F" w:rsidRPr="00E95F65">
        <w:rPr>
          <w:rStyle w:val="hlfld-contribauthor"/>
          <w:color w:val="000000"/>
          <w:sz w:val="28"/>
          <w:szCs w:val="28"/>
          <w:lang w:val="en-US"/>
        </w:rPr>
        <w:t>Alodjants</w:t>
      </w:r>
      <w:r w:rsidR="00E95F65" w:rsidRPr="00E95F65">
        <w:rPr>
          <w:rStyle w:val="hlfld-contribauthor"/>
          <w:color w:val="000000"/>
          <w:sz w:val="28"/>
          <w:szCs w:val="28"/>
          <w:lang w:val="en-US"/>
        </w:rPr>
        <w:t xml:space="preserve"> A.P.</w:t>
      </w:r>
      <w:r w:rsidR="00526D1F" w:rsidRPr="00E95F65">
        <w:rPr>
          <w:color w:val="000000"/>
          <w:sz w:val="28"/>
          <w:szCs w:val="28"/>
          <w:lang w:val="en-US"/>
        </w:rPr>
        <w:t xml:space="preserve">, </w:t>
      </w:r>
      <w:r w:rsidR="00526D1F" w:rsidRPr="00E95F65">
        <w:rPr>
          <w:rStyle w:val="hlfld-contribauthor"/>
          <w:color w:val="000000"/>
          <w:sz w:val="28"/>
          <w:szCs w:val="28"/>
          <w:lang w:val="en-US"/>
        </w:rPr>
        <w:t xml:space="preserve">Shelykh </w:t>
      </w:r>
      <w:r w:rsidR="00E95F65" w:rsidRPr="00E95F65">
        <w:rPr>
          <w:rStyle w:val="hlfld-contribauthor"/>
          <w:color w:val="000000"/>
          <w:sz w:val="28"/>
          <w:szCs w:val="28"/>
          <w:lang w:val="en-US"/>
        </w:rPr>
        <w:t xml:space="preserve">I.A. </w:t>
      </w:r>
      <w:r w:rsidR="00526D1F" w:rsidRPr="00E95F65">
        <w:rPr>
          <w:sz w:val="28"/>
          <w:szCs w:val="28"/>
          <w:lang w:val="en-US"/>
        </w:rPr>
        <w:t>Terahertz L</w:t>
      </w:r>
      <w:r w:rsidR="00E95F65" w:rsidRPr="00E95F65">
        <w:rPr>
          <w:sz w:val="28"/>
          <w:szCs w:val="28"/>
          <w:lang w:val="en-US"/>
        </w:rPr>
        <w:t xml:space="preserve">asing in Ensemble of Asymmetric Quantum </w:t>
      </w:r>
      <w:r w:rsidR="00526D1F" w:rsidRPr="00E95F65">
        <w:rPr>
          <w:sz w:val="28"/>
          <w:szCs w:val="28"/>
          <w:lang w:val="en-US"/>
        </w:rPr>
        <w:t>Dots</w:t>
      </w:r>
      <w:r w:rsidR="00526D1F" w:rsidRPr="00E95F65">
        <w:rPr>
          <w:rStyle w:val="ab"/>
          <w:color w:val="auto"/>
          <w:sz w:val="28"/>
          <w:szCs w:val="28"/>
          <w:u w:val="none"/>
          <w:lang w:val="en-US"/>
        </w:rPr>
        <w:t xml:space="preserve">// </w:t>
      </w:r>
      <w:r w:rsidR="00526D1F" w:rsidRPr="00E95F65">
        <w:rPr>
          <w:rStyle w:val="issue-itemjour-name"/>
          <w:iCs/>
          <w:color w:val="000000"/>
          <w:sz w:val="28"/>
          <w:szCs w:val="28"/>
        </w:rPr>
        <w:t>ACS Photonics</w:t>
      </w:r>
      <w:r w:rsidR="00526D1F" w:rsidRPr="00E95F65">
        <w:rPr>
          <w:rStyle w:val="cit-sperator"/>
          <w:color w:val="000000"/>
          <w:sz w:val="28"/>
          <w:szCs w:val="28"/>
          <w:lang w:val="en-US"/>
        </w:rPr>
        <w:t xml:space="preserve">. – </w:t>
      </w:r>
      <w:r w:rsidR="00526D1F" w:rsidRPr="00E95F65">
        <w:rPr>
          <w:rStyle w:val="issue-itemyear"/>
          <w:color w:val="000000"/>
          <w:sz w:val="28"/>
          <w:szCs w:val="28"/>
        </w:rPr>
        <w:t>2017</w:t>
      </w:r>
      <w:r w:rsidR="00526D1F" w:rsidRPr="00E95F65">
        <w:rPr>
          <w:rStyle w:val="cit-sperator"/>
          <w:color w:val="000000"/>
          <w:sz w:val="28"/>
          <w:szCs w:val="28"/>
          <w:lang w:val="en-US"/>
        </w:rPr>
        <w:t xml:space="preserve">. – </w:t>
      </w:r>
      <w:r w:rsidR="00E95F65" w:rsidRPr="00E95F65">
        <w:rPr>
          <w:sz w:val="28"/>
          <w:szCs w:val="28"/>
        </w:rPr>
        <w:t xml:space="preserve">Vol. </w:t>
      </w:r>
      <w:r w:rsidR="00526D1F" w:rsidRPr="00E95F65">
        <w:rPr>
          <w:rStyle w:val="issue-itemvol-num"/>
          <w:color w:val="000000"/>
          <w:sz w:val="28"/>
          <w:szCs w:val="28"/>
        </w:rPr>
        <w:t>4</w:t>
      </w:r>
      <w:r w:rsidR="00E95F65" w:rsidRPr="00E95F65">
        <w:rPr>
          <w:rStyle w:val="cit-sperator"/>
          <w:color w:val="000000"/>
          <w:sz w:val="28"/>
          <w:szCs w:val="28"/>
          <w:lang w:val="en-US"/>
        </w:rPr>
        <w:t>(</w:t>
      </w:r>
      <w:r w:rsidR="00526D1F" w:rsidRPr="00E95F65">
        <w:rPr>
          <w:rStyle w:val="issue-itemissue-num"/>
          <w:color w:val="000000"/>
          <w:sz w:val="28"/>
          <w:szCs w:val="28"/>
        </w:rPr>
        <w:t>11</w:t>
      </w:r>
      <w:r w:rsidR="00E95F65" w:rsidRPr="00E95F65">
        <w:rPr>
          <w:rStyle w:val="issue-itemissue-num"/>
          <w:color w:val="000000"/>
          <w:sz w:val="28"/>
          <w:szCs w:val="28"/>
          <w:lang w:val="en-US"/>
        </w:rPr>
        <w:t>)</w:t>
      </w:r>
      <w:r w:rsidR="00526D1F" w:rsidRPr="00E95F65">
        <w:rPr>
          <w:rStyle w:val="issue-itempage-range"/>
          <w:color w:val="000000"/>
          <w:sz w:val="28"/>
          <w:szCs w:val="28"/>
          <w:lang w:val="en-US"/>
        </w:rPr>
        <w:t xml:space="preserve">. – P. </w:t>
      </w:r>
      <w:r w:rsidR="00526D1F" w:rsidRPr="00E95F65">
        <w:rPr>
          <w:rStyle w:val="issue-itempage-range"/>
          <w:color w:val="000000"/>
          <w:sz w:val="28"/>
          <w:szCs w:val="28"/>
        </w:rPr>
        <w:t>2726-2737</w:t>
      </w:r>
      <w:r w:rsidR="00E95F65">
        <w:rPr>
          <w:rStyle w:val="issue-itempage-range"/>
          <w:color w:val="000000"/>
          <w:sz w:val="28"/>
          <w:szCs w:val="28"/>
          <w:lang w:val="en-US"/>
        </w:rPr>
        <w:t>.</w:t>
      </w:r>
    </w:p>
    <w:p w:rsidR="000E1330" w:rsidRPr="00526D1F" w:rsidRDefault="00526D1F" w:rsidP="003F75F1">
      <w:pPr>
        <w:ind w:firstLine="567"/>
        <w:jc w:val="both"/>
        <w:rPr>
          <w:spacing w:val="2"/>
          <w:sz w:val="28"/>
          <w:szCs w:val="28"/>
          <w:lang w:val="en-US"/>
        </w:rPr>
      </w:pPr>
      <w:r w:rsidRPr="00E95F65">
        <w:rPr>
          <w:spacing w:val="2"/>
          <w:sz w:val="28"/>
          <w:szCs w:val="28"/>
          <w:lang w:val="en-US"/>
        </w:rPr>
        <w:t xml:space="preserve">7 </w:t>
      </w:r>
      <w:r w:rsidRPr="00E95F65">
        <w:rPr>
          <w:rStyle w:val="hlfld-contribauthor"/>
          <w:color w:val="000000"/>
          <w:sz w:val="28"/>
          <w:szCs w:val="28"/>
          <w:lang w:val="en-US"/>
        </w:rPr>
        <w:t>Cho</w:t>
      </w:r>
      <w:r w:rsidR="00E95F65" w:rsidRPr="00E95F65">
        <w:rPr>
          <w:rStyle w:val="hlfld-contribauthor"/>
          <w:color w:val="000000"/>
          <w:sz w:val="28"/>
          <w:szCs w:val="28"/>
          <w:lang w:val="en-US"/>
        </w:rPr>
        <w:t xml:space="preserve"> I.</w:t>
      </w:r>
      <w:r w:rsidRPr="00E95F65">
        <w:rPr>
          <w:color w:val="000000"/>
          <w:sz w:val="28"/>
          <w:szCs w:val="28"/>
          <w:lang w:val="en-US"/>
        </w:rPr>
        <w:t xml:space="preserve">, </w:t>
      </w:r>
      <w:r w:rsidRPr="00E95F65">
        <w:rPr>
          <w:rStyle w:val="hlfld-contribauthor"/>
          <w:color w:val="000000"/>
          <w:sz w:val="28"/>
          <w:szCs w:val="28"/>
          <w:lang w:val="en-US"/>
        </w:rPr>
        <w:t>Jung</w:t>
      </w:r>
      <w:r w:rsidR="00E95F65" w:rsidRPr="00E95F65">
        <w:rPr>
          <w:rStyle w:val="hlfld-contribauthor"/>
          <w:color w:val="000000"/>
          <w:sz w:val="28"/>
          <w:szCs w:val="28"/>
          <w:lang w:val="en-US"/>
        </w:rPr>
        <w:t xml:space="preserve"> H.</w:t>
      </w:r>
      <w:r w:rsidRPr="00E95F65">
        <w:rPr>
          <w:color w:val="000000"/>
          <w:sz w:val="28"/>
          <w:szCs w:val="28"/>
          <w:lang w:val="en-US"/>
        </w:rPr>
        <w:t xml:space="preserve">, </w:t>
      </w:r>
      <w:r w:rsidRPr="00E95F65">
        <w:rPr>
          <w:rStyle w:val="hlfld-contribauthor"/>
          <w:color w:val="000000"/>
          <w:sz w:val="28"/>
          <w:szCs w:val="28"/>
          <w:lang w:val="en-US"/>
        </w:rPr>
        <w:t>Jeong</w:t>
      </w:r>
      <w:r w:rsidR="00E95F65" w:rsidRPr="00E95F65">
        <w:rPr>
          <w:rStyle w:val="hlfld-contribauthor"/>
          <w:color w:val="000000"/>
          <w:sz w:val="28"/>
          <w:szCs w:val="28"/>
          <w:lang w:val="en-US"/>
        </w:rPr>
        <w:t xml:space="preserve"> B.G.</w:t>
      </w:r>
      <w:r w:rsidRPr="00E95F65">
        <w:rPr>
          <w:color w:val="000000"/>
          <w:sz w:val="28"/>
          <w:szCs w:val="28"/>
          <w:lang w:val="en-US"/>
        </w:rPr>
        <w:t xml:space="preserve">, </w:t>
      </w:r>
      <w:r w:rsidRPr="00E95F65">
        <w:rPr>
          <w:rStyle w:val="hlfld-contribauthor"/>
          <w:color w:val="000000"/>
          <w:sz w:val="28"/>
          <w:szCs w:val="28"/>
          <w:lang w:val="en-US"/>
        </w:rPr>
        <w:t>Hahm</w:t>
      </w:r>
      <w:r w:rsidR="00E95F65" w:rsidRPr="00E95F65">
        <w:rPr>
          <w:rStyle w:val="hlfld-contribauthor"/>
          <w:color w:val="000000"/>
          <w:sz w:val="28"/>
          <w:szCs w:val="28"/>
          <w:lang w:val="en-US"/>
        </w:rPr>
        <w:t xml:space="preserve"> D.</w:t>
      </w:r>
      <w:r w:rsidRPr="00E95F65">
        <w:rPr>
          <w:color w:val="000000"/>
          <w:sz w:val="28"/>
          <w:szCs w:val="28"/>
          <w:lang w:val="en-US"/>
        </w:rPr>
        <w:t xml:space="preserve">, </w:t>
      </w:r>
      <w:r w:rsidRPr="00E95F65">
        <w:rPr>
          <w:rStyle w:val="hlfld-contribauthor"/>
          <w:color w:val="000000"/>
          <w:sz w:val="28"/>
          <w:szCs w:val="28"/>
          <w:lang w:val="en-US"/>
        </w:rPr>
        <w:t>Chang</w:t>
      </w:r>
      <w:r w:rsidR="00E95F65" w:rsidRPr="00E95F65">
        <w:rPr>
          <w:rStyle w:val="hlfld-contribauthor"/>
          <w:color w:val="000000"/>
          <w:sz w:val="28"/>
          <w:szCs w:val="28"/>
          <w:lang w:val="en-US"/>
        </w:rPr>
        <w:t xml:space="preserve"> J.H.</w:t>
      </w:r>
      <w:r w:rsidRPr="00E95F65">
        <w:rPr>
          <w:color w:val="000000"/>
          <w:sz w:val="28"/>
          <w:szCs w:val="28"/>
          <w:lang w:val="en-US"/>
        </w:rPr>
        <w:t xml:space="preserve">, </w:t>
      </w:r>
      <w:r w:rsidRPr="00E95F65">
        <w:rPr>
          <w:rStyle w:val="hlfld-contribauthor"/>
          <w:color w:val="000000"/>
          <w:sz w:val="28"/>
          <w:szCs w:val="28"/>
          <w:lang w:val="en-US"/>
        </w:rPr>
        <w:t>Lee</w:t>
      </w:r>
      <w:r w:rsidR="00E95F65" w:rsidRPr="00E95F65">
        <w:rPr>
          <w:rStyle w:val="hlfld-contribauthor"/>
          <w:color w:val="000000"/>
          <w:sz w:val="28"/>
          <w:szCs w:val="28"/>
          <w:lang w:val="en-US"/>
        </w:rPr>
        <w:t xml:space="preserve"> T.</w:t>
      </w:r>
      <w:r w:rsidRPr="00E95F65">
        <w:rPr>
          <w:color w:val="000000"/>
          <w:sz w:val="28"/>
          <w:szCs w:val="28"/>
          <w:lang w:val="en-US"/>
        </w:rPr>
        <w:t xml:space="preserve">, </w:t>
      </w:r>
      <w:r w:rsidRPr="00E95F65">
        <w:rPr>
          <w:rStyle w:val="hlfld-contribauthor"/>
          <w:color w:val="000000"/>
          <w:sz w:val="28"/>
          <w:szCs w:val="28"/>
          <w:lang w:val="en-US"/>
        </w:rPr>
        <w:t>Char</w:t>
      </w:r>
      <w:r w:rsidR="00E95F65" w:rsidRPr="00E95F65">
        <w:rPr>
          <w:rStyle w:val="hlfld-contribauthor"/>
          <w:color w:val="000000"/>
          <w:sz w:val="28"/>
          <w:szCs w:val="28"/>
          <w:lang w:val="en-US"/>
        </w:rPr>
        <w:t xml:space="preserve"> K.</w:t>
      </w:r>
      <w:r w:rsidRPr="00E95F65">
        <w:rPr>
          <w:color w:val="000000"/>
          <w:sz w:val="28"/>
          <w:szCs w:val="28"/>
          <w:lang w:val="en-US"/>
        </w:rPr>
        <w:t xml:space="preserve">, </w:t>
      </w:r>
      <w:r w:rsidRPr="00E95F65">
        <w:rPr>
          <w:rStyle w:val="hlfld-contribauthor"/>
          <w:color w:val="000000"/>
          <w:sz w:val="28"/>
          <w:szCs w:val="28"/>
          <w:lang w:val="en-US"/>
        </w:rPr>
        <w:t>Lee</w:t>
      </w:r>
      <w:r w:rsidR="00E95F65" w:rsidRPr="00E95F65">
        <w:rPr>
          <w:rStyle w:val="hlfld-contribauthor"/>
          <w:color w:val="000000"/>
          <w:sz w:val="28"/>
          <w:szCs w:val="28"/>
          <w:lang w:val="en-US"/>
        </w:rPr>
        <w:t xml:space="preserve"> D.C.</w:t>
      </w:r>
      <w:r w:rsidRPr="00E95F65">
        <w:rPr>
          <w:color w:val="000000"/>
          <w:sz w:val="28"/>
          <w:szCs w:val="28"/>
          <w:lang w:val="en-US"/>
        </w:rPr>
        <w:t xml:space="preserve">, </w:t>
      </w:r>
      <w:r w:rsidRPr="00E95F65">
        <w:rPr>
          <w:rStyle w:val="hlfld-contribauthor"/>
          <w:color w:val="000000"/>
          <w:sz w:val="28"/>
          <w:szCs w:val="28"/>
          <w:lang w:val="en-US"/>
        </w:rPr>
        <w:t>Lim</w:t>
      </w:r>
      <w:r w:rsidR="00E95F65" w:rsidRPr="00E95F65">
        <w:rPr>
          <w:rStyle w:val="hlfld-contribauthor"/>
          <w:color w:val="000000"/>
          <w:sz w:val="28"/>
          <w:szCs w:val="28"/>
          <w:lang w:val="en-US"/>
        </w:rPr>
        <w:t xml:space="preserve"> J.</w:t>
      </w:r>
      <w:r w:rsidRPr="00E95F65">
        <w:rPr>
          <w:color w:val="000000"/>
          <w:sz w:val="28"/>
          <w:szCs w:val="28"/>
          <w:lang w:val="en-US"/>
        </w:rPr>
        <w:t xml:space="preserve">, </w:t>
      </w:r>
      <w:r w:rsidRPr="00E95F65">
        <w:rPr>
          <w:rStyle w:val="hlfld-contribauthor"/>
          <w:color w:val="000000"/>
          <w:sz w:val="28"/>
          <w:szCs w:val="28"/>
          <w:lang w:val="en-US"/>
        </w:rPr>
        <w:t>Lee</w:t>
      </w:r>
      <w:r w:rsidR="00E95F65" w:rsidRPr="00E95F65">
        <w:rPr>
          <w:rStyle w:val="hlfld-contribauthor"/>
          <w:color w:val="000000"/>
          <w:sz w:val="28"/>
          <w:szCs w:val="28"/>
          <w:lang w:val="en-US"/>
        </w:rPr>
        <w:t xml:space="preserve"> C.</w:t>
      </w:r>
      <w:r w:rsidRPr="00E95F65">
        <w:rPr>
          <w:rStyle w:val="ac"/>
          <w:color w:val="000000"/>
          <w:sz w:val="28"/>
          <w:szCs w:val="28"/>
          <w:lang w:val="en-US"/>
        </w:rPr>
        <w:t xml:space="preserve">, </w:t>
      </w:r>
      <w:r w:rsidRPr="00E95F65">
        <w:rPr>
          <w:rStyle w:val="hlfld-contribauthor"/>
          <w:color w:val="000000"/>
          <w:sz w:val="28"/>
          <w:szCs w:val="28"/>
          <w:lang w:val="en-US"/>
        </w:rPr>
        <w:t>Cho</w:t>
      </w:r>
      <w:r w:rsidR="00E95F65" w:rsidRPr="00E95F65">
        <w:rPr>
          <w:rStyle w:val="hlfld-contribauthor"/>
          <w:color w:val="000000"/>
          <w:sz w:val="28"/>
          <w:szCs w:val="28"/>
          <w:lang w:val="en-US"/>
        </w:rPr>
        <w:t xml:space="preserve"> J.</w:t>
      </w:r>
      <w:r w:rsidRPr="00E95F65">
        <w:rPr>
          <w:rStyle w:val="ac"/>
          <w:color w:val="000000"/>
          <w:sz w:val="28"/>
          <w:szCs w:val="28"/>
          <w:lang w:val="en-US"/>
        </w:rPr>
        <w:t xml:space="preserve">, </w:t>
      </w:r>
      <w:r w:rsidRPr="00E95F65">
        <w:rPr>
          <w:rStyle w:val="hlfld-contribauthor"/>
          <w:color w:val="000000"/>
          <w:sz w:val="28"/>
          <w:szCs w:val="28"/>
          <w:lang w:val="en-US"/>
        </w:rPr>
        <w:t xml:space="preserve">Bae </w:t>
      </w:r>
      <w:r w:rsidR="00E95F65" w:rsidRPr="00E95F65">
        <w:rPr>
          <w:rStyle w:val="hlfld-contribauthor"/>
          <w:color w:val="000000"/>
          <w:sz w:val="28"/>
          <w:szCs w:val="28"/>
          <w:lang w:val="en-US"/>
        </w:rPr>
        <w:t xml:space="preserve">W.K. </w:t>
      </w:r>
      <w:r w:rsidRPr="00E95F65">
        <w:rPr>
          <w:sz w:val="28"/>
          <w:szCs w:val="28"/>
          <w:lang w:val="en-US"/>
        </w:rPr>
        <w:t>Ligand-Asymmetric Janus</w:t>
      </w:r>
      <w:r w:rsidR="00E95F65" w:rsidRPr="00E95F65">
        <w:rPr>
          <w:sz w:val="28"/>
          <w:szCs w:val="28"/>
          <w:lang w:val="en-US"/>
        </w:rPr>
        <w:t xml:space="preserve"> Quantum </w:t>
      </w:r>
      <w:r w:rsidRPr="00E95F65">
        <w:rPr>
          <w:sz w:val="28"/>
          <w:szCs w:val="28"/>
          <w:lang w:val="en-US"/>
        </w:rPr>
        <w:t>Dots</w:t>
      </w:r>
      <w:r w:rsidR="00E95F65" w:rsidRPr="00E95F65">
        <w:rPr>
          <w:sz w:val="28"/>
          <w:szCs w:val="28"/>
          <w:lang w:val="en-US"/>
        </w:rPr>
        <w:t xml:space="preserve"> </w:t>
      </w:r>
      <w:r w:rsidRPr="00E95F65">
        <w:rPr>
          <w:sz w:val="28"/>
          <w:szCs w:val="28"/>
          <w:lang w:val="en-US"/>
        </w:rPr>
        <w:t xml:space="preserve">for Efficient Blue-Quantum Dot Light-Emitting Diodes </w:t>
      </w:r>
      <w:r w:rsidRPr="00E95F65">
        <w:rPr>
          <w:rStyle w:val="hlfld-contribauthor"/>
          <w:color w:val="000000"/>
          <w:sz w:val="28"/>
          <w:szCs w:val="28"/>
          <w:lang w:val="en-US"/>
        </w:rPr>
        <w:t xml:space="preserve">// </w:t>
      </w:r>
      <w:r w:rsidRPr="00E95F65">
        <w:rPr>
          <w:rStyle w:val="issue-itemjour-name"/>
          <w:iCs/>
          <w:color w:val="000000"/>
          <w:sz w:val="28"/>
          <w:szCs w:val="28"/>
          <w:lang w:val="en-US"/>
        </w:rPr>
        <w:t>ACS Applied Materials &amp; Interfaces</w:t>
      </w:r>
      <w:r w:rsidRPr="00E95F65">
        <w:rPr>
          <w:rStyle w:val="cit-sperator"/>
          <w:color w:val="000000"/>
          <w:sz w:val="28"/>
          <w:szCs w:val="28"/>
          <w:lang w:val="en-US"/>
        </w:rPr>
        <w:t xml:space="preserve">. – </w:t>
      </w:r>
      <w:r w:rsidRPr="00E95F65">
        <w:rPr>
          <w:rStyle w:val="issue-itemyear"/>
          <w:color w:val="000000"/>
          <w:sz w:val="28"/>
          <w:szCs w:val="28"/>
          <w:lang w:val="en-US"/>
        </w:rPr>
        <w:t>2018</w:t>
      </w:r>
      <w:r w:rsidRPr="00E95F65">
        <w:rPr>
          <w:rStyle w:val="cit-sperator"/>
          <w:color w:val="000000"/>
          <w:sz w:val="28"/>
          <w:szCs w:val="28"/>
          <w:lang w:val="en-US"/>
        </w:rPr>
        <w:t xml:space="preserve">. – </w:t>
      </w:r>
      <w:r w:rsidR="00E95F65" w:rsidRPr="00E95F65">
        <w:rPr>
          <w:sz w:val="28"/>
          <w:szCs w:val="28"/>
        </w:rPr>
        <w:t>Vol.</w:t>
      </w:r>
      <w:r w:rsidR="00E95F65" w:rsidRPr="00E95F65">
        <w:rPr>
          <w:sz w:val="28"/>
          <w:szCs w:val="28"/>
          <w:lang w:val="en-US"/>
        </w:rPr>
        <w:t xml:space="preserve"> </w:t>
      </w:r>
      <w:r w:rsidRPr="00E95F65">
        <w:rPr>
          <w:rStyle w:val="issue-itemvol-num"/>
          <w:color w:val="000000"/>
          <w:sz w:val="28"/>
          <w:szCs w:val="28"/>
          <w:lang w:val="en-US"/>
        </w:rPr>
        <w:t>10</w:t>
      </w:r>
      <w:r w:rsidR="00E95F65" w:rsidRPr="00E95F65">
        <w:rPr>
          <w:rStyle w:val="cit-sperator"/>
          <w:color w:val="000000"/>
          <w:sz w:val="28"/>
          <w:szCs w:val="28"/>
          <w:lang w:val="en-US"/>
        </w:rPr>
        <w:t>(</w:t>
      </w:r>
      <w:r w:rsidRPr="00E95F65">
        <w:rPr>
          <w:rStyle w:val="issue-itemissue-num"/>
          <w:color w:val="000000"/>
          <w:sz w:val="28"/>
          <w:szCs w:val="28"/>
          <w:lang w:val="en-US"/>
        </w:rPr>
        <w:t>26</w:t>
      </w:r>
      <w:r w:rsidR="00E95F65" w:rsidRPr="00E95F65">
        <w:rPr>
          <w:rStyle w:val="issue-itemissue-num"/>
          <w:color w:val="000000"/>
          <w:sz w:val="28"/>
          <w:szCs w:val="28"/>
          <w:lang w:val="en-US"/>
        </w:rPr>
        <w:t>)</w:t>
      </w:r>
      <w:r w:rsidRPr="00E95F65">
        <w:rPr>
          <w:rStyle w:val="issue-itempage-range"/>
          <w:color w:val="000000"/>
          <w:sz w:val="28"/>
          <w:szCs w:val="28"/>
          <w:lang w:val="en-US"/>
        </w:rPr>
        <w:t>. – P. 22453-22459.</w:t>
      </w:r>
    </w:p>
    <w:p w:rsidR="003F75F1" w:rsidRPr="00156253" w:rsidRDefault="005B6093" w:rsidP="003F75F1">
      <w:pPr>
        <w:ind w:firstLine="567"/>
        <w:jc w:val="both"/>
        <w:rPr>
          <w:sz w:val="28"/>
          <w:szCs w:val="28"/>
        </w:rPr>
      </w:pPr>
      <w:r w:rsidRPr="005B6093">
        <w:rPr>
          <w:spacing w:val="2"/>
          <w:sz w:val="28"/>
          <w:szCs w:val="28"/>
          <w:lang w:val="en-US"/>
        </w:rPr>
        <w:t>8</w:t>
      </w:r>
      <w:r w:rsidR="003F75F1" w:rsidRPr="000E1330">
        <w:rPr>
          <w:spacing w:val="2"/>
          <w:sz w:val="28"/>
          <w:szCs w:val="28"/>
        </w:rPr>
        <w:t xml:space="preserve"> </w:t>
      </w:r>
      <w:r w:rsidR="003F75F1" w:rsidRPr="000E1330">
        <w:rPr>
          <w:sz w:val="28"/>
          <w:szCs w:val="28"/>
        </w:rPr>
        <w:t>Collier C.P., Saykally R.J., Shiang J.J., Henrichs S.E., Heath J.R. Reversible Tuning of Silver Quantum Dot Monolayers Through the Metal-Insulator Transition // Science</w:t>
      </w:r>
      <w:r w:rsidR="003F75F1" w:rsidRPr="000E1330">
        <w:rPr>
          <w:sz w:val="28"/>
          <w:szCs w:val="28"/>
          <w:lang w:val="en-US"/>
        </w:rPr>
        <w:t>.</w:t>
      </w:r>
      <w:r w:rsidR="003F75F1" w:rsidRPr="000E1330">
        <w:rPr>
          <w:sz w:val="28"/>
          <w:szCs w:val="28"/>
        </w:rPr>
        <w:t xml:space="preserve"> – 1997</w:t>
      </w:r>
      <w:r w:rsidR="003F75F1" w:rsidRPr="000E1330">
        <w:rPr>
          <w:sz w:val="28"/>
          <w:szCs w:val="28"/>
          <w:lang w:val="en-US"/>
        </w:rPr>
        <w:t xml:space="preserve">. </w:t>
      </w:r>
      <w:r w:rsidR="003F75F1" w:rsidRPr="000E1330">
        <w:rPr>
          <w:sz w:val="28"/>
          <w:szCs w:val="28"/>
        </w:rPr>
        <w:t xml:space="preserve">– Vol. </w:t>
      </w:r>
      <w:r w:rsidR="003F75F1" w:rsidRPr="000E1330">
        <w:rPr>
          <w:sz w:val="28"/>
          <w:szCs w:val="28"/>
          <w:shd w:val="clear" w:color="auto" w:fill="FFFFFF"/>
        </w:rPr>
        <w:t>5334</w:t>
      </w:r>
      <w:r w:rsidR="003F75F1" w:rsidRPr="000E1330">
        <w:rPr>
          <w:sz w:val="28"/>
          <w:szCs w:val="28"/>
          <w:shd w:val="clear" w:color="auto" w:fill="FFFFFF"/>
          <w:lang w:val="en-US"/>
        </w:rPr>
        <w:t>.</w:t>
      </w:r>
      <w:r w:rsidR="003F75F1" w:rsidRPr="000E1330">
        <w:rPr>
          <w:sz w:val="28"/>
          <w:szCs w:val="28"/>
        </w:rPr>
        <w:t xml:space="preserve"> – P. </w:t>
      </w:r>
      <w:r w:rsidR="003F75F1" w:rsidRPr="000E1330">
        <w:rPr>
          <w:sz w:val="28"/>
          <w:szCs w:val="28"/>
          <w:shd w:val="clear" w:color="auto" w:fill="FFFFFF"/>
        </w:rPr>
        <w:t>1978-1981</w:t>
      </w:r>
      <w:r w:rsidR="003F75F1" w:rsidRPr="000E1330">
        <w:rPr>
          <w:sz w:val="28"/>
          <w:szCs w:val="28"/>
        </w:rPr>
        <w:t>.</w:t>
      </w:r>
    </w:p>
    <w:p w:rsidR="003F75F1" w:rsidRPr="00156253" w:rsidRDefault="005B6093" w:rsidP="003F75F1">
      <w:pPr>
        <w:ind w:firstLine="567"/>
        <w:jc w:val="both"/>
        <w:rPr>
          <w:sz w:val="28"/>
          <w:szCs w:val="28"/>
        </w:rPr>
      </w:pPr>
      <w:r w:rsidRPr="005B6093">
        <w:rPr>
          <w:sz w:val="28"/>
          <w:szCs w:val="28"/>
          <w:lang w:val="en-US"/>
        </w:rPr>
        <w:t>9</w:t>
      </w:r>
      <w:r w:rsidR="003F75F1" w:rsidRPr="00156253">
        <w:rPr>
          <w:sz w:val="28"/>
          <w:szCs w:val="28"/>
        </w:rPr>
        <w:t xml:space="preserve"> Blanton S.A., Leheny R.L., Hines M.A., Guyot-Sionnest P. Dielectric Dispersion Measurements of CdSe Nanocrystal Colloids: Observation of a Permanent Dipole Moment // </w:t>
      </w:r>
      <w:r w:rsidR="003F75F1" w:rsidRPr="00003763">
        <w:rPr>
          <w:sz w:val="28"/>
          <w:szCs w:val="28"/>
        </w:rPr>
        <w:t>Phys. Rev. Lett.</w:t>
      </w:r>
      <w:r w:rsidR="003F75F1" w:rsidRPr="00156253">
        <w:rPr>
          <w:sz w:val="28"/>
          <w:szCs w:val="28"/>
        </w:rPr>
        <w:t xml:space="preserve"> – 1997</w:t>
      </w:r>
      <w:r w:rsidR="003F75F1">
        <w:rPr>
          <w:sz w:val="28"/>
          <w:szCs w:val="28"/>
          <w:lang w:val="en-US"/>
        </w:rPr>
        <w:t xml:space="preserve">. </w:t>
      </w:r>
      <w:r w:rsidR="003F75F1" w:rsidRPr="006058C8">
        <w:rPr>
          <w:sz w:val="28"/>
          <w:szCs w:val="28"/>
        </w:rPr>
        <w:t xml:space="preserve">– </w:t>
      </w:r>
      <w:r w:rsidR="003F75F1" w:rsidRPr="002C1531">
        <w:rPr>
          <w:sz w:val="28"/>
          <w:szCs w:val="28"/>
        </w:rPr>
        <w:t xml:space="preserve">Vol. </w:t>
      </w:r>
      <w:r w:rsidR="003F75F1" w:rsidRPr="00156253">
        <w:rPr>
          <w:sz w:val="28"/>
          <w:szCs w:val="28"/>
        </w:rPr>
        <w:t>79</w:t>
      </w:r>
      <w:r w:rsidR="003F75F1">
        <w:rPr>
          <w:sz w:val="28"/>
          <w:szCs w:val="28"/>
          <w:lang w:val="en-US"/>
        </w:rPr>
        <w:t>.</w:t>
      </w:r>
      <w:r w:rsidR="003F75F1">
        <w:rPr>
          <w:sz w:val="28"/>
          <w:szCs w:val="28"/>
        </w:rPr>
        <w:t xml:space="preserve"> – P</w:t>
      </w:r>
      <w:r w:rsidR="003F75F1" w:rsidRPr="00156253">
        <w:rPr>
          <w:sz w:val="28"/>
          <w:szCs w:val="28"/>
        </w:rPr>
        <w:t>. 865.</w:t>
      </w:r>
    </w:p>
    <w:p w:rsidR="003F75F1" w:rsidRPr="00156253" w:rsidRDefault="005B6093" w:rsidP="003F75F1">
      <w:pPr>
        <w:ind w:firstLine="567"/>
        <w:jc w:val="both"/>
        <w:rPr>
          <w:sz w:val="28"/>
          <w:szCs w:val="28"/>
        </w:rPr>
      </w:pPr>
      <w:r w:rsidRPr="005B6093">
        <w:rPr>
          <w:sz w:val="28"/>
          <w:szCs w:val="28"/>
          <w:lang w:val="en-US"/>
        </w:rPr>
        <w:t>10</w:t>
      </w:r>
      <w:r w:rsidR="003F75F1" w:rsidRPr="00156253">
        <w:rPr>
          <w:sz w:val="28"/>
          <w:szCs w:val="28"/>
        </w:rPr>
        <w:t xml:space="preserve"> Shim M., Guyot-Sionnest P. Permanent dipole moment and charges in colloidal semiconductor quantum dots </w:t>
      </w:r>
      <w:r w:rsidR="003F75F1" w:rsidRPr="004D119B">
        <w:rPr>
          <w:sz w:val="28"/>
          <w:szCs w:val="28"/>
        </w:rPr>
        <w:t>// J. Chem. Phys</w:t>
      </w:r>
      <w:r w:rsidR="003F75F1" w:rsidRPr="00156253">
        <w:rPr>
          <w:i/>
          <w:sz w:val="28"/>
          <w:szCs w:val="28"/>
        </w:rPr>
        <w:t>.</w:t>
      </w:r>
      <w:r w:rsidR="003F75F1" w:rsidRPr="00156253">
        <w:rPr>
          <w:sz w:val="28"/>
          <w:szCs w:val="28"/>
        </w:rPr>
        <w:t xml:space="preserve"> – 1999</w:t>
      </w:r>
      <w:r w:rsidR="003F75F1">
        <w:rPr>
          <w:sz w:val="28"/>
          <w:szCs w:val="28"/>
          <w:lang w:val="en-US"/>
        </w:rPr>
        <w:t xml:space="preserve">. </w:t>
      </w:r>
      <w:r w:rsidR="003F75F1" w:rsidRPr="006058C8">
        <w:rPr>
          <w:sz w:val="28"/>
          <w:szCs w:val="28"/>
        </w:rPr>
        <w:t xml:space="preserve">– </w:t>
      </w:r>
      <w:r w:rsidR="003F75F1" w:rsidRPr="002C1531">
        <w:rPr>
          <w:sz w:val="28"/>
          <w:szCs w:val="28"/>
        </w:rPr>
        <w:t xml:space="preserve">Vol. </w:t>
      </w:r>
      <w:r w:rsidR="003F75F1" w:rsidRPr="00156253">
        <w:rPr>
          <w:sz w:val="28"/>
          <w:szCs w:val="28"/>
        </w:rPr>
        <w:t>111(15)</w:t>
      </w:r>
      <w:r w:rsidR="003F75F1">
        <w:rPr>
          <w:sz w:val="28"/>
          <w:szCs w:val="28"/>
          <w:lang w:val="en-US"/>
        </w:rPr>
        <w:t>.</w:t>
      </w:r>
      <w:r w:rsidR="003F75F1">
        <w:rPr>
          <w:sz w:val="28"/>
          <w:szCs w:val="28"/>
        </w:rPr>
        <w:t xml:space="preserve"> – P</w:t>
      </w:r>
      <w:r w:rsidR="003F75F1" w:rsidRPr="00156253">
        <w:rPr>
          <w:sz w:val="28"/>
          <w:szCs w:val="28"/>
        </w:rPr>
        <w:t>. 6955.</w:t>
      </w:r>
    </w:p>
    <w:p w:rsidR="003F75F1" w:rsidRPr="00156253" w:rsidRDefault="003F75F1" w:rsidP="003F75F1">
      <w:pPr>
        <w:ind w:firstLine="567"/>
        <w:jc w:val="both"/>
        <w:rPr>
          <w:sz w:val="28"/>
          <w:szCs w:val="28"/>
        </w:rPr>
      </w:pPr>
      <w:r w:rsidRPr="00156253">
        <w:rPr>
          <w:sz w:val="28"/>
          <w:szCs w:val="28"/>
        </w:rPr>
        <w:t>1</w:t>
      </w:r>
      <w:r w:rsidR="005B6093" w:rsidRPr="005B6093">
        <w:rPr>
          <w:sz w:val="28"/>
          <w:szCs w:val="28"/>
          <w:lang w:val="en-US"/>
        </w:rPr>
        <w:t>1</w:t>
      </w:r>
      <w:r w:rsidRPr="00156253">
        <w:rPr>
          <w:sz w:val="28"/>
          <w:szCs w:val="28"/>
        </w:rPr>
        <w:t xml:space="preserve"> Nann T., Schneider J. </w:t>
      </w:r>
      <w:r w:rsidRPr="00156253">
        <w:rPr>
          <w:rFonts w:eastAsia="Arial Unicode MS"/>
          <w:sz w:val="28"/>
          <w:szCs w:val="28"/>
        </w:rPr>
        <w:t xml:space="preserve">Origin of permanent electric dipole moments in wurtzite nanocrystals </w:t>
      </w:r>
      <w:r w:rsidRPr="00156253">
        <w:rPr>
          <w:sz w:val="28"/>
          <w:szCs w:val="28"/>
        </w:rPr>
        <w:t xml:space="preserve">// </w:t>
      </w:r>
      <w:r w:rsidRPr="00003763">
        <w:rPr>
          <w:sz w:val="28"/>
          <w:szCs w:val="28"/>
        </w:rPr>
        <w:t>Chem. Phys. Lett.</w:t>
      </w:r>
      <w:r w:rsidRPr="00156253">
        <w:rPr>
          <w:sz w:val="28"/>
          <w:szCs w:val="28"/>
        </w:rPr>
        <w:t xml:space="preserve"> – 2004</w:t>
      </w:r>
      <w:r>
        <w:rPr>
          <w:sz w:val="28"/>
          <w:szCs w:val="28"/>
          <w:lang w:val="en-US"/>
        </w:rPr>
        <w:t xml:space="preserve">. </w:t>
      </w:r>
      <w:r w:rsidRPr="006058C8">
        <w:rPr>
          <w:sz w:val="28"/>
          <w:szCs w:val="28"/>
        </w:rPr>
        <w:t xml:space="preserve">– </w:t>
      </w:r>
      <w:r w:rsidRPr="002C1531">
        <w:rPr>
          <w:sz w:val="28"/>
          <w:szCs w:val="28"/>
        </w:rPr>
        <w:t xml:space="preserve">Vol. </w:t>
      </w:r>
      <w:r>
        <w:rPr>
          <w:sz w:val="28"/>
          <w:szCs w:val="28"/>
        </w:rPr>
        <w:t>384</w:t>
      </w:r>
      <w:r>
        <w:rPr>
          <w:sz w:val="28"/>
          <w:szCs w:val="28"/>
          <w:lang w:val="en-US"/>
        </w:rPr>
        <w:t>.</w:t>
      </w:r>
      <w:r>
        <w:rPr>
          <w:sz w:val="28"/>
          <w:szCs w:val="28"/>
        </w:rPr>
        <w:t xml:space="preserve"> – P</w:t>
      </w:r>
      <w:r w:rsidRPr="00156253">
        <w:rPr>
          <w:sz w:val="28"/>
          <w:szCs w:val="28"/>
        </w:rPr>
        <w:t>. 150-152.</w:t>
      </w:r>
    </w:p>
    <w:p w:rsidR="003F75F1" w:rsidRPr="00156253" w:rsidRDefault="003F75F1" w:rsidP="003F75F1">
      <w:pPr>
        <w:ind w:firstLine="567"/>
        <w:jc w:val="both"/>
        <w:rPr>
          <w:iCs/>
          <w:sz w:val="28"/>
          <w:szCs w:val="28"/>
        </w:rPr>
      </w:pPr>
      <w:r w:rsidRPr="00156253">
        <w:rPr>
          <w:sz w:val="28"/>
          <w:szCs w:val="28"/>
        </w:rPr>
        <w:t>1</w:t>
      </w:r>
      <w:r w:rsidR="005B6093" w:rsidRPr="005B6093">
        <w:rPr>
          <w:sz w:val="28"/>
          <w:szCs w:val="28"/>
          <w:lang w:val="en-US"/>
        </w:rPr>
        <w:t>2</w:t>
      </w:r>
      <w:r w:rsidRPr="00156253">
        <w:rPr>
          <w:sz w:val="28"/>
          <w:szCs w:val="28"/>
        </w:rPr>
        <w:t xml:space="preserve"> </w:t>
      </w:r>
      <w:r w:rsidRPr="00156253">
        <w:rPr>
          <w:bCs/>
          <w:sz w:val="28"/>
          <w:szCs w:val="28"/>
        </w:rPr>
        <w:t xml:space="preserve">Shanbhag S., Kotov N.A. On the Origin of a Permanent Dipole Moment in Nanocrystals with a Cubic Crystal Lattice: Effects of Truncation, Stabilizers, and Medium for CdS Tetrahedral Homologues // </w:t>
      </w:r>
      <w:r w:rsidRPr="00C01DE8">
        <w:rPr>
          <w:iCs/>
          <w:sz w:val="28"/>
          <w:szCs w:val="28"/>
        </w:rPr>
        <w:t>J. Phys. Chem. B.</w:t>
      </w:r>
      <w:r w:rsidRPr="00C01DE8">
        <w:rPr>
          <w:sz w:val="28"/>
          <w:szCs w:val="28"/>
        </w:rPr>
        <w:t xml:space="preserve"> –</w:t>
      </w:r>
      <w:r w:rsidRPr="00156253">
        <w:rPr>
          <w:sz w:val="28"/>
          <w:szCs w:val="28"/>
        </w:rPr>
        <w:t xml:space="preserve"> </w:t>
      </w:r>
      <w:r w:rsidRPr="00156253">
        <w:rPr>
          <w:iCs/>
          <w:sz w:val="28"/>
          <w:szCs w:val="28"/>
        </w:rPr>
        <w:t>2006</w:t>
      </w:r>
      <w:r>
        <w:rPr>
          <w:iCs/>
          <w:sz w:val="28"/>
          <w:szCs w:val="28"/>
          <w:lang w:val="en-US"/>
        </w:rPr>
        <w:t xml:space="preserve">. </w:t>
      </w:r>
      <w:r w:rsidRPr="006058C8">
        <w:rPr>
          <w:sz w:val="28"/>
          <w:szCs w:val="28"/>
        </w:rPr>
        <w:t xml:space="preserve">– </w:t>
      </w:r>
      <w:r w:rsidRPr="002C1531">
        <w:rPr>
          <w:sz w:val="28"/>
          <w:szCs w:val="28"/>
        </w:rPr>
        <w:t xml:space="preserve">Vol. </w:t>
      </w:r>
      <w:r w:rsidRPr="00156253">
        <w:rPr>
          <w:iCs/>
          <w:sz w:val="28"/>
          <w:szCs w:val="28"/>
        </w:rPr>
        <w:t>110(25)</w:t>
      </w:r>
      <w:r>
        <w:rPr>
          <w:iCs/>
          <w:sz w:val="28"/>
          <w:szCs w:val="28"/>
          <w:lang w:val="en-US"/>
        </w:rPr>
        <w:t>.</w:t>
      </w:r>
      <w:r w:rsidRPr="00156253">
        <w:rPr>
          <w:sz w:val="28"/>
          <w:szCs w:val="28"/>
        </w:rPr>
        <w:t xml:space="preserve"> – </w:t>
      </w:r>
      <w:r>
        <w:rPr>
          <w:iCs/>
          <w:sz w:val="28"/>
          <w:szCs w:val="28"/>
        </w:rPr>
        <w:t>P</w:t>
      </w:r>
      <w:r w:rsidRPr="00156253">
        <w:rPr>
          <w:iCs/>
          <w:sz w:val="28"/>
          <w:szCs w:val="28"/>
        </w:rPr>
        <w:t>. 12211-12217.</w:t>
      </w:r>
    </w:p>
    <w:p w:rsidR="003F75F1" w:rsidRPr="00156253" w:rsidRDefault="003F75F1" w:rsidP="003F75F1">
      <w:pPr>
        <w:ind w:firstLine="567"/>
        <w:jc w:val="both"/>
        <w:rPr>
          <w:sz w:val="28"/>
          <w:szCs w:val="28"/>
        </w:rPr>
      </w:pPr>
      <w:r w:rsidRPr="00156253">
        <w:rPr>
          <w:sz w:val="28"/>
          <w:szCs w:val="28"/>
        </w:rPr>
        <w:t>1</w:t>
      </w:r>
      <w:r w:rsidR="005B6093" w:rsidRPr="005B6093">
        <w:rPr>
          <w:sz w:val="28"/>
          <w:szCs w:val="28"/>
          <w:lang w:val="en-US"/>
        </w:rPr>
        <w:t>3</w:t>
      </w:r>
      <w:r w:rsidRPr="00156253">
        <w:rPr>
          <w:sz w:val="28"/>
          <w:szCs w:val="28"/>
        </w:rPr>
        <w:t xml:space="preserve"> Aldongarov A., Irgibaeva I., Hermansson H., Agren H. Theoretical study on passivation of small CdS clusters // </w:t>
      </w:r>
      <w:r w:rsidRPr="002276A8">
        <w:rPr>
          <w:sz w:val="28"/>
          <w:szCs w:val="28"/>
        </w:rPr>
        <w:t>Molecular Physics</w:t>
      </w:r>
      <w:r>
        <w:rPr>
          <w:sz w:val="28"/>
          <w:szCs w:val="28"/>
          <w:lang w:val="en-US"/>
        </w:rPr>
        <w:t>.</w:t>
      </w:r>
      <w:r w:rsidRPr="002276A8">
        <w:rPr>
          <w:sz w:val="28"/>
          <w:szCs w:val="28"/>
        </w:rPr>
        <w:t xml:space="preserve"> –</w:t>
      </w:r>
      <w:r w:rsidRPr="00156253">
        <w:rPr>
          <w:sz w:val="28"/>
          <w:szCs w:val="28"/>
        </w:rPr>
        <w:t xml:space="preserve"> 2014</w:t>
      </w:r>
      <w:r>
        <w:rPr>
          <w:sz w:val="28"/>
          <w:szCs w:val="28"/>
          <w:lang w:val="en-US"/>
        </w:rPr>
        <w:t xml:space="preserve">. </w:t>
      </w:r>
      <w:r w:rsidRPr="006058C8">
        <w:rPr>
          <w:sz w:val="28"/>
          <w:szCs w:val="28"/>
        </w:rPr>
        <w:t xml:space="preserve">– </w:t>
      </w:r>
      <w:r w:rsidRPr="002C1531">
        <w:rPr>
          <w:sz w:val="28"/>
          <w:szCs w:val="28"/>
        </w:rPr>
        <w:t xml:space="preserve">Vol. </w:t>
      </w:r>
      <w:r w:rsidRPr="00156253">
        <w:rPr>
          <w:sz w:val="28"/>
          <w:szCs w:val="28"/>
        </w:rPr>
        <w:t>112(5,6)</w:t>
      </w:r>
      <w:r>
        <w:rPr>
          <w:sz w:val="28"/>
          <w:szCs w:val="28"/>
          <w:lang w:val="en-US"/>
        </w:rPr>
        <w:t>.</w:t>
      </w:r>
      <w:r>
        <w:rPr>
          <w:sz w:val="28"/>
          <w:szCs w:val="28"/>
        </w:rPr>
        <w:t xml:space="preserve"> – P. 674-</w:t>
      </w:r>
      <w:r w:rsidRPr="00156253">
        <w:rPr>
          <w:sz w:val="28"/>
          <w:szCs w:val="28"/>
        </w:rPr>
        <w:t>682.</w:t>
      </w:r>
    </w:p>
    <w:p w:rsidR="003F75F1" w:rsidRPr="00E95F65" w:rsidRDefault="003F75F1" w:rsidP="003F75F1">
      <w:pPr>
        <w:ind w:firstLine="709"/>
        <w:jc w:val="both"/>
        <w:rPr>
          <w:sz w:val="28"/>
          <w:szCs w:val="28"/>
          <w:lang w:val="en-US"/>
        </w:rPr>
      </w:pPr>
      <w:r w:rsidRPr="00E95F65">
        <w:rPr>
          <w:sz w:val="28"/>
          <w:szCs w:val="28"/>
        </w:rPr>
        <w:t>1</w:t>
      </w:r>
      <w:r w:rsidR="00C34635" w:rsidRPr="00E95F65">
        <w:rPr>
          <w:sz w:val="28"/>
          <w:szCs w:val="28"/>
          <w:lang w:val="en-US"/>
        </w:rPr>
        <w:t>4</w:t>
      </w:r>
      <w:r w:rsidRPr="00E95F65">
        <w:rPr>
          <w:sz w:val="28"/>
          <w:szCs w:val="28"/>
        </w:rPr>
        <w:t xml:space="preserve"> </w:t>
      </w:r>
      <w:r w:rsidR="005B6093" w:rsidRPr="00E95F65">
        <w:rPr>
          <w:rStyle w:val="pub-date-value"/>
          <w:color w:val="000000"/>
          <w:sz w:val="28"/>
          <w:szCs w:val="28"/>
          <w:lang w:val="en-US"/>
        </w:rPr>
        <w:t>Sharma</w:t>
      </w:r>
      <w:r w:rsidR="00E95F65" w:rsidRPr="00E95F65">
        <w:rPr>
          <w:rStyle w:val="pub-date-value"/>
          <w:color w:val="000000"/>
          <w:sz w:val="28"/>
          <w:szCs w:val="28"/>
          <w:lang w:val="en-US"/>
        </w:rPr>
        <w:t xml:space="preserve"> B.</w:t>
      </w:r>
      <w:r w:rsidR="005B6093" w:rsidRPr="00E95F65">
        <w:rPr>
          <w:rStyle w:val="pub-date-value"/>
          <w:color w:val="000000"/>
          <w:sz w:val="28"/>
          <w:szCs w:val="28"/>
          <w:lang w:val="en-US"/>
        </w:rPr>
        <w:t>, Tanwar</w:t>
      </w:r>
      <w:r w:rsidR="00E95F65" w:rsidRPr="00E95F65">
        <w:rPr>
          <w:rStyle w:val="pub-date-value"/>
          <w:color w:val="000000"/>
          <w:sz w:val="28"/>
          <w:szCs w:val="28"/>
          <w:lang w:val="en-US"/>
        </w:rPr>
        <w:t xml:space="preserve"> S.</w:t>
      </w:r>
      <w:r w:rsidR="005B6093" w:rsidRPr="00E95F65">
        <w:rPr>
          <w:rStyle w:val="pub-date-value"/>
          <w:color w:val="000000"/>
          <w:sz w:val="28"/>
          <w:szCs w:val="28"/>
          <w:lang w:val="en-US"/>
        </w:rPr>
        <w:t xml:space="preserve">, Sen </w:t>
      </w:r>
      <w:r w:rsidR="00E95F65" w:rsidRPr="00E95F65">
        <w:rPr>
          <w:rStyle w:val="pub-date-value"/>
          <w:color w:val="000000"/>
          <w:sz w:val="28"/>
          <w:szCs w:val="28"/>
          <w:lang w:val="en-US"/>
        </w:rPr>
        <w:t xml:space="preserve">T. </w:t>
      </w:r>
      <w:r w:rsidR="005B6093" w:rsidRPr="00E95F65">
        <w:rPr>
          <w:rStyle w:val="pub-date-value"/>
          <w:color w:val="000000"/>
          <w:sz w:val="28"/>
          <w:szCs w:val="28"/>
          <w:lang w:val="en-US"/>
        </w:rPr>
        <w:t xml:space="preserve">One Pot Green Synthesis of Si Quantum Dots and Catalytic Au Nanoparticle–Si Quantum Dot Nanocomposite // ACS Sustainable Chem. Eng. – 2019. – </w:t>
      </w:r>
      <w:r w:rsidR="00E95F65" w:rsidRPr="00E95F65">
        <w:rPr>
          <w:sz w:val="28"/>
          <w:szCs w:val="28"/>
        </w:rPr>
        <w:t xml:space="preserve">Vol. </w:t>
      </w:r>
      <w:r w:rsidR="005B6093" w:rsidRPr="00E95F65">
        <w:rPr>
          <w:rStyle w:val="pub-date-value"/>
          <w:color w:val="000000"/>
          <w:sz w:val="28"/>
          <w:szCs w:val="28"/>
          <w:lang w:val="en-US"/>
        </w:rPr>
        <w:t>7</w:t>
      </w:r>
      <w:r w:rsidR="00E95F65" w:rsidRPr="00E95F65">
        <w:rPr>
          <w:rStyle w:val="pub-date-value"/>
          <w:color w:val="000000"/>
          <w:sz w:val="28"/>
          <w:szCs w:val="28"/>
          <w:lang w:val="en-US"/>
        </w:rPr>
        <w:t>(</w:t>
      </w:r>
      <w:r w:rsidR="005B6093" w:rsidRPr="00E95F65">
        <w:rPr>
          <w:rStyle w:val="pub-date-value"/>
          <w:color w:val="000000"/>
          <w:sz w:val="28"/>
          <w:szCs w:val="28"/>
          <w:lang w:val="en-US"/>
        </w:rPr>
        <w:t>3</w:t>
      </w:r>
      <w:r w:rsidR="00E95F65" w:rsidRPr="00E95F65">
        <w:rPr>
          <w:rStyle w:val="pub-date-value"/>
          <w:color w:val="000000"/>
          <w:sz w:val="28"/>
          <w:szCs w:val="28"/>
          <w:lang w:val="en-US"/>
        </w:rPr>
        <w:t>)</w:t>
      </w:r>
      <w:r w:rsidR="005B6093" w:rsidRPr="00E95F65">
        <w:rPr>
          <w:rStyle w:val="pub-date-value"/>
          <w:color w:val="000000"/>
          <w:sz w:val="28"/>
          <w:szCs w:val="28"/>
          <w:lang w:val="en-US"/>
        </w:rPr>
        <w:t xml:space="preserve">. – </w:t>
      </w:r>
      <w:r w:rsidR="005B6093" w:rsidRPr="00E95F65">
        <w:rPr>
          <w:rStyle w:val="pub-date-value"/>
          <w:color w:val="000000"/>
          <w:sz w:val="28"/>
          <w:szCs w:val="28"/>
        </w:rPr>
        <w:t>Р</w:t>
      </w:r>
      <w:r w:rsidR="005B6093" w:rsidRPr="00E95F65">
        <w:rPr>
          <w:rStyle w:val="pub-date-value"/>
          <w:color w:val="000000"/>
          <w:sz w:val="28"/>
          <w:szCs w:val="28"/>
          <w:lang w:val="en-US"/>
        </w:rPr>
        <w:t>. 3309-3318</w:t>
      </w:r>
      <w:r w:rsidR="00E95F65" w:rsidRPr="00E95F65">
        <w:rPr>
          <w:rStyle w:val="pub-date-value"/>
          <w:color w:val="000000"/>
          <w:sz w:val="28"/>
          <w:szCs w:val="28"/>
          <w:lang w:val="en-US"/>
        </w:rPr>
        <w:t>.</w:t>
      </w:r>
    </w:p>
    <w:p w:rsidR="003F75F1" w:rsidRPr="00097FC0" w:rsidRDefault="003F75F1" w:rsidP="003F75F1">
      <w:pPr>
        <w:ind w:firstLine="709"/>
        <w:jc w:val="both"/>
        <w:rPr>
          <w:sz w:val="28"/>
          <w:szCs w:val="28"/>
          <w:lang w:val="en-US"/>
        </w:rPr>
      </w:pPr>
      <w:r w:rsidRPr="00097FC0">
        <w:rPr>
          <w:sz w:val="28"/>
          <w:szCs w:val="28"/>
        </w:rPr>
        <w:lastRenderedPageBreak/>
        <w:t>1</w:t>
      </w:r>
      <w:r w:rsidR="00C34635" w:rsidRPr="00097FC0">
        <w:rPr>
          <w:sz w:val="28"/>
          <w:szCs w:val="28"/>
          <w:lang w:val="en-US"/>
        </w:rPr>
        <w:t>5</w:t>
      </w:r>
      <w:r w:rsidRPr="00097FC0">
        <w:rPr>
          <w:sz w:val="28"/>
          <w:szCs w:val="28"/>
        </w:rPr>
        <w:t xml:space="preserve"> </w:t>
      </w:r>
      <w:r w:rsidR="005B6093" w:rsidRPr="00097FC0">
        <w:rPr>
          <w:rStyle w:val="pub-date-value"/>
          <w:color w:val="000000"/>
          <w:sz w:val="28"/>
          <w:szCs w:val="28"/>
          <w:lang w:val="en-US"/>
        </w:rPr>
        <w:t>Carrillo-Carrion</w:t>
      </w:r>
      <w:r w:rsidR="00097FC0" w:rsidRPr="00097FC0">
        <w:rPr>
          <w:rStyle w:val="pub-date-value"/>
          <w:color w:val="000000"/>
          <w:sz w:val="28"/>
          <w:szCs w:val="28"/>
          <w:lang w:val="en-US"/>
        </w:rPr>
        <w:t xml:space="preserve"> C.</w:t>
      </w:r>
      <w:r w:rsidR="005B6093" w:rsidRPr="00097FC0">
        <w:rPr>
          <w:rStyle w:val="pub-date-value"/>
          <w:color w:val="000000"/>
          <w:sz w:val="28"/>
          <w:szCs w:val="28"/>
          <w:lang w:val="en-US"/>
        </w:rPr>
        <w:t>, Bocanegra</w:t>
      </w:r>
      <w:r w:rsidR="00097FC0" w:rsidRPr="00097FC0">
        <w:rPr>
          <w:rStyle w:val="pub-date-value"/>
          <w:color w:val="000000"/>
          <w:sz w:val="28"/>
          <w:szCs w:val="28"/>
          <w:lang w:val="en-US"/>
        </w:rPr>
        <w:t xml:space="preserve"> A.I.</w:t>
      </w:r>
      <w:r w:rsidR="005B6093" w:rsidRPr="00097FC0">
        <w:rPr>
          <w:rStyle w:val="pub-date-value"/>
          <w:color w:val="000000"/>
          <w:sz w:val="28"/>
          <w:szCs w:val="28"/>
          <w:lang w:val="en-US"/>
        </w:rPr>
        <w:t>, Arnaiz</w:t>
      </w:r>
      <w:r w:rsidR="00097FC0" w:rsidRPr="00097FC0">
        <w:rPr>
          <w:rStyle w:val="pub-date-value"/>
          <w:color w:val="000000"/>
          <w:sz w:val="28"/>
          <w:szCs w:val="28"/>
          <w:lang w:val="en-US"/>
        </w:rPr>
        <w:t xml:space="preserve"> B., </w:t>
      </w:r>
      <w:r w:rsidR="005B6093" w:rsidRPr="00097FC0">
        <w:rPr>
          <w:rStyle w:val="pub-date-value"/>
          <w:color w:val="000000"/>
          <w:sz w:val="28"/>
          <w:szCs w:val="28"/>
          <w:lang w:val="en-US"/>
        </w:rPr>
        <w:t>Feliu</w:t>
      </w:r>
      <w:r w:rsidR="00097FC0" w:rsidRPr="00097FC0">
        <w:rPr>
          <w:rStyle w:val="pub-date-value"/>
          <w:color w:val="000000"/>
          <w:sz w:val="28"/>
          <w:szCs w:val="28"/>
          <w:lang w:val="en-US"/>
        </w:rPr>
        <w:t xml:space="preserve"> N.</w:t>
      </w:r>
      <w:r w:rsidR="005B6093" w:rsidRPr="00097FC0">
        <w:rPr>
          <w:rStyle w:val="pub-date-value"/>
          <w:color w:val="000000"/>
          <w:sz w:val="28"/>
          <w:szCs w:val="28"/>
          <w:lang w:val="en-US"/>
        </w:rPr>
        <w:t>, Zhu</w:t>
      </w:r>
      <w:r w:rsidR="00097FC0" w:rsidRPr="00097FC0">
        <w:rPr>
          <w:rStyle w:val="pub-date-value"/>
          <w:color w:val="000000"/>
          <w:sz w:val="28"/>
          <w:szCs w:val="28"/>
          <w:lang w:val="en-US"/>
        </w:rPr>
        <w:t xml:space="preserve"> D.</w:t>
      </w:r>
      <w:r w:rsidR="005B6093" w:rsidRPr="00097FC0">
        <w:rPr>
          <w:rStyle w:val="pub-date-value"/>
          <w:color w:val="000000"/>
          <w:sz w:val="28"/>
          <w:szCs w:val="28"/>
          <w:lang w:val="en-US"/>
        </w:rPr>
        <w:t xml:space="preserve">, Parak </w:t>
      </w:r>
      <w:r w:rsidR="00097FC0" w:rsidRPr="00097FC0">
        <w:rPr>
          <w:rStyle w:val="pub-date-value"/>
          <w:color w:val="000000"/>
          <w:sz w:val="28"/>
          <w:szCs w:val="28"/>
          <w:lang w:val="en-US"/>
        </w:rPr>
        <w:t xml:space="preserve">W.J. </w:t>
      </w:r>
      <w:r w:rsidR="005B6093" w:rsidRPr="00097FC0">
        <w:rPr>
          <w:rStyle w:val="pub-date-value"/>
          <w:color w:val="000000"/>
          <w:sz w:val="28"/>
          <w:szCs w:val="28"/>
          <w:lang w:val="en-US"/>
        </w:rPr>
        <w:t xml:space="preserve">Triple-Labeling of Polymer-Coated Quantum Dots and Adsorbed Proteins for Tracing their Fate in Cell Cultures // ACS Nano – 2019. – </w:t>
      </w:r>
      <w:r w:rsidR="00097FC0" w:rsidRPr="00097FC0">
        <w:rPr>
          <w:sz w:val="28"/>
          <w:szCs w:val="28"/>
        </w:rPr>
        <w:t xml:space="preserve">Vol. </w:t>
      </w:r>
      <w:r w:rsidR="00097FC0" w:rsidRPr="00097FC0">
        <w:rPr>
          <w:rStyle w:val="pub-date-value"/>
          <w:color w:val="000000"/>
          <w:sz w:val="28"/>
          <w:szCs w:val="28"/>
          <w:lang w:val="en-US"/>
        </w:rPr>
        <w:t>13(</w:t>
      </w:r>
      <w:r w:rsidR="005B6093" w:rsidRPr="00097FC0">
        <w:rPr>
          <w:rStyle w:val="pub-date-value"/>
          <w:color w:val="000000"/>
          <w:sz w:val="28"/>
          <w:szCs w:val="28"/>
          <w:lang w:val="en-US"/>
        </w:rPr>
        <w:t>4</w:t>
      </w:r>
      <w:r w:rsidR="00097FC0" w:rsidRPr="00097FC0">
        <w:rPr>
          <w:rStyle w:val="pub-date-value"/>
          <w:color w:val="000000"/>
          <w:sz w:val="28"/>
          <w:szCs w:val="28"/>
          <w:lang w:val="en-US"/>
        </w:rPr>
        <w:t>)</w:t>
      </w:r>
      <w:r w:rsidR="005B6093" w:rsidRPr="00097FC0">
        <w:rPr>
          <w:rStyle w:val="pub-date-value"/>
          <w:color w:val="000000"/>
          <w:sz w:val="28"/>
          <w:szCs w:val="28"/>
          <w:lang w:val="en-US"/>
        </w:rPr>
        <w:t xml:space="preserve">. – </w:t>
      </w:r>
      <w:r w:rsidR="005B6093" w:rsidRPr="00097FC0">
        <w:rPr>
          <w:rStyle w:val="pub-date-value"/>
          <w:color w:val="000000"/>
          <w:sz w:val="28"/>
          <w:szCs w:val="28"/>
        </w:rPr>
        <w:t>Р</w:t>
      </w:r>
      <w:r w:rsidR="005B6093" w:rsidRPr="00097FC0">
        <w:rPr>
          <w:rStyle w:val="pub-date-value"/>
          <w:color w:val="000000"/>
          <w:sz w:val="28"/>
          <w:szCs w:val="28"/>
          <w:lang w:val="en-US"/>
        </w:rPr>
        <w:t>. 4631-4639</w:t>
      </w:r>
      <w:r w:rsidR="00097FC0">
        <w:rPr>
          <w:rStyle w:val="pub-date-value"/>
          <w:color w:val="000000"/>
          <w:sz w:val="28"/>
          <w:szCs w:val="28"/>
          <w:lang w:val="en-US"/>
        </w:rPr>
        <w:t>.</w:t>
      </w:r>
    </w:p>
    <w:p w:rsidR="003F75F1" w:rsidRPr="00097FC0" w:rsidRDefault="003F75F1" w:rsidP="003F75F1">
      <w:pPr>
        <w:ind w:firstLine="709"/>
        <w:jc w:val="both"/>
        <w:rPr>
          <w:sz w:val="28"/>
          <w:szCs w:val="28"/>
          <w:lang w:val="en-US"/>
        </w:rPr>
      </w:pPr>
      <w:r w:rsidRPr="00097FC0">
        <w:rPr>
          <w:sz w:val="28"/>
          <w:szCs w:val="28"/>
        </w:rPr>
        <w:t>1</w:t>
      </w:r>
      <w:r w:rsidR="00C34635" w:rsidRPr="00097FC0">
        <w:rPr>
          <w:sz w:val="28"/>
          <w:szCs w:val="28"/>
          <w:lang w:val="en-US"/>
        </w:rPr>
        <w:t>6</w:t>
      </w:r>
      <w:r w:rsidRPr="00097FC0">
        <w:rPr>
          <w:sz w:val="28"/>
          <w:szCs w:val="28"/>
        </w:rPr>
        <w:t xml:space="preserve"> </w:t>
      </w:r>
      <w:r w:rsidR="005B6093" w:rsidRPr="00097FC0">
        <w:rPr>
          <w:rStyle w:val="pub-date-value"/>
          <w:color w:val="000000"/>
          <w:sz w:val="28"/>
          <w:szCs w:val="28"/>
          <w:lang w:val="en-US"/>
        </w:rPr>
        <w:t>Ahmed</w:t>
      </w:r>
      <w:r w:rsidR="00097FC0" w:rsidRPr="00097FC0">
        <w:rPr>
          <w:rStyle w:val="pub-date-value"/>
          <w:color w:val="000000"/>
          <w:sz w:val="28"/>
          <w:szCs w:val="28"/>
          <w:lang w:val="en-US"/>
        </w:rPr>
        <w:t xml:space="preserve"> S.R.</w:t>
      </w:r>
      <w:r w:rsidR="005B6093" w:rsidRPr="00097FC0">
        <w:rPr>
          <w:rStyle w:val="pub-date-value"/>
          <w:color w:val="000000"/>
          <w:sz w:val="28"/>
          <w:szCs w:val="28"/>
          <w:lang w:val="en-US"/>
        </w:rPr>
        <w:t>, Cirone</w:t>
      </w:r>
      <w:r w:rsidR="00097FC0" w:rsidRPr="00097FC0">
        <w:rPr>
          <w:rStyle w:val="pub-date-value"/>
          <w:color w:val="000000"/>
          <w:sz w:val="28"/>
          <w:szCs w:val="28"/>
          <w:lang w:val="en-US"/>
        </w:rPr>
        <w:t xml:space="preserve"> J.</w:t>
      </w:r>
      <w:r w:rsidR="005B6093" w:rsidRPr="00097FC0">
        <w:rPr>
          <w:rStyle w:val="pub-date-value"/>
          <w:color w:val="000000"/>
          <w:sz w:val="28"/>
          <w:szCs w:val="28"/>
          <w:lang w:val="en-US"/>
        </w:rPr>
        <w:t xml:space="preserve">, Chen </w:t>
      </w:r>
      <w:r w:rsidR="00097FC0" w:rsidRPr="00097FC0">
        <w:rPr>
          <w:rStyle w:val="pub-date-value"/>
          <w:color w:val="000000"/>
          <w:sz w:val="28"/>
          <w:szCs w:val="28"/>
          <w:lang w:val="en-US"/>
        </w:rPr>
        <w:t xml:space="preserve">A. </w:t>
      </w:r>
      <w:r w:rsidR="005B6093" w:rsidRPr="00097FC0">
        <w:rPr>
          <w:rStyle w:val="pub-date-value"/>
          <w:color w:val="000000"/>
          <w:sz w:val="28"/>
          <w:szCs w:val="28"/>
          <w:lang w:val="en-US"/>
        </w:rPr>
        <w:t>Fluorescent Fe</w:t>
      </w:r>
      <w:r w:rsidR="005B6093" w:rsidRPr="00097FC0">
        <w:rPr>
          <w:rStyle w:val="pub-date-value"/>
          <w:color w:val="000000"/>
          <w:sz w:val="28"/>
          <w:szCs w:val="28"/>
          <w:vertAlign w:val="subscript"/>
          <w:lang w:val="en-US"/>
        </w:rPr>
        <w:t>3</w:t>
      </w:r>
      <w:r w:rsidR="005B6093" w:rsidRPr="00097FC0">
        <w:rPr>
          <w:rStyle w:val="pub-date-value"/>
          <w:color w:val="000000"/>
          <w:sz w:val="28"/>
          <w:szCs w:val="28"/>
          <w:lang w:val="en-US"/>
        </w:rPr>
        <w:t>O</w:t>
      </w:r>
      <w:r w:rsidR="005B6093" w:rsidRPr="00097FC0">
        <w:rPr>
          <w:rStyle w:val="pub-date-value"/>
          <w:color w:val="000000"/>
          <w:sz w:val="28"/>
          <w:szCs w:val="28"/>
          <w:vertAlign w:val="subscript"/>
          <w:lang w:val="en-US"/>
        </w:rPr>
        <w:t>4</w:t>
      </w:r>
      <w:r w:rsidR="005B6093" w:rsidRPr="00097FC0">
        <w:rPr>
          <w:rStyle w:val="pub-date-value"/>
          <w:color w:val="000000"/>
          <w:sz w:val="28"/>
          <w:szCs w:val="28"/>
          <w:lang w:val="en-US"/>
        </w:rPr>
        <w:t xml:space="preserve"> Quantum Dots for H</w:t>
      </w:r>
      <w:r w:rsidR="005B6093" w:rsidRPr="00097FC0">
        <w:rPr>
          <w:rStyle w:val="pub-date-value"/>
          <w:color w:val="000000"/>
          <w:sz w:val="28"/>
          <w:szCs w:val="28"/>
          <w:vertAlign w:val="subscript"/>
          <w:lang w:val="en-US"/>
        </w:rPr>
        <w:t>2</w:t>
      </w:r>
      <w:r w:rsidR="005B6093" w:rsidRPr="00097FC0">
        <w:rPr>
          <w:rStyle w:val="pub-date-value"/>
          <w:color w:val="000000"/>
          <w:sz w:val="28"/>
          <w:szCs w:val="28"/>
          <w:lang w:val="en-US"/>
        </w:rPr>
        <w:t>O</w:t>
      </w:r>
      <w:r w:rsidR="005B6093" w:rsidRPr="00097FC0">
        <w:rPr>
          <w:rStyle w:val="pub-date-value"/>
          <w:color w:val="000000"/>
          <w:sz w:val="28"/>
          <w:szCs w:val="28"/>
          <w:vertAlign w:val="subscript"/>
          <w:lang w:val="en-US"/>
        </w:rPr>
        <w:t>2</w:t>
      </w:r>
      <w:r w:rsidR="005B6093" w:rsidRPr="00097FC0">
        <w:rPr>
          <w:rStyle w:val="pub-date-value"/>
          <w:color w:val="000000"/>
          <w:sz w:val="28"/>
          <w:szCs w:val="28"/>
          <w:lang w:val="en-US"/>
        </w:rPr>
        <w:t xml:space="preserve"> Detection // ACS Appl. Nano Mater. – 2019. – </w:t>
      </w:r>
      <w:r w:rsidR="00097FC0" w:rsidRPr="00097FC0">
        <w:rPr>
          <w:sz w:val="28"/>
          <w:szCs w:val="28"/>
        </w:rPr>
        <w:t xml:space="preserve">Vol. </w:t>
      </w:r>
      <w:r w:rsidR="005B6093" w:rsidRPr="00097FC0">
        <w:rPr>
          <w:rStyle w:val="pub-date-value"/>
          <w:color w:val="000000"/>
          <w:sz w:val="28"/>
          <w:szCs w:val="28"/>
          <w:lang w:val="en-US"/>
        </w:rPr>
        <w:t xml:space="preserve">2,4. – </w:t>
      </w:r>
      <w:r w:rsidR="005B6093" w:rsidRPr="00097FC0">
        <w:rPr>
          <w:rStyle w:val="pub-date-value"/>
          <w:color w:val="000000"/>
          <w:sz w:val="28"/>
          <w:szCs w:val="28"/>
        </w:rPr>
        <w:t>Р</w:t>
      </w:r>
      <w:r w:rsidR="005B6093" w:rsidRPr="00097FC0">
        <w:rPr>
          <w:rStyle w:val="pub-date-value"/>
          <w:color w:val="000000"/>
          <w:sz w:val="28"/>
          <w:szCs w:val="28"/>
          <w:lang w:val="en-US"/>
        </w:rPr>
        <w:t>. 2076-2085</w:t>
      </w:r>
      <w:r w:rsidR="00097FC0">
        <w:rPr>
          <w:rStyle w:val="pub-date-value"/>
          <w:color w:val="000000"/>
          <w:sz w:val="28"/>
          <w:szCs w:val="28"/>
          <w:lang w:val="en-US"/>
        </w:rPr>
        <w:t>.</w:t>
      </w:r>
    </w:p>
    <w:p w:rsidR="003F75F1" w:rsidRPr="00554906" w:rsidRDefault="003F75F1" w:rsidP="003F75F1">
      <w:pPr>
        <w:ind w:firstLine="709"/>
        <w:jc w:val="both"/>
        <w:rPr>
          <w:rFonts w:eastAsia="AdvOT8608a8d1+22"/>
          <w:sz w:val="28"/>
          <w:szCs w:val="28"/>
          <w:lang w:val="en-US"/>
        </w:rPr>
      </w:pPr>
      <w:r w:rsidRPr="00097FC0">
        <w:rPr>
          <w:sz w:val="28"/>
          <w:szCs w:val="28"/>
        </w:rPr>
        <w:t>1</w:t>
      </w:r>
      <w:r w:rsidR="00C34635" w:rsidRPr="00097FC0">
        <w:rPr>
          <w:sz w:val="28"/>
          <w:szCs w:val="28"/>
          <w:lang w:val="en-US"/>
        </w:rPr>
        <w:t>7</w:t>
      </w:r>
      <w:r w:rsidRPr="00097FC0">
        <w:rPr>
          <w:sz w:val="28"/>
          <w:szCs w:val="28"/>
        </w:rPr>
        <w:t xml:space="preserve"> </w:t>
      </w:r>
      <w:r w:rsidR="005B6093" w:rsidRPr="00097FC0">
        <w:rPr>
          <w:rStyle w:val="pub-date-value"/>
          <w:color w:val="000000"/>
          <w:sz w:val="28"/>
          <w:szCs w:val="28"/>
          <w:lang w:val="en-US"/>
        </w:rPr>
        <w:t>Li</w:t>
      </w:r>
      <w:r w:rsidR="00097FC0" w:rsidRPr="00097FC0">
        <w:rPr>
          <w:rStyle w:val="pub-date-value"/>
          <w:color w:val="000000"/>
          <w:sz w:val="28"/>
          <w:szCs w:val="28"/>
          <w:lang w:val="en-US"/>
        </w:rPr>
        <w:t xml:space="preserve"> Y.</w:t>
      </w:r>
      <w:r w:rsidR="005B6093" w:rsidRPr="00097FC0">
        <w:rPr>
          <w:rStyle w:val="pub-date-value"/>
          <w:color w:val="000000"/>
          <w:sz w:val="28"/>
          <w:szCs w:val="28"/>
          <w:lang w:val="en-US"/>
        </w:rPr>
        <w:t>, Wang</w:t>
      </w:r>
      <w:r w:rsidR="00097FC0" w:rsidRPr="00097FC0">
        <w:rPr>
          <w:rStyle w:val="pub-date-value"/>
          <w:color w:val="000000"/>
          <w:sz w:val="28"/>
          <w:szCs w:val="28"/>
          <w:lang w:val="en-US"/>
        </w:rPr>
        <w:t xml:space="preserve"> Z.</w:t>
      </w:r>
      <w:r w:rsidR="005B6093" w:rsidRPr="00097FC0">
        <w:rPr>
          <w:rStyle w:val="pub-date-value"/>
          <w:color w:val="000000"/>
          <w:sz w:val="28"/>
          <w:szCs w:val="28"/>
          <w:lang w:val="en-US"/>
        </w:rPr>
        <w:t>, Ren</w:t>
      </w:r>
      <w:r w:rsidR="00097FC0" w:rsidRPr="00097FC0">
        <w:rPr>
          <w:rStyle w:val="pub-date-value"/>
          <w:color w:val="000000"/>
          <w:sz w:val="28"/>
          <w:szCs w:val="28"/>
          <w:lang w:val="en-US"/>
        </w:rPr>
        <w:t xml:space="preserve"> D.</w:t>
      </w:r>
      <w:r w:rsidR="005B6093" w:rsidRPr="00097FC0">
        <w:rPr>
          <w:rStyle w:val="pub-date-value"/>
          <w:color w:val="000000"/>
          <w:sz w:val="28"/>
          <w:szCs w:val="28"/>
          <w:lang w:val="en-US"/>
        </w:rPr>
        <w:t>, Liu</w:t>
      </w:r>
      <w:r w:rsidR="00097FC0" w:rsidRPr="00097FC0">
        <w:rPr>
          <w:rStyle w:val="pub-date-value"/>
          <w:color w:val="000000"/>
          <w:sz w:val="28"/>
          <w:szCs w:val="28"/>
          <w:lang w:val="en-US"/>
        </w:rPr>
        <w:t xml:space="preserve"> Y.</w:t>
      </w:r>
      <w:r w:rsidR="005B6093" w:rsidRPr="00097FC0">
        <w:rPr>
          <w:rStyle w:val="pub-date-value"/>
          <w:color w:val="000000"/>
          <w:sz w:val="28"/>
          <w:szCs w:val="28"/>
          <w:lang w:val="en-US"/>
        </w:rPr>
        <w:t>, Zheng</w:t>
      </w:r>
      <w:r w:rsidR="00097FC0" w:rsidRPr="00097FC0">
        <w:rPr>
          <w:rStyle w:val="pub-date-value"/>
          <w:color w:val="000000"/>
          <w:sz w:val="28"/>
          <w:szCs w:val="28"/>
          <w:lang w:val="en-US"/>
        </w:rPr>
        <w:t xml:space="preserve"> A.</w:t>
      </w:r>
      <w:r w:rsidR="005B6093" w:rsidRPr="00097FC0">
        <w:rPr>
          <w:rStyle w:val="pub-date-value"/>
          <w:color w:val="000000"/>
          <w:sz w:val="28"/>
          <w:szCs w:val="28"/>
          <w:lang w:val="en-US"/>
        </w:rPr>
        <w:t>, Zakeeruddin</w:t>
      </w:r>
      <w:r w:rsidR="00097FC0" w:rsidRPr="00097FC0">
        <w:rPr>
          <w:rStyle w:val="pub-date-value"/>
          <w:color w:val="000000"/>
          <w:sz w:val="28"/>
          <w:szCs w:val="28"/>
          <w:lang w:val="en-US"/>
        </w:rPr>
        <w:t xml:space="preserve"> S.M.</w:t>
      </w:r>
      <w:r w:rsidR="005B6093" w:rsidRPr="00097FC0">
        <w:rPr>
          <w:rStyle w:val="pub-date-value"/>
          <w:color w:val="000000"/>
          <w:sz w:val="28"/>
          <w:szCs w:val="28"/>
          <w:lang w:val="en-US"/>
        </w:rPr>
        <w:t>, Dong</w:t>
      </w:r>
      <w:r w:rsidR="00097FC0" w:rsidRPr="00097FC0">
        <w:rPr>
          <w:rStyle w:val="pub-date-value"/>
          <w:color w:val="000000"/>
          <w:sz w:val="28"/>
          <w:szCs w:val="28"/>
          <w:lang w:val="en-US"/>
        </w:rPr>
        <w:t xml:space="preserve"> X.</w:t>
      </w:r>
      <w:r w:rsidR="005B6093" w:rsidRPr="00097FC0">
        <w:rPr>
          <w:rStyle w:val="pub-date-value"/>
          <w:color w:val="000000"/>
          <w:sz w:val="28"/>
          <w:szCs w:val="28"/>
          <w:lang w:val="en-US"/>
        </w:rPr>
        <w:t>, Hagfeldt</w:t>
      </w:r>
      <w:r w:rsidR="00097FC0" w:rsidRPr="00097FC0">
        <w:rPr>
          <w:rStyle w:val="pub-date-value"/>
          <w:color w:val="000000"/>
          <w:sz w:val="28"/>
          <w:szCs w:val="28"/>
          <w:lang w:val="en-US"/>
        </w:rPr>
        <w:t xml:space="preserve"> A.</w:t>
      </w:r>
      <w:r w:rsidR="005B6093" w:rsidRPr="00097FC0">
        <w:rPr>
          <w:rStyle w:val="pub-date-value"/>
          <w:color w:val="000000"/>
          <w:sz w:val="28"/>
          <w:szCs w:val="28"/>
          <w:lang w:val="en-US"/>
        </w:rPr>
        <w:t>, Grätzel</w:t>
      </w:r>
      <w:r w:rsidR="00097FC0" w:rsidRPr="00097FC0">
        <w:rPr>
          <w:rStyle w:val="pub-date-value"/>
          <w:color w:val="000000"/>
          <w:sz w:val="28"/>
          <w:szCs w:val="28"/>
          <w:lang w:val="en-US"/>
        </w:rPr>
        <w:t xml:space="preserve"> M.</w:t>
      </w:r>
      <w:r w:rsidR="005B6093" w:rsidRPr="00097FC0">
        <w:rPr>
          <w:rStyle w:val="pub-date-value"/>
          <w:color w:val="000000"/>
          <w:sz w:val="28"/>
          <w:szCs w:val="28"/>
          <w:lang w:val="en-US"/>
        </w:rPr>
        <w:t xml:space="preserve">, Wang </w:t>
      </w:r>
      <w:r w:rsidR="00097FC0" w:rsidRPr="00097FC0">
        <w:rPr>
          <w:rStyle w:val="pub-date-value"/>
          <w:color w:val="000000"/>
          <w:sz w:val="28"/>
          <w:szCs w:val="28"/>
          <w:lang w:val="en-US"/>
        </w:rPr>
        <w:t xml:space="preserve">P. </w:t>
      </w:r>
      <w:r w:rsidR="005B6093" w:rsidRPr="00097FC0">
        <w:rPr>
          <w:rStyle w:val="pub-date-value"/>
          <w:color w:val="000000"/>
          <w:sz w:val="28"/>
          <w:szCs w:val="28"/>
          <w:lang w:val="en-US"/>
        </w:rPr>
        <w:t xml:space="preserve">SnS Quantum Dots as Hole Transporter of Perovskite Solar Cells// ACS Appl. Energy Mater. – 2019. – </w:t>
      </w:r>
      <w:r w:rsidR="00097FC0" w:rsidRPr="00097FC0">
        <w:rPr>
          <w:sz w:val="28"/>
          <w:szCs w:val="28"/>
        </w:rPr>
        <w:t xml:space="preserve">Vol. </w:t>
      </w:r>
      <w:r w:rsidR="005B6093" w:rsidRPr="00097FC0">
        <w:rPr>
          <w:rStyle w:val="pub-date-value"/>
          <w:color w:val="000000"/>
          <w:sz w:val="28"/>
          <w:szCs w:val="28"/>
          <w:lang w:val="en-US"/>
        </w:rPr>
        <w:t>2</w:t>
      </w:r>
      <w:r w:rsidR="00097FC0" w:rsidRPr="00097FC0">
        <w:rPr>
          <w:rStyle w:val="pub-date-value"/>
          <w:color w:val="000000"/>
          <w:sz w:val="28"/>
          <w:szCs w:val="28"/>
          <w:lang w:val="en-US"/>
        </w:rPr>
        <w:t>(</w:t>
      </w:r>
      <w:r w:rsidR="005B6093" w:rsidRPr="00097FC0">
        <w:rPr>
          <w:rStyle w:val="pub-date-value"/>
          <w:color w:val="000000"/>
          <w:sz w:val="28"/>
          <w:szCs w:val="28"/>
          <w:lang w:val="en-US"/>
        </w:rPr>
        <w:t>5</w:t>
      </w:r>
      <w:r w:rsidR="00097FC0" w:rsidRPr="00097FC0">
        <w:rPr>
          <w:rStyle w:val="pub-date-value"/>
          <w:color w:val="000000"/>
          <w:sz w:val="28"/>
          <w:szCs w:val="28"/>
          <w:lang w:val="en-US"/>
        </w:rPr>
        <w:t>)</w:t>
      </w:r>
      <w:r w:rsidR="005B6093" w:rsidRPr="00097FC0">
        <w:rPr>
          <w:rStyle w:val="pub-date-value"/>
          <w:color w:val="000000"/>
          <w:sz w:val="28"/>
          <w:szCs w:val="28"/>
          <w:lang w:val="en-US"/>
        </w:rPr>
        <w:t xml:space="preserve">. – </w:t>
      </w:r>
      <w:r w:rsidR="005B6093" w:rsidRPr="00097FC0">
        <w:rPr>
          <w:rStyle w:val="pub-date-value"/>
          <w:color w:val="000000"/>
          <w:sz w:val="28"/>
          <w:szCs w:val="28"/>
        </w:rPr>
        <w:t>Р</w:t>
      </w:r>
      <w:r w:rsidR="005B6093" w:rsidRPr="00097FC0">
        <w:rPr>
          <w:rStyle w:val="pub-date-value"/>
          <w:color w:val="000000"/>
          <w:sz w:val="28"/>
          <w:szCs w:val="28"/>
          <w:lang w:val="en-US"/>
        </w:rPr>
        <w:t xml:space="preserve"> 3822-3829</w:t>
      </w:r>
      <w:r w:rsidR="00097FC0">
        <w:rPr>
          <w:rStyle w:val="pub-date-value"/>
          <w:color w:val="000000"/>
          <w:sz w:val="28"/>
          <w:szCs w:val="28"/>
          <w:lang w:val="en-US"/>
        </w:rPr>
        <w:t>.</w:t>
      </w:r>
    </w:p>
    <w:p w:rsidR="003F75F1" w:rsidRPr="00734D0C" w:rsidRDefault="00B62756" w:rsidP="003F75F1">
      <w:pPr>
        <w:ind w:firstLine="567"/>
        <w:jc w:val="both"/>
        <w:rPr>
          <w:sz w:val="28"/>
          <w:szCs w:val="28"/>
        </w:rPr>
      </w:pPr>
      <w:r w:rsidRPr="00B62756">
        <w:rPr>
          <w:spacing w:val="2"/>
          <w:sz w:val="28"/>
          <w:szCs w:val="28"/>
          <w:lang w:val="en-US"/>
        </w:rPr>
        <w:t>18</w:t>
      </w:r>
      <w:r w:rsidR="003F75F1" w:rsidRPr="00734D0C">
        <w:rPr>
          <w:spacing w:val="2"/>
          <w:sz w:val="28"/>
          <w:szCs w:val="28"/>
        </w:rPr>
        <w:t xml:space="preserve"> </w:t>
      </w:r>
      <w:r w:rsidR="003F75F1" w:rsidRPr="00734D0C">
        <w:rPr>
          <w:sz w:val="28"/>
          <w:szCs w:val="28"/>
        </w:rPr>
        <w:t xml:space="preserve">Porezag D., Frauenheim T., Kohler T., Seifert G., Kaschner R. </w:t>
      </w:r>
      <w:r w:rsidR="003F75F1" w:rsidRPr="00734D0C">
        <w:rPr>
          <w:bCs/>
          <w:sz w:val="28"/>
          <w:szCs w:val="28"/>
        </w:rPr>
        <w:t xml:space="preserve">Construction of tight-binding-like potentials on the basis of density-functional theory: Application to carbon // </w:t>
      </w:r>
      <w:r w:rsidR="003F75F1" w:rsidRPr="00734D0C">
        <w:rPr>
          <w:sz w:val="28"/>
          <w:szCs w:val="28"/>
        </w:rPr>
        <w:t>Phys. Rev. B</w:t>
      </w:r>
      <w:r w:rsidR="003F75F1">
        <w:rPr>
          <w:sz w:val="28"/>
          <w:szCs w:val="28"/>
          <w:lang w:val="en-US"/>
        </w:rPr>
        <w:t>.</w:t>
      </w:r>
      <w:r w:rsidR="003F75F1" w:rsidRPr="00734D0C">
        <w:rPr>
          <w:sz w:val="28"/>
          <w:szCs w:val="28"/>
        </w:rPr>
        <w:t xml:space="preserve"> – 1995</w:t>
      </w:r>
      <w:r w:rsidR="003F75F1">
        <w:rPr>
          <w:sz w:val="28"/>
          <w:szCs w:val="28"/>
          <w:lang w:val="en-US"/>
        </w:rPr>
        <w:t xml:space="preserve">. </w:t>
      </w:r>
      <w:r w:rsidR="003F75F1" w:rsidRPr="006058C8">
        <w:rPr>
          <w:sz w:val="28"/>
          <w:szCs w:val="28"/>
        </w:rPr>
        <w:t xml:space="preserve">– </w:t>
      </w:r>
      <w:r w:rsidR="003F75F1" w:rsidRPr="002C1531">
        <w:rPr>
          <w:sz w:val="28"/>
          <w:szCs w:val="28"/>
        </w:rPr>
        <w:t>Vol</w:t>
      </w:r>
      <w:r w:rsidR="003F75F1">
        <w:rPr>
          <w:sz w:val="28"/>
          <w:szCs w:val="28"/>
          <w:lang w:val="en-US"/>
        </w:rPr>
        <w:t>.</w:t>
      </w:r>
      <w:r w:rsidR="003F75F1" w:rsidRPr="00F013DB">
        <w:rPr>
          <w:sz w:val="28"/>
          <w:szCs w:val="28"/>
        </w:rPr>
        <w:t xml:space="preserve"> </w:t>
      </w:r>
      <w:r w:rsidR="003F75F1" w:rsidRPr="00734D0C">
        <w:rPr>
          <w:sz w:val="28"/>
          <w:szCs w:val="28"/>
        </w:rPr>
        <w:t>51</w:t>
      </w:r>
      <w:r w:rsidR="003F75F1">
        <w:rPr>
          <w:sz w:val="28"/>
          <w:szCs w:val="28"/>
          <w:lang w:val="en-US"/>
        </w:rPr>
        <w:t>.</w:t>
      </w:r>
      <w:r w:rsidR="003F75F1">
        <w:rPr>
          <w:sz w:val="28"/>
          <w:szCs w:val="28"/>
        </w:rPr>
        <w:t xml:space="preserve"> – P. 12947-</w:t>
      </w:r>
      <w:r w:rsidR="003F75F1" w:rsidRPr="00734D0C">
        <w:rPr>
          <w:sz w:val="28"/>
          <w:szCs w:val="28"/>
        </w:rPr>
        <w:t xml:space="preserve">12957. </w:t>
      </w:r>
    </w:p>
    <w:p w:rsidR="003F75F1" w:rsidRPr="00734D0C" w:rsidRDefault="00B62756" w:rsidP="003F75F1">
      <w:pPr>
        <w:ind w:firstLine="567"/>
        <w:jc w:val="both"/>
        <w:rPr>
          <w:sz w:val="28"/>
          <w:szCs w:val="28"/>
        </w:rPr>
      </w:pPr>
      <w:r w:rsidRPr="00B62756">
        <w:rPr>
          <w:sz w:val="28"/>
          <w:szCs w:val="28"/>
          <w:lang w:val="en-US"/>
        </w:rPr>
        <w:t>19</w:t>
      </w:r>
      <w:r w:rsidR="003F75F1" w:rsidRPr="00734D0C">
        <w:rPr>
          <w:sz w:val="28"/>
          <w:szCs w:val="28"/>
        </w:rPr>
        <w:t xml:space="preserve"> Seifert G., Porezag D., Frauenheim T. Calculations of molecules, clusters and solids with a simplified LCAO-DFT-LDA scheme // Int. J. Quantum Chem. – 1996</w:t>
      </w:r>
      <w:r w:rsidR="003F75F1">
        <w:rPr>
          <w:sz w:val="28"/>
          <w:szCs w:val="28"/>
          <w:lang w:val="en-US"/>
        </w:rPr>
        <w:t xml:space="preserve">. </w:t>
      </w:r>
      <w:r w:rsidR="003F75F1" w:rsidRPr="006058C8">
        <w:rPr>
          <w:sz w:val="28"/>
          <w:szCs w:val="28"/>
        </w:rPr>
        <w:t xml:space="preserve">– </w:t>
      </w:r>
      <w:r w:rsidR="003F75F1" w:rsidRPr="002C1531">
        <w:rPr>
          <w:sz w:val="28"/>
          <w:szCs w:val="28"/>
        </w:rPr>
        <w:t>Vol</w:t>
      </w:r>
      <w:r w:rsidR="003F75F1">
        <w:rPr>
          <w:sz w:val="28"/>
          <w:szCs w:val="28"/>
          <w:lang w:val="en-US"/>
        </w:rPr>
        <w:t>.</w:t>
      </w:r>
      <w:r w:rsidR="003F75F1" w:rsidRPr="00F013DB">
        <w:rPr>
          <w:sz w:val="28"/>
          <w:szCs w:val="28"/>
        </w:rPr>
        <w:t xml:space="preserve"> </w:t>
      </w:r>
      <w:r w:rsidR="003F75F1" w:rsidRPr="00734D0C">
        <w:rPr>
          <w:sz w:val="28"/>
          <w:szCs w:val="28"/>
        </w:rPr>
        <w:t>58</w:t>
      </w:r>
      <w:r w:rsidR="003F75F1">
        <w:rPr>
          <w:sz w:val="28"/>
          <w:szCs w:val="28"/>
          <w:lang w:val="en-US"/>
        </w:rPr>
        <w:t>.</w:t>
      </w:r>
      <w:r w:rsidR="003F75F1">
        <w:rPr>
          <w:sz w:val="28"/>
          <w:szCs w:val="28"/>
        </w:rPr>
        <w:t xml:space="preserve"> – P. 185-</w:t>
      </w:r>
      <w:r w:rsidR="003F75F1" w:rsidRPr="00734D0C">
        <w:rPr>
          <w:sz w:val="28"/>
          <w:szCs w:val="28"/>
        </w:rPr>
        <w:t>192.</w:t>
      </w:r>
    </w:p>
    <w:p w:rsidR="003F75F1" w:rsidRPr="00734D0C" w:rsidRDefault="003F75F1" w:rsidP="003F75F1">
      <w:pPr>
        <w:ind w:firstLine="567"/>
        <w:jc w:val="both"/>
        <w:rPr>
          <w:sz w:val="28"/>
          <w:szCs w:val="28"/>
        </w:rPr>
      </w:pPr>
      <w:r w:rsidRPr="00734D0C">
        <w:rPr>
          <w:sz w:val="28"/>
          <w:szCs w:val="28"/>
        </w:rPr>
        <w:t>2</w:t>
      </w:r>
      <w:r w:rsidR="00B62756" w:rsidRPr="00B62756">
        <w:rPr>
          <w:sz w:val="28"/>
          <w:szCs w:val="28"/>
          <w:lang w:val="en-US"/>
        </w:rPr>
        <w:t>0</w:t>
      </w:r>
      <w:r w:rsidRPr="00734D0C">
        <w:rPr>
          <w:sz w:val="28"/>
          <w:szCs w:val="28"/>
        </w:rPr>
        <w:t xml:space="preserve"> Elstner M., Porezag D., Jungnickel G., Elsner J., Haugk M., Frauenheim T., Suhai S., Seifert G. Self-consistent-charge density-functional tight-binding method for simulations of complex materials properties // Phys. Rev. B</w:t>
      </w:r>
      <w:r>
        <w:rPr>
          <w:sz w:val="28"/>
          <w:szCs w:val="28"/>
          <w:lang w:val="en-US"/>
        </w:rPr>
        <w:t>.</w:t>
      </w:r>
      <w:r w:rsidRPr="00734D0C">
        <w:rPr>
          <w:sz w:val="28"/>
          <w:szCs w:val="28"/>
        </w:rPr>
        <w:t xml:space="preserve"> – 1998</w:t>
      </w:r>
      <w:r>
        <w:rPr>
          <w:sz w:val="28"/>
          <w:szCs w:val="28"/>
          <w:lang w:val="en-US"/>
        </w:rPr>
        <w:t xml:space="preserve">. </w:t>
      </w:r>
      <w:r w:rsidRPr="006058C8">
        <w:rPr>
          <w:sz w:val="28"/>
          <w:szCs w:val="28"/>
        </w:rPr>
        <w:t xml:space="preserve">– </w:t>
      </w:r>
      <w:r w:rsidRPr="002C1531">
        <w:rPr>
          <w:sz w:val="28"/>
          <w:szCs w:val="28"/>
        </w:rPr>
        <w:t>Vol</w:t>
      </w:r>
      <w:r>
        <w:rPr>
          <w:sz w:val="28"/>
          <w:szCs w:val="28"/>
          <w:lang w:val="en-US"/>
        </w:rPr>
        <w:t>.</w:t>
      </w:r>
      <w:r w:rsidRPr="00F013DB">
        <w:rPr>
          <w:sz w:val="28"/>
          <w:szCs w:val="28"/>
        </w:rPr>
        <w:t xml:space="preserve"> </w:t>
      </w:r>
      <w:r w:rsidRPr="00734D0C">
        <w:rPr>
          <w:sz w:val="28"/>
          <w:szCs w:val="28"/>
        </w:rPr>
        <w:t>58</w:t>
      </w:r>
      <w:r>
        <w:rPr>
          <w:sz w:val="28"/>
          <w:szCs w:val="28"/>
          <w:lang w:val="en-US"/>
        </w:rPr>
        <w:t>.</w:t>
      </w:r>
      <w:r w:rsidRPr="00734D0C">
        <w:rPr>
          <w:sz w:val="28"/>
          <w:szCs w:val="28"/>
        </w:rPr>
        <w:t xml:space="preserve"> – </w:t>
      </w:r>
      <w:r>
        <w:rPr>
          <w:sz w:val="28"/>
          <w:szCs w:val="28"/>
          <w:lang w:val="en-US"/>
        </w:rPr>
        <w:t>P</w:t>
      </w:r>
      <w:r>
        <w:rPr>
          <w:sz w:val="28"/>
          <w:szCs w:val="28"/>
        </w:rPr>
        <w:t>. 7260-</w:t>
      </w:r>
      <w:r w:rsidRPr="00734D0C">
        <w:rPr>
          <w:sz w:val="28"/>
          <w:szCs w:val="28"/>
        </w:rPr>
        <w:t xml:space="preserve">7268. </w:t>
      </w:r>
    </w:p>
    <w:p w:rsidR="003F75F1" w:rsidRPr="00634E97" w:rsidRDefault="003F75F1" w:rsidP="003F75F1">
      <w:pPr>
        <w:ind w:firstLine="567"/>
        <w:jc w:val="both"/>
      </w:pPr>
      <w:r w:rsidRPr="00734D0C">
        <w:rPr>
          <w:spacing w:val="2"/>
          <w:sz w:val="28"/>
          <w:szCs w:val="28"/>
        </w:rPr>
        <w:t>2</w:t>
      </w:r>
      <w:r w:rsidR="00B62756" w:rsidRPr="00B62756">
        <w:rPr>
          <w:spacing w:val="2"/>
          <w:sz w:val="28"/>
          <w:szCs w:val="28"/>
          <w:lang w:val="en-US"/>
        </w:rPr>
        <w:t>1</w:t>
      </w:r>
      <w:r w:rsidRPr="00734D0C">
        <w:rPr>
          <w:spacing w:val="2"/>
          <w:sz w:val="28"/>
          <w:szCs w:val="28"/>
        </w:rPr>
        <w:t xml:space="preserve"> </w:t>
      </w:r>
      <w:r w:rsidRPr="00734D0C">
        <w:rPr>
          <w:sz w:val="28"/>
          <w:szCs w:val="28"/>
        </w:rPr>
        <w:t>Seifert G., Joswig J.</w:t>
      </w:r>
      <w:r>
        <w:rPr>
          <w:sz w:val="28"/>
          <w:szCs w:val="28"/>
          <w:lang w:val="en-US"/>
        </w:rPr>
        <w:t>-</w:t>
      </w:r>
      <w:r w:rsidRPr="00734D0C">
        <w:rPr>
          <w:sz w:val="28"/>
          <w:szCs w:val="28"/>
        </w:rPr>
        <w:t>O. Density-functional tight binding-an approximate density-functional theory method // Wiley Interdisc. Rev.: Comput. Mol. Sci. – 2012</w:t>
      </w:r>
      <w:r>
        <w:rPr>
          <w:sz w:val="28"/>
          <w:szCs w:val="28"/>
          <w:lang w:val="en-US"/>
        </w:rPr>
        <w:t xml:space="preserve">. </w:t>
      </w:r>
      <w:r w:rsidRPr="006058C8">
        <w:rPr>
          <w:sz w:val="28"/>
          <w:szCs w:val="28"/>
        </w:rPr>
        <w:t xml:space="preserve">– </w:t>
      </w:r>
      <w:r w:rsidRPr="002C1531">
        <w:rPr>
          <w:sz w:val="28"/>
          <w:szCs w:val="28"/>
        </w:rPr>
        <w:t>Vol</w:t>
      </w:r>
      <w:r>
        <w:rPr>
          <w:sz w:val="28"/>
          <w:szCs w:val="28"/>
          <w:lang w:val="en-US"/>
        </w:rPr>
        <w:t>.</w:t>
      </w:r>
      <w:r w:rsidRPr="00F013DB">
        <w:rPr>
          <w:sz w:val="28"/>
          <w:szCs w:val="28"/>
        </w:rPr>
        <w:t xml:space="preserve"> </w:t>
      </w:r>
      <w:r>
        <w:rPr>
          <w:sz w:val="28"/>
          <w:szCs w:val="28"/>
        </w:rPr>
        <w:t>2 – P</w:t>
      </w:r>
      <w:r w:rsidRPr="00734D0C">
        <w:rPr>
          <w:sz w:val="28"/>
          <w:szCs w:val="28"/>
        </w:rPr>
        <w:t>. 456-465.</w:t>
      </w:r>
    </w:p>
    <w:p w:rsidR="003F75F1" w:rsidRDefault="003F75F1" w:rsidP="003F75F1">
      <w:pPr>
        <w:pStyle w:val="af2"/>
        <w:shd w:val="clear" w:color="auto" w:fill="FFFFFF"/>
        <w:spacing w:before="0" w:after="0"/>
        <w:ind w:firstLine="567"/>
        <w:contextualSpacing/>
        <w:jc w:val="both"/>
        <w:textAlignment w:val="baseline"/>
        <w:rPr>
          <w:spacing w:val="2"/>
          <w:sz w:val="28"/>
          <w:szCs w:val="28"/>
          <w:lang w:val="kk-KZ"/>
        </w:rPr>
      </w:pPr>
      <w:r>
        <w:rPr>
          <w:sz w:val="28"/>
          <w:szCs w:val="28"/>
          <w:shd w:val="clear" w:color="auto" w:fill="FFFFFF"/>
          <w:lang w:val="kk-KZ"/>
        </w:rPr>
        <w:t>2</w:t>
      </w:r>
      <w:r w:rsidR="00B62756">
        <w:rPr>
          <w:sz w:val="28"/>
          <w:szCs w:val="28"/>
          <w:shd w:val="clear" w:color="auto" w:fill="FFFFFF"/>
          <w:lang w:val="kk-KZ"/>
        </w:rPr>
        <w:t>2</w:t>
      </w:r>
      <w:r w:rsidRPr="002B3B7B">
        <w:rPr>
          <w:sz w:val="28"/>
          <w:szCs w:val="28"/>
          <w:shd w:val="clear" w:color="auto" w:fill="FFFFFF"/>
          <w:lang w:val="en-US"/>
        </w:rPr>
        <w:t xml:space="preserve"> </w:t>
      </w:r>
      <w:r>
        <w:rPr>
          <w:sz w:val="28"/>
          <w:szCs w:val="28"/>
          <w:lang w:val="de-DE"/>
        </w:rPr>
        <w:t>Frenzel</w:t>
      </w:r>
      <w:r w:rsidRPr="000F5070">
        <w:rPr>
          <w:sz w:val="28"/>
          <w:szCs w:val="28"/>
          <w:lang w:val="de-DE"/>
        </w:rPr>
        <w:t xml:space="preserve"> J., Joswig J.-O., Seifert G. </w:t>
      </w:r>
      <w:r w:rsidRPr="000F5070">
        <w:rPr>
          <w:sz w:val="28"/>
          <w:szCs w:val="28"/>
          <w:lang w:val="en-GB"/>
        </w:rPr>
        <w:t>Optical</w:t>
      </w:r>
      <w:r w:rsidRPr="002B3B7B">
        <w:rPr>
          <w:sz w:val="28"/>
          <w:szCs w:val="28"/>
          <w:lang w:val="en-US"/>
        </w:rPr>
        <w:t xml:space="preserve"> </w:t>
      </w:r>
      <w:r w:rsidRPr="000F5070">
        <w:rPr>
          <w:sz w:val="28"/>
          <w:szCs w:val="28"/>
          <w:lang w:val="en-GB"/>
        </w:rPr>
        <w:t>Excitations</w:t>
      </w:r>
      <w:r w:rsidRPr="002B3B7B">
        <w:rPr>
          <w:sz w:val="28"/>
          <w:szCs w:val="28"/>
          <w:lang w:val="en-US"/>
        </w:rPr>
        <w:t xml:space="preserve"> </w:t>
      </w:r>
      <w:r w:rsidRPr="000F5070">
        <w:rPr>
          <w:sz w:val="28"/>
          <w:szCs w:val="28"/>
          <w:lang w:val="en-GB"/>
        </w:rPr>
        <w:t>in</w:t>
      </w:r>
      <w:r w:rsidRPr="002B3B7B">
        <w:rPr>
          <w:sz w:val="28"/>
          <w:szCs w:val="28"/>
          <w:lang w:val="en-US"/>
        </w:rPr>
        <w:t xml:space="preserve"> </w:t>
      </w:r>
      <w:r w:rsidRPr="000F5070">
        <w:rPr>
          <w:sz w:val="28"/>
          <w:szCs w:val="28"/>
          <w:lang w:val="en-GB"/>
        </w:rPr>
        <w:t>Cadmium</w:t>
      </w:r>
      <w:r w:rsidRPr="002B3B7B">
        <w:rPr>
          <w:sz w:val="28"/>
          <w:szCs w:val="28"/>
          <w:lang w:val="en-US"/>
        </w:rPr>
        <w:t xml:space="preserve"> </w:t>
      </w:r>
      <w:r w:rsidRPr="000F5070">
        <w:rPr>
          <w:sz w:val="28"/>
          <w:szCs w:val="28"/>
          <w:lang w:val="en-GB"/>
        </w:rPr>
        <w:t>Sulfide</w:t>
      </w:r>
      <w:r w:rsidRPr="002B3B7B">
        <w:rPr>
          <w:sz w:val="28"/>
          <w:szCs w:val="28"/>
          <w:lang w:val="en-US"/>
        </w:rPr>
        <w:t xml:space="preserve"> </w:t>
      </w:r>
      <w:r w:rsidRPr="000F5070">
        <w:rPr>
          <w:sz w:val="28"/>
          <w:szCs w:val="28"/>
          <w:lang w:val="en-GB"/>
        </w:rPr>
        <w:t>Nanoparticles</w:t>
      </w:r>
      <w:r w:rsidRPr="000F5070">
        <w:rPr>
          <w:iCs/>
          <w:sz w:val="28"/>
          <w:szCs w:val="28"/>
          <w:lang w:val="de-DE"/>
        </w:rPr>
        <w:t xml:space="preserve"> </w:t>
      </w:r>
      <w:r w:rsidRPr="002B3B7B">
        <w:rPr>
          <w:iCs/>
          <w:sz w:val="28"/>
          <w:szCs w:val="28"/>
          <w:lang w:val="en-US"/>
        </w:rPr>
        <w:t xml:space="preserve">// </w:t>
      </w:r>
      <w:r w:rsidRPr="000F5070">
        <w:rPr>
          <w:iCs/>
          <w:sz w:val="28"/>
          <w:szCs w:val="28"/>
          <w:lang w:val="de-DE"/>
        </w:rPr>
        <w:t>J. Phys. Chem. C. –</w:t>
      </w:r>
      <w:r w:rsidRPr="000F5070">
        <w:rPr>
          <w:sz w:val="28"/>
          <w:szCs w:val="28"/>
          <w:lang w:val="de-DE"/>
        </w:rPr>
        <w:t xml:space="preserve"> </w:t>
      </w:r>
      <w:r>
        <w:rPr>
          <w:bCs/>
          <w:sz w:val="28"/>
          <w:szCs w:val="28"/>
          <w:lang w:val="de-DE"/>
        </w:rPr>
        <w:t xml:space="preserve">2007. </w:t>
      </w:r>
      <w:r w:rsidRPr="006058C8">
        <w:rPr>
          <w:sz w:val="28"/>
          <w:szCs w:val="28"/>
          <w:lang w:val="en-US"/>
        </w:rPr>
        <w:t xml:space="preserve">– </w:t>
      </w:r>
      <w:r w:rsidRPr="000F5070">
        <w:rPr>
          <w:bCs/>
          <w:sz w:val="28"/>
          <w:szCs w:val="28"/>
          <w:lang w:val="de-DE"/>
        </w:rPr>
        <w:t xml:space="preserve">Vol. </w:t>
      </w:r>
      <w:r w:rsidRPr="000F5070">
        <w:rPr>
          <w:iCs/>
          <w:sz w:val="28"/>
          <w:szCs w:val="28"/>
          <w:lang w:val="de-DE"/>
        </w:rPr>
        <w:t>111. –</w:t>
      </w:r>
      <w:r w:rsidRPr="000F5070">
        <w:rPr>
          <w:sz w:val="28"/>
          <w:szCs w:val="28"/>
          <w:lang w:val="de-DE"/>
        </w:rPr>
        <w:t xml:space="preserve"> P. 10761-10770.</w:t>
      </w:r>
    </w:p>
    <w:p w:rsidR="003F75F1" w:rsidRPr="00572749" w:rsidRDefault="003F75F1" w:rsidP="003F75F1">
      <w:pPr>
        <w:ind w:firstLine="567"/>
        <w:jc w:val="both"/>
        <w:rPr>
          <w:spacing w:val="2"/>
          <w:sz w:val="28"/>
          <w:szCs w:val="28"/>
        </w:rPr>
      </w:pPr>
      <w:r w:rsidRPr="00572749">
        <w:rPr>
          <w:sz w:val="28"/>
          <w:szCs w:val="28"/>
          <w:lang w:val="en-US"/>
        </w:rPr>
        <w:t>2</w:t>
      </w:r>
      <w:r w:rsidR="002E3AD0" w:rsidRPr="002E3AD0">
        <w:rPr>
          <w:sz w:val="28"/>
          <w:szCs w:val="28"/>
          <w:lang w:val="en-US"/>
        </w:rPr>
        <w:t>3</w:t>
      </w:r>
      <w:r w:rsidRPr="00572749">
        <w:rPr>
          <w:spacing w:val="2"/>
          <w:sz w:val="28"/>
          <w:szCs w:val="28"/>
        </w:rPr>
        <w:t xml:space="preserve"> Casida, M.E., Chong D.P. In Recent Advances in Density Functional Theory // Recent Advances in Computational Chemistry, World Scientific: Singapore</w:t>
      </w:r>
      <w:r>
        <w:rPr>
          <w:spacing w:val="2"/>
          <w:sz w:val="28"/>
          <w:szCs w:val="28"/>
          <w:lang w:val="en-US"/>
        </w:rPr>
        <w:t>.</w:t>
      </w:r>
      <w:r w:rsidRPr="00572749">
        <w:rPr>
          <w:sz w:val="28"/>
          <w:szCs w:val="28"/>
        </w:rPr>
        <w:t xml:space="preserve"> – </w:t>
      </w:r>
      <w:r>
        <w:rPr>
          <w:spacing w:val="2"/>
          <w:sz w:val="28"/>
          <w:szCs w:val="28"/>
        </w:rPr>
        <w:t>1995.</w:t>
      </w:r>
      <w:r>
        <w:rPr>
          <w:spacing w:val="2"/>
          <w:sz w:val="28"/>
          <w:szCs w:val="28"/>
          <w:lang w:val="en-US"/>
        </w:rPr>
        <w:t xml:space="preserve"> </w:t>
      </w:r>
      <w:r w:rsidRPr="006058C8">
        <w:rPr>
          <w:sz w:val="28"/>
          <w:szCs w:val="28"/>
        </w:rPr>
        <w:t xml:space="preserve">– </w:t>
      </w:r>
      <w:r w:rsidRPr="00572749">
        <w:rPr>
          <w:spacing w:val="2"/>
          <w:sz w:val="28"/>
          <w:szCs w:val="28"/>
        </w:rPr>
        <w:t>Vol. 1</w:t>
      </w:r>
      <w:r>
        <w:rPr>
          <w:spacing w:val="2"/>
          <w:sz w:val="28"/>
          <w:szCs w:val="28"/>
          <w:lang w:val="en-US"/>
        </w:rPr>
        <w:t>(</w:t>
      </w:r>
      <w:r w:rsidRPr="00572749">
        <w:rPr>
          <w:spacing w:val="2"/>
          <w:sz w:val="28"/>
          <w:szCs w:val="28"/>
        </w:rPr>
        <w:t>I</w:t>
      </w:r>
      <w:r>
        <w:rPr>
          <w:spacing w:val="2"/>
          <w:sz w:val="28"/>
          <w:szCs w:val="28"/>
          <w:lang w:val="en-US"/>
        </w:rPr>
        <w:t>).</w:t>
      </w:r>
      <w:r w:rsidRPr="00572749">
        <w:rPr>
          <w:sz w:val="28"/>
          <w:szCs w:val="28"/>
        </w:rPr>
        <w:t xml:space="preserve"> – </w:t>
      </w:r>
      <w:r>
        <w:rPr>
          <w:sz w:val="28"/>
          <w:szCs w:val="28"/>
          <w:lang w:val="en-US"/>
        </w:rPr>
        <w:t xml:space="preserve">P. </w:t>
      </w:r>
      <w:r w:rsidRPr="00572749">
        <w:rPr>
          <w:spacing w:val="2"/>
          <w:sz w:val="28"/>
          <w:szCs w:val="28"/>
        </w:rPr>
        <w:t>155.</w:t>
      </w:r>
    </w:p>
    <w:p w:rsidR="003F75F1" w:rsidRPr="00572749" w:rsidRDefault="003F75F1" w:rsidP="003F75F1">
      <w:pPr>
        <w:ind w:firstLine="567"/>
        <w:jc w:val="both"/>
        <w:rPr>
          <w:color w:val="000000" w:themeColor="text1"/>
          <w:sz w:val="28"/>
          <w:szCs w:val="28"/>
          <w:lang w:val="en-US"/>
        </w:rPr>
      </w:pPr>
      <w:r w:rsidRPr="00572749">
        <w:rPr>
          <w:spacing w:val="2"/>
          <w:sz w:val="28"/>
          <w:szCs w:val="28"/>
          <w:lang w:val="en-US"/>
        </w:rPr>
        <w:t>2</w:t>
      </w:r>
      <w:r w:rsidR="002E3AD0" w:rsidRPr="002E3AD0">
        <w:rPr>
          <w:spacing w:val="2"/>
          <w:sz w:val="28"/>
          <w:szCs w:val="28"/>
          <w:lang w:val="en-US"/>
        </w:rPr>
        <w:t>4</w:t>
      </w:r>
      <w:r>
        <w:rPr>
          <w:spacing w:val="2"/>
          <w:sz w:val="28"/>
          <w:szCs w:val="28"/>
        </w:rPr>
        <w:t xml:space="preserve"> Casida M.</w:t>
      </w:r>
      <w:r w:rsidRPr="00572749">
        <w:rPr>
          <w:spacing w:val="2"/>
          <w:sz w:val="28"/>
          <w:szCs w:val="28"/>
        </w:rPr>
        <w:t>E., Seminario J.M. In Recent Developments and Applications of Modern Density Functional Theory // Theoretical and Computational Chemistry</w:t>
      </w:r>
      <w:r>
        <w:rPr>
          <w:spacing w:val="2"/>
          <w:sz w:val="28"/>
          <w:szCs w:val="28"/>
          <w:lang w:val="en-US"/>
        </w:rPr>
        <w:t>.</w:t>
      </w:r>
      <w:r w:rsidRPr="00572749">
        <w:rPr>
          <w:sz w:val="28"/>
          <w:szCs w:val="28"/>
        </w:rPr>
        <w:t xml:space="preserve"> – </w:t>
      </w:r>
      <w:r w:rsidRPr="00572749">
        <w:rPr>
          <w:spacing w:val="2"/>
          <w:sz w:val="28"/>
          <w:szCs w:val="28"/>
        </w:rPr>
        <w:t>1996</w:t>
      </w:r>
      <w:r>
        <w:rPr>
          <w:spacing w:val="2"/>
          <w:sz w:val="28"/>
          <w:szCs w:val="28"/>
          <w:lang w:val="en-US"/>
        </w:rPr>
        <w:t xml:space="preserve">. </w:t>
      </w:r>
      <w:r w:rsidRPr="006058C8">
        <w:rPr>
          <w:sz w:val="28"/>
          <w:szCs w:val="28"/>
        </w:rPr>
        <w:t xml:space="preserve">– </w:t>
      </w:r>
      <w:r w:rsidRPr="00572749">
        <w:rPr>
          <w:spacing w:val="2"/>
          <w:sz w:val="28"/>
          <w:szCs w:val="28"/>
        </w:rPr>
        <w:t>Vol. 4</w:t>
      </w:r>
      <w:r>
        <w:rPr>
          <w:spacing w:val="2"/>
          <w:sz w:val="28"/>
          <w:szCs w:val="28"/>
          <w:lang w:val="en-US"/>
        </w:rPr>
        <w:t>(</w:t>
      </w:r>
      <w:r w:rsidRPr="00572749">
        <w:rPr>
          <w:spacing w:val="2"/>
          <w:sz w:val="28"/>
          <w:szCs w:val="28"/>
        </w:rPr>
        <w:t>11</w:t>
      </w:r>
      <w:r>
        <w:rPr>
          <w:spacing w:val="2"/>
          <w:sz w:val="28"/>
          <w:szCs w:val="28"/>
          <w:lang w:val="en-US"/>
        </w:rPr>
        <w:t>).</w:t>
      </w:r>
      <w:r w:rsidRPr="00572749">
        <w:rPr>
          <w:sz w:val="28"/>
          <w:szCs w:val="28"/>
        </w:rPr>
        <w:t xml:space="preserve"> – </w:t>
      </w:r>
      <w:r>
        <w:rPr>
          <w:sz w:val="28"/>
          <w:szCs w:val="28"/>
          <w:lang w:val="en-US"/>
        </w:rPr>
        <w:t>P.</w:t>
      </w:r>
      <w:r w:rsidRPr="00572749">
        <w:rPr>
          <w:spacing w:val="2"/>
          <w:sz w:val="28"/>
          <w:szCs w:val="28"/>
        </w:rPr>
        <w:t xml:space="preserve"> 391.</w:t>
      </w:r>
    </w:p>
    <w:p w:rsidR="003F75F1" w:rsidRPr="00677357" w:rsidRDefault="003F75F1" w:rsidP="003F75F1">
      <w:pPr>
        <w:ind w:firstLine="567"/>
        <w:jc w:val="both"/>
        <w:rPr>
          <w:sz w:val="28"/>
          <w:szCs w:val="28"/>
        </w:rPr>
      </w:pPr>
      <w:r w:rsidRPr="00677357">
        <w:rPr>
          <w:sz w:val="28"/>
          <w:szCs w:val="28"/>
        </w:rPr>
        <w:t>2</w:t>
      </w:r>
      <w:r w:rsidR="00677357" w:rsidRPr="00677357">
        <w:rPr>
          <w:sz w:val="28"/>
          <w:szCs w:val="28"/>
          <w:lang w:val="en-US"/>
        </w:rPr>
        <w:t>5</w:t>
      </w:r>
      <w:r w:rsidRPr="00677357">
        <w:rPr>
          <w:sz w:val="28"/>
          <w:szCs w:val="28"/>
        </w:rPr>
        <w:t xml:space="preserve"> Bauernschmitt R., Ahlrichs R. Treatment of electronic excitations within the adiabatic approximation of time dependent density functional theory // Chem. Phys. Lett. – 1996. – Vol. 256. – P. 454-464.</w:t>
      </w:r>
    </w:p>
    <w:p w:rsidR="003F75F1" w:rsidRPr="00677357" w:rsidRDefault="003F75F1" w:rsidP="003F75F1">
      <w:pPr>
        <w:ind w:firstLine="567"/>
        <w:jc w:val="both"/>
        <w:rPr>
          <w:sz w:val="28"/>
          <w:szCs w:val="28"/>
          <w:shd w:val="clear" w:color="auto" w:fill="FFFFFF"/>
          <w:lang w:val="en-US"/>
        </w:rPr>
      </w:pPr>
      <w:r w:rsidRPr="00677357">
        <w:rPr>
          <w:sz w:val="28"/>
          <w:szCs w:val="28"/>
          <w:shd w:val="clear" w:color="auto" w:fill="FFFFFF"/>
          <w:lang w:val="en-US"/>
        </w:rPr>
        <w:t>2</w:t>
      </w:r>
      <w:r w:rsidR="00677357" w:rsidRPr="00677357">
        <w:rPr>
          <w:sz w:val="28"/>
          <w:szCs w:val="28"/>
          <w:shd w:val="clear" w:color="auto" w:fill="FFFFFF"/>
          <w:lang w:val="en-US"/>
        </w:rPr>
        <w:t>6</w:t>
      </w:r>
      <w:r w:rsidRPr="00677357">
        <w:rPr>
          <w:sz w:val="28"/>
          <w:szCs w:val="28"/>
          <w:shd w:val="clear" w:color="auto" w:fill="FFFFFF"/>
          <w:lang w:val="en-US"/>
        </w:rPr>
        <w:t xml:space="preserve"> </w:t>
      </w:r>
      <w:r w:rsidRPr="00677357">
        <w:rPr>
          <w:sz w:val="28"/>
          <w:szCs w:val="28"/>
          <w:lang w:val="de-DE"/>
        </w:rPr>
        <w:t xml:space="preserve">Stratmann R.E., Scuseria G.E., Frisch M.J. </w:t>
      </w:r>
      <w:r w:rsidRPr="00677357">
        <w:rPr>
          <w:sz w:val="28"/>
          <w:szCs w:val="28"/>
        </w:rPr>
        <w:t xml:space="preserve">Theoretical Study on Reactions of Triplet Excited State Thioxanthone with Indole // </w:t>
      </w:r>
      <w:r w:rsidRPr="00677357">
        <w:rPr>
          <w:iCs/>
          <w:sz w:val="28"/>
          <w:szCs w:val="28"/>
          <w:lang w:val="de-DE"/>
        </w:rPr>
        <w:t>J. Chem. Phys.</w:t>
      </w:r>
      <w:r w:rsidRPr="00677357">
        <w:rPr>
          <w:sz w:val="28"/>
          <w:szCs w:val="28"/>
          <w:lang w:val="de-DE"/>
        </w:rPr>
        <w:t xml:space="preserve"> – </w:t>
      </w:r>
      <w:r w:rsidRPr="00677357">
        <w:rPr>
          <w:bCs/>
          <w:sz w:val="28"/>
          <w:szCs w:val="28"/>
          <w:lang w:val="de-DE"/>
        </w:rPr>
        <w:t>1998. –</w:t>
      </w:r>
      <w:r w:rsidRPr="00677357">
        <w:rPr>
          <w:sz w:val="28"/>
          <w:szCs w:val="28"/>
          <w:lang w:val="de-DE"/>
        </w:rPr>
        <w:t xml:space="preserve"> Vol. </w:t>
      </w:r>
      <w:r w:rsidRPr="00677357">
        <w:rPr>
          <w:iCs/>
          <w:sz w:val="28"/>
          <w:szCs w:val="28"/>
          <w:lang w:val="de-DE"/>
        </w:rPr>
        <w:t>109.</w:t>
      </w:r>
      <w:r w:rsidRPr="00677357">
        <w:rPr>
          <w:sz w:val="28"/>
          <w:szCs w:val="28"/>
          <w:lang w:val="de-DE"/>
        </w:rPr>
        <w:t xml:space="preserve"> </w:t>
      </w:r>
      <w:r w:rsidRPr="00677357">
        <w:rPr>
          <w:sz w:val="28"/>
          <w:szCs w:val="28"/>
        </w:rPr>
        <w:t xml:space="preserve">– </w:t>
      </w:r>
      <w:r w:rsidRPr="00677357">
        <w:rPr>
          <w:sz w:val="28"/>
          <w:szCs w:val="28"/>
          <w:lang w:val="de-DE"/>
        </w:rPr>
        <w:t>P. 8218-8224.</w:t>
      </w:r>
    </w:p>
    <w:p w:rsidR="003F75F1" w:rsidRPr="00677357" w:rsidRDefault="00677357" w:rsidP="003F75F1">
      <w:pPr>
        <w:ind w:firstLine="567"/>
        <w:jc w:val="both"/>
        <w:rPr>
          <w:sz w:val="28"/>
          <w:szCs w:val="28"/>
          <w:lang w:val="en-US"/>
        </w:rPr>
      </w:pPr>
      <w:r w:rsidRPr="00677357">
        <w:rPr>
          <w:sz w:val="28"/>
          <w:szCs w:val="28"/>
          <w:shd w:val="clear" w:color="auto" w:fill="FFFFFF"/>
          <w:lang w:val="en-US"/>
        </w:rPr>
        <w:t>27</w:t>
      </w:r>
      <w:r w:rsidR="003F75F1" w:rsidRPr="00677357">
        <w:rPr>
          <w:sz w:val="28"/>
          <w:szCs w:val="28"/>
          <w:shd w:val="clear" w:color="auto" w:fill="FFFFFF"/>
          <w:lang w:val="en-US"/>
        </w:rPr>
        <w:t xml:space="preserve"> </w:t>
      </w:r>
      <w:r w:rsidR="003F75F1" w:rsidRPr="00677357">
        <w:rPr>
          <w:sz w:val="28"/>
          <w:szCs w:val="28"/>
          <w:lang w:val="de-DE"/>
        </w:rPr>
        <w:t xml:space="preserve">Furche F., Ahlrichs R. </w:t>
      </w:r>
      <w:r w:rsidR="003F75F1" w:rsidRPr="00677357">
        <w:rPr>
          <w:rFonts w:eastAsia="Arial Unicode MS"/>
          <w:sz w:val="28"/>
          <w:szCs w:val="28"/>
          <w:lang w:val="en-US"/>
        </w:rPr>
        <w:t xml:space="preserve">An improved method for density functional calculations of the frequency-dependent optical rotation </w:t>
      </w:r>
      <w:r w:rsidR="003F75F1" w:rsidRPr="00677357">
        <w:rPr>
          <w:sz w:val="28"/>
          <w:szCs w:val="28"/>
          <w:lang w:val="en-US"/>
        </w:rPr>
        <w:t xml:space="preserve">// </w:t>
      </w:r>
      <w:r w:rsidR="003F75F1" w:rsidRPr="00677357">
        <w:rPr>
          <w:sz w:val="28"/>
          <w:szCs w:val="28"/>
          <w:lang w:val="de-DE"/>
        </w:rPr>
        <w:t>J. Chem. Phys. –</w:t>
      </w:r>
      <w:r w:rsidR="003F75F1" w:rsidRPr="00677357">
        <w:rPr>
          <w:sz w:val="28"/>
          <w:szCs w:val="28"/>
          <w:lang w:val="en-US"/>
        </w:rPr>
        <w:t xml:space="preserve"> </w:t>
      </w:r>
      <w:r w:rsidR="003F75F1" w:rsidRPr="00677357">
        <w:rPr>
          <w:bCs/>
          <w:sz w:val="28"/>
          <w:szCs w:val="28"/>
          <w:lang w:val="de-DE"/>
        </w:rPr>
        <w:t>2002</w:t>
      </w:r>
      <w:r w:rsidR="003F75F1" w:rsidRPr="00677357">
        <w:rPr>
          <w:sz w:val="28"/>
          <w:szCs w:val="28"/>
          <w:lang w:val="de-DE"/>
        </w:rPr>
        <w:t xml:space="preserve">. – Vol. </w:t>
      </w:r>
      <w:r w:rsidR="003F75F1" w:rsidRPr="00677357">
        <w:rPr>
          <w:iCs/>
          <w:sz w:val="28"/>
          <w:szCs w:val="28"/>
          <w:lang w:val="de-DE"/>
        </w:rPr>
        <w:t>117. –</w:t>
      </w:r>
      <w:r w:rsidR="003F75F1" w:rsidRPr="00677357">
        <w:rPr>
          <w:sz w:val="28"/>
          <w:szCs w:val="28"/>
          <w:lang w:val="de-DE"/>
        </w:rPr>
        <w:t xml:space="preserve"> P. 7433-7447.</w:t>
      </w:r>
    </w:p>
    <w:p w:rsidR="003F75F1" w:rsidRPr="000F5070" w:rsidRDefault="00677357" w:rsidP="003F75F1">
      <w:pPr>
        <w:ind w:firstLine="567"/>
        <w:jc w:val="both"/>
        <w:rPr>
          <w:sz w:val="28"/>
          <w:szCs w:val="28"/>
          <w:shd w:val="clear" w:color="auto" w:fill="FFFFFF"/>
          <w:lang w:val="en-US"/>
        </w:rPr>
      </w:pPr>
      <w:r w:rsidRPr="00677357">
        <w:rPr>
          <w:sz w:val="28"/>
          <w:szCs w:val="28"/>
          <w:shd w:val="clear" w:color="auto" w:fill="FFFFFF"/>
          <w:lang w:val="en-US"/>
        </w:rPr>
        <w:t>28</w:t>
      </w:r>
      <w:r w:rsidR="003F75F1" w:rsidRPr="00677357">
        <w:rPr>
          <w:sz w:val="28"/>
          <w:szCs w:val="28"/>
          <w:shd w:val="clear" w:color="auto" w:fill="FFFFFF"/>
          <w:lang w:val="en-US"/>
        </w:rPr>
        <w:t xml:space="preserve"> </w:t>
      </w:r>
      <w:r w:rsidR="003F75F1" w:rsidRPr="00677357">
        <w:rPr>
          <w:sz w:val="28"/>
          <w:szCs w:val="28"/>
        </w:rPr>
        <w:t xml:space="preserve">Hay P.J., Wadt W.R. </w:t>
      </w:r>
      <w:r w:rsidR="003F75F1" w:rsidRPr="00677357">
        <w:rPr>
          <w:rStyle w:val="articletitle"/>
          <w:iCs/>
          <w:sz w:val="28"/>
          <w:szCs w:val="28"/>
          <w:bdr w:val="none" w:sz="0" w:space="0" w:color="auto" w:frame="1"/>
        </w:rPr>
        <w:t>Ab initio</w:t>
      </w:r>
      <w:r w:rsidR="003F75F1" w:rsidRPr="00677357">
        <w:rPr>
          <w:rStyle w:val="apple-converted-space"/>
          <w:sz w:val="28"/>
          <w:szCs w:val="28"/>
          <w:bdr w:val="none" w:sz="0" w:space="0" w:color="auto" w:frame="1"/>
        </w:rPr>
        <w:t xml:space="preserve"> </w:t>
      </w:r>
      <w:r w:rsidR="003F75F1" w:rsidRPr="00677357">
        <w:rPr>
          <w:rStyle w:val="articletitle"/>
          <w:sz w:val="28"/>
          <w:szCs w:val="28"/>
          <w:bdr w:val="none" w:sz="0" w:space="0" w:color="auto" w:frame="1"/>
        </w:rPr>
        <w:t xml:space="preserve">effective core potentials for molecular calculations. Potentials for the transition metal atoms Sc to Hg </w:t>
      </w:r>
      <w:r w:rsidR="003F75F1" w:rsidRPr="00677357">
        <w:rPr>
          <w:sz w:val="28"/>
          <w:szCs w:val="28"/>
        </w:rPr>
        <w:t xml:space="preserve">// </w:t>
      </w:r>
      <w:r w:rsidR="003F75F1" w:rsidRPr="00677357">
        <w:rPr>
          <w:iCs/>
          <w:sz w:val="28"/>
          <w:szCs w:val="28"/>
        </w:rPr>
        <w:t>J. Chem. Phys</w:t>
      </w:r>
      <w:r w:rsidR="003F75F1" w:rsidRPr="00677357">
        <w:rPr>
          <w:iCs/>
          <w:sz w:val="28"/>
          <w:szCs w:val="28"/>
          <w:lang w:val="en-US"/>
        </w:rPr>
        <w:t>.</w:t>
      </w:r>
      <w:r w:rsidR="003F75F1" w:rsidRPr="00677357">
        <w:rPr>
          <w:i/>
          <w:iCs/>
          <w:sz w:val="28"/>
          <w:szCs w:val="28"/>
          <w:lang w:val="en-US"/>
        </w:rPr>
        <w:t xml:space="preserve"> </w:t>
      </w:r>
      <w:r w:rsidR="003F75F1" w:rsidRPr="00677357">
        <w:rPr>
          <w:b/>
          <w:bCs/>
          <w:sz w:val="28"/>
          <w:szCs w:val="28"/>
          <w:lang w:val="en-US"/>
        </w:rPr>
        <w:t xml:space="preserve">– </w:t>
      </w:r>
      <w:r w:rsidR="003F75F1" w:rsidRPr="00677357">
        <w:rPr>
          <w:bCs/>
          <w:sz w:val="28"/>
          <w:szCs w:val="28"/>
          <w:lang w:val="en-US"/>
        </w:rPr>
        <w:t xml:space="preserve">1985. </w:t>
      </w:r>
      <w:r w:rsidR="003F75F1" w:rsidRPr="00677357">
        <w:rPr>
          <w:sz w:val="28"/>
          <w:szCs w:val="28"/>
        </w:rPr>
        <w:t xml:space="preserve">– </w:t>
      </w:r>
      <w:r w:rsidR="003F75F1" w:rsidRPr="00677357">
        <w:rPr>
          <w:sz w:val="28"/>
          <w:szCs w:val="28"/>
          <w:lang w:val="en-US"/>
        </w:rPr>
        <w:t xml:space="preserve">Vol. </w:t>
      </w:r>
      <w:r w:rsidR="003F75F1" w:rsidRPr="00677357">
        <w:rPr>
          <w:iCs/>
          <w:sz w:val="28"/>
          <w:szCs w:val="28"/>
          <w:lang w:val="en-US"/>
        </w:rPr>
        <w:t>82</w:t>
      </w:r>
      <w:r w:rsidR="003F75F1" w:rsidRPr="00677357">
        <w:rPr>
          <w:sz w:val="28"/>
          <w:szCs w:val="28"/>
          <w:lang w:val="en-US"/>
        </w:rPr>
        <w:t>. – P. 270-283.</w:t>
      </w:r>
    </w:p>
    <w:p w:rsidR="00AA5FAB" w:rsidRPr="002B3B7B" w:rsidRDefault="00AA5FAB" w:rsidP="00AA5FAB">
      <w:pPr>
        <w:rPr>
          <w:lang w:val="en-US"/>
        </w:rPr>
      </w:pPr>
    </w:p>
    <w:p w:rsidR="00B624E8" w:rsidRPr="002E2838" w:rsidRDefault="00B624E8">
      <w:pPr>
        <w:suppressAutoHyphens w:val="0"/>
        <w:ind w:left="1066" w:hanging="357"/>
        <w:jc w:val="both"/>
        <w:rPr>
          <w:color w:val="000000" w:themeColor="text1"/>
          <w:lang w:val="it-IT"/>
        </w:rPr>
      </w:pPr>
      <w:r w:rsidRPr="002E2838">
        <w:rPr>
          <w:color w:val="000000" w:themeColor="text1"/>
          <w:lang w:val="it-IT"/>
        </w:rPr>
        <w:br w:type="page"/>
      </w:r>
    </w:p>
    <w:p w:rsidR="00B624E8" w:rsidRPr="002E2838" w:rsidRDefault="00B624E8" w:rsidP="00B624E8">
      <w:pPr>
        <w:jc w:val="center"/>
        <w:rPr>
          <w:color w:val="000000" w:themeColor="text1"/>
          <w:sz w:val="28"/>
          <w:szCs w:val="28"/>
        </w:rPr>
      </w:pPr>
      <w:r w:rsidRPr="002E2838">
        <w:rPr>
          <w:color w:val="000000" w:themeColor="text1"/>
          <w:sz w:val="28"/>
          <w:szCs w:val="28"/>
        </w:rPr>
        <w:lastRenderedPageBreak/>
        <w:t>ПРИЛОЖЕНИЕ  А</w:t>
      </w:r>
    </w:p>
    <w:p w:rsidR="00B624E8" w:rsidRPr="002E2838" w:rsidRDefault="00B624E8" w:rsidP="00B624E8">
      <w:pPr>
        <w:jc w:val="right"/>
        <w:rPr>
          <w:color w:val="000000" w:themeColor="text1"/>
          <w:sz w:val="28"/>
          <w:szCs w:val="28"/>
        </w:rPr>
      </w:pPr>
    </w:p>
    <w:p w:rsidR="00B624E8" w:rsidRPr="00BD65D5" w:rsidRDefault="00B624E8" w:rsidP="00B624E8">
      <w:pPr>
        <w:jc w:val="center"/>
        <w:rPr>
          <w:color w:val="000000" w:themeColor="text1"/>
          <w:sz w:val="28"/>
          <w:szCs w:val="28"/>
          <w:lang w:val="en-US"/>
        </w:rPr>
      </w:pPr>
      <w:r w:rsidRPr="002E2838">
        <w:rPr>
          <w:color w:val="000000" w:themeColor="text1"/>
          <w:sz w:val="28"/>
          <w:szCs w:val="28"/>
        </w:rPr>
        <w:t>Список опубликованных работ</w:t>
      </w:r>
    </w:p>
    <w:p w:rsidR="00286ADA" w:rsidRPr="00AE56CC" w:rsidRDefault="00286ADA" w:rsidP="00BE34F3">
      <w:pPr>
        <w:ind w:firstLine="567"/>
        <w:jc w:val="both"/>
        <w:rPr>
          <w:bCs/>
          <w:color w:val="000000" w:themeColor="text1"/>
          <w:sz w:val="28"/>
          <w:szCs w:val="28"/>
          <w:highlight w:val="yellow"/>
          <w:lang w:val="en-US"/>
        </w:rPr>
      </w:pPr>
    </w:p>
    <w:p w:rsidR="00286ADA" w:rsidRPr="005F4FDB" w:rsidRDefault="00E10F3B" w:rsidP="00F44670">
      <w:pPr>
        <w:ind w:firstLine="567"/>
        <w:jc w:val="both"/>
        <w:rPr>
          <w:bCs/>
          <w:color w:val="000000" w:themeColor="text1"/>
          <w:sz w:val="28"/>
          <w:szCs w:val="28"/>
          <w:highlight w:val="yellow"/>
          <w:lang w:val="en-US"/>
        </w:rPr>
      </w:pPr>
      <w:r w:rsidRPr="00E10F3B">
        <w:rPr>
          <w:bCs/>
          <w:iCs/>
          <w:color w:val="000000"/>
          <w:sz w:val="28"/>
          <w:szCs w:val="28"/>
          <w:lang w:val="en-US"/>
        </w:rPr>
        <w:t>1</w:t>
      </w:r>
      <w:r w:rsidRPr="00E10F3B">
        <w:rPr>
          <w:bCs/>
          <w:iCs/>
          <w:color w:val="000000"/>
          <w:sz w:val="28"/>
          <w:szCs w:val="28"/>
          <w:lang w:val="en-US"/>
        </w:rPr>
        <w:tab/>
      </w:r>
      <w:r w:rsidRPr="00E10F3B">
        <w:rPr>
          <w:bCs/>
          <w:iCs/>
          <w:color w:val="000000"/>
          <w:sz w:val="28"/>
          <w:szCs w:val="28"/>
          <w:lang w:val="en-US"/>
        </w:rPr>
        <w:tab/>
      </w:r>
      <w:r w:rsidRPr="005F4FDB">
        <w:rPr>
          <w:bCs/>
          <w:iCs/>
          <w:color w:val="000000"/>
          <w:sz w:val="28"/>
          <w:szCs w:val="28"/>
          <w:lang w:val="en-US"/>
        </w:rPr>
        <w:t xml:space="preserve">Aldongarov A.A., Irgibaeva I.S., Assylbekova A.M. </w:t>
      </w:r>
      <w:r w:rsidRPr="005F4FDB">
        <w:rPr>
          <w:bCs/>
          <w:sz w:val="28"/>
          <w:szCs w:val="28"/>
          <w:lang w:val="en-US"/>
        </w:rPr>
        <w:t>Application of DFTB method for estimation of correlation between the dipole moment of the ground state of CdS nanosizad clusters and the formation of trap states</w:t>
      </w:r>
      <w:r w:rsidRPr="005F4FDB">
        <w:rPr>
          <w:bCs/>
          <w:i/>
          <w:iCs/>
          <w:color w:val="000000"/>
          <w:sz w:val="28"/>
          <w:szCs w:val="28"/>
          <w:lang w:val="en-US"/>
        </w:rPr>
        <w:t xml:space="preserve"> // </w:t>
      </w:r>
      <w:r w:rsidRPr="00E851DB">
        <w:rPr>
          <w:bCs/>
          <w:iCs/>
          <w:color w:val="000000"/>
          <w:sz w:val="28"/>
          <w:szCs w:val="28"/>
          <w:lang w:val="en-US"/>
        </w:rPr>
        <w:t>10</w:t>
      </w:r>
      <w:r w:rsidRPr="00E851DB">
        <w:rPr>
          <w:bCs/>
          <w:iCs/>
          <w:color w:val="000000"/>
          <w:sz w:val="28"/>
          <w:szCs w:val="28"/>
          <w:vertAlign w:val="superscript"/>
          <w:lang w:val="en-US"/>
        </w:rPr>
        <w:t>th</w:t>
      </w:r>
      <w:r w:rsidRPr="00E851DB">
        <w:rPr>
          <w:bCs/>
          <w:iCs/>
          <w:color w:val="000000"/>
          <w:sz w:val="28"/>
          <w:szCs w:val="28"/>
          <w:lang w:val="en-US"/>
        </w:rPr>
        <w:t xml:space="preserve"> International Conference of the Asian Consortium on Computational Materials Science</w:t>
      </w:r>
      <w:r w:rsidRPr="005F4FDB">
        <w:rPr>
          <w:sz w:val="28"/>
          <w:szCs w:val="28"/>
          <w:lang w:val="en-US"/>
        </w:rPr>
        <w:t xml:space="preserve">. – </w:t>
      </w:r>
      <w:r w:rsidRPr="005F4FDB">
        <w:rPr>
          <w:sz w:val="28"/>
          <w:szCs w:val="28"/>
        </w:rPr>
        <w:t>Гонконг</w:t>
      </w:r>
      <w:r w:rsidRPr="005F4FDB">
        <w:rPr>
          <w:sz w:val="28"/>
          <w:szCs w:val="28"/>
          <w:lang w:val="en-US"/>
        </w:rPr>
        <w:t xml:space="preserve"> (</w:t>
      </w:r>
      <w:r w:rsidRPr="005F4FDB">
        <w:rPr>
          <w:sz w:val="28"/>
          <w:szCs w:val="28"/>
        </w:rPr>
        <w:t>КНР</w:t>
      </w:r>
      <w:r w:rsidRPr="005F4FDB">
        <w:rPr>
          <w:sz w:val="28"/>
          <w:szCs w:val="28"/>
          <w:lang w:val="en-US"/>
        </w:rPr>
        <w:t>), July 21-27 2019.</w:t>
      </w:r>
    </w:p>
    <w:p w:rsidR="00E10F3B" w:rsidRDefault="005F4FDB" w:rsidP="00F44670">
      <w:pPr>
        <w:ind w:firstLine="567"/>
        <w:jc w:val="both"/>
        <w:rPr>
          <w:sz w:val="28"/>
          <w:szCs w:val="28"/>
          <w:lang w:val="en-US"/>
        </w:rPr>
      </w:pPr>
      <w:r w:rsidRPr="005F4FDB">
        <w:rPr>
          <w:sz w:val="28"/>
          <w:szCs w:val="28"/>
          <w:lang w:val="en-US"/>
        </w:rPr>
        <w:t>2</w:t>
      </w:r>
      <w:r w:rsidRPr="005F4FDB">
        <w:rPr>
          <w:sz w:val="28"/>
          <w:szCs w:val="28"/>
          <w:lang w:val="en-US"/>
        </w:rPr>
        <w:tab/>
      </w:r>
      <w:r w:rsidRPr="005F4FDB">
        <w:rPr>
          <w:sz w:val="28"/>
          <w:szCs w:val="28"/>
          <w:lang w:val="en-US"/>
        </w:rPr>
        <w:tab/>
      </w:r>
      <w:r w:rsidR="00E10F3B" w:rsidRPr="005F4FDB">
        <w:rPr>
          <w:sz w:val="28"/>
          <w:szCs w:val="28"/>
          <w:lang w:val="en-US"/>
        </w:rPr>
        <w:t>Aldongarov</w:t>
      </w:r>
      <w:r w:rsidRPr="005F4FDB">
        <w:rPr>
          <w:sz w:val="28"/>
          <w:szCs w:val="28"/>
          <w:lang w:val="en-US"/>
        </w:rPr>
        <w:t xml:space="preserve"> A.</w:t>
      </w:r>
      <w:r w:rsidR="00E10F3B" w:rsidRPr="005F4FDB">
        <w:rPr>
          <w:sz w:val="28"/>
          <w:szCs w:val="28"/>
          <w:lang w:val="en-US"/>
        </w:rPr>
        <w:t>, Assilbekova</w:t>
      </w:r>
      <w:r w:rsidRPr="005F4FDB">
        <w:rPr>
          <w:sz w:val="28"/>
          <w:szCs w:val="28"/>
          <w:lang w:val="en-US"/>
        </w:rPr>
        <w:t xml:space="preserve"> A.</w:t>
      </w:r>
      <w:r w:rsidR="00E10F3B" w:rsidRPr="005F4FDB">
        <w:rPr>
          <w:sz w:val="28"/>
          <w:szCs w:val="28"/>
          <w:lang w:val="en-US"/>
        </w:rPr>
        <w:t xml:space="preserve">, Irgibaeva </w:t>
      </w:r>
      <w:r w:rsidRPr="005F4FDB">
        <w:rPr>
          <w:sz w:val="28"/>
          <w:szCs w:val="28"/>
          <w:lang w:val="en-US"/>
        </w:rPr>
        <w:t xml:space="preserve">I. </w:t>
      </w:r>
      <w:r w:rsidR="00E10F3B" w:rsidRPr="005F4FDB">
        <w:rPr>
          <w:sz w:val="28"/>
          <w:szCs w:val="28"/>
          <w:lang w:val="en-US"/>
        </w:rPr>
        <w:t>Application of DFTB method for analyzing the effect of the dipole moment on the electronic excitations in nanosized crystals of CdS // Book of Abstracts The 20th International Conference on Radiation Effects in Insulators (REI-20) – 19-23 August, 2019, Nur-Sultan (Astana), Kazakhstan – p.182.</w:t>
      </w:r>
    </w:p>
    <w:p w:rsidR="007C5256" w:rsidRDefault="005F4FDB" w:rsidP="00F44670">
      <w:pPr>
        <w:ind w:firstLine="567"/>
        <w:jc w:val="both"/>
        <w:rPr>
          <w:sz w:val="28"/>
          <w:szCs w:val="28"/>
          <w:lang w:val="en-US"/>
        </w:rPr>
      </w:pPr>
      <w:r w:rsidRPr="005F4FDB">
        <w:rPr>
          <w:sz w:val="28"/>
          <w:szCs w:val="28"/>
          <w:lang w:val="en-US"/>
        </w:rPr>
        <w:t>3</w:t>
      </w:r>
      <w:r w:rsidRPr="005F4FDB">
        <w:rPr>
          <w:sz w:val="28"/>
          <w:szCs w:val="28"/>
          <w:lang w:val="en-US"/>
        </w:rPr>
        <w:tab/>
      </w:r>
      <w:r w:rsidRPr="005F4FDB">
        <w:rPr>
          <w:sz w:val="28"/>
          <w:szCs w:val="28"/>
          <w:lang w:val="en-US"/>
        </w:rPr>
        <w:tab/>
        <w:t xml:space="preserve">Bimukhanov </w:t>
      </w:r>
      <w:r w:rsidR="00E851DB" w:rsidRPr="005F4FDB">
        <w:rPr>
          <w:sz w:val="28"/>
          <w:szCs w:val="28"/>
          <w:lang w:val="en-US"/>
        </w:rPr>
        <w:t>A.N.</w:t>
      </w:r>
      <w:r w:rsidRPr="005F4FDB">
        <w:rPr>
          <w:sz w:val="28"/>
          <w:szCs w:val="28"/>
          <w:lang w:val="en-US"/>
        </w:rPr>
        <w:t xml:space="preserve">, Aldongarov </w:t>
      </w:r>
      <w:r w:rsidR="00E851DB">
        <w:rPr>
          <w:sz w:val="28"/>
          <w:szCs w:val="28"/>
          <w:lang w:val="en-US"/>
        </w:rPr>
        <w:t>A.A.</w:t>
      </w:r>
      <w:r w:rsidRPr="005F4FDB">
        <w:rPr>
          <w:sz w:val="28"/>
          <w:szCs w:val="28"/>
          <w:lang w:val="en-US"/>
        </w:rPr>
        <w:t>, Schmedake</w:t>
      </w:r>
      <w:r w:rsidR="00E851DB" w:rsidRPr="00E851DB">
        <w:rPr>
          <w:sz w:val="28"/>
          <w:szCs w:val="28"/>
          <w:lang w:val="en-US"/>
        </w:rPr>
        <w:t xml:space="preserve"> </w:t>
      </w:r>
      <w:r w:rsidR="00E851DB" w:rsidRPr="005F4FDB">
        <w:rPr>
          <w:sz w:val="28"/>
          <w:szCs w:val="28"/>
          <w:lang w:val="en-US"/>
        </w:rPr>
        <w:t>T.A.</w:t>
      </w:r>
      <w:r w:rsidR="00E851DB" w:rsidRPr="00E851DB">
        <w:rPr>
          <w:sz w:val="28"/>
          <w:szCs w:val="28"/>
          <w:lang w:val="en-US"/>
        </w:rPr>
        <w:t xml:space="preserve"> DFT calculation of optical properties of new neutral hexacoordinated Si(bzimpy)</w:t>
      </w:r>
      <w:r w:rsidR="00E851DB" w:rsidRPr="00E851DB">
        <w:rPr>
          <w:sz w:val="28"/>
          <w:szCs w:val="28"/>
          <w:vertAlign w:val="subscript"/>
          <w:lang w:val="en-US"/>
        </w:rPr>
        <w:t>2</w:t>
      </w:r>
      <w:r w:rsidR="00E851DB" w:rsidRPr="00E851DB">
        <w:rPr>
          <w:sz w:val="28"/>
          <w:szCs w:val="28"/>
          <w:lang w:val="en-US"/>
        </w:rPr>
        <w:t xml:space="preserve"> complexes// Eurasian Journal</w:t>
      </w:r>
      <w:r w:rsidR="00E851DB">
        <w:rPr>
          <w:sz w:val="28"/>
          <w:szCs w:val="28"/>
          <w:lang w:val="en-US"/>
        </w:rPr>
        <w:t xml:space="preserve"> of Physics and Functional </w:t>
      </w:r>
      <w:r w:rsidR="00E851DB" w:rsidRPr="00E851DB">
        <w:rPr>
          <w:sz w:val="28"/>
          <w:szCs w:val="28"/>
          <w:lang w:val="en-US"/>
        </w:rPr>
        <w:t xml:space="preserve">Materials. – 2019. </w:t>
      </w:r>
      <w:r w:rsidR="00E851DB">
        <w:rPr>
          <w:sz w:val="28"/>
          <w:szCs w:val="28"/>
          <w:lang w:val="en-US"/>
        </w:rPr>
        <w:t>–</w:t>
      </w:r>
      <w:r w:rsidR="00E851DB" w:rsidRPr="00E851DB">
        <w:rPr>
          <w:sz w:val="28"/>
          <w:szCs w:val="28"/>
          <w:lang w:val="en-US"/>
        </w:rPr>
        <w:t xml:space="preserve"> 3(2). </w:t>
      </w:r>
      <w:r w:rsidR="00E851DB">
        <w:rPr>
          <w:sz w:val="28"/>
          <w:szCs w:val="28"/>
          <w:lang w:val="en-US"/>
        </w:rPr>
        <w:t>–</w:t>
      </w:r>
      <w:r w:rsidR="00E851DB" w:rsidRPr="00E851DB">
        <w:rPr>
          <w:sz w:val="28"/>
          <w:szCs w:val="28"/>
          <w:lang w:val="en-US"/>
        </w:rPr>
        <w:t xml:space="preserve"> </w:t>
      </w:r>
      <w:r w:rsidR="00E851DB">
        <w:rPr>
          <w:sz w:val="28"/>
          <w:szCs w:val="28"/>
          <w:lang w:val="en-US"/>
        </w:rPr>
        <w:t>P</w:t>
      </w:r>
      <w:r w:rsidR="00E851DB" w:rsidRPr="00E851DB">
        <w:rPr>
          <w:sz w:val="28"/>
          <w:szCs w:val="28"/>
          <w:lang w:val="en-US"/>
        </w:rPr>
        <w:t xml:space="preserve">. 183-190. </w:t>
      </w:r>
    </w:p>
    <w:p w:rsidR="007C5256" w:rsidRPr="007C5256" w:rsidRDefault="00250D93" w:rsidP="00F44670">
      <w:pPr>
        <w:pStyle w:val="a3"/>
        <w:widowControl w:val="0"/>
        <w:suppressAutoHyphens/>
        <w:spacing w:after="0" w:line="240" w:lineRule="auto"/>
        <w:ind w:left="0" w:firstLine="567"/>
        <w:contextualSpacing w:val="0"/>
        <w:jc w:val="both"/>
        <w:rPr>
          <w:rFonts w:ascii="Times New Roman" w:hAnsi="Times New Roman"/>
          <w:color w:val="000000" w:themeColor="text1"/>
          <w:sz w:val="28"/>
          <w:szCs w:val="28"/>
          <w:lang w:val="en-US"/>
        </w:rPr>
      </w:pPr>
      <w:r>
        <w:rPr>
          <w:sz w:val="28"/>
          <w:szCs w:val="28"/>
          <w:lang w:val="en-US"/>
        </w:rPr>
        <w:t>4</w:t>
      </w:r>
      <w:r>
        <w:rPr>
          <w:sz w:val="28"/>
          <w:szCs w:val="28"/>
          <w:lang w:val="en-US"/>
        </w:rPr>
        <w:tab/>
      </w:r>
      <w:r w:rsidR="007C5256" w:rsidRPr="007C5256">
        <w:rPr>
          <w:rFonts w:ascii="Times New Roman" w:hAnsi="Times New Roman"/>
          <w:bCs/>
          <w:color w:val="000000" w:themeColor="text1"/>
          <w:sz w:val="28"/>
          <w:szCs w:val="28"/>
          <w:lang w:val="en-US"/>
        </w:rPr>
        <w:t xml:space="preserve">Barashkov N.N., Sakhno T.V. Aldongarov A.A., Mantel A.I., Irgibayeva </w:t>
      </w:r>
      <w:r w:rsidR="007C5256" w:rsidRPr="00BD65D5">
        <w:rPr>
          <w:rFonts w:ascii="Times New Roman" w:hAnsi="Times New Roman"/>
          <w:bCs/>
          <w:sz w:val="28"/>
          <w:szCs w:val="28"/>
          <w:lang w:val="en-US"/>
        </w:rPr>
        <w:t>I.S.</w:t>
      </w:r>
      <w:r w:rsidR="007C5256" w:rsidRPr="00BD65D5">
        <w:rPr>
          <w:bCs/>
          <w:sz w:val="28"/>
          <w:szCs w:val="28"/>
          <w:lang w:val="en-US"/>
        </w:rPr>
        <w:t xml:space="preserve"> </w:t>
      </w:r>
      <w:r w:rsidR="007C5256" w:rsidRPr="00BD65D5">
        <w:rPr>
          <w:rFonts w:ascii="Times New Roman" w:hAnsi="Times New Roman"/>
          <w:sz w:val="28"/>
          <w:szCs w:val="28"/>
          <w:lang w:val="en-US"/>
        </w:rPr>
        <w:t>Influence of ultrasonic treatment on hydroxyl radicals formation during chloride-free electrolysis of water contaminated with E.coli</w:t>
      </w:r>
      <w:r w:rsidR="007C5256" w:rsidRPr="00BD65D5">
        <w:rPr>
          <w:sz w:val="28"/>
          <w:szCs w:val="28"/>
          <w:lang w:val="en-US"/>
        </w:rPr>
        <w:t xml:space="preserve"> </w:t>
      </w:r>
      <w:r w:rsidR="007C5256" w:rsidRPr="00BD65D5">
        <w:rPr>
          <w:rFonts w:ascii="Times New Roman" w:hAnsi="Times New Roman"/>
          <w:bCs/>
          <w:sz w:val="28"/>
          <w:szCs w:val="28"/>
          <w:shd w:val="clear" w:color="auto" w:fill="FFFFFF" w:themeFill="background1"/>
          <w:lang w:val="en-US"/>
        </w:rPr>
        <w:t xml:space="preserve">// </w:t>
      </w:r>
      <w:r w:rsidR="007C5256" w:rsidRPr="00BD65D5">
        <w:rPr>
          <w:rFonts w:ascii="Times New Roman" w:hAnsi="Times New Roman"/>
          <w:sz w:val="28"/>
          <w:szCs w:val="28"/>
          <w:shd w:val="clear" w:color="auto" w:fill="FFFFFF" w:themeFill="background1"/>
          <w:lang w:val="en-US"/>
        </w:rPr>
        <w:t>25</w:t>
      </w:r>
      <w:r w:rsidR="006530E5" w:rsidRPr="00BD65D5">
        <w:rPr>
          <w:rFonts w:ascii="Times New Roman" w:hAnsi="Times New Roman"/>
          <w:sz w:val="28"/>
          <w:szCs w:val="28"/>
          <w:shd w:val="clear" w:color="auto" w:fill="FFFFFF" w:themeFill="background1"/>
          <w:lang w:val="en-US"/>
        </w:rPr>
        <w:t>8</w:t>
      </w:r>
      <w:r w:rsidR="007C5256" w:rsidRPr="00BD65D5">
        <w:rPr>
          <w:rFonts w:ascii="Times New Roman" w:hAnsi="Times New Roman"/>
          <w:sz w:val="28"/>
          <w:szCs w:val="28"/>
          <w:shd w:val="clear" w:color="auto" w:fill="FFFFFF" w:themeFill="background1"/>
          <w:lang w:val="en-US"/>
        </w:rPr>
        <w:t>th National Meeting and Exposition of the American-Chemical-Society (ACS) - Chemistry and Water. – San Diego (USA</w:t>
      </w:r>
      <w:r w:rsidR="007C5256" w:rsidRPr="007C5256">
        <w:rPr>
          <w:rFonts w:ascii="Times New Roman" w:hAnsi="Times New Roman"/>
          <w:color w:val="000000" w:themeColor="text1"/>
          <w:sz w:val="28"/>
          <w:szCs w:val="28"/>
          <w:shd w:val="clear" w:color="auto" w:fill="FFFFFF" w:themeFill="background1"/>
          <w:lang w:val="en-US"/>
        </w:rPr>
        <w:t>), August 25-29 2019.</w:t>
      </w:r>
    </w:p>
    <w:p w:rsidR="005F4FDB" w:rsidRDefault="001A002A" w:rsidP="00F44670">
      <w:pPr>
        <w:ind w:firstLine="567"/>
        <w:jc w:val="both"/>
        <w:rPr>
          <w:bCs/>
          <w:color w:val="000000" w:themeColor="text1"/>
          <w:sz w:val="28"/>
          <w:szCs w:val="28"/>
          <w:lang w:val="en-US"/>
        </w:rPr>
      </w:pPr>
      <w:r w:rsidRPr="001A002A">
        <w:rPr>
          <w:bCs/>
          <w:color w:val="000000" w:themeColor="text1"/>
          <w:sz w:val="28"/>
          <w:szCs w:val="28"/>
          <w:lang w:val="en-US"/>
        </w:rPr>
        <w:t>5</w:t>
      </w:r>
      <w:r w:rsidRPr="001A002A">
        <w:rPr>
          <w:bCs/>
          <w:color w:val="000000" w:themeColor="text1"/>
          <w:sz w:val="28"/>
          <w:szCs w:val="28"/>
          <w:lang w:val="en-US"/>
        </w:rPr>
        <w:tab/>
      </w:r>
      <w:r w:rsidRPr="001A002A">
        <w:rPr>
          <w:bCs/>
          <w:color w:val="000000" w:themeColor="text1"/>
          <w:sz w:val="28"/>
          <w:szCs w:val="28"/>
          <w:lang w:val="en-US"/>
        </w:rPr>
        <w:tab/>
        <w:t xml:space="preserve">Lu </w:t>
      </w:r>
      <w:r>
        <w:rPr>
          <w:bCs/>
          <w:color w:val="000000" w:themeColor="text1"/>
          <w:sz w:val="28"/>
          <w:szCs w:val="28"/>
          <w:lang w:val="en-US"/>
        </w:rPr>
        <w:t>O.</w:t>
      </w:r>
      <w:r w:rsidRPr="001A002A">
        <w:rPr>
          <w:bCs/>
          <w:color w:val="000000" w:themeColor="text1"/>
          <w:sz w:val="28"/>
          <w:szCs w:val="28"/>
          <w:lang w:val="en-US"/>
        </w:rPr>
        <w:t>, Yensebayeva</w:t>
      </w:r>
      <w:r>
        <w:rPr>
          <w:bCs/>
          <w:color w:val="000000" w:themeColor="text1"/>
          <w:sz w:val="28"/>
          <w:szCs w:val="28"/>
          <w:lang w:val="en-US"/>
        </w:rPr>
        <w:t xml:space="preserve"> A.</w:t>
      </w:r>
      <w:r w:rsidRPr="001A002A">
        <w:rPr>
          <w:bCs/>
          <w:color w:val="000000" w:themeColor="text1"/>
          <w:sz w:val="28"/>
          <w:szCs w:val="28"/>
          <w:lang w:val="en-US"/>
        </w:rPr>
        <w:t>, Irgibaeva</w:t>
      </w:r>
      <w:r>
        <w:rPr>
          <w:bCs/>
          <w:color w:val="000000" w:themeColor="text1"/>
          <w:sz w:val="28"/>
          <w:szCs w:val="28"/>
          <w:lang w:val="en-US"/>
        </w:rPr>
        <w:t xml:space="preserve"> I.</w:t>
      </w:r>
      <w:r w:rsidRPr="001A002A">
        <w:rPr>
          <w:bCs/>
          <w:color w:val="000000" w:themeColor="text1"/>
          <w:sz w:val="28"/>
          <w:szCs w:val="28"/>
          <w:lang w:val="en-US"/>
        </w:rPr>
        <w:t>, Mantel</w:t>
      </w:r>
      <w:r>
        <w:rPr>
          <w:bCs/>
          <w:color w:val="000000" w:themeColor="text1"/>
          <w:sz w:val="28"/>
          <w:szCs w:val="28"/>
          <w:lang w:val="en-US"/>
        </w:rPr>
        <w:t xml:space="preserve"> A. </w:t>
      </w:r>
      <w:r w:rsidRPr="001A002A">
        <w:rPr>
          <w:bCs/>
          <w:color w:val="000000" w:themeColor="text1"/>
          <w:sz w:val="28"/>
          <w:szCs w:val="28"/>
          <w:lang w:val="en-US"/>
        </w:rPr>
        <w:t>Minimization of the concentration quenching effect of Tris(bipyridine)ruthenium(II) chloride dye</w:t>
      </w:r>
      <w:r>
        <w:rPr>
          <w:bCs/>
          <w:color w:val="000000" w:themeColor="text1"/>
          <w:sz w:val="28"/>
          <w:szCs w:val="28"/>
          <w:lang w:val="en-US"/>
        </w:rPr>
        <w:t xml:space="preserve">// </w:t>
      </w:r>
      <w:r w:rsidRPr="001A002A">
        <w:rPr>
          <w:bCs/>
          <w:color w:val="000000" w:themeColor="text1"/>
          <w:sz w:val="28"/>
          <w:szCs w:val="28"/>
          <w:lang w:val="en-US"/>
        </w:rPr>
        <w:t>2</w:t>
      </w:r>
      <w:r w:rsidRPr="001A002A">
        <w:rPr>
          <w:bCs/>
          <w:color w:val="000000" w:themeColor="text1"/>
          <w:sz w:val="28"/>
          <w:szCs w:val="28"/>
          <w:vertAlign w:val="superscript"/>
          <w:lang w:val="en-US"/>
        </w:rPr>
        <w:t>nd</w:t>
      </w:r>
      <w:r w:rsidRPr="001A002A">
        <w:rPr>
          <w:bCs/>
          <w:color w:val="000000" w:themeColor="text1"/>
          <w:sz w:val="28"/>
          <w:szCs w:val="28"/>
          <w:lang w:val="en-US"/>
        </w:rPr>
        <w:t xml:space="preserve"> International Conference on Nanomaterials Science and Mechanical Engineering </w:t>
      </w:r>
      <w:r>
        <w:rPr>
          <w:bCs/>
          <w:color w:val="000000" w:themeColor="text1"/>
          <w:sz w:val="28"/>
          <w:szCs w:val="28"/>
          <w:lang w:val="en-US"/>
        </w:rPr>
        <w:t>– Aveiro</w:t>
      </w:r>
      <w:r w:rsidRPr="001A002A">
        <w:rPr>
          <w:bCs/>
          <w:color w:val="000000" w:themeColor="text1"/>
          <w:sz w:val="28"/>
          <w:szCs w:val="28"/>
          <w:lang w:val="en-US"/>
        </w:rPr>
        <w:t xml:space="preserve"> </w:t>
      </w:r>
      <w:r>
        <w:rPr>
          <w:bCs/>
          <w:color w:val="000000" w:themeColor="text1"/>
          <w:sz w:val="28"/>
          <w:szCs w:val="28"/>
          <w:lang w:val="en-US"/>
        </w:rPr>
        <w:t>(</w:t>
      </w:r>
      <w:r w:rsidRPr="007A29C1">
        <w:rPr>
          <w:bCs/>
          <w:color w:val="000000" w:themeColor="text1"/>
          <w:sz w:val="28"/>
          <w:szCs w:val="28"/>
          <w:lang w:val="en-US"/>
        </w:rPr>
        <w:t>Portugal), July 9-12 2019.</w:t>
      </w:r>
    </w:p>
    <w:p w:rsidR="00F44670" w:rsidRPr="00F44670" w:rsidRDefault="00F44670" w:rsidP="00F44670">
      <w:pPr>
        <w:ind w:firstLine="567"/>
        <w:jc w:val="both"/>
        <w:rPr>
          <w:bCs/>
          <w:color w:val="000000" w:themeColor="text1"/>
          <w:sz w:val="28"/>
          <w:szCs w:val="28"/>
          <w:lang w:val="en-US"/>
        </w:rPr>
      </w:pPr>
      <w:r w:rsidRPr="00F44670">
        <w:rPr>
          <w:bCs/>
          <w:color w:val="000000" w:themeColor="text1"/>
          <w:sz w:val="28"/>
          <w:szCs w:val="28"/>
          <w:lang w:val="en-US"/>
        </w:rPr>
        <w:t>6</w:t>
      </w:r>
      <w:r w:rsidRPr="00F44670">
        <w:rPr>
          <w:bCs/>
          <w:color w:val="000000" w:themeColor="text1"/>
          <w:sz w:val="28"/>
          <w:szCs w:val="28"/>
          <w:lang w:val="en-US"/>
        </w:rPr>
        <w:tab/>
      </w:r>
      <w:r w:rsidRPr="00F44670">
        <w:rPr>
          <w:bCs/>
          <w:color w:val="000000" w:themeColor="text1"/>
          <w:sz w:val="28"/>
          <w:szCs w:val="28"/>
          <w:lang w:val="en-US"/>
        </w:rPr>
        <w:tab/>
      </w:r>
      <w:r w:rsidRPr="00F44670">
        <w:rPr>
          <w:color w:val="000000"/>
          <w:sz w:val="28"/>
          <w:szCs w:val="28"/>
          <w:shd w:val="clear" w:color="auto" w:fill="FFFFFF"/>
          <w:lang w:val="en-US"/>
        </w:rPr>
        <w:t>Aldongarov A.A., Assilbekova A.M., Irgibaeva I.S., Barashkov N.N. Modeling electronic excitations/formation of trap states in semiconducting nanocrystals // Chemical Modelling. – 2020. – 15. – P. 173-188.</w:t>
      </w:r>
    </w:p>
    <w:p w:rsidR="00E10F3B" w:rsidRPr="00AE56CC" w:rsidRDefault="00E10F3B" w:rsidP="00BE34F3">
      <w:pPr>
        <w:ind w:firstLine="567"/>
        <w:jc w:val="both"/>
        <w:rPr>
          <w:bCs/>
          <w:color w:val="000000" w:themeColor="text1"/>
          <w:sz w:val="28"/>
          <w:szCs w:val="28"/>
          <w:highlight w:val="yellow"/>
          <w:lang w:val="en-US"/>
        </w:rPr>
      </w:pPr>
    </w:p>
    <w:p w:rsidR="00722B02" w:rsidRPr="002E2838" w:rsidRDefault="00722B02" w:rsidP="003E26A7">
      <w:pPr>
        <w:suppressAutoHyphens w:val="0"/>
        <w:ind w:left="1066" w:hanging="1066"/>
        <w:jc w:val="center"/>
        <w:rPr>
          <w:color w:val="000000" w:themeColor="text1"/>
          <w:sz w:val="28"/>
          <w:szCs w:val="28"/>
        </w:rPr>
      </w:pPr>
      <w:r w:rsidRPr="002E2838">
        <w:rPr>
          <w:color w:val="000000" w:themeColor="text1"/>
          <w:sz w:val="28"/>
          <w:szCs w:val="28"/>
        </w:rPr>
        <w:br w:type="page"/>
      </w:r>
      <w:r w:rsidRPr="002E2838">
        <w:rPr>
          <w:color w:val="000000" w:themeColor="text1"/>
          <w:sz w:val="28"/>
          <w:szCs w:val="28"/>
        </w:rPr>
        <w:lastRenderedPageBreak/>
        <w:t>ПРИЛОЖЕНИЕ Б</w:t>
      </w:r>
    </w:p>
    <w:p w:rsidR="00EA7707" w:rsidRPr="007C5256" w:rsidRDefault="00D85F4B" w:rsidP="00ED7D18">
      <w:pPr>
        <w:pStyle w:val="a3"/>
        <w:ind w:left="0"/>
        <w:jc w:val="center"/>
        <w:rPr>
          <w:color w:val="000000" w:themeColor="text1"/>
          <w:lang w:val="en-US"/>
        </w:rPr>
      </w:pPr>
      <w:r>
        <w:rPr>
          <w:noProof/>
          <w:lang w:eastAsia="ru-RU"/>
        </w:rPr>
        <w:drawing>
          <wp:inline distT="0" distB="0" distL="0" distR="0">
            <wp:extent cx="5830772" cy="76390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stretch>
                      <a:fillRect/>
                    </a:stretch>
                  </pic:blipFill>
                  <pic:spPr>
                    <a:xfrm>
                      <a:off x="0" y="0"/>
                      <a:ext cx="5833626" cy="7642789"/>
                    </a:xfrm>
                    <a:prstGeom prst="rect">
                      <a:avLst/>
                    </a:prstGeom>
                  </pic:spPr>
                </pic:pic>
              </a:graphicData>
            </a:graphic>
          </wp:inline>
        </w:drawing>
      </w:r>
    </w:p>
    <w:p w:rsidR="00D85F4B" w:rsidRPr="007C5256" w:rsidRDefault="00D85F4B" w:rsidP="00ED7D18">
      <w:pPr>
        <w:pStyle w:val="a3"/>
        <w:ind w:left="0"/>
        <w:jc w:val="center"/>
        <w:rPr>
          <w:color w:val="000000" w:themeColor="text1"/>
          <w:lang w:val="en-US"/>
        </w:rPr>
      </w:pPr>
      <w:r>
        <w:rPr>
          <w:noProof/>
          <w:lang w:eastAsia="ru-RU"/>
        </w:rPr>
        <w:drawing>
          <wp:inline distT="0" distB="0" distL="0" distR="0">
            <wp:extent cx="5629275" cy="1197929"/>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stretch>
                      <a:fillRect/>
                    </a:stretch>
                  </pic:blipFill>
                  <pic:spPr>
                    <a:xfrm>
                      <a:off x="0" y="0"/>
                      <a:ext cx="5699274" cy="1212825"/>
                    </a:xfrm>
                    <a:prstGeom prst="rect">
                      <a:avLst/>
                    </a:prstGeom>
                  </pic:spPr>
                </pic:pic>
              </a:graphicData>
            </a:graphic>
          </wp:inline>
        </w:drawing>
      </w:r>
    </w:p>
    <w:p w:rsidR="00D85F4B" w:rsidRPr="007C5256" w:rsidRDefault="00D85F4B" w:rsidP="00ED7D18">
      <w:pPr>
        <w:pStyle w:val="a3"/>
        <w:ind w:left="0"/>
        <w:jc w:val="center"/>
        <w:rPr>
          <w:color w:val="000000" w:themeColor="text1"/>
          <w:lang w:val="en-US"/>
        </w:rPr>
      </w:pPr>
    </w:p>
    <w:p w:rsidR="00D85F4B" w:rsidRPr="007C5256" w:rsidRDefault="00D85F4B" w:rsidP="00ED7D18">
      <w:pPr>
        <w:pStyle w:val="a3"/>
        <w:ind w:left="0"/>
        <w:jc w:val="center"/>
        <w:rPr>
          <w:color w:val="000000" w:themeColor="text1"/>
          <w:lang w:val="en-US"/>
        </w:rPr>
      </w:pPr>
      <w:r>
        <w:rPr>
          <w:noProof/>
          <w:lang w:eastAsia="ru-RU"/>
        </w:rPr>
        <w:lastRenderedPageBreak/>
        <w:drawing>
          <wp:inline distT="0" distB="0" distL="0" distR="0">
            <wp:extent cx="6120130" cy="893508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stretch>
                      <a:fillRect/>
                    </a:stretch>
                  </pic:blipFill>
                  <pic:spPr>
                    <a:xfrm>
                      <a:off x="0" y="0"/>
                      <a:ext cx="6120130" cy="8935085"/>
                    </a:xfrm>
                    <a:prstGeom prst="rect">
                      <a:avLst/>
                    </a:prstGeom>
                  </pic:spPr>
                </pic:pic>
              </a:graphicData>
            </a:graphic>
          </wp:inline>
        </w:drawing>
      </w:r>
    </w:p>
    <w:p w:rsidR="00D85F4B" w:rsidRDefault="00D85F4B" w:rsidP="00D85F4B">
      <w:pPr>
        <w:jc w:val="center"/>
        <w:rPr>
          <w:color w:val="000000" w:themeColor="text1"/>
        </w:rPr>
      </w:pPr>
      <w:r>
        <w:rPr>
          <w:noProof/>
          <w:lang w:val="ru-RU" w:eastAsia="ru-RU"/>
        </w:rPr>
        <w:drawing>
          <wp:inline distT="0" distB="0" distL="0" distR="0">
            <wp:extent cx="342857" cy="185714"/>
            <wp:effectExtent l="0" t="0" r="635" b="508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stretch>
                      <a:fillRect/>
                    </a:stretch>
                  </pic:blipFill>
                  <pic:spPr>
                    <a:xfrm>
                      <a:off x="0" y="0"/>
                      <a:ext cx="342857" cy="185714"/>
                    </a:xfrm>
                    <a:prstGeom prst="rect">
                      <a:avLst/>
                    </a:prstGeom>
                  </pic:spPr>
                </pic:pic>
              </a:graphicData>
            </a:graphic>
          </wp:inline>
        </w:drawing>
      </w:r>
    </w:p>
    <w:p w:rsidR="00D85F4B" w:rsidRDefault="00D85F4B" w:rsidP="00D85F4B">
      <w:pPr>
        <w:jc w:val="center"/>
        <w:rPr>
          <w:color w:val="000000" w:themeColor="text1"/>
        </w:rPr>
      </w:pPr>
      <w:r>
        <w:rPr>
          <w:noProof/>
          <w:lang w:val="ru-RU" w:eastAsia="ru-RU"/>
        </w:rPr>
        <w:lastRenderedPageBreak/>
        <w:drawing>
          <wp:inline distT="0" distB="0" distL="0" distR="0">
            <wp:extent cx="6120130" cy="655066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stretch>
                      <a:fillRect/>
                    </a:stretch>
                  </pic:blipFill>
                  <pic:spPr>
                    <a:xfrm>
                      <a:off x="0" y="0"/>
                      <a:ext cx="6120130" cy="6550660"/>
                    </a:xfrm>
                    <a:prstGeom prst="rect">
                      <a:avLst/>
                    </a:prstGeom>
                  </pic:spPr>
                </pic:pic>
              </a:graphicData>
            </a:graphic>
          </wp:inline>
        </w:drawing>
      </w:r>
    </w:p>
    <w:p w:rsidR="00D85F4B" w:rsidRDefault="00D85F4B" w:rsidP="00D85F4B">
      <w:pPr>
        <w:jc w:val="center"/>
        <w:rPr>
          <w:color w:val="000000" w:themeColor="text1"/>
        </w:rPr>
      </w:pPr>
    </w:p>
    <w:p w:rsidR="00D85F4B" w:rsidRDefault="00D85F4B" w:rsidP="00D85F4B">
      <w:pPr>
        <w:jc w:val="center"/>
        <w:rPr>
          <w:color w:val="000000" w:themeColor="text1"/>
        </w:rPr>
      </w:pPr>
    </w:p>
    <w:p w:rsidR="00D85F4B" w:rsidRDefault="00D85F4B" w:rsidP="00D85F4B">
      <w:pPr>
        <w:jc w:val="center"/>
        <w:rPr>
          <w:color w:val="000000" w:themeColor="text1"/>
        </w:rPr>
      </w:pPr>
    </w:p>
    <w:p w:rsidR="00D85F4B" w:rsidRDefault="00D85F4B" w:rsidP="00D85F4B">
      <w:pPr>
        <w:jc w:val="center"/>
        <w:rPr>
          <w:color w:val="000000" w:themeColor="text1"/>
        </w:rPr>
      </w:pPr>
    </w:p>
    <w:p w:rsidR="00D85F4B" w:rsidRDefault="00D85F4B" w:rsidP="00D85F4B">
      <w:pPr>
        <w:jc w:val="center"/>
        <w:rPr>
          <w:color w:val="000000" w:themeColor="text1"/>
        </w:rPr>
      </w:pPr>
    </w:p>
    <w:p w:rsidR="00D85F4B" w:rsidRDefault="00D85F4B" w:rsidP="00D85F4B">
      <w:pPr>
        <w:jc w:val="center"/>
        <w:rPr>
          <w:color w:val="000000" w:themeColor="text1"/>
        </w:rPr>
      </w:pPr>
    </w:p>
    <w:p w:rsidR="00D85F4B" w:rsidRDefault="00D85F4B" w:rsidP="00D85F4B">
      <w:pPr>
        <w:jc w:val="center"/>
        <w:rPr>
          <w:color w:val="000000" w:themeColor="text1"/>
        </w:rPr>
      </w:pPr>
    </w:p>
    <w:p w:rsidR="00D85F4B" w:rsidRDefault="00D85F4B" w:rsidP="00D85F4B">
      <w:pPr>
        <w:jc w:val="center"/>
        <w:rPr>
          <w:color w:val="000000" w:themeColor="text1"/>
        </w:rPr>
      </w:pPr>
    </w:p>
    <w:p w:rsidR="00D85F4B" w:rsidRDefault="00D85F4B" w:rsidP="00D85F4B">
      <w:pPr>
        <w:jc w:val="center"/>
        <w:rPr>
          <w:color w:val="000000" w:themeColor="text1"/>
        </w:rPr>
      </w:pPr>
    </w:p>
    <w:p w:rsidR="00D85F4B" w:rsidRDefault="00D85F4B" w:rsidP="00D85F4B">
      <w:pPr>
        <w:jc w:val="center"/>
        <w:rPr>
          <w:color w:val="000000" w:themeColor="text1"/>
        </w:rPr>
      </w:pPr>
    </w:p>
    <w:p w:rsidR="00D85F4B" w:rsidRDefault="00D85F4B" w:rsidP="00D85F4B">
      <w:pPr>
        <w:jc w:val="center"/>
        <w:rPr>
          <w:color w:val="000000" w:themeColor="text1"/>
        </w:rPr>
      </w:pPr>
    </w:p>
    <w:p w:rsidR="00D85F4B" w:rsidRDefault="00D85F4B" w:rsidP="00D85F4B">
      <w:pPr>
        <w:jc w:val="center"/>
        <w:rPr>
          <w:color w:val="000000" w:themeColor="text1"/>
        </w:rPr>
      </w:pPr>
    </w:p>
    <w:p w:rsidR="00D85F4B" w:rsidRPr="00D85F4B" w:rsidRDefault="00D85F4B" w:rsidP="00D85F4B">
      <w:pPr>
        <w:jc w:val="center"/>
        <w:rPr>
          <w:color w:val="000000" w:themeColor="text1"/>
        </w:rPr>
      </w:pPr>
      <w:r>
        <w:rPr>
          <w:noProof/>
          <w:lang w:val="ru-RU" w:eastAsia="ru-RU"/>
        </w:rPr>
        <w:drawing>
          <wp:inline distT="0" distB="0" distL="0" distR="0">
            <wp:extent cx="385714" cy="342857"/>
            <wp:effectExtent l="0" t="0" r="0" b="63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stretch>
                      <a:fillRect/>
                    </a:stretch>
                  </pic:blipFill>
                  <pic:spPr>
                    <a:xfrm>
                      <a:off x="0" y="0"/>
                      <a:ext cx="385714" cy="342857"/>
                    </a:xfrm>
                    <a:prstGeom prst="rect">
                      <a:avLst/>
                    </a:prstGeom>
                  </pic:spPr>
                </pic:pic>
              </a:graphicData>
            </a:graphic>
          </wp:inline>
        </w:drawing>
      </w:r>
    </w:p>
    <w:sectPr w:rsidR="00D85F4B" w:rsidRPr="00D85F4B" w:rsidSect="00ED6CF9">
      <w:footerReference w:type="even" r:id="rId46"/>
      <w:footerReference w:type="default" r:id="rId47"/>
      <w:pgSz w:w="11906" w:h="16838"/>
      <w:pgMar w:top="1134" w:right="567" w:bottom="567" w:left="1701" w:header="709" w:footer="709" w:gutter="0"/>
      <w:pgNumType w:start="1"/>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172B4" w:rsidRDefault="00A172B4">
      <w:r>
        <w:separator/>
      </w:r>
    </w:p>
  </w:endnote>
  <w:endnote w:type="continuationSeparator" w:id="0">
    <w:p w:rsidR="00A172B4" w:rsidRDefault="00A172B4">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0002A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imes">
    <w:panose1 w:val="02020603050405020304"/>
    <w:charset w:val="00"/>
    <w:family w:val="auto"/>
    <w:pitch w:val="variable"/>
    <w:sig w:usb0="E00002FF" w:usb1="5000205A"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Math">
    <w:panose1 w:val="02040503050406030204"/>
    <w:charset w:val="CC"/>
    <w:family w:val="roman"/>
    <w:pitch w:val="variable"/>
    <w:sig w:usb0="E00002FF" w:usb1="420024FF" w:usb2="0000000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AdvOT8608a8d1+22">
    <w:altName w:val="Arial Unicode MS"/>
    <w:panose1 w:val="00000000000000000000"/>
    <w:charset w:val="86"/>
    <w:family w:val="auto"/>
    <w:notTrueType/>
    <w:pitch w:val="default"/>
    <w:sig w:usb0="00000000" w:usb1="080E0000" w:usb2="00000010" w:usb3="00000000" w:csb0="0004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10C54" w:rsidRDefault="00094E03" w:rsidP="00ED6CF9">
    <w:pPr>
      <w:pStyle w:val="ad"/>
      <w:framePr w:wrap="around" w:vAnchor="text" w:hAnchor="margin" w:xAlign="center" w:y="1"/>
      <w:rPr>
        <w:rStyle w:val="ae"/>
      </w:rPr>
    </w:pPr>
    <w:r>
      <w:rPr>
        <w:rStyle w:val="ae"/>
      </w:rPr>
      <w:fldChar w:fldCharType="begin"/>
    </w:r>
    <w:r w:rsidR="00F10C54">
      <w:rPr>
        <w:rStyle w:val="ae"/>
      </w:rPr>
      <w:instrText xml:space="preserve">PAGE  </w:instrText>
    </w:r>
    <w:r>
      <w:rPr>
        <w:rStyle w:val="ae"/>
      </w:rPr>
      <w:fldChar w:fldCharType="end"/>
    </w:r>
  </w:p>
  <w:p w:rsidR="00F10C54" w:rsidRDefault="00F10C54">
    <w:pPr>
      <w:pStyle w:val="ad"/>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10C54" w:rsidRDefault="00094E03" w:rsidP="00ED6CF9">
    <w:pPr>
      <w:pStyle w:val="ad"/>
      <w:framePr w:wrap="around" w:vAnchor="text" w:hAnchor="margin" w:xAlign="center" w:y="1"/>
      <w:rPr>
        <w:rStyle w:val="ae"/>
      </w:rPr>
    </w:pPr>
    <w:r>
      <w:rPr>
        <w:rStyle w:val="ae"/>
      </w:rPr>
      <w:fldChar w:fldCharType="begin"/>
    </w:r>
    <w:r w:rsidR="00F10C54">
      <w:rPr>
        <w:rStyle w:val="ae"/>
      </w:rPr>
      <w:instrText xml:space="preserve">PAGE  </w:instrText>
    </w:r>
    <w:r>
      <w:rPr>
        <w:rStyle w:val="ae"/>
      </w:rPr>
      <w:fldChar w:fldCharType="separate"/>
    </w:r>
    <w:r w:rsidR="00D73B44">
      <w:rPr>
        <w:rStyle w:val="ae"/>
        <w:noProof/>
      </w:rPr>
      <w:t>2</w:t>
    </w:r>
    <w:r>
      <w:rPr>
        <w:rStyle w:val="ae"/>
      </w:rPr>
      <w:fldChar w:fldCharType="end"/>
    </w:r>
  </w:p>
  <w:p w:rsidR="00F10C54" w:rsidRDefault="00F10C54">
    <w:pPr>
      <w:pStyle w:val="ad"/>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172B4" w:rsidRDefault="00A172B4">
      <w:r>
        <w:separator/>
      </w:r>
    </w:p>
  </w:footnote>
  <w:footnote w:type="continuationSeparator" w:id="0">
    <w:p w:rsidR="00A172B4" w:rsidRDefault="00A172B4">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27.05pt;height:13.8pt;visibility:visible;mso-wrap-style:square" o:bullet="t">
        <v:imagedata r:id="rId1" o:title=""/>
      </v:shape>
    </w:pict>
  </w:numPicBullet>
  <w:abstractNum w:abstractNumId="0">
    <w:nsid w:val="12FB57A1"/>
    <w:multiLevelType w:val="hybridMultilevel"/>
    <w:tmpl w:val="82F8CB64"/>
    <w:lvl w:ilvl="0" w:tplc="71183D82">
      <w:start w:val="1"/>
      <w:numFmt w:val="decimal"/>
      <w:lvlText w:val="%1"/>
      <w:lvlJc w:val="left"/>
      <w:pPr>
        <w:ind w:left="760" w:hanging="360"/>
      </w:pPr>
      <w:rPr>
        <w:rFonts w:ascii="Calibri" w:eastAsia="Calibri" w:hAnsi="Calibri" w:cs="Times New Roman"/>
      </w:rPr>
    </w:lvl>
    <w:lvl w:ilvl="1" w:tplc="04190019" w:tentative="1">
      <w:start w:val="1"/>
      <w:numFmt w:val="lowerLetter"/>
      <w:lvlText w:val="%2."/>
      <w:lvlJc w:val="left"/>
      <w:pPr>
        <w:ind w:left="1480" w:hanging="360"/>
      </w:pPr>
    </w:lvl>
    <w:lvl w:ilvl="2" w:tplc="0419001B" w:tentative="1">
      <w:start w:val="1"/>
      <w:numFmt w:val="lowerRoman"/>
      <w:lvlText w:val="%3."/>
      <w:lvlJc w:val="right"/>
      <w:pPr>
        <w:ind w:left="2200" w:hanging="180"/>
      </w:pPr>
    </w:lvl>
    <w:lvl w:ilvl="3" w:tplc="0419000F" w:tentative="1">
      <w:start w:val="1"/>
      <w:numFmt w:val="decimal"/>
      <w:lvlText w:val="%4."/>
      <w:lvlJc w:val="left"/>
      <w:pPr>
        <w:ind w:left="2920" w:hanging="360"/>
      </w:pPr>
    </w:lvl>
    <w:lvl w:ilvl="4" w:tplc="04190019" w:tentative="1">
      <w:start w:val="1"/>
      <w:numFmt w:val="lowerLetter"/>
      <w:lvlText w:val="%5."/>
      <w:lvlJc w:val="left"/>
      <w:pPr>
        <w:ind w:left="3640" w:hanging="360"/>
      </w:pPr>
    </w:lvl>
    <w:lvl w:ilvl="5" w:tplc="0419001B" w:tentative="1">
      <w:start w:val="1"/>
      <w:numFmt w:val="lowerRoman"/>
      <w:lvlText w:val="%6."/>
      <w:lvlJc w:val="right"/>
      <w:pPr>
        <w:ind w:left="4360" w:hanging="180"/>
      </w:pPr>
    </w:lvl>
    <w:lvl w:ilvl="6" w:tplc="0419000F" w:tentative="1">
      <w:start w:val="1"/>
      <w:numFmt w:val="decimal"/>
      <w:lvlText w:val="%7."/>
      <w:lvlJc w:val="left"/>
      <w:pPr>
        <w:ind w:left="5080" w:hanging="360"/>
      </w:pPr>
    </w:lvl>
    <w:lvl w:ilvl="7" w:tplc="04190019" w:tentative="1">
      <w:start w:val="1"/>
      <w:numFmt w:val="lowerLetter"/>
      <w:lvlText w:val="%8."/>
      <w:lvlJc w:val="left"/>
      <w:pPr>
        <w:ind w:left="5800" w:hanging="360"/>
      </w:pPr>
    </w:lvl>
    <w:lvl w:ilvl="8" w:tplc="0419001B" w:tentative="1">
      <w:start w:val="1"/>
      <w:numFmt w:val="lowerRoman"/>
      <w:lvlText w:val="%9."/>
      <w:lvlJc w:val="right"/>
      <w:pPr>
        <w:ind w:left="6520" w:hanging="180"/>
      </w:pPr>
    </w:lvl>
  </w:abstractNum>
  <w:abstractNum w:abstractNumId="1">
    <w:nsid w:val="25817903"/>
    <w:multiLevelType w:val="hybridMultilevel"/>
    <w:tmpl w:val="96E8C61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2D2930B4"/>
    <w:multiLevelType w:val="hybridMultilevel"/>
    <w:tmpl w:val="2B9455A0"/>
    <w:lvl w:ilvl="0" w:tplc="5C7A336E">
      <w:start w:val="1"/>
      <w:numFmt w:val="bullet"/>
      <w:lvlText w:val=""/>
      <w:lvlPicBulletId w:val="0"/>
      <w:lvlJc w:val="left"/>
      <w:pPr>
        <w:tabs>
          <w:tab w:val="num" w:pos="720"/>
        </w:tabs>
        <w:ind w:left="720" w:hanging="360"/>
      </w:pPr>
      <w:rPr>
        <w:rFonts w:ascii="Symbol" w:hAnsi="Symbol" w:hint="default"/>
      </w:rPr>
    </w:lvl>
    <w:lvl w:ilvl="1" w:tplc="50BCB7C0" w:tentative="1">
      <w:start w:val="1"/>
      <w:numFmt w:val="bullet"/>
      <w:lvlText w:val=""/>
      <w:lvlJc w:val="left"/>
      <w:pPr>
        <w:tabs>
          <w:tab w:val="num" w:pos="1440"/>
        </w:tabs>
        <w:ind w:left="1440" w:hanging="360"/>
      </w:pPr>
      <w:rPr>
        <w:rFonts w:ascii="Symbol" w:hAnsi="Symbol" w:hint="default"/>
      </w:rPr>
    </w:lvl>
    <w:lvl w:ilvl="2" w:tplc="CFFC7552" w:tentative="1">
      <w:start w:val="1"/>
      <w:numFmt w:val="bullet"/>
      <w:lvlText w:val=""/>
      <w:lvlJc w:val="left"/>
      <w:pPr>
        <w:tabs>
          <w:tab w:val="num" w:pos="2160"/>
        </w:tabs>
        <w:ind w:left="2160" w:hanging="360"/>
      </w:pPr>
      <w:rPr>
        <w:rFonts w:ascii="Symbol" w:hAnsi="Symbol" w:hint="default"/>
      </w:rPr>
    </w:lvl>
    <w:lvl w:ilvl="3" w:tplc="3850D0CA" w:tentative="1">
      <w:start w:val="1"/>
      <w:numFmt w:val="bullet"/>
      <w:lvlText w:val=""/>
      <w:lvlJc w:val="left"/>
      <w:pPr>
        <w:tabs>
          <w:tab w:val="num" w:pos="2880"/>
        </w:tabs>
        <w:ind w:left="2880" w:hanging="360"/>
      </w:pPr>
      <w:rPr>
        <w:rFonts w:ascii="Symbol" w:hAnsi="Symbol" w:hint="default"/>
      </w:rPr>
    </w:lvl>
    <w:lvl w:ilvl="4" w:tplc="685E5D5E" w:tentative="1">
      <w:start w:val="1"/>
      <w:numFmt w:val="bullet"/>
      <w:lvlText w:val=""/>
      <w:lvlJc w:val="left"/>
      <w:pPr>
        <w:tabs>
          <w:tab w:val="num" w:pos="3600"/>
        </w:tabs>
        <w:ind w:left="3600" w:hanging="360"/>
      </w:pPr>
      <w:rPr>
        <w:rFonts w:ascii="Symbol" w:hAnsi="Symbol" w:hint="default"/>
      </w:rPr>
    </w:lvl>
    <w:lvl w:ilvl="5" w:tplc="4D9CDCDA" w:tentative="1">
      <w:start w:val="1"/>
      <w:numFmt w:val="bullet"/>
      <w:lvlText w:val=""/>
      <w:lvlJc w:val="left"/>
      <w:pPr>
        <w:tabs>
          <w:tab w:val="num" w:pos="4320"/>
        </w:tabs>
        <w:ind w:left="4320" w:hanging="360"/>
      </w:pPr>
      <w:rPr>
        <w:rFonts w:ascii="Symbol" w:hAnsi="Symbol" w:hint="default"/>
      </w:rPr>
    </w:lvl>
    <w:lvl w:ilvl="6" w:tplc="3A843558" w:tentative="1">
      <w:start w:val="1"/>
      <w:numFmt w:val="bullet"/>
      <w:lvlText w:val=""/>
      <w:lvlJc w:val="left"/>
      <w:pPr>
        <w:tabs>
          <w:tab w:val="num" w:pos="5040"/>
        </w:tabs>
        <w:ind w:left="5040" w:hanging="360"/>
      </w:pPr>
      <w:rPr>
        <w:rFonts w:ascii="Symbol" w:hAnsi="Symbol" w:hint="default"/>
      </w:rPr>
    </w:lvl>
    <w:lvl w:ilvl="7" w:tplc="F2A2C5E0" w:tentative="1">
      <w:start w:val="1"/>
      <w:numFmt w:val="bullet"/>
      <w:lvlText w:val=""/>
      <w:lvlJc w:val="left"/>
      <w:pPr>
        <w:tabs>
          <w:tab w:val="num" w:pos="5760"/>
        </w:tabs>
        <w:ind w:left="5760" w:hanging="360"/>
      </w:pPr>
      <w:rPr>
        <w:rFonts w:ascii="Symbol" w:hAnsi="Symbol" w:hint="default"/>
      </w:rPr>
    </w:lvl>
    <w:lvl w:ilvl="8" w:tplc="93FEE1A0" w:tentative="1">
      <w:start w:val="1"/>
      <w:numFmt w:val="bullet"/>
      <w:lvlText w:val=""/>
      <w:lvlJc w:val="left"/>
      <w:pPr>
        <w:tabs>
          <w:tab w:val="num" w:pos="6480"/>
        </w:tabs>
        <w:ind w:left="6480" w:hanging="360"/>
      </w:pPr>
      <w:rPr>
        <w:rFonts w:ascii="Symbol" w:hAnsi="Symbol" w:hint="default"/>
      </w:rPr>
    </w:lvl>
  </w:abstractNum>
  <w:abstractNum w:abstractNumId="3">
    <w:nsid w:val="46FA2C94"/>
    <w:multiLevelType w:val="hybridMultilevel"/>
    <w:tmpl w:val="775C8C68"/>
    <w:lvl w:ilvl="0" w:tplc="05DAD62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6E0C0CE3"/>
    <w:multiLevelType w:val="hybridMultilevel"/>
    <w:tmpl w:val="04D226AC"/>
    <w:lvl w:ilvl="0" w:tplc="21A4E7FA">
      <w:start w:val="1"/>
      <w:numFmt w:val="bullet"/>
      <w:lvlText w:val="•"/>
      <w:lvlJc w:val="left"/>
      <w:pPr>
        <w:tabs>
          <w:tab w:val="num" w:pos="720"/>
        </w:tabs>
        <w:ind w:left="720" w:hanging="360"/>
      </w:pPr>
      <w:rPr>
        <w:rFonts w:ascii="Arial" w:hAnsi="Arial" w:hint="default"/>
      </w:rPr>
    </w:lvl>
    <w:lvl w:ilvl="1" w:tplc="DFDCBB4C" w:tentative="1">
      <w:start w:val="1"/>
      <w:numFmt w:val="bullet"/>
      <w:lvlText w:val="•"/>
      <w:lvlJc w:val="left"/>
      <w:pPr>
        <w:tabs>
          <w:tab w:val="num" w:pos="1440"/>
        </w:tabs>
        <w:ind w:left="1440" w:hanging="360"/>
      </w:pPr>
      <w:rPr>
        <w:rFonts w:ascii="Arial" w:hAnsi="Arial" w:hint="default"/>
      </w:rPr>
    </w:lvl>
    <w:lvl w:ilvl="2" w:tplc="E1ECD468" w:tentative="1">
      <w:start w:val="1"/>
      <w:numFmt w:val="bullet"/>
      <w:lvlText w:val="•"/>
      <w:lvlJc w:val="left"/>
      <w:pPr>
        <w:tabs>
          <w:tab w:val="num" w:pos="2160"/>
        </w:tabs>
        <w:ind w:left="2160" w:hanging="360"/>
      </w:pPr>
      <w:rPr>
        <w:rFonts w:ascii="Arial" w:hAnsi="Arial" w:hint="default"/>
      </w:rPr>
    </w:lvl>
    <w:lvl w:ilvl="3" w:tplc="43EAF5A4" w:tentative="1">
      <w:start w:val="1"/>
      <w:numFmt w:val="bullet"/>
      <w:lvlText w:val="•"/>
      <w:lvlJc w:val="left"/>
      <w:pPr>
        <w:tabs>
          <w:tab w:val="num" w:pos="2880"/>
        </w:tabs>
        <w:ind w:left="2880" w:hanging="360"/>
      </w:pPr>
      <w:rPr>
        <w:rFonts w:ascii="Arial" w:hAnsi="Arial" w:hint="default"/>
      </w:rPr>
    </w:lvl>
    <w:lvl w:ilvl="4" w:tplc="4A202296" w:tentative="1">
      <w:start w:val="1"/>
      <w:numFmt w:val="bullet"/>
      <w:lvlText w:val="•"/>
      <w:lvlJc w:val="left"/>
      <w:pPr>
        <w:tabs>
          <w:tab w:val="num" w:pos="3600"/>
        </w:tabs>
        <w:ind w:left="3600" w:hanging="360"/>
      </w:pPr>
      <w:rPr>
        <w:rFonts w:ascii="Arial" w:hAnsi="Arial" w:hint="default"/>
      </w:rPr>
    </w:lvl>
    <w:lvl w:ilvl="5" w:tplc="20A6DD66" w:tentative="1">
      <w:start w:val="1"/>
      <w:numFmt w:val="bullet"/>
      <w:lvlText w:val="•"/>
      <w:lvlJc w:val="left"/>
      <w:pPr>
        <w:tabs>
          <w:tab w:val="num" w:pos="4320"/>
        </w:tabs>
        <w:ind w:left="4320" w:hanging="360"/>
      </w:pPr>
      <w:rPr>
        <w:rFonts w:ascii="Arial" w:hAnsi="Arial" w:hint="default"/>
      </w:rPr>
    </w:lvl>
    <w:lvl w:ilvl="6" w:tplc="44E20A84" w:tentative="1">
      <w:start w:val="1"/>
      <w:numFmt w:val="bullet"/>
      <w:lvlText w:val="•"/>
      <w:lvlJc w:val="left"/>
      <w:pPr>
        <w:tabs>
          <w:tab w:val="num" w:pos="5040"/>
        </w:tabs>
        <w:ind w:left="5040" w:hanging="360"/>
      </w:pPr>
      <w:rPr>
        <w:rFonts w:ascii="Arial" w:hAnsi="Arial" w:hint="default"/>
      </w:rPr>
    </w:lvl>
    <w:lvl w:ilvl="7" w:tplc="D82A4DEC" w:tentative="1">
      <w:start w:val="1"/>
      <w:numFmt w:val="bullet"/>
      <w:lvlText w:val="•"/>
      <w:lvlJc w:val="left"/>
      <w:pPr>
        <w:tabs>
          <w:tab w:val="num" w:pos="5760"/>
        </w:tabs>
        <w:ind w:left="5760" w:hanging="360"/>
      </w:pPr>
      <w:rPr>
        <w:rFonts w:ascii="Arial" w:hAnsi="Arial" w:hint="default"/>
      </w:rPr>
    </w:lvl>
    <w:lvl w:ilvl="8" w:tplc="EBBE5F0C" w:tentative="1">
      <w:start w:val="1"/>
      <w:numFmt w:val="bullet"/>
      <w:lvlText w:val="•"/>
      <w:lvlJc w:val="left"/>
      <w:pPr>
        <w:tabs>
          <w:tab w:val="num" w:pos="6480"/>
        </w:tabs>
        <w:ind w:left="6480" w:hanging="360"/>
      </w:pPr>
      <w:rPr>
        <w:rFonts w:ascii="Arial" w:hAnsi="Arial" w:hint="default"/>
      </w:rPr>
    </w:lvl>
  </w:abstractNum>
  <w:abstractNum w:abstractNumId="5">
    <w:nsid w:val="750755E0"/>
    <w:multiLevelType w:val="hybridMultilevel"/>
    <w:tmpl w:val="A87ABD0C"/>
    <w:lvl w:ilvl="0" w:tplc="1A9AD234">
      <w:start w:val="6"/>
      <w:numFmt w:val="decimal"/>
      <w:lvlText w:val="%1"/>
      <w:lvlJc w:val="left"/>
      <w:pPr>
        <w:ind w:left="760" w:hanging="360"/>
      </w:pPr>
      <w:rPr>
        <w:rFonts w:hint="default"/>
        <w:color w:val="000000"/>
      </w:rPr>
    </w:lvl>
    <w:lvl w:ilvl="1" w:tplc="04260019" w:tentative="1">
      <w:start w:val="1"/>
      <w:numFmt w:val="lowerLetter"/>
      <w:lvlText w:val="%2."/>
      <w:lvlJc w:val="left"/>
      <w:pPr>
        <w:ind w:left="1480" w:hanging="360"/>
      </w:pPr>
    </w:lvl>
    <w:lvl w:ilvl="2" w:tplc="0426001B" w:tentative="1">
      <w:start w:val="1"/>
      <w:numFmt w:val="lowerRoman"/>
      <w:lvlText w:val="%3."/>
      <w:lvlJc w:val="right"/>
      <w:pPr>
        <w:ind w:left="2200" w:hanging="180"/>
      </w:pPr>
    </w:lvl>
    <w:lvl w:ilvl="3" w:tplc="0426000F" w:tentative="1">
      <w:start w:val="1"/>
      <w:numFmt w:val="decimal"/>
      <w:lvlText w:val="%4."/>
      <w:lvlJc w:val="left"/>
      <w:pPr>
        <w:ind w:left="2920" w:hanging="360"/>
      </w:pPr>
    </w:lvl>
    <w:lvl w:ilvl="4" w:tplc="04260019" w:tentative="1">
      <w:start w:val="1"/>
      <w:numFmt w:val="lowerLetter"/>
      <w:lvlText w:val="%5."/>
      <w:lvlJc w:val="left"/>
      <w:pPr>
        <w:ind w:left="3640" w:hanging="360"/>
      </w:pPr>
    </w:lvl>
    <w:lvl w:ilvl="5" w:tplc="0426001B" w:tentative="1">
      <w:start w:val="1"/>
      <w:numFmt w:val="lowerRoman"/>
      <w:lvlText w:val="%6."/>
      <w:lvlJc w:val="right"/>
      <w:pPr>
        <w:ind w:left="4360" w:hanging="180"/>
      </w:pPr>
    </w:lvl>
    <w:lvl w:ilvl="6" w:tplc="0426000F" w:tentative="1">
      <w:start w:val="1"/>
      <w:numFmt w:val="decimal"/>
      <w:lvlText w:val="%7."/>
      <w:lvlJc w:val="left"/>
      <w:pPr>
        <w:ind w:left="5080" w:hanging="360"/>
      </w:pPr>
    </w:lvl>
    <w:lvl w:ilvl="7" w:tplc="04260019" w:tentative="1">
      <w:start w:val="1"/>
      <w:numFmt w:val="lowerLetter"/>
      <w:lvlText w:val="%8."/>
      <w:lvlJc w:val="left"/>
      <w:pPr>
        <w:ind w:left="5800" w:hanging="360"/>
      </w:pPr>
    </w:lvl>
    <w:lvl w:ilvl="8" w:tplc="0426001B" w:tentative="1">
      <w:start w:val="1"/>
      <w:numFmt w:val="lowerRoman"/>
      <w:lvlText w:val="%9."/>
      <w:lvlJc w:val="right"/>
      <w:pPr>
        <w:ind w:left="6520" w:hanging="180"/>
      </w:pPr>
    </w:lvl>
  </w:abstractNum>
  <w:abstractNum w:abstractNumId="6">
    <w:nsid w:val="78314D11"/>
    <w:multiLevelType w:val="hybridMultilevel"/>
    <w:tmpl w:val="B75A808C"/>
    <w:lvl w:ilvl="0" w:tplc="09369D16">
      <w:start w:val="1"/>
      <w:numFmt w:val="decimal"/>
      <w:lvlText w:val="%1"/>
      <w:lvlJc w:val="left"/>
      <w:pPr>
        <w:ind w:left="927" w:hanging="360"/>
      </w:pPr>
      <w:rPr>
        <w:rFonts w:ascii="Times New Roman" w:eastAsia="Calibri" w:hAnsi="Times New Roman" w:cs="Times New Roman"/>
        <w:lang w:val="ru-RU"/>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abstractNumId w:val="1"/>
  </w:num>
  <w:num w:numId="2">
    <w:abstractNumId w:val="3"/>
  </w:num>
  <w:num w:numId="3">
    <w:abstractNumId w:val="6"/>
  </w:num>
  <w:num w:numId="4">
    <w:abstractNumId w:val="4"/>
  </w:num>
  <w:num w:numId="5">
    <w:abstractNumId w:val="2"/>
  </w:num>
  <w:num w:numId="6">
    <w:abstractNumId w:val="0"/>
  </w:num>
  <w:num w:numId="7">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0"/>
  <w:defaultTabStop w:val="708"/>
  <w:characterSpacingControl w:val="doNotCompress"/>
  <w:footnotePr>
    <w:footnote w:id="-1"/>
    <w:footnote w:id="0"/>
  </w:footnotePr>
  <w:endnotePr>
    <w:endnote w:id="-1"/>
    <w:endnote w:id="0"/>
  </w:endnotePr>
  <w:compat/>
  <w:rsids>
    <w:rsidRoot w:val="00500BC2"/>
    <w:rsid w:val="000026A5"/>
    <w:rsid w:val="000026E8"/>
    <w:rsid w:val="00002A8A"/>
    <w:rsid w:val="00002CFA"/>
    <w:rsid w:val="00003763"/>
    <w:rsid w:val="000041B3"/>
    <w:rsid w:val="00004959"/>
    <w:rsid w:val="00004A80"/>
    <w:rsid w:val="0000526E"/>
    <w:rsid w:val="00013C93"/>
    <w:rsid w:val="0001438B"/>
    <w:rsid w:val="00014BB5"/>
    <w:rsid w:val="0001532A"/>
    <w:rsid w:val="00017253"/>
    <w:rsid w:val="00021286"/>
    <w:rsid w:val="00024646"/>
    <w:rsid w:val="00026512"/>
    <w:rsid w:val="00026D77"/>
    <w:rsid w:val="000306EB"/>
    <w:rsid w:val="00031A66"/>
    <w:rsid w:val="00031BD5"/>
    <w:rsid w:val="00031D17"/>
    <w:rsid w:val="00033813"/>
    <w:rsid w:val="00034751"/>
    <w:rsid w:val="00035624"/>
    <w:rsid w:val="0003768D"/>
    <w:rsid w:val="0004288F"/>
    <w:rsid w:val="00047510"/>
    <w:rsid w:val="00060B66"/>
    <w:rsid w:val="00061E63"/>
    <w:rsid w:val="00062B76"/>
    <w:rsid w:val="00062C59"/>
    <w:rsid w:val="00064CBA"/>
    <w:rsid w:val="00065A5A"/>
    <w:rsid w:val="00066732"/>
    <w:rsid w:val="00066964"/>
    <w:rsid w:val="000678F9"/>
    <w:rsid w:val="00072DA6"/>
    <w:rsid w:val="0007357C"/>
    <w:rsid w:val="000741F1"/>
    <w:rsid w:val="00077D93"/>
    <w:rsid w:val="00080BAA"/>
    <w:rsid w:val="00081B06"/>
    <w:rsid w:val="00085B9E"/>
    <w:rsid w:val="0008653C"/>
    <w:rsid w:val="000869D2"/>
    <w:rsid w:val="0008759F"/>
    <w:rsid w:val="00091794"/>
    <w:rsid w:val="00092A89"/>
    <w:rsid w:val="00093C39"/>
    <w:rsid w:val="00094E03"/>
    <w:rsid w:val="00097D32"/>
    <w:rsid w:val="00097FC0"/>
    <w:rsid w:val="000A126A"/>
    <w:rsid w:val="000A59EA"/>
    <w:rsid w:val="000A60D8"/>
    <w:rsid w:val="000A72F3"/>
    <w:rsid w:val="000B4B27"/>
    <w:rsid w:val="000B4C4C"/>
    <w:rsid w:val="000B4E22"/>
    <w:rsid w:val="000B5D75"/>
    <w:rsid w:val="000B6204"/>
    <w:rsid w:val="000C1974"/>
    <w:rsid w:val="000C49BC"/>
    <w:rsid w:val="000D513D"/>
    <w:rsid w:val="000D57D0"/>
    <w:rsid w:val="000D5AF4"/>
    <w:rsid w:val="000D770B"/>
    <w:rsid w:val="000E0217"/>
    <w:rsid w:val="000E1330"/>
    <w:rsid w:val="000E3018"/>
    <w:rsid w:val="000E687F"/>
    <w:rsid w:val="000E7132"/>
    <w:rsid w:val="000E74DA"/>
    <w:rsid w:val="000F006B"/>
    <w:rsid w:val="000F0A99"/>
    <w:rsid w:val="000F0E6E"/>
    <w:rsid w:val="000F65B3"/>
    <w:rsid w:val="001002E7"/>
    <w:rsid w:val="00102AA2"/>
    <w:rsid w:val="0010411D"/>
    <w:rsid w:val="0010534D"/>
    <w:rsid w:val="00113767"/>
    <w:rsid w:val="001137CC"/>
    <w:rsid w:val="001137D6"/>
    <w:rsid w:val="00133DD9"/>
    <w:rsid w:val="00134ED4"/>
    <w:rsid w:val="0013514F"/>
    <w:rsid w:val="00135481"/>
    <w:rsid w:val="00135BFC"/>
    <w:rsid w:val="00135C15"/>
    <w:rsid w:val="00136D3C"/>
    <w:rsid w:val="0013769A"/>
    <w:rsid w:val="00140137"/>
    <w:rsid w:val="00146F55"/>
    <w:rsid w:val="0015084B"/>
    <w:rsid w:val="00150C39"/>
    <w:rsid w:val="001540B4"/>
    <w:rsid w:val="00156253"/>
    <w:rsid w:val="0016139F"/>
    <w:rsid w:val="001647BC"/>
    <w:rsid w:val="00166382"/>
    <w:rsid w:val="00172578"/>
    <w:rsid w:val="0018219F"/>
    <w:rsid w:val="00182FDB"/>
    <w:rsid w:val="0018344B"/>
    <w:rsid w:val="00183873"/>
    <w:rsid w:val="00191A1B"/>
    <w:rsid w:val="001927B9"/>
    <w:rsid w:val="00193614"/>
    <w:rsid w:val="00193776"/>
    <w:rsid w:val="00194718"/>
    <w:rsid w:val="00197205"/>
    <w:rsid w:val="001A002A"/>
    <w:rsid w:val="001A6457"/>
    <w:rsid w:val="001B3881"/>
    <w:rsid w:val="001B4557"/>
    <w:rsid w:val="001B74A0"/>
    <w:rsid w:val="001C0147"/>
    <w:rsid w:val="001C1F2C"/>
    <w:rsid w:val="001D280A"/>
    <w:rsid w:val="001D2A62"/>
    <w:rsid w:val="001D3148"/>
    <w:rsid w:val="001E13BE"/>
    <w:rsid w:val="001E1EEB"/>
    <w:rsid w:val="001E32E2"/>
    <w:rsid w:val="001E708A"/>
    <w:rsid w:val="001F0216"/>
    <w:rsid w:val="001F0D4E"/>
    <w:rsid w:val="001F100C"/>
    <w:rsid w:val="001F2426"/>
    <w:rsid w:val="001F39B5"/>
    <w:rsid w:val="001F3F2F"/>
    <w:rsid w:val="001F4952"/>
    <w:rsid w:val="0020150B"/>
    <w:rsid w:val="002024D4"/>
    <w:rsid w:val="0020307A"/>
    <w:rsid w:val="002040F9"/>
    <w:rsid w:val="00204597"/>
    <w:rsid w:val="00207AFF"/>
    <w:rsid w:val="002101EB"/>
    <w:rsid w:val="00210819"/>
    <w:rsid w:val="00210B94"/>
    <w:rsid w:val="0021104C"/>
    <w:rsid w:val="00213965"/>
    <w:rsid w:val="002142A1"/>
    <w:rsid w:val="00215BAC"/>
    <w:rsid w:val="00215C41"/>
    <w:rsid w:val="00217058"/>
    <w:rsid w:val="002276A8"/>
    <w:rsid w:val="002323FC"/>
    <w:rsid w:val="002347B3"/>
    <w:rsid w:val="002361B3"/>
    <w:rsid w:val="00236B82"/>
    <w:rsid w:val="0024384E"/>
    <w:rsid w:val="00243883"/>
    <w:rsid w:val="002452B0"/>
    <w:rsid w:val="00245704"/>
    <w:rsid w:val="00247488"/>
    <w:rsid w:val="00250D93"/>
    <w:rsid w:val="0025195F"/>
    <w:rsid w:val="00254458"/>
    <w:rsid w:val="00260108"/>
    <w:rsid w:val="00262EF4"/>
    <w:rsid w:val="00263BBF"/>
    <w:rsid w:val="002644C3"/>
    <w:rsid w:val="00264DED"/>
    <w:rsid w:val="00265966"/>
    <w:rsid w:val="00265D58"/>
    <w:rsid w:val="00266A7C"/>
    <w:rsid w:val="0027420B"/>
    <w:rsid w:val="00275E50"/>
    <w:rsid w:val="00277602"/>
    <w:rsid w:val="00280924"/>
    <w:rsid w:val="00281314"/>
    <w:rsid w:val="00282140"/>
    <w:rsid w:val="002845C9"/>
    <w:rsid w:val="002866BC"/>
    <w:rsid w:val="00286ADA"/>
    <w:rsid w:val="00290D53"/>
    <w:rsid w:val="002927A2"/>
    <w:rsid w:val="00292C5F"/>
    <w:rsid w:val="00292D9B"/>
    <w:rsid w:val="002959AA"/>
    <w:rsid w:val="002A0E2A"/>
    <w:rsid w:val="002A3CE7"/>
    <w:rsid w:val="002A3E1B"/>
    <w:rsid w:val="002A4420"/>
    <w:rsid w:val="002A4521"/>
    <w:rsid w:val="002A50CB"/>
    <w:rsid w:val="002B1E61"/>
    <w:rsid w:val="002B3B7B"/>
    <w:rsid w:val="002B521E"/>
    <w:rsid w:val="002B6BDA"/>
    <w:rsid w:val="002B7F96"/>
    <w:rsid w:val="002C17DE"/>
    <w:rsid w:val="002C1E9C"/>
    <w:rsid w:val="002C562F"/>
    <w:rsid w:val="002C6DFA"/>
    <w:rsid w:val="002C77C8"/>
    <w:rsid w:val="002D0F5B"/>
    <w:rsid w:val="002D27D4"/>
    <w:rsid w:val="002D363B"/>
    <w:rsid w:val="002D3E1A"/>
    <w:rsid w:val="002D5D12"/>
    <w:rsid w:val="002E129C"/>
    <w:rsid w:val="002E1DE9"/>
    <w:rsid w:val="002E27F2"/>
    <w:rsid w:val="002E2838"/>
    <w:rsid w:val="002E3AD0"/>
    <w:rsid w:val="002E4874"/>
    <w:rsid w:val="002E5C33"/>
    <w:rsid w:val="002F31EC"/>
    <w:rsid w:val="002F3481"/>
    <w:rsid w:val="002F49AA"/>
    <w:rsid w:val="002F5ECB"/>
    <w:rsid w:val="00301382"/>
    <w:rsid w:val="00304130"/>
    <w:rsid w:val="003048B1"/>
    <w:rsid w:val="003058B8"/>
    <w:rsid w:val="00310552"/>
    <w:rsid w:val="003149D3"/>
    <w:rsid w:val="00315A01"/>
    <w:rsid w:val="00322CCA"/>
    <w:rsid w:val="0033057E"/>
    <w:rsid w:val="0033253A"/>
    <w:rsid w:val="0033415C"/>
    <w:rsid w:val="00335F08"/>
    <w:rsid w:val="003466A5"/>
    <w:rsid w:val="00346C0B"/>
    <w:rsid w:val="003473A7"/>
    <w:rsid w:val="00350A7A"/>
    <w:rsid w:val="00352A41"/>
    <w:rsid w:val="00353282"/>
    <w:rsid w:val="003538AB"/>
    <w:rsid w:val="003578B4"/>
    <w:rsid w:val="003600CC"/>
    <w:rsid w:val="00360190"/>
    <w:rsid w:val="00363420"/>
    <w:rsid w:val="00363874"/>
    <w:rsid w:val="00366FD8"/>
    <w:rsid w:val="00371B07"/>
    <w:rsid w:val="00372A33"/>
    <w:rsid w:val="00374C3D"/>
    <w:rsid w:val="00374CAB"/>
    <w:rsid w:val="0037559E"/>
    <w:rsid w:val="00375617"/>
    <w:rsid w:val="00375BD0"/>
    <w:rsid w:val="00376544"/>
    <w:rsid w:val="003825DC"/>
    <w:rsid w:val="00383B07"/>
    <w:rsid w:val="00385948"/>
    <w:rsid w:val="0038699E"/>
    <w:rsid w:val="00387D8C"/>
    <w:rsid w:val="00392A8A"/>
    <w:rsid w:val="00392F2F"/>
    <w:rsid w:val="0039405C"/>
    <w:rsid w:val="00394499"/>
    <w:rsid w:val="003A0CA8"/>
    <w:rsid w:val="003A1827"/>
    <w:rsid w:val="003A2940"/>
    <w:rsid w:val="003A54BA"/>
    <w:rsid w:val="003A65A3"/>
    <w:rsid w:val="003A73D2"/>
    <w:rsid w:val="003A7576"/>
    <w:rsid w:val="003A7795"/>
    <w:rsid w:val="003B19AD"/>
    <w:rsid w:val="003B4EAC"/>
    <w:rsid w:val="003B67B2"/>
    <w:rsid w:val="003B6D81"/>
    <w:rsid w:val="003C3695"/>
    <w:rsid w:val="003C3ACD"/>
    <w:rsid w:val="003C710D"/>
    <w:rsid w:val="003C749A"/>
    <w:rsid w:val="003D1B78"/>
    <w:rsid w:val="003D6B68"/>
    <w:rsid w:val="003D6FEF"/>
    <w:rsid w:val="003E02E4"/>
    <w:rsid w:val="003E26A7"/>
    <w:rsid w:val="003E4368"/>
    <w:rsid w:val="003E6878"/>
    <w:rsid w:val="003F1C1D"/>
    <w:rsid w:val="003F5ED4"/>
    <w:rsid w:val="003F64BB"/>
    <w:rsid w:val="003F75F1"/>
    <w:rsid w:val="003F78D7"/>
    <w:rsid w:val="003F7EE9"/>
    <w:rsid w:val="0040010D"/>
    <w:rsid w:val="00400525"/>
    <w:rsid w:val="00410988"/>
    <w:rsid w:val="00412620"/>
    <w:rsid w:val="0041333B"/>
    <w:rsid w:val="004165D0"/>
    <w:rsid w:val="00417769"/>
    <w:rsid w:val="00420CED"/>
    <w:rsid w:val="00420D59"/>
    <w:rsid w:val="004234B9"/>
    <w:rsid w:val="00427C2E"/>
    <w:rsid w:val="00430F1D"/>
    <w:rsid w:val="00433CB4"/>
    <w:rsid w:val="00436086"/>
    <w:rsid w:val="004420E8"/>
    <w:rsid w:val="004456DC"/>
    <w:rsid w:val="00445B0D"/>
    <w:rsid w:val="00446E64"/>
    <w:rsid w:val="004512D0"/>
    <w:rsid w:val="00452B75"/>
    <w:rsid w:val="00454253"/>
    <w:rsid w:val="0045534A"/>
    <w:rsid w:val="004556B7"/>
    <w:rsid w:val="00460E3F"/>
    <w:rsid w:val="00464F20"/>
    <w:rsid w:val="00465AFC"/>
    <w:rsid w:val="00466F81"/>
    <w:rsid w:val="004719C7"/>
    <w:rsid w:val="00472B32"/>
    <w:rsid w:val="00473BD7"/>
    <w:rsid w:val="00473FEC"/>
    <w:rsid w:val="004764A7"/>
    <w:rsid w:val="0047705F"/>
    <w:rsid w:val="0048304C"/>
    <w:rsid w:val="004833CF"/>
    <w:rsid w:val="004850FC"/>
    <w:rsid w:val="00486CC5"/>
    <w:rsid w:val="0049187C"/>
    <w:rsid w:val="0049202F"/>
    <w:rsid w:val="00492BE6"/>
    <w:rsid w:val="004944DD"/>
    <w:rsid w:val="004952D2"/>
    <w:rsid w:val="00496EAD"/>
    <w:rsid w:val="00497624"/>
    <w:rsid w:val="004A1C85"/>
    <w:rsid w:val="004A24FE"/>
    <w:rsid w:val="004A2E67"/>
    <w:rsid w:val="004A6EC6"/>
    <w:rsid w:val="004B1189"/>
    <w:rsid w:val="004B1F99"/>
    <w:rsid w:val="004B36D5"/>
    <w:rsid w:val="004B45AC"/>
    <w:rsid w:val="004B599B"/>
    <w:rsid w:val="004B6261"/>
    <w:rsid w:val="004B7559"/>
    <w:rsid w:val="004C27EA"/>
    <w:rsid w:val="004C2FF7"/>
    <w:rsid w:val="004C3020"/>
    <w:rsid w:val="004C37D8"/>
    <w:rsid w:val="004C54F8"/>
    <w:rsid w:val="004C724B"/>
    <w:rsid w:val="004D1004"/>
    <w:rsid w:val="004D17F1"/>
    <w:rsid w:val="004D27E1"/>
    <w:rsid w:val="004D3714"/>
    <w:rsid w:val="004D63B3"/>
    <w:rsid w:val="004E4934"/>
    <w:rsid w:val="004E69E1"/>
    <w:rsid w:val="00500BC2"/>
    <w:rsid w:val="0050153A"/>
    <w:rsid w:val="00506BC7"/>
    <w:rsid w:val="00507E32"/>
    <w:rsid w:val="00510C9F"/>
    <w:rsid w:val="0051362A"/>
    <w:rsid w:val="00516AEC"/>
    <w:rsid w:val="00516FE7"/>
    <w:rsid w:val="005217E1"/>
    <w:rsid w:val="00521D31"/>
    <w:rsid w:val="00522961"/>
    <w:rsid w:val="00522F4A"/>
    <w:rsid w:val="005239A6"/>
    <w:rsid w:val="00523D32"/>
    <w:rsid w:val="00524CB4"/>
    <w:rsid w:val="005268DE"/>
    <w:rsid w:val="00526D1F"/>
    <w:rsid w:val="005314A0"/>
    <w:rsid w:val="0053262A"/>
    <w:rsid w:val="00534AD8"/>
    <w:rsid w:val="00535EA3"/>
    <w:rsid w:val="0053741F"/>
    <w:rsid w:val="00541850"/>
    <w:rsid w:val="00541D56"/>
    <w:rsid w:val="0054302B"/>
    <w:rsid w:val="00543DC7"/>
    <w:rsid w:val="005459D3"/>
    <w:rsid w:val="0054602D"/>
    <w:rsid w:val="00547269"/>
    <w:rsid w:val="00550152"/>
    <w:rsid w:val="005550AD"/>
    <w:rsid w:val="00556803"/>
    <w:rsid w:val="00556D95"/>
    <w:rsid w:val="00563B23"/>
    <w:rsid w:val="00564A73"/>
    <w:rsid w:val="0056661C"/>
    <w:rsid w:val="00572749"/>
    <w:rsid w:val="00572C2D"/>
    <w:rsid w:val="00574494"/>
    <w:rsid w:val="00575A02"/>
    <w:rsid w:val="00584F37"/>
    <w:rsid w:val="00586155"/>
    <w:rsid w:val="00586434"/>
    <w:rsid w:val="005873C6"/>
    <w:rsid w:val="0059301A"/>
    <w:rsid w:val="005A108D"/>
    <w:rsid w:val="005A5A85"/>
    <w:rsid w:val="005A63D7"/>
    <w:rsid w:val="005B2C4D"/>
    <w:rsid w:val="005B490D"/>
    <w:rsid w:val="005B6093"/>
    <w:rsid w:val="005B73AD"/>
    <w:rsid w:val="005C71B3"/>
    <w:rsid w:val="005D1470"/>
    <w:rsid w:val="005D2049"/>
    <w:rsid w:val="005D23A5"/>
    <w:rsid w:val="005E2C96"/>
    <w:rsid w:val="005E3A7D"/>
    <w:rsid w:val="005E403F"/>
    <w:rsid w:val="005E5835"/>
    <w:rsid w:val="005E5D58"/>
    <w:rsid w:val="005E793E"/>
    <w:rsid w:val="005E7C40"/>
    <w:rsid w:val="005F10D9"/>
    <w:rsid w:val="005F2F47"/>
    <w:rsid w:val="005F2FA6"/>
    <w:rsid w:val="005F2FB0"/>
    <w:rsid w:val="005F432F"/>
    <w:rsid w:val="005F4FDB"/>
    <w:rsid w:val="006050F8"/>
    <w:rsid w:val="006065DE"/>
    <w:rsid w:val="00607755"/>
    <w:rsid w:val="0061016F"/>
    <w:rsid w:val="00610212"/>
    <w:rsid w:val="00611C03"/>
    <w:rsid w:val="00611D89"/>
    <w:rsid w:val="00615125"/>
    <w:rsid w:val="0061605E"/>
    <w:rsid w:val="00620BFF"/>
    <w:rsid w:val="006231AB"/>
    <w:rsid w:val="00623D32"/>
    <w:rsid w:val="006268A0"/>
    <w:rsid w:val="006275C8"/>
    <w:rsid w:val="006277C5"/>
    <w:rsid w:val="0063529A"/>
    <w:rsid w:val="00636F86"/>
    <w:rsid w:val="00640581"/>
    <w:rsid w:val="006420CA"/>
    <w:rsid w:val="00642B29"/>
    <w:rsid w:val="00644239"/>
    <w:rsid w:val="0064511E"/>
    <w:rsid w:val="0064742F"/>
    <w:rsid w:val="00647CA7"/>
    <w:rsid w:val="00652E2A"/>
    <w:rsid w:val="00653064"/>
    <w:rsid w:val="006530E5"/>
    <w:rsid w:val="00653367"/>
    <w:rsid w:val="0065447F"/>
    <w:rsid w:val="00654F43"/>
    <w:rsid w:val="00655525"/>
    <w:rsid w:val="00657841"/>
    <w:rsid w:val="0066230C"/>
    <w:rsid w:val="00663015"/>
    <w:rsid w:val="00674FE1"/>
    <w:rsid w:val="00677357"/>
    <w:rsid w:val="00680805"/>
    <w:rsid w:val="00680C94"/>
    <w:rsid w:val="0068158B"/>
    <w:rsid w:val="00682422"/>
    <w:rsid w:val="006824DC"/>
    <w:rsid w:val="006836D7"/>
    <w:rsid w:val="0068484E"/>
    <w:rsid w:val="00686333"/>
    <w:rsid w:val="0069023A"/>
    <w:rsid w:val="00691B23"/>
    <w:rsid w:val="00692E82"/>
    <w:rsid w:val="006939AE"/>
    <w:rsid w:val="0069464E"/>
    <w:rsid w:val="00697323"/>
    <w:rsid w:val="00697D9B"/>
    <w:rsid w:val="006A49F7"/>
    <w:rsid w:val="006A4E2F"/>
    <w:rsid w:val="006A68CF"/>
    <w:rsid w:val="006A6B44"/>
    <w:rsid w:val="006A75BB"/>
    <w:rsid w:val="006B1B01"/>
    <w:rsid w:val="006B2348"/>
    <w:rsid w:val="006B2F78"/>
    <w:rsid w:val="006B39E7"/>
    <w:rsid w:val="006B43AE"/>
    <w:rsid w:val="006B67E4"/>
    <w:rsid w:val="006B6ABB"/>
    <w:rsid w:val="006B73BB"/>
    <w:rsid w:val="006C0BC2"/>
    <w:rsid w:val="006C286F"/>
    <w:rsid w:val="006C6FC3"/>
    <w:rsid w:val="006D2384"/>
    <w:rsid w:val="006D372F"/>
    <w:rsid w:val="006D55F2"/>
    <w:rsid w:val="006E1F6C"/>
    <w:rsid w:val="006E2DDA"/>
    <w:rsid w:val="006E59ED"/>
    <w:rsid w:val="006E6D74"/>
    <w:rsid w:val="006E718C"/>
    <w:rsid w:val="006F2135"/>
    <w:rsid w:val="006F3A85"/>
    <w:rsid w:val="006F63BB"/>
    <w:rsid w:val="006F75A3"/>
    <w:rsid w:val="007014FB"/>
    <w:rsid w:val="00702756"/>
    <w:rsid w:val="0071380D"/>
    <w:rsid w:val="00714CFB"/>
    <w:rsid w:val="00715370"/>
    <w:rsid w:val="00716253"/>
    <w:rsid w:val="00716981"/>
    <w:rsid w:val="007175EB"/>
    <w:rsid w:val="00717802"/>
    <w:rsid w:val="0071799D"/>
    <w:rsid w:val="00717CFF"/>
    <w:rsid w:val="00720BA4"/>
    <w:rsid w:val="007224AE"/>
    <w:rsid w:val="00722B02"/>
    <w:rsid w:val="00722F8D"/>
    <w:rsid w:val="00726935"/>
    <w:rsid w:val="00727850"/>
    <w:rsid w:val="00727B61"/>
    <w:rsid w:val="00730272"/>
    <w:rsid w:val="0073326D"/>
    <w:rsid w:val="00734D0C"/>
    <w:rsid w:val="007436BB"/>
    <w:rsid w:val="00744474"/>
    <w:rsid w:val="00746666"/>
    <w:rsid w:val="007503A5"/>
    <w:rsid w:val="00750518"/>
    <w:rsid w:val="00751E96"/>
    <w:rsid w:val="007523EE"/>
    <w:rsid w:val="00752F15"/>
    <w:rsid w:val="00753AF4"/>
    <w:rsid w:val="00754C8A"/>
    <w:rsid w:val="00765E77"/>
    <w:rsid w:val="00766269"/>
    <w:rsid w:val="00766705"/>
    <w:rsid w:val="007705C8"/>
    <w:rsid w:val="0077224B"/>
    <w:rsid w:val="007731F1"/>
    <w:rsid w:val="00775F57"/>
    <w:rsid w:val="00777EC8"/>
    <w:rsid w:val="00780984"/>
    <w:rsid w:val="007846AE"/>
    <w:rsid w:val="00785A2F"/>
    <w:rsid w:val="0079007D"/>
    <w:rsid w:val="00791D4F"/>
    <w:rsid w:val="0079435B"/>
    <w:rsid w:val="007A04E1"/>
    <w:rsid w:val="007A054B"/>
    <w:rsid w:val="007A29C1"/>
    <w:rsid w:val="007A2C31"/>
    <w:rsid w:val="007A60E1"/>
    <w:rsid w:val="007A63DB"/>
    <w:rsid w:val="007A7010"/>
    <w:rsid w:val="007A787E"/>
    <w:rsid w:val="007B5653"/>
    <w:rsid w:val="007C0579"/>
    <w:rsid w:val="007C27BB"/>
    <w:rsid w:val="007C5256"/>
    <w:rsid w:val="007D35C6"/>
    <w:rsid w:val="007D36CC"/>
    <w:rsid w:val="007D70DB"/>
    <w:rsid w:val="007E0DB5"/>
    <w:rsid w:val="007F0614"/>
    <w:rsid w:val="007F226C"/>
    <w:rsid w:val="007F49F2"/>
    <w:rsid w:val="007F4C78"/>
    <w:rsid w:val="00800B41"/>
    <w:rsid w:val="00801466"/>
    <w:rsid w:val="00801961"/>
    <w:rsid w:val="008050D3"/>
    <w:rsid w:val="008101AA"/>
    <w:rsid w:val="00810B06"/>
    <w:rsid w:val="00811EE8"/>
    <w:rsid w:val="00816195"/>
    <w:rsid w:val="008167FC"/>
    <w:rsid w:val="00816E4B"/>
    <w:rsid w:val="00820C7A"/>
    <w:rsid w:val="00821AFC"/>
    <w:rsid w:val="00822033"/>
    <w:rsid w:val="0082249B"/>
    <w:rsid w:val="008229AD"/>
    <w:rsid w:val="0082395C"/>
    <w:rsid w:val="00825616"/>
    <w:rsid w:val="00827F0F"/>
    <w:rsid w:val="008303B7"/>
    <w:rsid w:val="008326B7"/>
    <w:rsid w:val="00833399"/>
    <w:rsid w:val="00834DB7"/>
    <w:rsid w:val="008363AE"/>
    <w:rsid w:val="008407EB"/>
    <w:rsid w:val="0084101D"/>
    <w:rsid w:val="008416F9"/>
    <w:rsid w:val="00845A82"/>
    <w:rsid w:val="00846573"/>
    <w:rsid w:val="008524E9"/>
    <w:rsid w:val="00853335"/>
    <w:rsid w:val="00853509"/>
    <w:rsid w:val="00860BD8"/>
    <w:rsid w:val="0086105C"/>
    <w:rsid w:val="00871446"/>
    <w:rsid w:val="008729D9"/>
    <w:rsid w:val="00876819"/>
    <w:rsid w:val="00876C45"/>
    <w:rsid w:val="0087732A"/>
    <w:rsid w:val="00881F5C"/>
    <w:rsid w:val="008875B9"/>
    <w:rsid w:val="00890F2C"/>
    <w:rsid w:val="00892BE0"/>
    <w:rsid w:val="008944F8"/>
    <w:rsid w:val="008975F2"/>
    <w:rsid w:val="008A1CAA"/>
    <w:rsid w:val="008A6AFF"/>
    <w:rsid w:val="008A6C22"/>
    <w:rsid w:val="008A7216"/>
    <w:rsid w:val="008A7715"/>
    <w:rsid w:val="008B0BF1"/>
    <w:rsid w:val="008B1283"/>
    <w:rsid w:val="008B4732"/>
    <w:rsid w:val="008B4C83"/>
    <w:rsid w:val="008C0334"/>
    <w:rsid w:val="008C243F"/>
    <w:rsid w:val="008C4E4F"/>
    <w:rsid w:val="008C6249"/>
    <w:rsid w:val="008C7984"/>
    <w:rsid w:val="008D0893"/>
    <w:rsid w:val="008D417A"/>
    <w:rsid w:val="008D495E"/>
    <w:rsid w:val="008D6522"/>
    <w:rsid w:val="008E0A1B"/>
    <w:rsid w:val="008E3989"/>
    <w:rsid w:val="008E3BC6"/>
    <w:rsid w:val="008E3F7F"/>
    <w:rsid w:val="008F082D"/>
    <w:rsid w:val="008F101F"/>
    <w:rsid w:val="008F1F2E"/>
    <w:rsid w:val="008F604F"/>
    <w:rsid w:val="009029BE"/>
    <w:rsid w:val="00902FDE"/>
    <w:rsid w:val="0090396A"/>
    <w:rsid w:val="00903D5E"/>
    <w:rsid w:val="009053D1"/>
    <w:rsid w:val="00905739"/>
    <w:rsid w:val="009076CA"/>
    <w:rsid w:val="009078F3"/>
    <w:rsid w:val="00916EB5"/>
    <w:rsid w:val="00920705"/>
    <w:rsid w:val="00923ECE"/>
    <w:rsid w:val="00924593"/>
    <w:rsid w:val="009274F3"/>
    <w:rsid w:val="0092787F"/>
    <w:rsid w:val="00931F6C"/>
    <w:rsid w:val="00932DAD"/>
    <w:rsid w:val="00933E88"/>
    <w:rsid w:val="00935F2D"/>
    <w:rsid w:val="00935F82"/>
    <w:rsid w:val="00936351"/>
    <w:rsid w:val="009511AC"/>
    <w:rsid w:val="00954473"/>
    <w:rsid w:val="00954BA8"/>
    <w:rsid w:val="00954D2D"/>
    <w:rsid w:val="00954EA8"/>
    <w:rsid w:val="00960838"/>
    <w:rsid w:val="009629D0"/>
    <w:rsid w:val="00965A52"/>
    <w:rsid w:val="00967954"/>
    <w:rsid w:val="00971551"/>
    <w:rsid w:val="00971A23"/>
    <w:rsid w:val="00974FF0"/>
    <w:rsid w:val="009774D2"/>
    <w:rsid w:val="00977E1D"/>
    <w:rsid w:val="00981A2C"/>
    <w:rsid w:val="009A2784"/>
    <w:rsid w:val="009A67E8"/>
    <w:rsid w:val="009A759D"/>
    <w:rsid w:val="009A77C7"/>
    <w:rsid w:val="009B00E5"/>
    <w:rsid w:val="009B1E66"/>
    <w:rsid w:val="009B27D1"/>
    <w:rsid w:val="009B2C38"/>
    <w:rsid w:val="009B4733"/>
    <w:rsid w:val="009B59CF"/>
    <w:rsid w:val="009B7485"/>
    <w:rsid w:val="009C092E"/>
    <w:rsid w:val="009C1BBE"/>
    <w:rsid w:val="009C26CF"/>
    <w:rsid w:val="009D0491"/>
    <w:rsid w:val="009D2E41"/>
    <w:rsid w:val="009D3EA2"/>
    <w:rsid w:val="009D494C"/>
    <w:rsid w:val="009D4C0A"/>
    <w:rsid w:val="009D5A49"/>
    <w:rsid w:val="009D6170"/>
    <w:rsid w:val="009D6347"/>
    <w:rsid w:val="009D6E9F"/>
    <w:rsid w:val="009E026B"/>
    <w:rsid w:val="009E0A23"/>
    <w:rsid w:val="009E3936"/>
    <w:rsid w:val="009E638C"/>
    <w:rsid w:val="009E6FD5"/>
    <w:rsid w:val="009F101A"/>
    <w:rsid w:val="009F6A31"/>
    <w:rsid w:val="00A0185A"/>
    <w:rsid w:val="00A03235"/>
    <w:rsid w:val="00A04A61"/>
    <w:rsid w:val="00A07832"/>
    <w:rsid w:val="00A109B5"/>
    <w:rsid w:val="00A10D37"/>
    <w:rsid w:val="00A10FE4"/>
    <w:rsid w:val="00A12CE1"/>
    <w:rsid w:val="00A13986"/>
    <w:rsid w:val="00A14F49"/>
    <w:rsid w:val="00A172B4"/>
    <w:rsid w:val="00A17CF6"/>
    <w:rsid w:val="00A23B7F"/>
    <w:rsid w:val="00A27F25"/>
    <w:rsid w:val="00A34C03"/>
    <w:rsid w:val="00A360CF"/>
    <w:rsid w:val="00A3705A"/>
    <w:rsid w:val="00A4424F"/>
    <w:rsid w:val="00A45F55"/>
    <w:rsid w:val="00A517EF"/>
    <w:rsid w:val="00A52DEB"/>
    <w:rsid w:val="00A5448C"/>
    <w:rsid w:val="00A57A72"/>
    <w:rsid w:val="00A65CED"/>
    <w:rsid w:val="00A66202"/>
    <w:rsid w:val="00A707C4"/>
    <w:rsid w:val="00A73AEE"/>
    <w:rsid w:val="00A74647"/>
    <w:rsid w:val="00A74744"/>
    <w:rsid w:val="00A80831"/>
    <w:rsid w:val="00A80CF1"/>
    <w:rsid w:val="00A81497"/>
    <w:rsid w:val="00A83CEE"/>
    <w:rsid w:val="00A844F0"/>
    <w:rsid w:val="00A90188"/>
    <w:rsid w:val="00A91091"/>
    <w:rsid w:val="00A924ED"/>
    <w:rsid w:val="00A948B5"/>
    <w:rsid w:val="00A9704E"/>
    <w:rsid w:val="00AA1193"/>
    <w:rsid w:val="00AA1B3C"/>
    <w:rsid w:val="00AA35D3"/>
    <w:rsid w:val="00AA46A8"/>
    <w:rsid w:val="00AA5FAB"/>
    <w:rsid w:val="00AB0493"/>
    <w:rsid w:val="00AB0891"/>
    <w:rsid w:val="00AB4D9E"/>
    <w:rsid w:val="00AB5700"/>
    <w:rsid w:val="00AB72BA"/>
    <w:rsid w:val="00AC6C46"/>
    <w:rsid w:val="00AD30AB"/>
    <w:rsid w:val="00AD6450"/>
    <w:rsid w:val="00AD7205"/>
    <w:rsid w:val="00AE0EFE"/>
    <w:rsid w:val="00AE56CC"/>
    <w:rsid w:val="00AE676E"/>
    <w:rsid w:val="00AE7086"/>
    <w:rsid w:val="00AF217E"/>
    <w:rsid w:val="00AF21EE"/>
    <w:rsid w:val="00AF3392"/>
    <w:rsid w:val="00AF6C68"/>
    <w:rsid w:val="00AF6DF3"/>
    <w:rsid w:val="00B00696"/>
    <w:rsid w:val="00B02244"/>
    <w:rsid w:val="00B02681"/>
    <w:rsid w:val="00B045A1"/>
    <w:rsid w:val="00B04C33"/>
    <w:rsid w:val="00B06121"/>
    <w:rsid w:val="00B06364"/>
    <w:rsid w:val="00B21757"/>
    <w:rsid w:val="00B24388"/>
    <w:rsid w:val="00B26D81"/>
    <w:rsid w:val="00B30810"/>
    <w:rsid w:val="00B31E51"/>
    <w:rsid w:val="00B32EA5"/>
    <w:rsid w:val="00B337BF"/>
    <w:rsid w:val="00B34554"/>
    <w:rsid w:val="00B35E27"/>
    <w:rsid w:val="00B371B4"/>
    <w:rsid w:val="00B42761"/>
    <w:rsid w:val="00B43864"/>
    <w:rsid w:val="00B440C0"/>
    <w:rsid w:val="00B52C34"/>
    <w:rsid w:val="00B600FD"/>
    <w:rsid w:val="00B605D8"/>
    <w:rsid w:val="00B60635"/>
    <w:rsid w:val="00B624E8"/>
    <w:rsid w:val="00B62756"/>
    <w:rsid w:val="00B62E4A"/>
    <w:rsid w:val="00B63C9D"/>
    <w:rsid w:val="00B664BA"/>
    <w:rsid w:val="00B723B4"/>
    <w:rsid w:val="00B72EC5"/>
    <w:rsid w:val="00B730AC"/>
    <w:rsid w:val="00B739E7"/>
    <w:rsid w:val="00B752D1"/>
    <w:rsid w:val="00B76434"/>
    <w:rsid w:val="00B76AE9"/>
    <w:rsid w:val="00B862F5"/>
    <w:rsid w:val="00B86A53"/>
    <w:rsid w:val="00B9061C"/>
    <w:rsid w:val="00B92922"/>
    <w:rsid w:val="00B92CEB"/>
    <w:rsid w:val="00B958E0"/>
    <w:rsid w:val="00B96C04"/>
    <w:rsid w:val="00BA2A8B"/>
    <w:rsid w:val="00BA3E57"/>
    <w:rsid w:val="00BB0905"/>
    <w:rsid w:val="00BB29BE"/>
    <w:rsid w:val="00BB6CA8"/>
    <w:rsid w:val="00BC033C"/>
    <w:rsid w:val="00BC1998"/>
    <w:rsid w:val="00BC366B"/>
    <w:rsid w:val="00BC494B"/>
    <w:rsid w:val="00BC73BB"/>
    <w:rsid w:val="00BD65D5"/>
    <w:rsid w:val="00BE1E72"/>
    <w:rsid w:val="00BE223C"/>
    <w:rsid w:val="00BE34F3"/>
    <w:rsid w:val="00BE5965"/>
    <w:rsid w:val="00BF7ABD"/>
    <w:rsid w:val="00C01DE8"/>
    <w:rsid w:val="00C0254F"/>
    <w:rsid w:val="00C04A55"/>
    <w:rsid w:val="00C05579"/>
    <w:rsid w:val="00C07C91"/>
    <w:rsid w:val="00C10014"/>
    <w:rsid w:val="00C10899"/>
    <w:rsid w:val="00C110A9"/>
    <w:rsid w:val="00C12FEA"/>
    <w:rsid w:val="00C15DE9"/>
    <w:rsid w:val="00C16B94"/>
    <w:rsid w:val="00C2037A"/>
    <w:rsid w:val="00C2055F"/>
    <w:rsid w:val="00C23C1D"/>
    <w:rsid w:val="00C2497E"/>
    <w:rsid w:val="00C261F5"/>
    <w:rsid w:val="00C33C6A"/>
    <w:rsid w:val="00C34635"/>
    <w:rsid w:val="00C35052"/>
    <w:rsid w:val="00C41AC8"/>
    <w:rsid w:val="00C4425D"/>
    <w:rsid w:val="00C46F81"/>
    <w:rsid w:val="00C50037"/>
    <w:rsid w:val="00C51E82"/>
    <w:rsid w:val="00C5572C"/>
    <w:rsid w:val="00C56D97"/>
    <w:rsid w:val="00C605CE"/>
    <w:rsid w:val="00C60F6B"/>
    <w:rsid w:val="00C66670"/>
    <w:rsid w:val="00C72A2D"/>
    <w:rsid w:val="00C73D98"/>
    <w:rsid w:val="00C775BE"/>
    <w:rsid w:val="00C776B9"/>
    <w:rsid w:val="00C82E12"/>
    <w:rsid w:val="00C835E1"/>
    <w:rsid w:val="00C84EAB"/>
    <w:rsid w:val="00C86472"/>
    <w:rsid w:val="00C870CA"/>
    <w:rsid w:val="00C90777"/>
    <w:rsid w:val="00C91611"/>
    <w:rsid w:val="00C91B97"/>
    <w:rsid w:val="00C92597"/>
    <w:rsid w:val="00C9310E"/>
    <w:rsid w:val="00CA34E0"/>
    <w:rsid w:val="00CA5C8B"/>
    <w:rsid w:val="00CA767D"/>
    <w:rsid w:val="00CB1108"/>
    <w:rsid w:val="00CB226A"/>
    <w:rsid w:val="00CB242C"/>
    <w:rsid w:val="00CD0530"/>
    <w:rsid w:val="00CD1156"/>
    <w:rsid w:val="00CD1816"/>
    <w:rsid w:val="00CD2F3D"/>
    <w:rsid w:val="00CD35E6"/>
    <w:rsid w:val="00CD7A4B"/>
    <w:rsid w:val="00CE0F49"/>
    <w:rsid w:val="00CE2C63"/>
    <w:rsid w:val="00CE3A5D"/>
    <w:rsid w:val="00CE5C78"/>
    <w:rsid w:val="00CE6002"/>
    <w:rsid w:val="00CE6672"/>
    <w:rsid w:val="00CE6F67"/>
    <w:rsid w:val="00CE7648"/>
    <w:rsid w:val="00CF2C23"/>
    <w:rsid w:val="00CF30F8"/>
    <w:rsid w:val="00CF3CE6"/>
    <w:rsid w:val="00CF4077"/>
    <w:rsid w:val="00CF6F34"/>
    <w:rsid w:val="00D0039F"/>
    <w:rsid w:val="00D04CB2"/>
    <w:rsid w:val="00D06127"/>
    <w:rsid w:val="00D10922"/>
    <w:rsid w:val="00D1134A"/>
    <w:rsid w:val="00D12745"/>
    <w:rsid w:val="00D12AD4"/>
    <w:rsid w:val="00D157E1"/>
    <w:rsid w:val="00D16BE8"/>
    <w:rsid w:val="00D21FFB"/>
    <w:rsid w:val="00D22669"/>
    <w:rsid w:val="00D2356C"/>
    <w:rsid w:val="00D26418"/>
    <w:rsid w:val="00D3111A"/>
    <w:rsid w:val="00D312BF"/>
    <w:rsid w:val="00D36707"/>
    <w:rsid w:val="00D36C15"/>
    <w:rsid w:val="00D373A3"/>
    <w:rsid w:val="00D37406"/>
    <w:rsid w:val="00D378A4"/>
    <w:rsid w:val="00D378E6"/>
    <w:rsid w:val="00D412C3"/>
    <w:rsid w:val="00D4346F"/>
    <w:rsid w:val="00D4426F"/>
    <w:rsid w:val="00D45269"/>
    <w:rsid w:val="00D45486"/>
    <w:rsid w:val="00D50324"/>
    <w:rsid w:val="00D50DC6"/>
    <w:rsid w:val="00D53EE6"/>
    <w:rsid w:val="00D54C6C"/>
    <w:rsid w:val="00D55015"/>
    <w:rsid w:val="00D627AC"/>
    <w:rsid w:val="00D6338E"/>
    <w:rsid w:val="00D63D51"/>
    <w:rsid w:val="00D640F1"/>
    <w:rsid w:val="00D70C97"/>
    <w:rsid w:val="00D712BB"/>
    <w:rsid w:val="00D71D8D"/>
    <w:rsid w:val="00D73B44"/>
    <w:rsid w:val="00D73F15"/>
    <w:rsid w:val="00D74F4F"/>
    <w:rsid w:val="00D76C38"/>
    <w:rsid w:val="00D76D9C"/>
    <w:rsid w:val="00D823CD"/>
    <w:rsid w:val="00D8415F"/>
    <w:rsid w:val="00D84B0C"/>
    <w:rsid w:val="00D84B40"/>
    <w:rsid w:val="00D85F4B"/>
    <w:rsid w:val="00D907F0"/>
    <w:rsid w:val="00D97B3A"/>
    <w:rsid w:val="00D97D08"/>
    <w:rsid w:val="00DA4154"/>
    <w:rsid w:val="00DA4681"/>
    <w:rsid w:val="00DB0857"/>
    <w:rsid w:val="00DB1360"/>
    <w:rsid w:val="00DB1CDE"/>
    <w:rsid w:val="00DB4A34"/>
    <w:rsid w:val="00DB5804"/>
    <w:rsid w:val="00DB5C45"/>
    <w:rsid w:val="00DC1801"/>
    <w:rsid w:val="00DC2F3B"/>
    <w:rsid w:val="00DC3488"/>
    <w:rsid w:val="00DC42A1"/>
    <w:rsid w:val="00DC6951"/>
    <w:rsid w:val="00DD0940"/>
    <w:rsid w:val="00DD1C2E"/>
    <w:rsid w:val="00DD21C1"/>
    <w:rsid w:val="00DD5E6F"/>
    <w:rsid w:val="00DE0481"/>
    <w:rsid w:val="00DE27CD"/>
    <w:rsid w:val="00DE3A18"/>
    <w:rsid w:val="00DE5789"/>
    <w:rsid w:val="00DE598A"/>
    <w:rsid w:val="00DE654E"/>
    <w:rsid w:val="00DE6812"/>
    <w:rsid w:val="00DF02BD"/>
    <w:rsid w:val="00DF4979"/>
    <w:rsid w:val="00DF66DC"/>
    <w:rsid w:val="00DF6D8D"/>
    <w:rsid w:val="00E0092C"/>
    <w:rsid w:val="00E00B73"/>
    <w:rsid w:val="00E0116A"/>
    <w:rsid w:val="00E0181C"/>
    <w:rsid w:val="00E04208"/>
    <w:rsid w:val="00E05AE5"/>
    <w:rsid w:val="00E10578"/>
    <w:rsid w:val="00E10F3B"/>
    <w:rsid w:val="00E11B22"/>
    <w:rsid w:val="00E14FF0"/>
    <w:rsid w:val="00E150FD"/>
    <w:rsid w:val="00E20CDE"/>
    <w:rsid w:val="00E22070"/>
    <w:rsid w:val="00E2433B"/>
    <w:rsid w:val="00E3262F"/>
    <w:rsid w:val="00E33A4E"/>
    <w:rsid w:val="00E419ED"/>
    <w:rsid w:val="00E41A32"/>
    <w:rsid w:val="00E42482"/>
    <w:rsid w:val="00E453D5"/>
    <w:rsid w:val="00E467E8"/>
    <w:rsid w:val="00E47D36"/>
    <w:rsid w:val="00E52040"/>
    <w:rsid w:val="00E52E3F"/>
    <w:rsid w:val="00E53BC0"/>
    <w:rsid w:val="00E55A45"/>
    <w:rsid w:val="00E60948"/>
    <w:rsid w:val="00E619D9"/>
    <w:rsid w:val="00E64D0C"/>
    <w:rsid w:val="00E66299"/>
    <w:rsid w:val="00E667F3"/>
    <w:rsid w:val="00E702DE"/>
    <w:rsid w:val="00E71D1D"/>
    <w:rsid w:val="00E81E6F"/>
    <w:rsid w:val="00E82C17"/>
    <w:rsid w:val="00E851DB"/>
    <w:rsid w:val="00E86E9F"/>
    <w:rsid w:val="00E93270"/>
    <w:rsid w:val="00E94866"/>
    <w:rsid w:val="00E95F65"/>
    <w:rsid w:val="00EA1126"/>
    <w:rsid w:val="00EA24FE"/>
    <w:rsid w:val="00EA4D7F"/>
    <w:rsid w:val="00EA5E81"/>
    <w:rsid w:val="00EA6F13"/>
    <w:rsid w:val="00EA734D"/>
    <w:rsid w:val="00EA7707"/>
    <w:rsid w:val="00EA7D85"/>
    <w:rsid w:val="00EB1C59"/>
    <w:rsid w:val="00EB2008"/>
    <w:rsid w:val="00EB4D52"/>
    <w:rsid w:val="00EC0B74"/>
    <w:rsid w:val="00EC3F31"/>
    <w:rsid w:val="00ED6CF9"/>
    <w:rsid w:val="00ED7D18"/>
    <w:rsid w:val="00EE0112"/>
    <w:rsid w:val="00EE0697"/>
    <w:rsid w:val="00EE1338"/>
    <w:rsid w:val="00EE3556"/>
    <w:rsid w:val="00EE603A"/>
    <w:rsid w:val="00EE67A5"/>
    <w:rsid w:val="00EE6D72"/>
    <w:rsid w:val="00EE7C31"/>
    <w:rsid w:val="00EF2580"/>
    <w:rsid w:val="00EF2945"/>
    <w:rsid w:val="00EF45FC"/>
    <w:rsid w:val="00EF5E04"/>
    <w:rsid w:val="00F00709"/>
    <w:rsid w:val="00F00833"/>
    <w:rsid w:val="00F011DA"/>
    <w:rsid w:val="00F01611"/>
    <w:rsid w:val="00F0186B"/>
    <w:rsid w:val="00F039E1"/>
    <w:rsid w:val="00F04C5D"/>
    <w:rsid w:val="00F054EB"/>
    <w:rsid w:val="00F10C54"/>
    <w:rsid w:val="00F11D74"/>
    <w:rsid w:val="00F146CD"/>
    <w:rsid w:val="00F14894"/>
    <w:rsid w:val="00F163D0"/>
    <w:rsid w:val="00F169A6"/>
    <w:rsid w:val="00F16B39"/>
    <w:rsid w:val="00F17ED4"/>
    <w:rsid w:val="00F21224"/>
    <w:rsid w:val="00F24A9C"/>
    <w:rsid w:val="00F25540"/>
    <w:rsid w:val="00F2574F"/>
    <w:rsid w:val="00F25E04"/>
    <w:rsid w:val="00F26DB7"/>
    <w:rsid w:val="00F2792B"/>
    <w:rsid w:val="00F33634"/>
    <w:rsid w:val="00F35A93"/>
    <w:rsid w:val="00F36343"/>
    <w:rsid w:val="00F42A98"/>
    <w:rsid w:val="00F44670"/>
    <w:rsid w:val="00F45B37"/>
    <w:rsid w:val="00F47E70"/>
    <w:rsid w:val="00F50037"/>
    <w:rsid w:val="00F527EC"/>
    <w:rsid w:val="00F5609A"/>
    <w:rsid w:val="00F6002D"/>
    <w:rsid w:val="00F62510"/>
    <w:rsid w:val="00F62AF6"/>
    <w:rsid w:val="00F62D03"/>
    <w:rsid w:val="00F62E2B"/>
    <w:rsid w:val="00F64833"/>
    <w:rsid w:val="00F64C22"/>
    <w:rsid w:val="00F65313"/>
    <w:rsid w:val="00F65A9C"/>
    <w:rsid w:val="00F66771"/>
    <w:rsid w:val="00F67FE1"/>
    <w:rsid w:val="00F72283"/>
    <w:rsid w:val="00F74806"/>
    <w:rsid w:val="00F77DD7"/>
    <w:rsid w:val="00F812FE"/>
    <w:rsid w:val="00F845AD"/>
    <w:rsid w:val="00F84DEA"/>
    <w:rsid w:val="00F90FFF"/>
    <w:rsid w:val="00F91927"/>
    <w:rsid w:val="00F92FD1"/>
    <w:rsid w:val="00F94D73"/>
    <w:rsid w:val="00F95A4A"/>
    <w:rsid w:val="00FA0C9A"/>
    <w:rsid w:val="00FA0F6C"/>
    <w:rsid w:val="00FA2D0C"/>
    <w:rsid w:val="00FA3233"/>
    <w:rsid w:val="00FA35EB"/>
    <w:rsid w:val="00FA78CB"/>
    <w:rsid w:val="00FA7E29"/>
    <w:rsid w:val="00FB560C"/>
    <w:rsid w:val="00FB574F"/>
    <w:rsid w:val="00FB6F6E"/>
    <w:rsid w:val="00FC6BC4"/>
    <w:rsid w:val="00FD1FB2"/>
    <w:rsid w:val="00FD5D76"/>
    <w:rsid w:val="00FD6AAD"/>
    <w:rsid w:val="00FD7E46"/>
    <w:rsid w:val="00FE087E"/>
    <w:rsid w:val="00FE0E3E"/>
    <w:rsid w:val="00FE498A"/>
    <w:rsid w:val="00FE560E"/>
    <w:rsid w:val="00FE5A86"/>
    <w:rsid w:val="00FF2941"/>
    <w:rsid w:val="00FF4872"/>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semiHidden="0" w:uiPriority="0" w:unhideWhenUsed="0" w:qFormat="1"/>
    <w:lsdException w:name="heading 4" w:semiHidden="0" w:uiPriority="0"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00BC2"/>
    <w:pPr>
      <w:suppressAutoHyphens/>
    </w:pPr>
    <w:rPr>
      <w:rFonts w:ascii="Times New Roman" w:eastAsia="Times New Roman" w:hAnsi="Times New Roman"/>
      <w:sz w:val="24"/>
      <w:szCs w:val="24"/>
      <w:lang w:val="kk-KZ" w:eastAsia="ar-SA"/>
    </w:rPr>
  </w:style>
  <w:style w:type="paragraph" w:styleId="1">
    <w:name w:val="heading 1"/>
    <w:basedOn w:val="a"/>
    <w:next w:val="a"/>
    <w:link w:val="10"/>
    <w:uiPriority w:val="9"/>
    <w:qFormat/>
    <w:rsid w:val="008524E9"/>
    <w:pPr>
      <w:keepNext/>
      <w:keepLines/>
      <w:spacing w:before="480"/>
      <w:outlineLvl w:val="0"/>
    </w:pPr>
    <w:rPr>
      <w:rFonts w:ascii="Cambria" w:hAnsi="Cambria"/>
      <w:b/>
      <w:bCs/>
      <w:color w:val="365F91"/>
      <w:sz w:val="28"/>
      <w:szCs w:val="28"/>
    </w:rPr>
  </w:style>
  <w:style w:type="paragraph" w:styleId="3">
    <w:name w:val="heading 3"/>
    <w:aliases w:val=" Знак"/>
    <w:basedOn w:val="a"/>
    <w:next w:val="a"/>
    <w:link w:val="30"/>
    <w:qFormat/>
    <w:rsid w:val="002C1E9C"/>
    <w:pPr>
      <w:keepNext/>
      <w:suppressAutoHyphens w:val="0"/>
      <w:spacing w:before="240" w:after="60"/>
      <w:outlineLvl w:val="2"/>
    </w:pPr>
    <w:rPr>
      <w:rFonts w:ascii="Arial" w:hAnsi="Arial"/>
      <w:b/>
      <w:bCs/>
      <w:sz w:val="26"/>
      <w:szCs w:val="26"/>
      <w:lang w:eastAsia="ru-RU"/>
    </w:rPr>
  </w:style>
  <w:style w:type="paragraph" w:styleId="4">
    <w:name w:val="heading 4"/>
    <w:basedOn w:val="a"/>
    <w:next w:val="a"/>
    <w:link w:val="40"/>
    <w:qFormat/>
    <w:rsid w:val="002C1E9C"/>
    <w:pPr>
      <w:keepNext/>
      <w:suppressAutoHyphens w:val="0"/>
      <w:spacing w:before="240" w:after="60"/>
      <w:outlineLvl w:val="3"/>
    </w:pPr>
    <w:rPr>
      <w:b/>
      <w:bCs/>
      <w:sz w:val="28"/>
      <w:szCs w:val="28"/>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link w:val="a4"/>
    <w:uiPriority w:val="34"/>
    <w:qFormat/>
    <w:rsid w:val="00500BC2"/>
    <w:pPr>
      <w:suppressAutoHyphens w:val="0"/>
      <w:spacing w:after="200" w:line="276" w:lineRule="auto"/>
      <w:ind w:left="720"/>
      <w:contextualSpacing/>
    </w:pPr>
    <w:rPr>
      <w:rFonts w:ascii="Calibri" w:eastAsia="Calibri" w:hAnsi="Calibri"/>
      <w:sz w:val="22"/>
      <w:szCs w:val="22"/>
      <w:lang w:val="ru-RU" w:eastAsia="en-US"/>
    </w:rPr>
  </w:style>
  <w:style w:type="character" w:customStyle="1" w:styleId="30">
    <w:name w:val="Заголовок 3 Знак"/>
    <w:aliases w:val=" Знак Знак"/>
    <w:link w:val="3"/>
    <w:uiPriority w:val="9"/>
    <w:rsid w:val="002C1E9C"/>
    <w:rPr>
      <w:rFonts w:ascii="Arial" w:eastAsia="Times New Roman" w:hAnsi="Arial" w:cs="Arial"/>
      <w:b/>
      <w:bCs/>
      <w:sz w:val="26"/>
      <w:szCs w:val="26"/>
      <w:lang w:eastAsia="ru-RU"/>
    </w:rPr>
  </w:style>
  <w:style w:type="character" w:customStyle="1" w:styleId="40">
    <w:name w:val="Заголовок 4 Знак"/>
    <w:link w:val="4"/>
    <w:rsid w:val="002C1E9C"/>
    <w:rPr>
      <w:rFonts w:ascii="Times New Roman" w:eastAsia="Times New Roman" w:hAnsi="Times New Roman" w:cs="Times New Roman"/>
      <w:b/>
      <w:bCs/>
      <w:sz w:val="28"/>
      <w:szCs w:val="28"/>
      <w:lang w:eastAsia="ru-RU"/>
    </w:rPr>
  </w:style>
  <w:style w:type="paragraph" w:styleId="a5">
    <w:name w:val="Body Text Indent"/>
    <w:basedOn w:val="a"/>
    <w:link w:val="a6"/>
    <w:rsid w:val="002C1E9C"/>
    <w:pPr>
      <w:suppressAutoHyphens w:val="0"/>
      <w:spacing w:after="120"/>
      <w:ind w:left="283"/>
    </w:pPr>
    <w:rPr>
      <w:lang w:eastAsia="ru-RU"/>
    </w:rPr>
  </w:style>
  <w:style w:type="character" w:customStyle="1" w:styleId="a6">
    <w:name w:val="Основной текст с отступом Знак"/>
    <w:link w:val="a5"/>
    <w:rsid w:val="002C1E9C"/>
    <w:rPr>
      <w:rFonts w:ascii="Times New Roman" w:eastAsia="Times New Roman" w:hAnsi="Times New Roman" w:cs="Times New Roman"/>
      <w:sz w:val="24"/>
      <w:szCs w:val="24"/>
      <w:lang w:eastAsia="ru-RU"/>
    </w:rPr>
  </w:style>
  <w:style w:type="paragraph" w:styleId="a7">
    <w:name w:val="Body Text"/>
    <w:basedOn w:val="a"/>
    <w:link w:val="a8"/>
    <w:semiHidden/>
    <w:rsid w:val="002C1E9C"/>
    <w:pPr>
      <w:shd w:val="clear" w:color="auto" w:fill="FFFFFF"/>
      <w:suppressAutoHyphens w:val="0"/>
      <w:jc w:val="both"/>
    </w:pPr>
    <w:rPr>
      <w:lang w:eastAsia="ru-RU"/>
    </w:rPr>
  </w:style>
  <w:style w:type="character" w:customStyle="1" w:styleId="a8">
    <w:name w:val="Основной текст Знак"/>
    <w:link w:val="a7"/>
    <w:semiHidden/>
    <w:rsid w:val="002C1E9C"/>
    <w:rPr>
      <w:rFonts w:ascii="Times New Roman" w:eastAsia="Times New Roman" w:hAnsi="Times New Roman" w:cs="Times New Roman"/>
      <w:sz w:val="24"/>
      <w:szCs w:val="24"/>
      <w:shd w:val="clear" w:color="auto" w:fill="FFFFFF"/>
      <w:lang w:eastAsia="ru-RU"/>
    </w:rPr>
  </w:style>
  <w:style w:type="paragraph" w:styleId="2">
    <w:name w:val="Body Text 2"/>
    <w:basedOn w:val="a"/>
    <w:link w:val="20"/>
    <w:rsid w:val="002C1E9C"/>
    <w:pPr>
      <w:suppressAutoHyphens w:val="0"/>
      <w:spacing w:after="120" w:line="480" w:lineRule="auto"/>
    </w:pPr>
    <w:rPr>
      <w:lang w:eastAsia="ru-RU"/>
    </w:rPr>
  </w:style>
  <w:style w:type="character" w:customStyle="1" w:styleId="20">
    <w:name w:val="Основной текст 2 Знак"/>
    <w:link w:val="2"/>
    <w:rsid w:val="002C1E9C"/>
    <w:rPr>
      <w:rFonts w:ascii="Times New Roman" w:eastAsia="Times New Roman" w:hAnsi="Times New Roman" w:cs="Times New Roman"/>
      <w:sz w:val="24"/>
      <w:szCs w:val="24"/>
      <w:lang w:eastAsia="ru-RU"/>
    </w:rPr>
  </w:style>
  <w:style w:type="paragraph" w:customStyle="1" w:styleId="11">
    <w:name w:val="Уровень 1"/>
    <w:basedOn w:val="a"/>
    <w:link w:val="12"/>
    <w:qFormat/>
    <w:rsid w:val="002C1E9C"/>
    <w:pPr>
      <w:suppressAutoHyphens w:val="0"/>
      <w:spacing w:line="360" w:lineRule="auto"/>
      <w:ind w:firstLine="709"/>
      <w:jc w:val="both"/>
    </w:pPr>
    <w:rPr>
      <w:sz w:val="28"/>
      <w:szCs w:val="28"/>
      <w:lang w:eastAsia="ru-RU"/>
    </w:rPr>
  </w:style>
  <w:style w:type="character" w:customStyle="1" w:styleId="12">
    <w:name w:val="Уровень 1 Знак"/>
    <w:link w:val="11"/>
    <w:rsid w:val="002C1E9C"/>
    <w:rPr>
      <w:rFonts w:ascii="Times New Roman" w:eastAsia="Times New Roman" w:hAnsi="Times New Roman" w:cs="Times New Roman"/>
      <w:sz w:val="28"/>
      <w:szCs w:val="28"/>
      <w:lang w:eastAsia="ru-RU"/>
    </w:rPr>
  </w:style>
  <w:style w:type="character" w:customStyle="1" w:styleId="10">
    <w:name w:val="Заголовок 1 Знак"/>
    <w:link w:val="1"/>
    <w:uiPriority w:val="9"/>
    <w:rsid w:val="008524E9"/>
    <w:rPr>
      <w:rFonts w:ascii="Cambria" w:eastAsia="Times New Roman" w:hAnsi="Cambria" w:cs="Times New Roman"/>
      <w:b/>
      <w:bCs/>
      <w:color w:val="365F91"/>
      <w:sz w:val="28"/>
      <w:szCs w:val="28"/>
      <w:lang w:val="kk-KZ" w:eastAsia="ar-SA"/>
    </w:rPr>
  </w:style>
  <w:style w:type="character" w:customStyle="1" w:styleId="atl">
    <w:name w:val="atl"/>
    <w:uiPriority w:val="99"/>
    <w:rsid w:val="008524E9"/>
    <w:rPr>
      <w:rFonts w:cs="Times New Roman"/>
    </w:rPr>
  </w:style>
  <w:style w:type="paragraph" w:customStyle="1" w:styleId="TFReferencesSection">
    <w:name w:val="TF_References_Section"/>
    <w:basedOn w:val="a"/>
    <w:rsid w:val="00D37406"/>
    <w:pPr>
      <w:tabs>
        <w:tab w:val="left" w:pos="720"/>
      </w:tabs>
      <w:spacing w:after="200" w:line="480" w:lineRule="auto"/>
      <w:ind w:firstLine="187"/>
      <w:jc w:val="both"/>
    </w:pPr>
    <w:rPr>
      <w:rFonts w:ascii="Times" w:hAnsi="Times" w:cs="Times"/>
      <w:color w:val="00000A"/>
      <w:lang w:val="en-US" w:eastAsia="en-US"/>
    </w:rPr>
  </w:style>
  <w:style w:type="paragraph" w:styleId="a9">
    <w:name w:val="Balloon Text"/>
    <w:basedOn w:val="a"/>
    <w:link w:val="aa"/>
    <w:uiPriority w:val="99"/>
    <w:semiHidden/>
    <w:unhideWhenUsed/>
    <w:rsid w:val="002A4420"/>
    <w:rPr>
      <w:rFonts w:ascii="Tahoma" w:hAnsi="Tahoma"/>
      <w:sz w:val="16"/>
      <w:szCs w:val="16"/>
    </w:rPr>
  </w:style>
  <w:style w:type="character" w:customStyle="1" w:styleId="aa">
    <w:name w:val="Текст выноски Знак"/>
    <w:link w:val="a9"/>
    <w:uiPriority w:val="99"/>
    <w:semiHidden/>
    <w:rsid w:val="002A4420"/>
    <w:rPr>
      <w:rFonts w:ascii="Tahoma" w:eastAsia="Times New Roman" w:hAnsi="Tahoma" w:cs="Tahoma"/>
      <w:sz w:val="16"/>
      <w:szCs w:val="16"/>
      <w:lang w:val="kk-KZ" w:eastAsia="ar-SA"/>
    </w:rPr>
  </w:style>
  <w:style w:type="character" w:styleId="ab">
    <w:name w:val="Hyperlink"/>
    <w:uiPriority w:val="99"/>
    <w:semiHidden/>
    <w:rsid w:val="000D5AF4"/>
    <w:rPr>
      <w:rFonts w:cs="Times New Roman"/>
      <w:color w:val="0000FF"/>
      <w:u w:val="single"/>
    </w:rPr>
  </w:style>
  <w:style w:type="character" w:styleId="ac">
    <w:name w:val="Strong"/>
    <w:uiPriority w:val="22"/>
    <w:qFormat/>
    <w:rsid w:val="000D5AF4"/>
    <w:rPr>
      <w:rFonts w:cs="Times New Roman"/>
      <w:b/>
      <w:bCs/>
    </w:rPr>
  </w:style>
  <w:style w:type="character" w:styleId="HTML">
    <w:name w:val="HTML Cite"/>
    <w:uiPriority w:val="99"/>
    <w:semiHidden/>
    <w:unhideWhenUsed/>
    <w:rsid w:val="006268A0"/>
    <w:rPr>
      <w:i/>
      <w:iCs/>
    </w:rPr>
  </w:style>
  <w:style w:type="character" w:customStyle="1" w:styleId="apple-converted-space">
    <w:name w:val="apple-converted-space"/>
    <w:basedOn w:val="a0"/>
    <w:rsid w:val="006268A0"/>
  </w:style>
  <w:style w:type="character" w:customStyle="1" w:styleId="citationyear">
    <w:name w:val="citation_year"/>
    <w:basedOn w:val="a0"/>
    <w:rsid w:val="006268A0"/>
  </w:style>
  <w:style w:type="character" w:customStyle="1" w:styleId="citationvolume">
    <w:name w:val="citation_volume"/>
    <w:basedOn w:val="a0"/>
    <w:rsid w:val="006268A0"/>
  </w:style>
  <w:style w:type="character" w:customStyle="1" w:styleId="nlmx">
    <w:name w:val="nlm_x"/>
    <w:basedOn w:val="a0"/>
    <w:rsid w:val="006268A0"/>
  </w:style>
  <w:style w:type="character" w:customStyle="1" w:styleId="articletitle">
    <w:name w:val="articletitle"/>
    <w:basedOn w:val="a0"/>
    <w:rsid w:val="006E1F6C"/>
  </w:style>
  <w:style w:type="paragraph" w:styleId="ad">
    <w:name w:val="footer"/>
    <w:basedOn w:val="a"/>
    <w:rsid w:val="00ED6CF9"/>
    <w:pPr>
      <w:tabs>
        <w:tab w:val="center" w:pos="4677"/>
        <w:tab w:val="right" w:pos="9355"/>
      </w:tabs>
    </w:pPr>
  </w:style>
  <w:style w:type="character" w:styleId="ae">
    <w:name w:val="page number"/>
    <w:basedOn w:val="a0"/>
    <w:rsid w:val="00ED6CF9"/>
  </w:style>
  <w:style w:type="table" w:styleId="af">
    <w:name w:val="Table Grid"/>
    <w:basedOn w:val="a1"/>
    <w:uiPriority w:val="59"/>
    <w:rsid w:val="00647CA7"/>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0">
    <w:name w:val="s0"/>
    <w:uiPriority w:val="99"/>
    <w:rsid w:val="0024384E"/>
    <w:rPr>
      <w:rFonts w:ascii="Times New Roman" w:hAnsi="Times New Roman" w:cs="Times New Roman"/>
      <w:b w:val="0"/>
      <w:bCs w:val="0"/>
      <w:i w:val="0"/>
      <w:iCs w:val="0"/>
      <w:strike w:val="0"/>
      <w:dstrike w:val="0"/>
      <w:color w:val="000000"/>
      <w:sz w:val="32"/>
      <w:szCs w:val="32"/>
      <w:u w:val="none"/>
    </w:rPr>
  </w:style>
  <w:style w:type="character" w:customStyle="1" w:styleId="hps">
    <w:name w:val="hps"/>
    <w:basedOn w:val="a0"/>
    <w:rsid w:val="00853335"/>
  </w:style>
  <w:style w:type="character" w:styleId="af0">
    <w:name w:val="Placeholder Text"/>
    <w:basedOn w:val="a0"/>
    <w:uiPriority w:val="99"/>
    <w:semiHidden/>
    <w:rsid w:val="00777EC8"/>
    <w:rPr>
      <w:color w:val="808080"/>
    </w:rPr>
  </w:style>
  <w:style w:type="character" w:customStyle="1" w:styleId="notinjournal">
    <w:name w:val="notinjournal"/>
    <w:basedOn w:val="a0"/>
    <w:rsid w:val="001F100C"/>
  </w:style>
  <w:style w:type="character" w:styleId="af1">
    <w:name w:val="Emphasis"/>
    <w:basedOn w:val="a0"/>
    <w:uiPriority w:val="20"/>
    <w:qFormat/>
    <w:rsid w:val="001F100C"/>
    <w:rPr>
      <w:i/>
      <w:iCs/>
    </w:rPr>
  </w:style>
  <w:style w:type="character" w:customStyle="1" w:styleId="articlepagerange">
    <w:name w:val="articlepagerange"/>
    <w:basedOn w:val="a0"/>
    <w:rsid w:val="001F100C"/>
  </w:style>
  <w:style w:type="character" w:customStyle="1" w:styleId="a4">
    <w:name w:val="Абзац списка Знак"/>
    <w:link w:val="a3"/>
    <w:uiPriority w:val="34"/>
    <w:locked/>
    <w:rsid w:val="00286ADA"/>
    <w:rPr>
      <w:sz w:val="22"/>
      <w:szCs w:val="22"/>
      <w:lang w:eastAsia="en-US"/>
    </w:rPr>
  </w:style>
  <w:style w:type="paragraph" w:styleId="af2">
    <w:name w:val="Normal (Web)"/>
    <w:aliases w:val="Обычный (Web)1,Знак4,Обычный (Web) Знак Знак Знак Знак,Обычный (Web) Знак Знак Знак Знак Знак Знак Знак Знак Знак,Обычный (Web) Знак Знак Знак Знак Знак,Знак4 Знак Знак,Обычный (веб) Знак1"/>
    <w:basedOn w:val="a"/>
    <w:link w:val="af3"/>
    <w:uiPriority w:val="99"/>
    <w:rsid w:val="00572749"/>
    <w:pPr>
      <w:spacing w:before="280" w:after="280"/>
    </w:pPr>
    <w:rPr>
      <w:lang w:val="ru-RU"/>
    </w:rPr>
  </w:style>
  <w:style w:type="character" w:customStyle="1" w:styleId="af3">
    <w:name w:val="Обычный (веб) Знак"/>
    <w:aliases w:val="Обычный (Web)1 Знак,Знак4 Знак,Обычный (Web) Знак Знак Знак Знак Знак1,Обычный (Web) Знак Знак Знак Знак Знак Знак Знак Знак Знак Знак,Обычный (Web) Знак Знак Знак Знак Знак Знак,Знак4 Знак Знак Знак,Обычный (веб) Знак1 Знак"/>
    <w:link w:val="af2"/>
    <w:locked/>
    <w:rsid w:val="00572749"/>
    <w:rPr>
      <w:rFonts w:ascii="Times New Roman" w:eastAsia="Times New Roman" w:hAnsi="Times New Roman"/>
      <w:sz w:val="24"/>
      <w:szCs w:val="24"/>
      <w:lang w:eastAsia="ar-SA"/>
    </w:rPr>
  </w:style>
  <w:style w:type="character" w:customStyle="1" w:styleId="hlfld-contribauthor">
    <w:name w:val="hlfld-contribauthor"/>
    <w:basedOn w:val="a0"/>
    <w:rsid w:val="0059301A"/>
  </w:style>
  <w:style w:type="character" w:customStyle="1" w:styleId="issue-itemjour-name">
    <w:name w:val="issue-item_jour-name"/>
    <w:basedOn w:val="a0"/>
    <w:rsid w:val="006E2DDA"/>
  </w:style>
  <w:style w:type="character" w:customStyle="1" w:styleId="cit-sperator">
    <w:name w:val="cit-sperator"/>
    <w:basedOn w:val="a0"/>
    <w:rsid w:val="006E2DDA"/>
  </w:style>
  <w:style w:type="character" w:customStyle="1" w:styleId="issue-itemyear">
    <w:name w:val="issue-item_year"/>
    <w:basedOn w:val="a0"/>
    <w:rsid w:val="006E2DDA"/>
  </w:style>
  <w:style w:type="character" w:customStyle="1" w:styleId="issue-itemvol-num">
    <w:name w:val="issue-item_vol-num"/>
    <w:basedOn w:val="a0"/>
    <w:rsid w:val="006E2DDA"/>
  </w:style>
  <w:style w:type="character" w:customStyle="1" w:styleId="issue-itemissue-num">
    <w:name w:val="issue-item_issue-num"/>
    <w:basedOn w:val="a0"/>
    <w:rsid w:val="006E2DDA"/>
  </w:style>
  <w:style w:type="character" w:customStyle="1" w:styleId="issue-itempage-range">
    <w:name w:val="issue-item_page-range"/>
    <w:basedOn w:val="a0"/>
    <w:rsid w:val="006E2DDA"/>
  </w:style>
  <w:style w:type="character" w:customStyle="1" w:styleId="pub-date-value">
    <w:name w:val="pub-date-value"/>
    <w:basedOn w:val="a0"/>
    <w:rsid w:val="009F6A31"/>
  </w:style>
</w:styles>
</file>

<file path=word/webSettings.xml><?xml version="1.0" encoding="utf-8"?>
<w:webSettings xmlns:r="http://schemas.openxmlformats.org/officeDocument/2006/relationships" xmlns:w="http://schemas.openxmlformats.org/wordprocessingml/2006/main">
  <w:divs>
    <w:div w:id="113866852">
      <w:bodyDiv w:val="1"/>
      <w:marLeft w:val="0"/>
      <w:marRight w:val="0"/>
      <w:marTop w:val="0"/>
      <w:marBottom w:val="0"/>
      <w:divBdr>
        <w:top w:val="none" w:sz="0" w:space="0" w:color="auto"/>
        <w:left w:val="none" w:sz="0" w:space="0" w:color="auto"/>
        <w:bottom w:val="none" w:sz="0" w:space="0" w:color="auto"/>
        <w:right w:val="none" w:sz="0" w:space="0" w:color="auto"/>
      </w:divBdr>
    </w:div>
    <w:div w:id="147091307">
      <w:bodyDiv w:val="1"/>
      <w:marLeft w:val="0"/>
      <w:marRight w:val="0"/>
      <w:marTop w:val="0"/>
      <w:marBottom w:val="0"/>
      <w:divBdr>
        <w:top w:val="none" w:sz="0" w:space="0" w:color="auto"/>
        <w:left w:val="none" w:sz="0" w:space="0" w:color="auto"/>
        <w:bottom w:val="none" w:sz="0" w:space="0" w:color="auto"/>
        <w:right w:val="none" w:sz="0" w:space="0" w:color="auto"/>
      </w:divBdr>
    </w:div>
    <w:div w:id="320541783">
      <w:bodyDiv w:val="1"/>
      <w:marLeft w:val="0"/>
      <w:marRight w:val="0"/>
      <w:marTop w:val="0"/>
      <w:marBottom w:val="0"/>
      <w:divBdr>
        <w:top w:val="none" w:sz="0" w:space="0" w:color="auto"/>
        <w:left w:val="none" w:sz="0" w:space="0" w:color="auto"/>
        <w:bottom w:val="none" w:sz="0" w:space="0" w:color="auto"/>
        <w:right w:val="none" w:sz="0" w:space="0" w:color="auto"/>
      </w:divBdr>
    </w:div>
    <w:div w:id="395784503">
      <w:bodyDiv w:val="1"/>
      <w:marLeft w:val="0"/>
      <w:marRight w:val="0"/>
      <w:marTop w:val="0"/>
      <w:marBottom w:val="0"/>
      <w:divBdr>
        <w:top w:val="none" w:sz="0" w:space="0" w:color="auto"/>
        <w:left w:val="none" w:sz="0" w:space="0" w:color="auto"/>
        <w:bottom w:val="none" w:sz="0" w:space="0" w:color="auto"/>
        <w:right w:val="none" w:sz="0" w:space="0" w:color="auto"/>
      </w:divBdr>
    </w:div>
    <w:div w:id="433477640">
      <w:bodyDiv w:val="1"/>
      <w:marLeft w:val="0"/>
      <w:marRight w:val="0"/>
      <w:marTop w:val="0"/>
      <w:marBottom w:val="0"/>
      <w:divBdr>
        <w:top w:val="none" w:sz="0" w:space="0" w:color="auto"/>
        <w:left w:val="none" w:sz="0" w:space="0" w:color="auto"/>
        <w:bottom w:val="none" w:sz="0" w:space="0" w:color="auto"/>
        <w:right w:val="none" w:sz="0" w:space="0" w:color="auto"/>
      </w:divBdr>
    </w:div>
    <w:div w:id="669453359">
      <w:bodyDiv w:val="1"/>
      <w:marLeft w:val="0"/>
      <w:marRight w:val="0"/>
      <w:marTop w:val="0"/>
      <w:marBottom w:val="0"/>
      <w:divBdr>
        <w:top w:val="none" w:sz="0" w:space="0" w:color="auto"/>
        <w:left w:val="none" w:sz="0" w:space="0" w:color="auto"/>
        <w:bottom w:val="none" w:sz="0" w:space="0" w:color="auto"/>
        <w:right w:val="none" w:sz="0" w:space="0" w:color="auto"/>
      </w:divBdr>
      <w:divsChild>
        <w:div w:id="1538664928">
          <w:marLeft w:val="547"/>
          <w:marRight w:val="0"/>
          <w:marTop w:val="115"/>
          <w:marBottom w:val="0"/>
          <w:divBdr>
            <w:top w:val="none" w:sz="0" w:space="0" w:color="auto"/>
            <w:left w:val="none" w:sz="0" w:space="0" w:color="auto"/>
            <w:bottom w:val="none" w:sz="0" w:space="0" w:color="auto"/>
            <w:right w:val="none" w:sz="0" w:space="0" w:color="auto"/>
          </w:divBdr>
        </w:div>
        <w:div w:id="470290995">
          <w:marLeft w:val="547"/>
          <w:marRight w:val="0"/>
          <w:marTop w:val="115"/>
          <w:marBottom w:val="0"/>
          <w:divBdr>
            <w:top w:val="none" w:sz="0" w:space="0" w:color="auto"/>
            <w:left w:val="none" w:sz="0" w:space="0" w:color="auto"/>
            <w:bottom w:val="none" w:sz="0" w:space="0" w:color="auto"/>
            <w:right w:val="none" w:sz="0" w:space="0" w:color="auto"/>
          </w:divBdr>
        </w:div>
        <w:div w:id="716319318">
          <w:marLeft w:val="547"/>
          <w:marRight w:val="0"/>
          <w:marTop w:val="115"/>
          <w:marBottom w:val="0"/>
          <w:divBdr>
            <w:top w:val="none" w:sz="0" w:space="0" w:color="auto"/>
            <w:left w:val="none" w:sz="0" w:space="0" w:color="auto"/>
            <w:bottom w:val="none" w:sz="0" w:space="0" w:color="auto"/>
            <w:right w:val="none" w:sz="0" w:space="0" w:color="auto"/>
          </w:divBdr>
        </w:div>
      </w:divsChild>
    </w:div>
    <w:div w:id="850413201">
      <w:bodyDiv w:val="1"/>
      <w:marLeft w:val="0"/>
      <w:marRight w:val="0"/>
      <w:marTop w:val="0"/>
      <w:marBottom w:val="0"/>
      <w:divBdr>
        <w:top w:val="none" w:sz="0" w:space="0" w:color="auto"/>
        <w:left w:val="none" w:sz="0" w:space="0" w:color="auto"/>
        <w:bottom w:val="none" w:sz="0" w:space="0" w:color="auto"/>
        <w:right w:val="none" w:sz="0" w:space="0" w:color="auto"/>
      </w:divBdr>
    </w:div>
    <w:div w:id="853157076">
      <w:bodyDiv w:val="1"/>
      <w:marLeft w:val="0"/>
      <w:marRight w:val="0"/>
      <w:marTop w:val="0"/>
      <w:marBottom w:val="0"/>
      <w:divBdr>
        <w:top w:val="none" w:sz="0" w:space="0" w:color="auto"/>
        <w:left w:val="none" w:sz="0" w:space="0" w:color="auto"/>
        <w:bottom w:val="none" w:sz="0" w:space="0" w:color="auto"/>
        <w:right w:val="none" w:sz="0" w:space="0" w:color="auto"/>
      </w:divBdr>
    </w:div>
    <w:div w:id="1103498233">
      <w:bodyDiv w:val="1"/>
      <w:marLeft w:val="0"/>
      <w:marRight w:val="0"/>
      <w:marTop w:val="0"/>
      <w:marBottom w:val="0"/>
      <w:divBdr>
        <w:top w:val="none" w:sz="0" w:space="0" w:color="auto"/>
        <w:left w:val="none" w:sz="0" w:space="0" w:color="auto"/>
        <w:bottom w:val="none" w:sz="0" w:space="0" w:color="auto"/>
        <w:right w:val="none" w:sz="0" w:space="0" w:color="auto"/>
      </w:divBdr>
    </w:div>
    <w:div w:id="1113599703">
      <w:bodyDiv w:val="1"/>
      <w:marLeft w:val="0"/>
      <w:marRight w:val="0"/>
      <w:marTop w:val="0"/>
      <w:marBottom w:val="0"/>
      <w:divBdr>
        <w:top w:val="none" w:sz="0" w:space="0" w:color="auto"/>
        <w:left w:val="none" w:sz="0" w:space="0" w:color="auto"/>
        <w:bottom w:val="none" w:sz="0" w:space="0" w:color="auto"/>
        <w:right w:val="none" w:sz="0" w:space="0" w:color="auto"/>
      </w:divBdr>
    </w:div>
    <w:div w:id="1275214022">
      <w:bodyDiv w:val="1"/>
      <w:marLeft w:val="0"/>
      <w:marRight w:val="0"/>
      <w:marTop w:val="0"/>
      <w:marBottom w:val="0"/>
      <w:divBdr>
        <w:top w:val="none" w:sz="0" w:space="0" w:color="auto"/>
        <w:left w:val="none" w:sz="0" w:space="0" w:color="auto"/>
        <w:bottom w:val="none" w:sz="0" w:space="0" w:color="auto"/>
        <w:right w:val="none" w:sz="0" w:space="0" w:color="auto"/>
      </w:divBdr>
    </w:div>
    <w:div w:id="1312054945">
      <w:bodyDiv w:val="1"/>
      <w:marLeft w:val="0"/>
      <w:marRight w:val="0"/>
      <w:marTop w:val="0"/>
      <w:marBottom w:val="0"/>
      <w:divBdr>
        <w:top w:val="none" w:sz="0" w:space="0" w:color="auto"/>
        <w:left w:val="none" w:sz="0" w:space="0" w:color="auto"/>
        <w:bottom w:val="none" w:sz="0" w:space="0" w:color="auto"/>
        <w:right w:val="none" w:sz="0" w:space="0" w:color="auto"/>
      </w:divBdr>
      <w:divsChild>
        <w:div w:id="1703170830">
          <w:marLeft w:val="0"/>
          <w:marRight w:val="0"/>
          <w:marTop w:val="0"/>
          <w:marBottom w:val="0"/>
          <w:divBdr>
            <w:top w:val="none" w:sz="0" w:space="0" w:color="auto"/>
            <w:left w:val="none" w:sz="0" w:space="0" w:color="auto"/>
            <w:bottom w:val="none" w:sz="0" w:space="0" w:color="auto"/>
            <w:right w:val="none" w:sz="0" w:space="0" w:color="auto"/>
          </w:divBdr>
        </w:div>
      </w:divsChild>
    </w:div>
    <w:div w:id="1420984080">
      <w:bodyDiv w:val="1"/>
      <w:marLeft w:val="0"/>
      <w:marRight w:val="0"/>
      <w:marTop w:val="0"/>
      <w:marBottom w:val="0"/>
      <w:divBdr>
        <w:top w:val="none" w:sz="0" w:space="0" w:color="auto"/>
        <w:left w:val="none" w:sz="0" w:space="0" w:color="auto"/>
        <w:bottom w:val="none" w:sz="0" w:space="0" w:color="auto"/>
        <w:right w:val="none" w:sz="0" w:space="0" w:color="auto"/>
      </w:divBdr>
    </w:div>
    <w:div w:id="20934247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1.png"/><Relationship Id="rId26" Type="http://schemas.openxmlformats.org/officeDocument/2006/relationships/image" Target="media/image17.tiff"/><Relationship Id="rId39" Type="http://schemas.openxmlformats.org/officeDocument/2006/relationships/hyperlink" Target="https://pubs.acs.org/doi/full/10.1021/acs.chemmater.9b00943" TargetMode="External"/><Relationship Id="rId3" Type="http://schemas.openxmlformats.org/officeDocument/2006/relationships/styles" Target="styles.xml"/><Relationship Id="rId21" Type="http://schemas.openxmlformats.org/officeDocument/2006/relationships/image" Target="media/image13.tiff"/><Relationship Id="rId34" Type="http://schemas.openxmlformats.org/officeDocument/2006/relationships/chart" Target="charts/chart5.xml"/><Relationship Id="rId42" Type="http://schemas.openxmlformats.org/officeDocument/2006/relationships/image" Target="media/image26.png"/><Relationship Id="rId47"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6.png"/><Relationship Id="rId17" Type="http://schemas.openxmlformats.org/officeDocument/2006/relationships/image" Target="media/image10.png"/><Relationship Id="rId25" Type="http://schemas.openxmlformats.org/officeDocument/2006/relationships/image" Target="media/image16.tiff"/><Relationship Id="rId33" Type="http://schemas.openxmlformats.org/officeDocument/2006/relationships/image" Target="media/image23.tiff"/><Relationship Id="rId38" Type="http://schemas.openxmlformats.org/officeDocument/2006/relationships/chart" Target="charts/chart9.xml"/><Relationship Id="rId46"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2.tiff"/><Relationship Id="rId29" Type="http://schemas.openxmlformats.org/officeDocument/2006/relationships/chart" Target="charts/chart4.xml"/><Relationship Id="rId41" Type="http://schemas.openxmlformats.org/officeDocument/2006/relationships/image" Target="media/image25.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png"/><Relationship Id="rId24" Type="http://schemas.openxmlformats.org/officeDocument/2006/relationships/chart" Target="charts/chart3.xml"/><Relationship Id="rId32" Type="http://schemas.openxmlformats.org/officeDocument/2006/relationships/image" Target="media/image22.tiff"/><Relationship Id="rId37" Type="http://schemas.openxmlformats.org/officeDocument/2006/relationships/chart" Target="charts/chart8.xml"/><Relationship Id="rId40" Type="http://schemas.openxmlformats.org/officeDocument/2006/relationships/image" Target="media/image24.png"/><Relationship Id="rId45" Type="http://schemas.openxmlformats.org/officeDocument/2006/relationships/image" Target="media/image29.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5.tiff"/><Relationship Id="rId28" Type="http://schemas.openxmlformats.org/officeDocument/2006/relationships/image" Target="media/image19.tiff"/><Relationship Id="rId36" Type="http://schemas.openxmlformats.org/officeDocument/2006/relationships/chart" Target="charts/chart7.xml"/><Relationship Id="rId49"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chart" Target="charts/chart2.xml"/><Relationship Id="rId31" Type="http://schemas.openxmlformats.org/officeDocument/2006/relationships/image" Target="media/image21.tiff"/><Relationship Id="rId44" Type="http://schemas.openxmlformats.org/officeDocument/2006/relationships/image" Target="media/image28.png"/><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chart" Target="charts/chart1.xml"/><Relationship Id="rId22" Type="http://schemas.openxmlformats.org/officeDocument/2006/relationships/image" Target="media/image14.tiff"/><Relationship Id="rId27" Type="http://schemas.openxmlformats.org/officeDocument/2006/relationships/image" Target="media/image18.tiff"/><Relationship Id="rId30" Type="http://schemas.openxmlformats.org/officeDocument/2006/relationships/image" Target="media/image20.tiff"/><Relationship Id="rId35" Type="http://schemas.openxmlformats.org/officeDocument/2006/relationships/chart" Target="charts/chart6.xml"/><Relationship Id="rId43" Type="http://schemas.openxmlformats.org/officeDocument/2006/relationships/image" Target="media/image27.png"/><Relationship Id="rId48" Type="http://schemas.openxmlformats.org/officeDocument/2006/relationships/fontTable" Target="fontTable.xml"/><Relationship Id="rId8" Type="http://schemas.openxmlformats.org/officeDocument/2006/relationships/image" Target="media/image2.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User\Desktop\p(E).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User\Desktop\p(E).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Visitor\Desktop\graph-large-CdS.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Visitor\Desktop\graph-large-CdS.xlsx" TargetMode="External"/></Relationships>
</file>

<file path=word/charts/_rels/chart5.xml.rels><?xml version="1.0" encoding="UTF-8" standalone="yes"?>
<Relationships xmlns="http://schemas.openxmlformats.org/package/2006/relationships"><Relationship Id="rId2" Type="http://schemas.openxmlformats.org/officeDocument/2006/relationships/oleObject" Target="file:///C:\Users\Visitor\Desktop\graph-large-CdS.xlsx" TargetMode="External"/><Relationship Id="rId1" Type="http://schemas.openxmlformats.org/officeDocument/2006/relationships/themeOverride" Target="../theme/themeOverride1.xml"/></Relationships>
</file>

<file path=word/charts/_rels/chart6.xml.rels><?xml version="1.0" encoding="UTF-8" standalone="yes"?>
<Relationships xmlns="http://schemas.openxmlformats.org/package/2006/relationships"><Relationship Id="rId1" Type="http://schemas.openxmlformats.org/officeDocument/2006/relationships/oleObject" Target="file:///E:\Projects-2018-2020\CdS-DFTB\2019-continue\DFTB-results\DM-Diameter\CdS-DFTB%20-%20&#1044;&#1052;-&#1076;&#1080;&#1072;&#1084;&#1077;&#1090;&#1088;%20&#1082;&#1083;&#1072;&#1089;&#1090;&#1077;&#1088;&#1072;-01.xlsx" TargetMode="External"/></Relationships>
</file>

<file path=word/charts/_rels/chart7.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Visitor\Desktop\graph-large-CdS.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E:\Projects-2018-2020\CdS-DFTB\2019-continue\DFTB-results\DM-Diameter\CdS-DFTB%20-%20&#1044;&#1052;-&#1076;&#1080;&#1072;&#1084;&#1077;&#1090;&#1088;%20&#1082;&#1083;&#1072;&#1089;&#1090;&#1077;&#1088;&#1072;-01.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E:\Projects-2018-2020\CdS-DFTB\2019-continue\DFTB-results\DM-Diameter\CdS-DFT%20-%20&#1044;&#1052;-&#1076;&#1080;&#1072;&#1084;&#1077;&#1090;&#1088;%20&#1082;&#1083;&#1072;&#1089;&#1090;&#1077;&#1088;&#1072;-0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style val="26"/>
  <c:chart>
    <c:plotArea>
      <c:layout>
        <c:manualLayout>
          <c:layoutTarget val="inner"/>
          <c:xMode val="edge"/>
          <c:yMode val="edge"/>
          <c:x val="0.11049883740854588"/>
          <c:y val="6.4905841511190429E-2"/>
          <c:w val="0.84041764031156052"/>
          <c:h val="0.71373760571595157"/>
        </c:manualLayout>
      </c:layout>
      <c:scatterChart>
        <c:scatterStyle val="lineMarker"/>
        <c:ser>
          <c:idx val="0"/>
          <c:order val="0"/>
          <c:spPr>
            <a:ln w="66675">
              <a:noFill/>
            </a:ln>
          </c:spPr>
          <c:dLbls>
            <c:dLbl>
              <c:idx val="0"/>
              <c:layout>
                <c:manualLayout>
                  <c:x val="-3.7424821897262858E-2"/>
                  <c:y val="-1.4616114884166484E-2"/>
                </c:manualLayout>
              </c:layout>
              <c:tx>
                <c:rich>
                  <a:bodyPr/>
                  <a:lstStyle/>
                  <a:p>
                    <a:pPr marL="0" marR="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solidFill>
                        <a:latin typeface="+mn-lt"/>
                        <a:ea typeface="+mn-ea"/>
                        <a:cs typeface="+mn-cs"/>
                      </a:defRPr>
                    </a:pPr>
                    <a:r>
                      <a:rPr lang="en-US" sz="1000">
                        <a:effectLst/>
                        <a:latin typeface="Times New Roman" panose="02020603050405020304" pitchFamily="18" charset="0"/>
                        <a:cs typeface="Times New Roman" panose="02020603050405020304" pitchFamily="18" charset="0"/>
                      </a:rPr>
                      <a:t>[Cd</a:t>
                    </a:r>
                    <a:r>
                      <a:rPr lang="en-US" sz="1000" baseline="-25000">
                        <a:effectLst/>
                        <a:latin typeface="Times New Roman" panose="02020603050405020304" pitchFamily="18" charset="0"/>
                        <a:cs typeface="Times New Roman" panose="02020603050405020304" pitchFamily="18" charset="0"/>
                      </a:rPr>
                      <a:t>180</a:t>
                    </a:r>
                    <a:r>
                      <a:rPr lang="en-US" sz="1000">
                        <a:effectLst/>
                        <a:latin typeface="Times New Roman" panose="02020603050405020304" pitchFamily="18" charset="0"/>
                        <a:cs typeface="Times New Roman" panose="02020603050405020304" pitchFamily="18" charset="0"/>
                      </a:rPr>
                      <a:t>S</a:t>
                    </a:r>
                    <a:r>
                      <a:rPr lang="en-US" sz="1000" baseline="-25000">
                        <a:effectLst/>
                        <a:latin typeface="Times New Roman" panose="02020603050405020304" pitchFamily="18" charset="0"/>
                        <a:cs typeface="Times New Roman" panose="02020603050405020304" pitchFamily="18" charset="0"/>
                      </a:rPr>
                      <a:t>111</a:t>
                    </a:r>
                    <a:r>
                      <a:rPr lang="en-US" sz="1000">
                        <a:effectLst/>
                        <a:latin typeface="Times New Roman" panose="02020603050405020304" pitchFamily="18" charset="0"/>
                        <a:cs typeface="Times New Roman" panose="02020603050405020304" pitchFamily="18" charset="0"/>
                      </a:rPr>
                      <a:t>(SH)</a:t>
                    </a:r>
                    <a:r>
                      <a:rPr lang="en-US" sz="1000" baseline="-25000">
                        <a:effectLst/>
                        <a:latin typeface="Times New Roman" panose="02020603050405020304" pitchFamily="18" charset="0"/>
                        <a:cs typeface="Times New Roman" panose="02020603050405020304" pitchFamily="18" charset="0"/>
                      </a:rPr>
                      <a:t>138</a:t>
                    </a:r>
                    <a:r>
                      <a:rPr lang="en-US" sz="1000">
                        <a:effectLst/>
                        <a:latin typeface="Times New Roman" panose="02020603050405020304" pitchFamily="18" charset="0"/>
                        <a:cs typeface="Times New Roman" panose="02020603050405020304" pitchFamily="18" charset="0"/>
                      </a:rPr>
                      <a:t>]</a:t>
                    </a:r>
                  </a:p>
                  <a:p>
                    <a:pPr marL="0" marR="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solidFill>
                        <a:latin typeface="+mn-lt"/>
                        <a:ea typeface="+mn-ea"/>
                        <a:cs typeface="+mn-cs"/>
                      </a:defRPr>
                    </a:pPr>
                    <a:endParaRPr lang="en-US"/>
                  </a:p>
                </c:rich>
              </c:tx>
              <c:spPr/>
              <c:dLblPos val="r"/>
              <c:showVal val="1"/>
              <c:extLst xmlns:c16r2="http://schemas.microsoft.com/office/drawing/2015/06/chart">
                <c:ext xmlns:c15="http://schemas.microsoft.com/office/drawing/2012/chart" uri="{CE6537A1-D6FC-4f65-9D91-7224C49458BB}">
                  <c15:layout>
                    <c:manualLayout>
                      <c:w val="0.2564488724623708"/>
                      <c:h val="0.19178963104243721"/>
                    </c:manualLayout>
                  </c15:layout>
                </c:ext>
                <c:ext xmlns:c16="http://schemas.microsoft.com/office/drawing/2014/chart" uri="{C3380CC4-5D6E-409C-BE32-E72D297353CC}">
                  <c16:uniqueId val="{00000000-BB95-4850-8A54-7D050EAF862E}"/>
                </c:ext>
              </c:extLst>
            </c:dLbl>
            <c:dLbl>
              <c:idx val="1"/>
              <c:layout>
                <c:manualLayout>
                  <c:x val="-0.1406442766082811"/>
                  <c:y val="-9.3144064847868149E-2"/>
                </c:manualLayout>
              </c:layout>
              <c:tx>
                <c:rich>
                  <a:bodyPr/>
                  <a:lstStyle/>
                  <a:p>
                    <a:pPr marL="0" marR="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00" b="0" i="0" u="none" strike="noStrike" baseline="0">
                        <a:effectLst/>
                        <a:latin typeface="Times New Roman" panose="02020603050405020304" pitchFamily="18" charset="0"/>
                        <a:cs typeface="Times New Roman" panose="02020603050405020304" pitchFamily="18" charset="0"/>
                      </a:rPr>
                      <a:t>[Cd</a:t>
                    </a:r>
                    <a:r>
                      <a:rPr lang="en-US" sz="1000" b="0" i="0" u="none" strike="noStrike" baseline="-25000">
                        <a:effectLst/>
                        <a:latin typeface="Times New Roman" panose="02020603050405020304" pitchFamily="18" charset="0"/>
                        <a:cs typeface="Times New Roman" panose="02020603050405020304" pitchFamily="18" charset="0"/>
                      </a:rPr>
                      <a:t>180</a:t>
                    </a:r>
                    <a:r>
                      <a:rPr lang="en-US" sz="1000" b="0" i="0" u="none" strike="noStrike" baseline="0">
                        <a:effectLst/>
                        <a:latin typeface="Times New Roman" panose="02020603050405020304" pitchFamily="18" charset="0"/>
                        <a:cs typeface="Times New Roman" panose="02020603050405020304" pitchFamily="18" charset="0"/>
                      </a:rPr>
                      <a:t>S</a:t>
                    </a:r>
                    <a:r>
                      <a:rPr lang="en-US" sz="1000" b="0" i="0" u="none" strike="noStrike" baseline="-25000">
                        <a:effectLst/>
                        <a:latin typeface="Times New Roman" panose="02020603050405020304" pitchFamily="18" charset="0"/>
                        <a:cs typeface="Times New Roman" panose="02020603050405020304" pitchFamily="18" charset="0"/>
                      </a:rPr>
                      <a:t>111</a:t>
                    </a:r>
                    <a:r>
                      <a:rPr lang="en-US" sz="1000" b="0" i="0" u="none" strike="noStrike" baseline="0">
                        <a:effectLst/>
                        <a:latin typeface="Times New Roman" panose="02020603050405020304" pitchFamily="18" charset="0"/>
                        <a:cs typeface="Times New Roman" panose="02020603050405020304" pitchFamily="18" charset="0"/>
                      </a:rPr>
                      <a:t>(SH)</a:t>
                    </a:r>
                    <a:r>
                      <a:rPr lang="en-US" sz="1000" b="0" i="0" u="none" strike="noStrike" baseline="-25000">
                        <a:effectLst/>
                        <a:latin typeface="Times New Roman" panose="02020603050405020304" pitchFamily="18" charset="0"/>
                        <a:cs typeface="Times New Roman" panose="02020603050405020304" pitchFamily="18" charset="0"/>
                      </a:rPr>
                      <a:t>137</a:t>
                    </a:r>
                    <a:r>
                      <a:rPr lang="en-US" sz="1000" b="0" i="0" u="none" strike="noStrike" baseline="0">
                        <a:effectLst/>
                        <a:latin typeface="Times New Roman" panose="02020603050405020304" pitchFamily="18" charset="0"/>
                        <a:cs typeface="Times New Roman" panose="02020603050405020304" pitchFamily="18" charset="0"/>
                      </a:rPr>
                      <a:t>]</a:t>
                    </a:r>
                    <a:r>
                      <a:rPr lang="en-US" sz="1000" b="0" i="0" u="none" strike="noStrike" baseline="30000">
                        <a:effectLst/>
                        <a:latin typeface="Times New Roman" panose="02020603050405020304" pitchFamily="18" charset="0"/>
                        <a:cs typeface="Times New Roman" panose="02020603050405020304" pitchFamily="18" charset="0"/>
                      </a:rPr>
                      <a:t>1+</a:t>
                    </a:r>
                    <a:endParaRPr lang="en-US">
                      <a:latin typeface="Times New Roman" panose="02020603050405020304" pitchFamily="18" charset="0"/>
                      <a:cs typeface="Times New Roman" panose="02020603050405020304" pitchFamily="18" charset="0"/>
                    </a:endParaRPr>
                  </a:p>
                </c:rich>
              </c:tx>
              <c:spPr/>
              <c:dLblPos val="r"/>
              <c:showVal val="1"/>
              <c:extLst xmlns:c16r2="http://schemas.microsoft.com/office/drawing/2015/06/chart">
                <c:ext xmlns:c15="http://schemas.microsoft.com/office/drawing/2012/chart" uri="{CE6537A1-D6FC-4f65-9D91-7224C49458BB}">
                  <c15:layout>
                    <c:manualLayout>
                      <c:w val="0.26"/>
                      <c:h val="0.14953627932351338"/>
                    </c:manualLayout>
                  </c15:layout>
                </c:ext>
                <c:ext xmlns:c16="http://schemas.microsoft.com/office/drawing/2014/chart" uri="{C3380CC4-5D6E-409C-BE32-E72D297353CC}">
                  <c16:uniqueId val="{00000001-BB95-4850-8A54-7D050EAF862E}"/>
                </c:ext>
              </c:extLst>
            </c:dLbl>
            <c:dLbl>
              <c:idx val="2"/>
              <c:layout>
                <c:manualLayout>
                  <c:x val="-1.0918849429535703E-2"/>
                  <c:y val="-0.11159194298748684"/>
                </c:manualLayout>
              </c:layout>
              <c:tx>
                <c:rich>
                  <a:bodyPr wrap="square" lIns="38100" tIns="19050" rIns="38100" bIns="19050" anchor="ctr">
                    <a:noAutofit/>
                  </a:bodyPr>
                  <a:lstStyle/>
                  <a:p>
                    <a:pPr>
                      <a:defRPr>
                        <a:latin typeface="Times New Roman" panose="02020603050405020304" pitchFamily="18" charset="0"/>
                        <a:cs typeface="Times New Roman" panose="02020603050405020304" pitchFamily="18" charset="0"/>
                      </a:defRPr>
                    </a:pPr>
                    <a:r>
                      <a:rPr lang="en-US" sz="1000" b="0" i="0" u="none" strike="noStrike" baseline="0">
                        <a:effectLst/>
                        <a:latin typeface="Times New Roman" panose="02020603050405020304" pitchFamily="18" charset="0"/>
                        <a:cs typeface="Times New Roman" panose="02020603050405020304" pitchFamily="18" charset="0"/>
                      </a:rPr>
                      <a:t>[Cd</a:t>
                    </a:r>
                    <a:r>
                      <a:rPr lang="en-US" sz="1000" b="0" i="0" u="none" strike="noStrike" baseline="-25000">
                        <a:effectLst/>
                        <a:latin typeface="Times New Roman" panose="02020603050405020304" pitchFamily="18" charset="0"/>
                        <a:cs typeface="Times New Roman" panose="02020603050405020304" pitchFamily="18" charset="0"/>
                      </a:rPr>
                      <a:t>180</a:t>
                    </a:r>
                    <a:r>
                      <a:rPr lang="en-US" sz="1000" b="0" i="0" u="none" strike="noStrike" baseline="0">
                        <a:effectLst/>
                        <a:latin typeface="Times New Roman" panose="02020603050405020304" pitchFamily="18" charset="0"/>
                        <a:cs typeface="Times New Roman" panose="02020603050405020304" pitchFamily="18" charset="0"/>
                      </a:rPr>
                      <a:t>S</a:t>
                    </a:r>
                    <a:r>
                      <a:rPr lang="en-US" sz="1000" b="0" i="0" u="none" strike="noStrike" baseline="-25000">
                        <a:effectLst/>
                        <a:latin typeface="Times New Roman" panose="02020603050405020304" pitchFamily="18" charset="0"/>
                        <a:cs typeface="Times New Roman" panose="02020603050405020304" pitchFamily="18" charset="0"/>
                      </a:rPr>
                      <a:t>111</a:t>
                    </a:r>
                    <a:r>
                      <a:rPr lang="en-US" sz="1000" b="0" i="0" u="none" strike="noStrike" baseline="0">
                        <a:effectLst/>
                        <a:latin typeface="Times New Roman" panose="02020603050405020304" pitchFamily="18" charset="0"/>
                        <a:cs typeface="Times New Roman" panose="02020603050405020304" pitchFamily="18" charset="0"/>
                      </a:rPr>
                      <a:t>(SH)</a:t>
                    </a:r>
                    <a:r>
                      <a:rPr lang="en-US" sz="1000" b="0" i="0" u="none" strike="noStrike" baseline="-25000">
                        <a:effectLst/>
                        <a:latin typeface="Times New Roman" panose="02020603050405020304" pitchFamily="18" charset="0"/>
                        <a:cs typeface="Times New Roman" panose="02020603050405020304" pitchFamily="18" charset="0"/>
                      </a:rPr>
                      <a:t>136</a:t>
                    </a:r>
                    <a:r>
                      <a:rPr lang="en-US" sz="1000" b="0" i="0" u="none" strike="noStrike" baseline="0">
                        <a:effectLst/>
                        <a:latin typeface="Times New Roman" panose="02020603050405020304" pitchFamily="18" charset="0"/>
                        <a:cs typeface="Times New Roman" panose="02020603050405020304" pitchFamily="18" charset="0"/>
                      </a:rPr>
                      <a:t>]</a:t>
                    </a:r>
                    <a:r>
                      <a:rPr lang="en-US" sz="1000" b="0" i="0" u="none" strike="noStrike" baseline="30000">
                        <a:effectLst/>
                        <a:latin typeface="Times New Roman" panose="02020603050405020304" pitchFamily="18" charset="0"/>
                        <a:cs typeface="Times New Roman" panose="02020603050405020304" pitchFamily="18" charset="0"/>
                      </a:rPr>
                      <a:t>2+</a:t>
                    </a:r>
                    <a:endParaRPr lang="en-US" sz="1000">
                      <a:effectLst/>
                      <a:latin typeface="Times New Roman" pitchFamily="18" charset="0"/>
                      <a:cs typeface="Times New Roman" pitchFamily="18" charset="0"/>
                    </a:endParaRPr>
                  </a:p>
                </c:rich>
              </c:tx>
              <c:spPr>
                <a:noFill/>
                <a:ln>
                  <a:noFill/>
                </a:ln>
                <a:effectLst/>
              </c:spPr>
              <c:dLblPos val="r"/>
              <c:showVal val="1"/>
              <c:extLst xmlns:c16r2="http://schemas.microsoft.com/office/drawing/2015/06/chart">
                <c:ext xmlns:c15="http://schemas.microsoft.com/office/drawing/2012/chart" uri="{CE6537A1-D6FC-4f65-9D91-7224C49458BB}">
                  <c15:layout>
                    <c:manualLayout>
                      <c:w val="0.24258567679040119"/>
                      <c:h val="0.1768139661756683"/>
                    </c:manualLayout>
                  </c15:layout>
                </c:ext>
                <c:ext xmlns:c16="http://schemas.microsoft.com/office/drawing/2014/chart" uri="{C3380CC4-5D6E-409C-BE32-E72D297353CC}">
                  <c16:uniqueId val="{00000002-BB95-4850-8A54-7D050EAF862E}"/>
                </c:ext>
              </c:extLst>
            </c:dLbl>
            <c:dLbl>
              <c:idx val="3"/>
              <c:layout>
                <c:manualLayout>
                  <c:x val="-0.10681268412876958"/>
                  <c:y val="9.7668724306351956E-2"/>
                </c:manualLayout>
              </c:layout>
              <c:tx>
                <c:rich>
                  <a:bodyPr/>
                  <a:lstStyle/>
                  <a:p>
                    <a:pPr marL="0" marR="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00" b="0" i="0" u="none" strike="noStrike" baseline="0">
                        <a:effectLst/>
                        <a:latin typeface="Times New Roman" panose="02020603050405020304" pitchFamily="18" charset="0"/>
                        <a:cs typeface="Times New Roman" panose="02020603050405020304" pitchFamily="18" charset="0"/>
                      </a:rPr>
                      <a:t>[Cd</a:t>
                    </a:r>
                    <a:r>
                      <a:rPr lang="en-US" sz="1000" b="0" i="0" u="none" strike="noStrike" baseline="-25000">
                        <a:effectLst/>
                        <a:latin typeface="Times New Roman" panose="02020603050405020304" pitchFamily="18" charset="0"/>
                        <a:cs typeface="Times New Roman" panose="02020603050405020304" pitchFamily="18" charset="0"/>
                      </a:rPr>
                      <a:t>180</a:t>
                    </a:r>
                    <a:r>
                      <a:rPr lang="en-US" sz="1000" b="0" i="0" u="none" strike="noStrike" baseline="0">
                        <a:effectLst/>
                        <a:latin typeface="Times New Roman" panose="02020603050405020304" pitchFamily="18" charset="0"/>
                        <a:cs typeface="Times New Roman" panose="02020603050405020304" pitchFamily="18" charset="0"/>
                      </a:rPr>
                      <a:t>S</a:t>
                    </a:r>
                    <a:r>
                      <a:rPr lang="en-US" sz="1000" b="0" i="0" u="none" strike="noStrike" baseline="-25000">
                        <a:effectLst/>
                        <a:latin typeface="Times New Roman" panose="02020603050405020304" pitchFamily="18" charset="0"/>
                        <a:cs typeface="Times New Roman" panose="02020603050405020304" pitchFamily="18" charset="0"/>
                      </a:rPr>
                      <a:t>111</a:t>
                    </a:r>
                    <a:r>
                      <a:rPr lang="en-US" sz="1000" b="0" i="0" u="none" strike="noStrike" baseline="0">
                        <a:effectLst/>
                        <a:latin typeface="Times New Roman" panose="02020603050405020304" pitchFamily="18" charset="0"/>
                        <a:cs typeface="Times New Roman" panose="02020603050405020304" pitchFamily="18" charset="0"/>
                      </a:rPr>
                      <a:t>(SH)</a:t>
                    </a:r>
                    <a:r>
                      <a:rPr lang="en-US" sz="1000" b="0" i="0" u="none" strike="noStrike" baseline="-25000">
                        <a:effectLst/>
                        <a:latin typeface="Times New Roman" panose="02020603050405020304" pitchFamily="18" charset="0"/>
                        <a:cs typeface="Times New Roman" panose="02020603050405020304" pitchFamily="18" charset="0"/>
                      </a:rPr>
                      <a:t>135</a:t>
                    </a:r>
                    <a:r>
                      <a:rPr lang="en-US" sz="1000" b="0" i="0" u="none" strike="noStrike" baseline="0">
                        <a:effectLst/>
                        <a:latin typeface="Times New Roman" panose="02020603050405020304" pitchFamily="18" charset="0"/>
                        <a:cs typeface="Times New Roman" panose="02020603050405020304" pitchFamily="18" charset="0"/>
                      </a:rPr>
                      <a:t>]</a:t>
                    </a:r>
                    <a:r>
                      <a:rPr lang="en-US" sz="1000" b="0" i="0" u="none" strike="noStrike" baseline="30000">
                        <a:effectLst/>
                        <a:latin typeface="Times New Roman" panose="02020603050405020304" pitchFamily="18" charset="0"/>
                        <a:cs typeface="Times New Roman" panose="02020603050405020304" pitchFamily="18" charset="0"/>
                      </a:rPr>
                      <a:t>3+</a:t>
                    </a:r>
                    <a:endParaRPr lang="en-US">
                      <a:latin typeface="Times New Roman" panose="02020603050405020304" pitchFamily="18" charset="0"/>
                      <a:cs typeface="Times New Roman" panose="02020603050405020304" pitchFamily="18" charset="0"/>
                    </a:endParaRPr>
                  </a:p>
                </c:rich>
              </c:tx>
              <c:spPr/>
              <c:dLblPos val="r"/>
              <c:showVal val="1"/>
              <c:extLst xmlns:c16r2="http://schemas.microsoft.com/office/drawing/2015/06/chart">
                <c:ext xmlns:c15="http://schemas.microsoft.com/office/drawing/2012/chart" uri="{CE6537A1-D6FC-4f65-9D91-7224C49458BB}">
                  <c15:layout>
                    <c:manualLayout>
                      <c:w val="0.2522039745031871"/>
                      <c:h val="0.14569034026229535"/>
                    </c:manualLayout>
                  </c15:layout>
                </c:ext>
                <c:ext xmlns:c16="http://schemas.microsoft.com/office/drawing/2014/chart" uri="{C3380CC4-5D6E-409C-BE32-E72D297353CC}">
                  <c16:uniqueId val="{00000003-BB95-4850-8A54-7D050EAF862E}"/>
                </c:ext>
              </c:extLst>
            </c:dLbl>
            <c:spPr>
              <a:noFill/>
              <a:ln>
                <a:noFill/>
              </a:ln>
              <a:effectLst/>
            </c:spPr>
            <c:dLblPos val="t"/>
            <c:showVal val="1"/>
            <c:extLst xmlns:c16r2="http://schemas.microsoft.com/office/drawing/2015/06/chart">
              <c:ext xmlns:c15="http://schemas.microsoft.com/office/drawing/2012/chart" uri="{CE6537A1-D6FC-4f65-9D91-7224C49458BB}">
                <c15:showLeaderLines val="0"/>
              </c:ext>
            </c:extLst>
          </c:dLbls>
          <c:xVal>
            <c:numRef>
              <c:f>'567'!$A$3:$A$6</c:f>
              <c:numCache>
                <c:formatCode>General</c:formatCode>
                <c:ptCount val="4"/>
                <c:pt idx="0">
                  <c:v>21.36815</c:v>
                </c:pt>
                <c:pt idx="1">
                  <c:v>37.840130000000002</c:v>
                </c:pt>
                <c:pt idx="2">
                  <c:v>56.171190000000003</c:v>
                </c:pt>
                <c:pt idx="3">
                  <c:v>47.186780000000006</c:v>
                </c:pt>
              </c:numCache>
            </c:numRef>
          </c:xVal>
          <c:yVal>
            <c:numRef>
              <c:f>'567'!$B$3:$B$6</c:f>
              <c:numCache>
                <c:formatCode>General</c:formatCode>
                <c:ptCount val="4"/>
                <c:pt idx="0">
                  <c:v>3.2730000000000001</c:v>
                </c:pt>
                <c:pt idx="1">
                  <c:v>2.7119999999999997</c:v>
                </c:pt>
                <c:pt idx="2">
                  <c:v>2.7</c:v>
                </c:pt>
                <c:pt idx="3">
                  <c:v>2.7</c:v>
                </c:pt>
              </c:numCache>
            </c:numRef>
          </c:yVal>
          <c:extLst xmlns:c16r2="http://schemas.microsoft.com/office/drawing/2015/06/chart">
            <c:ext xmlns:c16="http://schemas.microsoft.com/office/drawing/2014/chart" uri="{C3380CC4-5D6E-409C-BE32-E72D297353CC}">
              <c16:uniqueId val="{00000004-BB95-4850-8A54-7D050EAF862E}"/>
            </c:ext>
          </c:extLst>
        </c:ser>
        <c:axId val="220132096"/>
        <c:axId val="220134016"/>
      </c:scatterChart>
      <c:valAx>
        <c:axId val="220132096"/>
        <c:scaling>
          <c:orientation val="minMax"/>
          <c:min val="20"/>
        </c:scaling>
        <c:axPos val="b"/>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r>
                  <a:rPr lang="kk-KZ" sz="1200" b="0" i="0" baseline="0">
                    <a:effectLst/>
                    <a:latin typeface="Times New Roman" pitchFamily="18" charset="0"/>
                    <a:cs typeface="Times New Roman" pitchFamily="18" charset="0"/>
                  </a:rPr>
                  <a:t>µ</a:t>
                </a:r>
                <a:r>
                  <a:rPr lang="en-US" sz="1200" b="0" i="0" baseline="0">
                    <a:effectLst/>
                    <a:latin typeface="Times New Roman" pitchFamily="18" charset="0"/>
                    <a:cs typeface="Times New Roman" pitchFamily="18" charset="0"/>
                  </a:rPr>
                  <a:t>, </a:t>
                </a:r>
                <a:r>
                  <a:rPr lang="ru-RU" sz="1200" b="0" i="0" baseline="0">
                    <a:effectLst/>
                    <a:latin typeface="Times New Roman" pitchFamily="18" charset="0"/>
                    <a:cs typeface="Times New Roman" pitchFamily="18" charset="0"/>
                  </a:rPr>
                  <a:t>10</a:t>
                </a:r>
                <a:r>
                  <a:rPr lang="en-US" sz="1200" b="0" i="0" baseline="0">
                    <a:effectLst/>
                    <a:latin typeface="Times New Roman" pitchFamily="18" charset="0"/>
                    <a:cs typeface="Times New Roman" pitchFamily="18" charset="0"/>
                  </a:rPr>
                  <a:t>E</a:t>
                </a:r>
                <a:r>
                  <a:rPr lang="ru-RU" sz="1200" b="0" i="0" baseline="0">
                    <a:effectLst/>
                    <a:latin typeface="Times New Roman" pitchFamily="18" charset="0"/>
                    <a:cs typeface="Times New Roman" pitchFamily="18" charset="0"/>
                  </a:rPr>
                  <a:t>-29 Кл×</a:t>
                </a:r>
                <a:r>
                  <a:rPr lang="kk-KZ" sz="1200" b="0" i="0" baseline="0">
                    <a:effectLst/>
                    <a:latin typeface="Times New Roman" pitchFamily="18" charset="0"/>
                    <a:cs typeface="Times New Roman" pitchFamily="18" charset="0"/>
                  </a:rPr>
                  <a:t>м</a:t>
                </a:r>
                <a:endParaRPr lang="ru-RU" sz="1200" b="0">
                  <a:latin typeface="Times New Roman" pitchFamily="18" charset="0"/>
                  <a:cs typeface="Times New Roman" pitchFamily="18" charset="0"/>
                </a:endParaRPr>
              </a:p>
            </c:rich>
          </c:tx>
          <c:layout>
            <c:manualLayout>
              <c:xMode val="edge"/>
              <c:yMode val="edge"/>
              <c:x val="0.37091692999275544"/>
              <c:y val="0.89008620689655149"/>
            </c:manualLayout>
          </c:layout>
        </c:title>
        <c:numFmt formatCode="General" sourceLinked="1"/>
        <c:tickLblPos val="nextTo"/>
        <c:txPr>
          <a:bodyPr/>
          <a:lstStyle/>
          <a:p>
            <a:pPr>
              <a:defRPr>
                <a:latin typeface="Times New Roman" pitchFamily="18" charset="0"/>
                <a:cs typeface="Times New Roman" pitchFamily="18" charset="0"/>
              </a:defRPr>
            </a:pPr>
            <a:endParaRPr lang="ru-RU"/>
          </a:p>
        </c:txPr>
        <c:crossAx val="220134016"/>
        <c:crosses val="autoZero"/>
        <c:crossBetween val="midCat"/>
      </c:valAx>
      <c:valAx>
        <c:axId val="220134016"/>
        <c:scaling>
          <c:orientation val="minMax"/>
          <c:min val="2.5"/>
        </c:scaling>
        <c:axPos val="l"/>
        <c:title>
          <c:tx>
            <c:rich>
              <a:bodyPr rot="-5400000" vert="horz"/>
              <a:lstStyle/>
              <a:p>
                <a:pPr>
                  <a:defRPr/>
                </a:pPr>
                <a:r>
                  <a:rPr lang="en-US" sz="1200" b="0" i="0" baseline="0">
                    <a:effectLst/>
                    <a:latin typeface="Times New Roman" pitchFamily="18" charset="0"/>
                    <a:cs typeface="Times New Roman" pitchFamily="18" charset="0"/>
                  </a:rPr>
                  <a:t>E</a:t>
                </a:r>
                <a:r>
                  <a:rPr lang="en-US" sz="1200" b="0" i="0" baseline="-25000">
                    <a:effectLst/>
                    <a:latin typeface="Times New Roman" pitchFamily="18" charset="0"/>
                    <a:cs typeface="Times New Roman" pitchFamily="18" charset="0"/>
                  </a:rPr>
                  <a:t>1</a:t>
                </a:r>
                <a:r>
                  <a:rPr lang="ru-RU" sz="1200" b="0" i="0" baseline="0">
                    <a:effectLst/>
                    <a:latin typeface="Times New Roman" pitchFamily="18" charset="0"/>
                    <a:cs typeface="Times New Roman" pitchFamily="18" charset="0"/>
                  </a:rPr>
                  <a:t>  </a:t>
                </a:r>
                <a:r>
                  <a:rPr lang="kk-KZ" sz="1200" b="0" i="0" baseline="0">
                    <a:effectLst/>
                    <a:latin typeface="Times New Roman" pitchFamily="18" charset="0"/>
                    <a:cs typeface="Times New Roman" pitchFamily="18" charset="0"/>
                  </a:rPr>
                  <a:t>эВ</a:t>
                </a:r>
                <a:endParaRPr lang="ru-RU" sz="1200">
                  <a:effectLst/>
                  <a:latin typeface="Times New Roman" pitchFamily="18" charset="0"/>
                  <a:cs typeface="Times New Roman" pitchFamily="18" charset="0"/>
                </a:endParaRPr>
              </a:p>
            </c:rich>
          </c:tx>
        </c:title>
        <c:numFmt formatCode="General" sourceLinked="1"/>
        <c:tickLblPos val="nextTo"/>
        <c:txPr>
          <a:bodyPr/>
          <a:lstStyle/>
          <a:p>
            <a:pPr>
              <a:defRPr>
                <a:latin typeface="Times New Roman" pitchFamily="18" charset="0"/>
                <a:cs typeface="Times New Roman" pitchFamily="18" charset="0"/>
              </a:defRPr>
            </a:pPr>
            <a:endParaRPr lang="ru-RU"/>
          </a:p>
        </c:txPr>
        <c:crossAx val="220132096"/>
        <c:crosses val="autoZero"/>
        <c:crossBetween val="midCat"/>
      </c:valAx>
    </c:plotArea>
    <c:plotVisOnly val="1"/>
    <c:dispBlanksAs val="gap"/>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lang val="ru-RU"/>
  <c:style val="26"/>
  <c:chart>
    <c:plotArea>
      <c:layout>
        <c:manualLayout>
          <c:layoutTarget val="inner"/>
          <c:xMode val="edge"/>
          <c:yMode val="edge"/>
          <c:x val="0.1109334796265221"/>
          <c:y val="6.910383693677101E-2"/>
          <c:w val="0.83997922134733161"/>
          <c:h val="0.72400444736074665"/>
        </c:manualLayout>
      </c:layout>
      <c:scatterChart>
        <c:scatterStyle val="lineMarker"/>
        <c:ser>
          <c:idx val="0"/>
          <c:order val="0"/>
          <c:spPr>
            <a:ln w="66675">
              <a:noFill/>
            </a:ln>
          </c:spPr>
          <c:dLbls>
            <c:dLbl>
              <c:idx val="0"/>
              <c:layout>
                <c:manualLayout>
                  <c:x val="-5.6970123507009349E-2"/>
                  <c:y val="-8.7980173482032215E-2"/>
                </c:manualLayout>
              </c:layout>
              <c:tx>
                <c:rich>
                  <a:bodyPr/>
                  <a:lstStyle/>
                  <a:p>
                    <a:r>
                      <a:rPr lang="en-US" sz="1000" b="0" i="0" u="none" strike="noStrike" baseline="0">
                        <a:effectLst/>
                      </a:rPr>
                      <a:t>[Cd</a:t>
                    </a:r>
                    <a:r>
                      <a:rPr lang="en-US" sz="1000" b="0" i="0" u="none" strike="noStrike" baseline="-25000">
                        <a:effectLst/>
                      </a:rPr>
                      <a:t>210</a:t>
                    </a:r>
                    <a:r>
                      <a:rPr lang="en-US" sz="1000" b="0" i="0" u="none" strike="noStrike" baseline="0">
                        <a:effectLst/>
                      </a:rPr>
                      <a:t>S</a:t>
                    </a:r>
                    <a:r>
                      <a:rPr lang="en-US" sz="1000" b="0" i="0" u="none" strike="noStrike" baseline="-25000">
                        <a:effectLst/>
                      </a:rPr>
                      <a:t>132</a:t>
                    </a:r>
                    <a:r>
                      <a:rPr lang="en-US" sz="1000" b="0" i="0" u="none" strike="noStrike" baseline="0">
                        <a:effectLst/>
                      </a:rPr>
                      <a:t>(SH)</a:t>
                    </a:r>
                    <a:r>
                      <a:rPr lang="en-US" sz="1000" b="0" i="0" u="none" strike="noStrike" baseline="-25000">
                        <a:effectLst/>
                      </a:rPr>
                      <a:t>156</a:t>
                    </a:r>
                    <a:r>
                      <a:rPr lang="en-US" sz="1000" b="0" i="0" u="none" strike="noStrike" baseline="0">
                        <a:effectLst/>
                      </a:rPr>
                      <a:t>]</a:t>
                    </a:r>
                    <a:endParaRPr lang="en-US" sz="1000">
                      <a:effectLst/>
                      <a:latin typeface="Times New Roman" pitchFamily="18" charset="0"/>
                      <a:cs typeface="Times New Roman" pitchFamily="18" charset="0"/>
                    </a:endParaRPr>
                  </a:p>
                </c:rich>
              </c:tx>
              <c:dLblPos val="r"/>
              <c:showVal val="1"/>
              <c:extLst xmlns:c16r2="http://schemas.microsoft.com/office/drawing/2015/06/chart">
                <c:ext xmlns:c15="http://schemas.microsoft.com/office/drawing/2012/chart" uri="{CE6537A1-D6FC-4f65-9D91-7224C49458BB}">
                  <c15:layout>
                    <c:manualLayout>
                      <c:w val="0.23383900505671723"/>
                      <c:h val="0.13586121437422552"/>
                    </c:manualLayout>
                  </c15:layout>
                </c:ext>
                <c:ext xmlns:c16="http://schemas.microsoft.com/office/drawing/2014/chart" uri="{C3380CC4-5D6E-409C-BE32-E72D297353CC}">
                  <c16:uniqueId val="{00000000-7D53-4B77-9CE6-837AAD295A05}"/>
                </c:ext>
              </c:extLst>
            </c:dLbl>
            <c:dLbl>
              <c:idx val="1"/>
              <c:layout>
                <c:manualLayout>
                  <c:x val="-0.14755218943265574"/>
                  <c:y val="-9.6629296802583697E-2"/>
                </c:manualLayout>
              </c:layout>
              <c:tx>
                <c:rich>
                  <a:bodyPr/>
                  <a:lstStyle/>
                  <a:p>
                    <a:r>
                      <a:rPr lang="en-US" sz="1000" b="0" i="0" u="none" strike="noStrike" baseline="0">
                        <a:effectLst/>
                      </a:rPr>
                      <a:t>[Cd</a:t>
                    </a:r>
                    <a:r>
                      <a:rPr lang="en-US" sz="1000" b="0" i="0" u="none" strike="noStrike" baseline="-25000">
                        <a:effectLst/>
                      </a:rPr>
                      <a:t>210</a:t>
                    </a:r>
                    <a:r>
                      <a:rPr lang="en-US" sz="1000" b="0" i="0" u="none" strike="noStrike" baseline="0">
                        <a:effectLst/>
                      </a:rPr>
                      <a:t>S</a:t>
                    </a:r>
                    <a:r>
                      <a:rPr lang="en-US" sz="1000" b="0" i="0" u="none" strike="noStrike" baseline="-25000">
                        <a:effectLst/>
                      </a:rPr>
                      <a:t>132</a:t>
                    </a:r>
                    <a:r>
                      <a:rPr lang="en-US" sz="1000" b="0" i="0" u="none" strike="noStrike" baseline="0">
                        <a:effectLst/>
                      </a:rPr>
                      <a:t>(SH)</a:t>
                    </a:r>
                    <a:r>
                      <a:rPr lang="en-US" sz="1000" b="0" i="0" u="none" strike="noStrike" baseline="-25000">
                        <a:effectLst/>
                      </a:rPr>
                      <a:t>155</a:t>
                    </a:r>
                    <a:r>
                      <a:rPr lang="en-US" sz="1000" b="0" i="0" u="none" strike="noStrike" baseline="0">
                        <a:effectLst/>
                      </a:rPr>
                      <a:t>]</a:t>
                    </a:r>
                    <a:r>
                      <a:rPr lang="en-US" sz="1000" b="0" i="0" u="none" strike="noStrike" baseline="30000">
                        <a:effectLst/>
                      </a:rPr>
                      <a:t>1+</a:t>
                    </a:r>
                    <a:endParaRPr lang="en-US" sz="1000">
                      <a:effectLst/>
                      <a:latin typeface="Times New Roman" pitchFamily="18" charset="0"/>
                      <a:cs typeface="Times New Roman" pitchFamily="18" charset="0"/>
                    </a:endParaRPr>
                  </a:p>
                </c:rich>
              </c:tx>
              <c:dLblPos val="r"/>
              <c:showVal val="1"/>
              <c:extLst xmlns:c16r2="http://schemas.microsoft.com/office/drawing/2015/06/chart">
                <c:ext xmlns:c15="http://schemas.microsoft.com/office/drawing/2012/chart" uri="{CE6537A1-D6FC-4f65-9D91-7224C49458BB}">
                  <c15:layout>
                    <c:manualLayout>
                      <c:w val="0.22837228372283722"/>
                      <c:h val="0.13586121437422552"/>
                    </c:manualLayout>
                  </c15:layout>
                </c:ext>
                <c:ext xmlns:c16="http://schemas.microsoft.com/office/drawing/2014/chart" uri="{C3380CC4-5D6E-409C-BE32-E72D297353CC}">
                  <c16:uniqueId val="{00000001-7D53-4B77-9CE6-837AAD295A05}"/>
                </c:ext>
              </c:extLst>
            </c:dLbl>
            <c:dLbl>
              <c:idx val="2"/>
              <c:layout>
                <c:manualLayout>
                  <c:x val="-7.1211578257514884E-3"/>
                  <c:y val="-9.3910566011962265E-2"/>
                </c:manualLayout>
              </c:layout>
              <c:tx>
                <c:rich>
                  <a:bodyPr/>
                  <a:lstStyle/>
                  <a:p>
                    <a:pPr marL="0" marR="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solidFill>
                        <a:latin typeface="+mn-lt"/>
                        <a:ea typeface="+mn-ea"/>
                        <a:cs typeface="+mn-cs"/>
                      </a:defRPr>
                    </a:pPr>
                    <a:r>
                      <a:rPr lang="en-US" sz="1000" b="0" i="0" u="none" strike="noStrike" baseline="0">
                        <a:effectLst/>
                      </a:rPr>
                      <a:t>[Cd</a:t>
                    </a:r>
                    <a:r>
                      <a:rPr lang="en-US" sz="1000" b="0" i="0" u="none" strike="noStrike" baseline="-25000">
                        <a:effectLst/>
                      </a:rPr>
                      <a:t>210</a:t>
                    </a:r>
                    <a:r>
                      <a:rPr lang="en-US" sz="1000" b="0" i="0" u="none" strike="noStrike" baseline="0">
                        <a:effectLst/>
                      </a:rPr>
                      <a:t>S</a:t>
                    </a:r>
                    <a:r>
                      <a:rPr lang="en-US" sz="1000" b="0" i="0" u="none" strike="noStrike" baseline="-25000">
                        <a:effectLst/>
                      </a:rPr>
                      <a:t>132</a:t>
                    </a:r>
                    <a:r>
                      <a:rPr lang="en-US" sz="1000" b="0" i="0" u="none" strike="noStrike" baseline="0">
                        <a:effectLst/>
                      </a:rPr>
                      <a:t>(SH)</a:t>
                    </a:r>
                    <a:r>
                      <a:rPr lang="en-US" sz="1000" b="0" i="0" u="none" strike="noStrike" baseline="-25000">
                        <a:effectLst/>
                      </a:rPr>
                      <a:t>154</a:t>
                    </a:r>
                    <a:r>
                      <a:rPr lang="en-US" sz="1000" b="0" i="0" u="none" strike="noStrike" baseline="0">
                        <a:effectLst/>
                      </a:rPr>
                      <a:t>]</a:t>
                    </a:r>
                    <a:r>
                      <a:rPr lang="en-US" sz="1000" b="0" i="0" u="none" strike="noStrike" baseline="30000">
                        <a:effectLst/>
                      </a:rPr>
                      <a:t>2+</a:t>
                    </a:r>
                    <a:endParaRPr lang="en-US" sz="1000">
                      <a:latin typeface="Times New Roman" pitchFamily="18" charset="0"/>
                      <a:cs typeface="Times New Roman" pitchFamily="18" charset="0"/>
                    </a:endParaRPr>
                  </a:p>
                </c:rich>
              </c:tx>
              <c:spPr/>
              <c:dLblPos val="r"/>
              <c:showVal val="1"/>
              <c:extLst xmlns:c16r2="http://schemas.microsoft.com/office/drawing/2015/06/chart">
                <c:ext xmlns:c15="http://schemas.microsoft.com/office/drawing/2012/chart" uri="{CE6537A1-D6FC-4f65-9D91-7224C49458BB}">
                  <c15:layout>
                    <c:manualLayout>
                      <c:w val="0.23513444583264731"/>
                      <c:h val="0.18047087980173482"/>
                    </c:manualLayout>
                  </c15:layout>
                </c:ext>
                <c:ext xmlns:c16="http://schemas.microsoft.com/office/drawing/2014/chart" uri="{C3380CC4-5D6E-409C-BE32-E72D297353CC}">
                  <c16:uniqueId val="{00000002-7D53-4B77-9CE6-837AAD295A05}"/>
                </c:ext>
              </c:extLst>
            </c:dLbl>
            <c:dLbl>
              <c:idx val="3"/>
              <c:layout>
                <c:manualLayout>
                  <c:x val="-0.24947727167560391"/>
                  <c:y val="5.7216676911668797E-2"/>
                </c:manualLayout>
              </c:layout>
              <c:tx>
                <c:rich>
                  <a:bodyPr/>
                  <a:lstStyle/>
                  <a:p>
                    <a:pPr marL="0" marR="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solidFill>
                        <a:latin typeface="+mn-lt"/>
                        <a:ea typeface="+mn-ea"/>
                        <a:cs typeface="+mn-cs"/>
                      </a:defRPr>
                    </a:pPr>
                    <a:r>
                      <a:rPr lang="en-US" sz="1000" b="0" i="0" u="none" strike="noStrike" baseline="0">
                        <a:effectLst/>
                      </a:rPr>
                      <a:t>[Cd</a:t>
                    </a:r>
                    <a:r>
                      <a:rPr lang="en-US" sz="1000" b="0" i="0" u="none" strike="noStrike" baseline="-25000">
                        <a:effectLst/>
                      </a:rPr>
                      <a:t>210</a:t>
                    </a:r>
                    <a:r>
                      <a:rPr lang="en-US" sz="1000" b="0" i="0" u="none" strike="noStrike" baseline="0">
                        <a:effectLst/>
                      </a:rPr>
                      <a:t>S</a:t>
                    </a:r>
                    <a:r>
                      <a:rPr lang="en-US" sz="1000" b="0" i="0" u="none" strike="noStrike" baseline="-25000">
                        <a:effectLst/>
                      </a:rPr>
                      <a:t>132</a:t>
                    </a:r>
                    <a:r>
                      <a:rPr lang="en-US" sz="1000" b="0" i="0" u="none" strike="noStrike" baseline="0">
                        <a:effectLst/>
                      </a:rPr>
                      <a:t>(SH)</a:t>
                    </a:r>
                    <a:r>
                      <a:rPr lang="en-US" sz="1000" b="0" i="0" u="none" strike="noStrike" baseline="-25000">
                        <a:effectLst/>
                      </a:rPr>
                      <a:t>153</a:t>
                    </a:r>
                    <a:r>
                      <a:rPr lang="en-US" sz="1000" b="0" i="0" u="none" strike="noStrike" baseline="0">
                        <a:effectLst/>
                      </a:rPr>
                      <a:t>]</a:t>
                    </a:r>
                    <a:r>
                      <a:rPr lang="en-US" sz="1000" b="0" i="0" u="none" strike="noStrike" baseline="30000">
                        <a:effectLst/>
                      </a:rPr>
                      <a:t>3+</a:t>
                    </a:r>
                    <a:endParaRPr lang="en-US" sz="1000">
                      <a:latin typeface="Times New Roman" pitchFamily="18" charset="0"/>
                      <a:cs typeface="Times New Roman" pitchFamily="18" charset="0"/>
                    </a:endParaRPr>
                  </a:p>
                </c:rich>
              </c:tx>
              <c:spPr/>
              <c:dLblPos val="r"/>
              <c:showVal val="1"/>
              <c:extLst xmlns:c16r2="http://schemas.microsoft.com/office/drawing/2015/06/chart">
                <c:ext xmlns:c15="http://schemas.microsoft.com/office/drawing/2012/chart" uri="{CE6537A1-D6FC-4f65-9D91-7224C49458BB}">
                  <c15:layout>
                    <c:manualLayout>
                      <c:w val="0.22563892305589722"/>
                      <c:h val="0.13586121437422552"/>
                    </c:manualLayout>
                  </c15:layout>
                </c:ext>
                <c:ext xmlns:c16="http://schemas.microsoft.com/office/drawing/2014/chart" uri="{C3380CC4-5D6E-409C-BE32-E72D297353CC}">
                  <c16:uniqueId val="{00000003-7D53-4B77-9CE6-837AAD295A05}"/>
                </c:ext>
              </c:extLst>
            </c:dLbl>
            <c:spPr>
              <a:noFill/>
              <a:ln>
                <a:noFill/>
              </a:ln>
              <a:effectLst/>
            </c:spPr>
            <c:dLblPos val="t"/>
            <c:showVal val="1"/>
            <c:extLst xmlns:c16r2="http://schemas.microsoft.com/office/drawing/2015/06/chart">
              <c:ext xmlns:c15="http://schemas.microsoft.com/office/drawing/2012/chart" uri="{CE6537A1-D6FC-4f65-9D91-7224C49458BB}">
                <c15:showLeaderLines val="0"/>
              </c:ext>
            </c:extLst>
          </c:dLbls>
          <c:xVal>
            <c:numRef>
              <c:f>'654'!$A$3:$A$6</c:f>
              <c:numCache>
                <c:formatCode>General</c:formatCode>
                <c:ptCount val="4"/>
                <c:pt idx="0">
                  <c:v>22.976030000000002</c:v>
                </c:pt>
                <c:pt idx="1">
                  <c:v>35.513590000000001</c:v>
                </c:pt>
                <c:pt idx="2">
                  <c:v>55.822420000000001</c:v>
                </c:pt>
                <c:pt idx="3">
                  <c:v>49.483910000000002</c:v>
                </c:pt>
              </c:numCache>
            </c:numRef>
          </c:xVal>
          <c:yVal>
            <c:numRef>
              <c:f>'654'!$B$3:$B$6</c:f>
              <c:numCache>
                <c:formatCode>General</c:formatCode>
                <c:ptCount val="4"/>
                <c:pt idx="0">
                  <c:v>3.1749999999999998</c:v>
                </c:pt>
                <c:pt idx="1">
                  <c:v>1.5940000000000001</c:v>
                </c:pt>
                <c:pt idx="2">
                  <c:v>1.393</c:v>
                </c:pt>
                <c:pt idx="3">
                  <c:v>1.3939999999999972</c:v>
                </c:pt>
              </c:numCache>
            </c:numRef>
          </c:yVal>
          <c:extLst xmlns:c16r2="http://schemas.microsoft.com/office/drawing/2015/06/chart">
            <c:ext xmlns:c16="http://schemas.microsoft.com/office/drawing/2014/chart" uri="{C3380CC4-5D6E-409C-BE32-E72D297353CC}">
              <c16:uniqueId val="{00000004-7D53-4B77-9CE6-837AAD295A05}"/>
            </c:ext>
          </c:extLst>
        </c:ser>
        <c:axId val="140190848"/>
        <c:axId val="140192768"/>
      </c:scatterChart>
      <c:valAx>
        <c:axId val="140190848"/>
        <c:scaling>
          <c:orientation val="minMax"/>
          <c:min val="20"/>
        </c:scaling>
        <c:axPos val="b"/>
        <c:title>
          <c:tx>
            <c:rich>
              <a:bodyPr/>
              <a:lstStyle/>
              <a:p>
                <a:pPr>
                  <a:defRPr/>
                </a:pPr>
                <a:r>
                  <a:rPr lang="kk-KZ" sz="1200" b="0" i="0" u="none" strike="noStrike" baseline="0">
                    <a:effectLst/>
                    <a:latin typeface="Times New Roman" pitchFamily="18" charset="0"/>
                    <a:cs typeface="Times New Roman" pitchFamily="18" charset="0"/>
                  </a:rPr>
                  <a:t>µ</a:t>
                </a:r>
                <a:r>
                  <a:rPr lang="en-US" sz="1200" b="0" i="0" u="none" strike="noStrike" baseline="0">
                    <a:effectLst/>
                    <a:latin typeface="Times New Roman" pitchFamily="18" charset="0"/>
                    <a:cs typeface="Times New Roman" pitchFamily="18" charset="0"/>
                  </a:rPr>
                  <a:t>, </a:t>
                </a:r>
                <a:r>
                  <a:rPr lang="ru-RU" sz="1200" b="0" i="0" u="none" strike="noStrike" baseline="0">
                    <a:effectLst/>
                    <a:latin typeface="Times New Roman" pitchFamily="18" charset="0"/>
                    <a:cs typeface="Times New Roman" pitchFamily="18" charset="0"/>
                  </a:rPr>
                  <a:t>10Е-29 Кл×</a:t>
                </a:r>
                <a:r>
                  <a:rPr lang="kk-KZ" sz="1200" b="0" i="0" u="none" strike="noStrike" baseline="0">
                    <a:effectLst/>
                    <a:latin typeface="Times New Roman" pitchFamily="18" charset="0"/>
                    <a:cs typeface="Times New Roman" pitchFamily="18" charset="0"/>
                  </a:rPr>
                  <a:t>м</a:t>
                </a:r>
                <a:endParaRPr lang="en-US" sz="1200" b="0" i="0" u="none" strike="noStrike" baseline="0">
                  <a:effectLst/>
                  <a:latin typeface="Times New Roman" pitchFamily="18" charset="0"/>
                  <a:cs typeface="Times New Roman" pitchFamily="18" charset="0"/>
                </a:endParaRPr>
              </a:p>
            </c:rich>
          </c:tx>
          <c:layout>
            <c:manualLayout>
              <c:xMode val="edge"/>
              <c:yMode val="edge"/>
              <c:x val="0.38203648724237438"/>
              <c:y val="0.86675409720942298"/>
            </c:manualLayout>
          </c:layout>
        </c:title>
        <c:numFmt formatCode="General" sourceLinked="1"/>
        <c:tickLblPos val="nextTo"/>
        <c:txPr>
          <a:bodyPr/>
          <a:lstStyle/>
          <a:p>
            <a:pPr>
              <a:defRPr>
                <a:latin typeface="Times New Roman" pitchFamily="18" charset="0"/>
                <a:cs typeface="Times New Roman" pitchFamily="18" charset="0"/>
              </a:defRPr>
            </a:pPr>
            <a:endParaRPr lang="ru-RU"/>
          </a:p>
        </c:txPr>
        <c:crossAx val="140192768"/>
        <c:crosses val="autoZero"/>
        <c:crossBetween val="midCat"/>
      </c:valAx>
      <c:valAx>
        <c:axId val="140192768"/>
        <c:scaling>
          <c:orientation val="minMax"/>
          <c:max val="3.5"/>
          <c:min val="1"/>
        </c:scaling>
        <c:axPos val="l"/>
        <c:title>
          <c:tx>
            <c:rich>
              <a:bodyPr rot="-5400000" vert="horz"/>
              <a:lstStyle/>
              <a:p>
                <a:pPr>
                  <a:defRPr/>
                </a:pPr>
                <a:r>
                  <a:rPr lang="en-US" sz="1200" b="0" i="0" baseline="0">
                    <a:effectLst/>
                    <a:latin typeface="Times New Roman" pitchFamily="18" charset="0"/>
                    <a:cs typeface="Times New Roman" pitchFamily="18" charset="0"/>
                  </a:rPr>
                  <a:t>E</a:t>
                </a:r>
                <a:r>
                  <a:rPr lang="en-US" sz="1200" b="0" i="0" baseline="-25000">
                    <a:effectLst/>
                    <a:latin typeface="Times New Roman" pitchFamily="18" charset="0"/>
                    <a:cs typeface="Times New Roman" pitchFamily="18" charset="0"/>
                  </a:rPr>
                  <a:t>1</a:t>
                </a:r>
                <a:r>
                  <a:rPr lang="ru-RU" sz="1200" b="0" i="0" baseline="0">
                    <a:effectLst/>
                    <a:latin typeface="Times New Roman" pitchFamily="18" charset="0"/>
                    <a:cs typeface="Times New Roman" pitchFamily="18" charset="0"/>
                  </a:rPr>
                  <a:t>  </a:t>
                </a:r>
                <a:r>
                  <a:rPr lang="kk-KZ" sz="1200" b="0" i="0" baseline="0">
                    <a:effectLst/>
                    <a:latin typeface="Times New Roman" pitchFamily="18" charset="0"/>
                    <a:cs typeface="Times New Roman" pitchFamily="18" charset="0"/>
                  </a:rPr>
                  <a:t>эВ</a:t>
                </a:r>
                <a:endParaRPr lang="ru-RU" sz="1200">
                  <a:effectLst/>
                  <a:latin typeface="Times New Roman" pitchFamily="18" charset="0"/>
                  <a:cs typeface="Times New Roman" pitchFamily="18" charset="0"/>
                </a:endParaRPr>
              </a:p>
            </c:rich>
          </c:tx>
        </c:title>
        <c:numFmt formatCode="General" sourceLinked="1"/>
        <c:tickLblPos val="nextTo"/>
        <c:txPr>
          <a:bodyPr/>
          <a:lstStyle/>
          <a:p>
            <a:pPr>
              <a:defRPr>
                <a:latin typeface="Times New Roman" pitchFamily="18" charset="0"/>
                <a:cs typeface="Times New Roman" pitchFamily="18" charset="0"/>
              </a:defRPr>
            </a:pPr>
            <a:endParaRPr lang="ru-RU"/>
          </a:p>
        </c:txPr>
        <c:crossAx val="140190848"/>
        <c:crosses val="autoZero"/>
        <c:crossBetween val="midCat"/>
      </c:valAx>
    </c:plotArea>
    <c:plotVisOnly val="1"/>
    <c:dispBlanksAs val="gap"/>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9.5077249892971907E-2"/>
          <c:y val="4.3189368770763861E-2"/>
          <c:w val="0.85546186458282525"/>
          <c:h val="0.81593585685510406"/>
        </c:manualLayout>
      </c:layout>
      <c:scatterChart>
        <c:scatterStyle val="lineMarker"/>
        <c:ser>
          <c:idx val="1"/>
          <c:order val="0"/>
          <c:tx>
            <c:strRef>
              <c:f>Sheet2!$A$3</c:f>
              <c:strCache>
                <c:ptCount val="1"/>
                <c:pt idx="0">
                  <c:v>[Cd261S168(SH)186]</c:v>
                </c:pt>
              </c:strCache>
            </c:strRef>
          </c:tx>
          <c:spPr>
            <a:ln w="19050" cap="rnd">
              <a:noFill/>
              <a:round/>
            </a:ln>
            <a:effectLst/>
          </c:spPr>
          <c:marker>
            <c:symbol val="circle"/>
            <c:size val="10"/>
            <c:spPr>
              <a:solidFill>
                <a:schemeClr val="accent2"/>
              </a:solidFill>
              <a:ln w="9525">
                <a:solidFill>
                  <a:schemeClr val="accent2"/>
                </a:solidFill>
              </a:ln>
              <a:effectLst/>
              <a:scene3d>
                <a:camera prst="orthographicFront"/>
                <a:lightRig rig="threePt" dir="t"/>
              </a:scene3d>
              <a:sp3d prstMaterial="metal">
                <a:bevelT h="114300"/>
                <a:bevelB w="0"/>
              </a:sp3d>
            </c:spPr>
          </c:marker>
          <c:dPt>
            <c:idx val="0"/>
            <c:spPr>
              <a:ln w="25400" cap="rnd">
                <a:noFill/>
                <a:round/>
              </a:ln>
              <a:effectLst/>
            </c:spPr>
            <c:extLst xmlns:c16r2="http://schemas.microsoft.com/office/drawing/2015/06/chart">
              <c:ext xmlns:c16="http://schemas.microsoft.com/office/drawing/2014/chart" uri="{C3380CC4-5D6E-409C-BE32-E72D297353CC}">
                <c16:uniqueId val="{00000001-694F-46F7-83B7-6F0739055566}"/>
              </c:ext>
            </c:extLst>
          </c:dPt>
          <c:dLbls>
            <c:dLbl>
              <c:idx val="0"/>
              <c:tx>
                <c:rich>
                  <a:bodyPr/>
                  <a:lstStyle/>
                  <a:p>
                    <a:r>
                      <a:rPr lang="en-US" sz="1000" b="0" i="0" u="none" strike="noStrike" baseline="0">
                        <a:effectLst/>
                      </a:rPr>
                      <a:t>[Cd</a:t>
                    </a:r>
                    <a:r>
                      <a:rPr lang="en-US" sz="1000" b="0" i="0" u="none" strike="noStrike" baseline="-25000">
                        <a:effectLst/>
                      </a:rPr>
                      <a:t>261</a:t>
                    </a:r>
                    <a:r>
                      <a:rPr lang="en-US" sz="1000" b="0" i="0" u="none" strike="noStrike" baseline="0">
                        <a:effectLst/>
                      </a:rPr>
                      <a:t>S</a:t>
                    </a:r>
                    <a:r>
                      <a:rPr lang="en-US" sz="1000" b="0" i="0" u="none" strike="noStrike" baseline="-25000">
                        <a:effectLst/>
                      </a:rPr>
                      <a:t>168</a:t>
                    </a:r>
                    <a:r>
                      <a:rPr lang="en-US" sz="1000" b="0" i="0" u="none" strike="noStrike" baseline="0">
                        <a:effectLst/>
                      </a:rPr>
                      <a:t>(SH)</a:t>
                    </a:r>
                    <a:r>
                      <a:rPr lang="en-US" sz="1000" b="0" i="0" u="none" strike="noStrike" baseline="-25000">
                        <a:effectLst/>
                      </a:rPr>
                      <a:t>186</a:t>
                    </a:r>
                    <a:r>
                      <a:rPr lang="en-US" sz="1000" b="0" i="0" u="none" strike="noStrike" baseline="0">
                        <a:effectLst/>
                      </a:rPr>
                      <a:t>]</a:t>
                    </a:r>
                    <a:r>
                      <a:rPr lang="en-US" sz="1000" b="0" i="0" u="none" strike="noStrike" baseline="0"/>
                      <a:t> </a:t>
                    </a:r>
                    <a:endParaRPr lang="en-US" sz="1000"/>
                  </a:p>
                </c:rich>
              </c:tx>
              <c:dLblPos val="r"/>
              <c:showVal val="1"/>
              <c:showCatNam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694F-46F7-83B7-6F073905556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r"/>
            <c:showVal val="1"/>
            <c:showCatName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Sheet2!$B$3</c:f>
              <c:numCache>
                <c:formatCode>General</c:formatCode>
                <c:ptCount val="1"/>
                <c:pt idx="0">
                  <c:v>8.3700000000000028</c:v>
                </c:pt>
              </c:numCache>
            </c:numRef>
          </c:xVal>
          <c:yVal>
            <c:numRef>
              <c:f>Sheet2!$C$3</c:f>
              <c:numCache>
                <c:formatCode>General</c:formatCode>
                <c:ptCount val="1"/>
                <c:pt idx="0">
                  <c:v>3.1480000000000001</c:v>
                </c:pt>
              </c:numCache>
            </c:numRef>
          </c:yVal>
          <c:extLst xmlns:c16r2="http://schemas.microsoft.com/office/drawing/2015/06/chart">
            <c:ext xmlns:c16="http://schemas.microsoft.com/office/drawing/2014/chart" uri="{C3380CC4-5D6E-409C-BE32-E72D297353CC}">
              <c16:uniqueId val="{00000002-694F-46F7-83B7-6F0739055566}"/>
            </c:ext>
          </c:extLst>
        </c:ser>
        <c:ser>
          <c:idx val="2"/>
          <c:order val="1"/>
          <c:tx>
            <c:strRef>
              <c:f>Sheet2!$A$4</c:f>
              <c:strCache>
                <c:ptCount val="1"/>
                <c:pt idx="0">
                  <c:v>[Cd261S168(SH)185]1+</c:v>
                </c:pt>
              </c:strCache>
            </c:strRef>
          </c:tx>
          <c:spPr>
            <a:ln w="25400" cap="rnd">
              <a:noFill/>
              <a:round/>
            </a:ln>
            <a:effectLst/>
          </c:spPr>
          <c:marker>
            <c:symbol val="circle"/>
            <c:size val="10"/>
            <c:spPr>
              <a:solidFill>
                <a:schemeClr val="accent2"/>
              </a:solidFill>
              <a:ln w="9525">
                <a:solidFill>
                  <a:schemeClr val="accent2">
                    <a:lumMod val="60000"/>
                    <a:lumOff val="40000"/>
                  </a:schemeClr>
                </a:solidFill>
              </a:ln>
              <a:effectLst/>
              <a:scene3d>
                <a:camera prst="orthographicFront"/>
                <a:lightRig rig="threePt" dir="t"/>
              </a:scene3d>
              <a:sp3d>
                <a:bevelT w="31750" h="120650"/>
                <a:bevelB w="25400"/>
              </a:sp3d>
            </c:spPr>
          </c:marker>
          <c:dLbls>
            <c:dLbl>
              <c:idx val="0"/>
              <c:tx>
                <c:rich>
                  <a:bodyPr/>
                  <a:lstStyle/>
                  <a:p>
                    <a:r>
                      <a:rPr lang="en-US" sz="1000" b="0" i="0" u="none" strike="noStrike" baseline="0">
                        <a:effectLst/>
                      </a:rPr>
                      <a:t>[Cd</a:t>
                    </a:r>
                    <a:r>
                      <a:rPr lang="en-US" sz="1000" b="0" i="0" u="none" strike="noStrike" baseline="-25000">
                        <a:effectLst/>
                      </a:rPr>
                      <a:t>261</a:t>
                    </a:r>
                    <a:r>
                      <a:rPr lang="en-US" sz="1000" b="0" i="0" u="none" strike="noStrike" baseline="0">
                        <a:effectLst/>
                      </a:rPr>
                      <a:t>S</a:t>
                    </a:r>
                    <a:r>
                      <a:rPr lang="en-US" sz="1000" b="0" i="0" u="none" strike="noStrike" baseline="-25000">
                        <a:effectLst/>
                      </a:rPr>
                      <a:t>168</a:t>
                    </a:r>
                    <a:r>
                      <a:rPr lang="en-US" sz="1000" b="0" i="0" u="none" strike="noStrike" baseline="0">
                        <a:effectLst/>
                      </a:rPr>
                      <a:t>(SH)</a:t>
                    </a:r>
                    <a:r>
                      <a:rPr lang="en-US" sz="1000" b="0" i="0" u="none" strike="noStrike" baseline="-25000">
                        <a:effectLst/>
                      </a:rPr>
                      <a:t>185</a:t>
                    </a:r>
                    <a:r>
                      <a:rPr lang="en-US" sz="1000" b="0" i="0" u="none" strike="noStrike" baseline="0">
                        <a:effectLst/>
                      </a:rPr>
                      <a:t>]</a:t>
                    </a:r>
                    <a:r>
                      <a:rPr lang="en-US" sz="1000" b="0" i="0" u="none" strike="noStrike" baseline="30000">
                        <a:effectLst/>
                      </a:rPr>
                      <a:t>1+</a:t>
                    </a:r>
                    <a:r>
                      <a:rPr lang="en-US" sz="1000" b="0" i="0" u="none" strike="noStrike" baseline="0"/>
                      <a:t> </a:t>
                    </a:r>
                    <a:endParaRPr lang="en-US" sz="1000"/>
                  </a:p>
                </c:rich>
              </c:tx>
              <c:dLblPos val="r"/>
              <c:showVal val="1"/>
              <c:showCatNam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694F-46F7-83B7-6F073905556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r"/>
            <c:showVal val="1"/>
            <c:showCatName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Sheet2!$B$4</c:f>
              <c:numCache>
                <c:formatCode>General</c:formatCode>
                <c:ptCount val="1"/>
                <c:pt idx="0">
                  <c:v>30.71</c:v>
                </c:pt>
              </c:numCache>
            </c:numRef>
          </c:xVal>
          <c:yVal>
            <c:numRef>
              <c:f>Sheet2!$C$4</c:f>
              <c:numCache>
                <c:formatCode>General</c:formatCode>
                <c:ptCount val="1"/>
                <c:pt idx="0">
                  <c:v>3.1419999999999999</c:v>
                </c:pt>
              </c:numCache>
            </c:numRef>
          </c:yVal>
          <c:extLst xmlns:c16r2="http://schemas.microsoft.com/office/drawing/2015/06/chart">
            <c:ext xmlns:c16="http://schemas.microsoft.com/office/drawing/2014/chart" uri="{C3380CC4-5D6E-409C-BE32-E72D297353CC}">
              <c16:uniqueId val="{00000004-694F-46F7-83B7-6F0739055566}"/>
            </c:ext>
          </c:extLst>
        </c:ser>
        <c:ser>
          <c:idx val="3"/>
          <c:order val="2"/>
          <c:tx>
            <c:strRef>
              <c:f>Sheet2!$A$5</c:f>
              <c:strCache>
                <c:ptCount val="1"/>
                <c:pt idx="0">
                  <c:v>[Cd261S168(SH)184]2+</c:v>
                </c:pt>
              </c:strCache>
            </c:strRef>
          </c:tx>
          <c:spPr>
            <a:ln w="25400" cap="rnd">
              <a:noFill/>
              <a:round/>
            </a:ln>
            <a:effectLst/>
          </c:spPr>
          <c:marker>
            <c:symbol val="circle"/>
            <c:size val="10"/>
            <c:spPr>
              <a:solidFill>
                <a:schemeClr val="accent2"/>
              </a:solidFill>
              <a:ln w="9525">
                <a:solidFill>
                  <a:schemeClr val="accent2"/>
                </a:solidFill>
              </a:ln>
              <a:effectLst/>
              <a:scene3d>
                <a:camera prst="orthographicFront"/>
                <a:lightRig rig="threePt" dir="t"/>
              </a:scene3d>
              <a:sp3d>
                <a:bevelT w="38100"/>
                <a:bevelB w="44450"/>
              </a:sp3d>
            </c:spPr>
          </c:marker>
          <c:dLbls>
            <c:dLbl>
              <c:idx val="0"/>
              <c:layout>
                <c:manualLayout>
                  <c:x val="-1.4210312626877938E-2"/>
                  <c:y val="5.5849500293944677E-2"/>
                </c:manualLayout>
              </c:layout>
              <c:tx>
                <c:rich>
                  <a:bodyPr/>
                  <a:lstStyle/>
                  <a:p>
                    <a:r>
                      <a:rPr lang="en-US" sz="1000" b="0" i="0" u="none" strike="noStrike" baseline="0">
                        <a:effectLst/>
                      </a:rPr>
                      <a:t>[Cd</a:t>
                    </a:r>
                    <a:r>
                      <a:rPr lang="en-US" sz="1000" b="0" i="0" u="none" strike="noStrike" baseline="-25000">
                        <a:effectLst/>
                      </a:rPr>
                      <a:t>261</a:t>
                    </a:r>
                    <a:r>
                      <a:rPr lang="en-US" sz="1000" b="0" i="0" u="none" strike="noStrike" baseline="0">
                        <a:effectLst/>
                      </a:rPr>
                      <a:t>S</a:t>
                    </a:r>
                    <a:r>
                      <a:rPr lang="en-US" sz="1000" b="0" i="0" u="none" strike="noStrike" baseline="-25000">
                        <a:effectLst/>
                      </a:rPr>
                      <a:t>168</a:t>
                    </a:r>
                    <a:r>
                      <a:rPr lang="en-US" sz="1000" b="0" i="0" u="none" strike="noStrike" baseline="0">
                        <a:effectLst/>
                      </a:rPr>
                      <a:t>(SH)</a:t>
                    </a:r>
                    <a:r>
                      <a:rPr lang="en-US" sz="1000" b="0" i="0" u="none" strike="noStrike" baseline="-25000">
                        <a:effectLst/>
                      </a:rPr>
                      <a:t>184</a:t>
                    </a:r>
                    <a:r>
                      <a:rPr lang="en-US" sz="1000" b="0" i="0" u="none" strike="noStrike" baseline="0">
                        <a:effectLst/>
                      </a:rPr>
                      <a:t>]</a:t>
                    </a:r>
                    <a:r>
                      <a:rPr lang="en-US" sz="1000" b="0" i="0" u="none" strike="noStrike" baseline="30000">
                        <a:effectLst/>
                      </a:rPr>
                      <a:t>2+</a:t>
                    </a:r>
                    <a:r>
                      <a:rPr lang="en-US" sz="900" b="0" i="0" u="none" strike="noStrike" baseline="0"/>
                      <a:t> </a:t>
                    </a:r>
                    <a:endParaRPr lang="en-US"/>
                  </a:p>
                </c:rich>
              </c:tx>
              <c:dLblPos val="r"/>
              <c:showVal val="1"/>
              <c:showCatNam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694F-46F7-83B7-6F073905556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r"/>
            <c:showVal val="1"/>
            <c:showCatName val="1"/>
            <c:extLst xmlns:c16r2="http://schemas.microsoft.com/office/drawing/2015/06/chart">
              <c:ext xmlns:c15="http://schemas.microsoft.com/office/drawing/2012/chart" uri="{CE6537A1-D6FC-4f65-9D91-7224C49458BB}">
                <c15:showLeaderLines val="0"/>
              </c:ext>
            </c:extLst>
          </c:dLbls>
          <c:xVal>
            <c:numRef>
              <c:f>Sheet2!$B$5</c:f>
              <c:numCache>
                <c:formatCode>General</c:formatCode>
                <c:ptCount val="1"/>
                <c:pt idx="0">
                  <c:v>53.52</c:v>
                </c:pt>
              </c:numCache>
            </c:numRef>
          </c:xVal>
          <c:yVal>
            <c:numRef>
              <c:f>Sheet2!$C$5</c:f>
              <c:numCache>
                <c:formatCode>General</c:formatCode>
                <c:ptCount val="1"/>
                <c:pt idx="0">
                  <c:v>3.1379999999999999</c:v>
                </c:pt>
              </c:numCache>
            </c:numRef>
          </c:yVal>
          <c:extLst xmlns:c16r2="http://schemas.microsoft.com/office/drawing/2015/06/chart">
            <c:ext xmlns:c16="http://schemas.microsoft.com/office/drawing/2014/chart" uri="{C3380CC4-5D6E-409C-BE32-E72D297353CC}">
              <c16:uniqueId val="{00000006-694F-46F7-83B7-6F0739055566}"/>
            </c:ext>
          </c:extLst>
        </c:ser>
        <c:ser>
          <c:idx val="4"/>
          <c:order val="3"/>
          <c:tx>
            <c:strRef>
              <c:f>Sheet2!$A$6</c:f>
              <c:strCache>
                <c:ptCount val="1"/>
                <c:pt idx="0">
                  <c:v>[Cd261S168(SH)183]3+</c:v>
                </c:pt>
              </c:strCache>
            </c:strRef>
          </c:tx>
          <c:spPr>
            <a:ln w="25400" cap="rnd">
              <a:noFill/>
              <a:round/>
            </a:ln>
            <a:effectLst/>
          </c:spPr>
          <c:marker>
            <c:symbol val="circle"/>
            <c:size val="10"/>
            <c:spPr>
              <a:solidFill>
                <a:schemeClr val="accent2"/>
              </a:solidFill>
              <a:ln w="9525">
                <a:solidFill>
                  <a:schemeClr val="accent2"/>
                </a:solidFill>
              </a:ln>
              <a:effectLst/>
              <a:scene3d>
                <a:camera prst="orthographicFront"/>
                <a:lightRig rig="threePt" dir="t"/>
              </a:scene3d>
              <a:sp3d>
                <a:bevelT w="31750"/>
                <a:bevelB w="31750"/>
              </a:sp3d>
            </c:spPr>
          </c:marker>
          <c:dLbls>
            <c:dLbl>
              <c:idx val="0"/>
              <c:tx>
                <c:rich>
                  <a:bodyPr/>
                  <a:lstStyle/>
                  <a:p>
                    <a:r>
                      <a:rPr lang="en-US" sz="1000" b="0" i="0" u="none" strike="noStrike" baseline="0">
                        <a:effectLst/>
                      </a:rPr>
                      <a:t>[Cd</a:t>
                    </a:r>
                    <a:r>
                      <a:rPr lang="en-US" sz="1000" b="0" i="0" u="none" strike="noStrike" baseline="-25000">
                        <a:effectLst/>
                      </a:rPr>
                      <a:t>261</a:t>
                    </a:r>
                    <a:r>
                      <a:rPr lang="en-US" sz="1000" b="0" i="0" u="none" strike="noStrike" baseline="0">
                        <a:effectLst/>
                      </a:rPr>
                      <a:t>S</a:t>
                    </a:r>
                    <a:r>
                      <a:rPr lang="en-US" sz="1000" b="0" i="0" u="none" strike="noStrike" baseline="-25000">
                        <a:effectLst/>
                      </a:rPr>
                      <a:t>168</a:t>
                    </a:r>
                    <a:r>
                      <a:rPr lang="en-US" sz="1000" b="0" i="0" u="none" strike="noStrike" baseline="0">
                        <a:effectLst/>
                      </a:rPr>
                      <a:t>(SH)</a:t>
                    </a:r>
                    <a:r>
                      <a:rPr lang="en-US" sz="1000" b="0" i="0" u="none" strike="noStrike" baseline="-25000">
                        <a:effectLst/>
                      </a:rPr>
                      <a:t>183</a:t>
                    </a:r>
                    <a:r>
                      <a:rPr lang="en-US" sz="1000" b="0" i="0" u="none" strike="noStrike" baseline="0">
                        <a:effectLst/>
                      </a:rPr>
                      <a:t>]</a:t>
                    </a:r>
                    <a:r>
                      <a:rPr lang="en-US" sz="1000" b="0" i="0" u="none" strike="noStrike" baseline="30000">
                        <a:effectLst/>
                      </a:rPr>
                      <a:t>3+</a:t>
                    </a:r>
                    <a:r>
                      <a:rPr lang="en-US" sz="1000" b="0" i="0" u="none" strike="noStrike" baseline="0"/>
                      <a:t> </a:t>
                    </a:r>
                    <a:endParaRPr lang="en-US" sz="1000"/>
                  </a:p>
                </c:rich>
              </c:tx>
              <c:dLblPos val="r"/>
              <c:showVal val="1"/>
              <c:showCatNam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694F-46F7-83B7-6F073905556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r"/>
            <c:showVal val="1"/>
            <c:showCatName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Sheet2!$B$6</c:f>
              <c:numCache>
                <c:formatCode>General</c:formatCode>
                <c:ptCount val="1"/>
                <c:pt idx="0">
                  <c:v>35.43</c:v>
                </c:pt>
              </c:numCache>
            </c:numRef>
          </c:xVal>
          <c:yVal>
            <c:numRef>
              <c:f>Sheet2!$C$6</c:f>
              <c:numCache>
                <c:formatCode>General</c:formatCode>
                <c:ptCount val="1"/>
                <c:pt idx="0">
                  <c:v>2.1149999999999998</c:v>
                </c:pt>
              </c:numCache>
            </c:numRef>
          </c:yVal>
          <c:extLst xmlns:c16r2="http://schemas.microsoft.com/office/drawing/2015/06/chart">
            <c:ext xmlns:c16="http://schemas.microsoft.com/office/drawing/2014/chart" uri="{C3380CC4-5D6E-409C-BE32-E72D297353CC}">
              <c16:uniqueId val="{00000008-694F-46F7-83B7-6F0739055566}"/>
            </c:ext>
          </c:extLst>
        </c:ser>
        <c:dLbls>
          <c:showVal val="1"/>
          <c:showCatName val="1"/>
        </c:dLbls>
        <c:axId val="144173312"/>
        <c:axId val="144204160"/>
      </c:scatterChart>
      <c:valAx>
        <c:axId val="144173312"/>
        <c:scaling>
          <c:orientation val="minMax"/>
          <c:max val="55"/>
          <c:min val="5"/>
        </c:scaling>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μ</a:t>
                </a:r>
                <a:r>
                  <a:rPr lang="ru-RU">
                    <a:solidFill>
                      <a:schemeClr val="tx1"/>
                    </a:solidFill>
                    <a:latin typeface="Times New Roman" panose="02020603050405020304" pitchFamily="18" charset="0"/>
                    <a:cs typeface="Times New Roman" panose="02020603050405020304" pitchFamily="18" charset="0"/>
                  </a:rPr>
                  <a:t>,</a:t>
                </a:r>
                <a:r>
                  <a:rPr lang="ru-RU" baseline="0">
                    <a:solidFill>
                      <a:schemeClr val="tx1"/>
                    </a:solidFill>
                    <a:latin typeface="Times New Roman" panose="02020603050405020304" pitchFamily="18" charset="0"/>
                    <a:cs typeface="Times New Roman" panose="02020603050405020304" pitchFamily="18" charset="0"/>
                  </a:rPr>
                  <a:t> </a:t>
                </a:r>
                <a:r>
                  <a:rPr lang="en-US">
                    <a:solidFill>
                      <a:schemeClr val="tx1"/>
                    </a:solidFill>
                    <a:latin typeface="Times New Roman" panose="02020603050405020304" pitchFamily="18" charset="0"/>
                    <a:cs typeface="Times New Roman" panose="02020603050405020304" pitchFamily="18" charset="0"/>
                  </a:rPr>
                  <a:t>10E</a:t>
                </a:r>
                <a:r>
                  <a:rPr lang="ru-RU">
                    <a:solidFill>
                      <a:schemeClr val="tx1"/>
                    </a:solidFill>
                    <a:latin typeface="Times New Roman" panose="02020603050405020304" pitchFamily="18" charset="0"/>
                    <a:cs typeface="Times New Roman" panose="02020603050405020304" pitchFamily="18" charset="0"/>
                  </a:rPr>
                  <a:t>-</a:t>
                </a:r>
                <a:r>
                  <a:rPr lang="en-US">
                    <a:solidFill>
                      <a:schemeClr val="tx1"/>
                    </a:solidFill>
                    <a:latin typeface="Times New Roman" panose="02020603050405020304" pitchFamily="18" charset="0"/>
                    <a:cs typeface="Times New Roman" panose="02020603050405020304" pitchFamily="18" charset="0"/>
                  </a:rPr>
                  <a:t>29 </a:t>
                </a:r>
                <a:r>
                  <a:rPr lang="ru-RU">
                    <a:solidFill>
                      <a:schemeClr val="tx1"/>
                    </a:solidFill>
                    <a:latin typeface="Times New Roman" panose="02020603050405020304" pitchFamily="18" charset="0"/>
                    <a:cs typeface="Times New Roman" panose="02020603050405020304" pitchFamily="18" charset="0"/>
                  </a:rPr>
                  <a:t>Кл×</a:t>
                </a:r>
                <a:r>
                  <a:rPr lang="ru-RU" baseline="0">
                    <a:solidFill>
                      <a:schemeClr val="tx1"/>
                    </a:solidFill>
                    <a:latin typeface="Times New Roman" panose="02020603050405020304" pitchFamily="18" charset="0"/>
                    <a:cs typeface="Times New Roman" panose="02020603050405020304" pitchFamily="18" charset="0"/>
                  </a:rPr>
                  <a:t>м</a:t>
                </a:r>
                <a:endParaRPr lang="lv-LV">
                  <a:solidFill>
                    <a:schemeClr val="tx1"/>
                  </a:solidFill>
                  <a:latin typeface="Times New Roman" panose="02020603050405020304" pitchFamily="18" charset="0"/>
                  <a:cs typeface="Times New Roman" panose="02020603050405020304" pitchFamily="18" charset="0"/>
                </a:endParaRPr>
              </a:p>
            </c:rich>
          </c:tx>
          <c:spPr>
            <a:noFill/>
            <a:ln>
              <a:noFill/>
            </a:ln>
            <a:effectLst/>
          </c:spPr>
        </c:title>
        <c:numFmt formatCode="General" sourceLinked="1"/>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44204160"/>
        <c:crosses val="autoZero"/>
        <c:crossBetween val="midCat"/>
      </c:valAx>
      <c:valAx>
        <c:axId val="144204160"/>
        <c:scaling>
          <c:orientation val="minMax"/>
          <c:min val="2"/>
        </c:scaling>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u="none" strike="noStrike" baseline="0">
                    <a:solidFill>
                      <a:schemeClr val="tx1"/>
                    </a:solidFill>
                    <a:effectLst/>
                    <a:latin typeface="Times New Roman" panose="02020603050405020304" pitchFamily="18" charset="0"/>
                    <a:cs typeface="Times New Roman" panose="02020603050405020304" pitchFamily="18" charset="0"/>
                  </a:rPr>
                  <a:t>E</a:t>
                </a:r>
                <a:r>
                  <a:rPr lang="kk-KZ" sz="1000" b="0" i="0" u="none" strike="noStrike" baseline="-25000">
                    <a:solidFill>
                      <a:schemeClr val="tx1"/>
                    </a:solidFill>
                    <a:effectLst/>
                    <a:latin typeface="Times New Roman" panose="02020603050405020304" pitchFamily="18" charset="0"/>
                    <a:cs typeface="Times New Roman" panose="02020603050405020304" pitchFamily="18" charset="0"/>
                  </a:rPr>
                  <a:t>1</a:t>
                </a:r>
                <a:r>
                  <a:rPr lang="ru-RU">
                    <a:solidFill>
                      <a:schemeClr val="tx1"/>
                    </a:solidFill>
                    <a:latin typeface="Times New Roman" panose="02020603050405020304" pitchFamily="18" charset="0"/>
                    <a:cs typeface="Times New Roman" panose="02020603050405020304" pitchFamily="18" charset="0"/>
                  </a:rPr>
                  <a:t> эВ</a:t>
                </a:r>
                <a:endParaRPr lang="lv-LV">
                  <a:solidFill>
                    <a:schemeClr val="tx1"/>
                  </a:solidFill>
                  <a:latin typeface="Times New Roman" panose="02020603050405020304" pitchFamily="18" charset="0"/>
                  <a:cs typeface="Times New Roman" panose="02020603050405020304" pitchFamily="18" charset="0"/>
                </a:endParaRPr>
              </a:p>
            </c:rich>
          </c:tx>
          <c:spPr>
            <a:noFill/>
            <a:ln>
              <a:noFill/>
            </a:ln>
            <a:effectLst/>
          </c:spPr>
        </c:title>
        <c:numFmt formatCode="General" sourceLinked="1"/>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44173312"/>
        <c:crosses val="autoZero"/>
        <c:crossBetween val="midCat"/>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scatterChart>
        <c:scatterStyle val="lineMarker"/>
        <c:ser>
          <c:idx val="1"/>
          <c:order val="0"/>
          <c:tx>
            <c:strRef>
              <c:f>Sheet2!$A$25</c:f>
              <c:strCache>
                <c:ptCount val="1"/>
                <c:pt idx="0">
                  <c:v>[Cd267S174(SH)186]0</c:v>
                </c:pt>
              </c:strCache>
            </c:strRef>
          </c:tx>
          <c:spPr>
            <a:ln w="19050" cap="rnd">
              <a:noFill/>
              <a:round/>
            </a:ln>
            <a:effectLst/>
          </c:spPr>
          <c:marker>
            <c:symbol val="circle"/>
            <c:size val="9"/>
            <c:spPr>
              <a:solidFill>
                <a:schemeClr val="accent1"/>
              </a:solidFill>
              <a:ln w="9525">
                <a:solidFill>
                  <a:schemeClr val="accent1"/>
                </a:solidFill>
              </a:ln>
              <a:effectLst/>
            </c:spPr>
          </c:marker>
          <c:dPt>
            <c:idx val="0"/>
            <c:spPr>
              <a:ln w="25400" cap="rnd">
                <a:noFill/>
                <a:round/>
              </a:ln>
              <a:effectLst/>
            </c:spPr>
            <c:extLst xmlns:c16r2="http://schemas.microsoft.com/office/drawing/2015/06/chart">
              <c:ext xmlns:c16="http://schemas.microsoft.com/office/drawing/2014/chart" uri="{C3380CC4-5D6E-409C-BE32-E72D297353CC}">
                <c16:uniqueId val="{00000001-7102-48C0-9D1C-D942C9491490}"/>
              </c:ext>
            </c:extLst>
          </c:dPt>
          <c:dLbls>
            <c:dLbl>
              <c:idx val="0"/>
              <c:layout>
                <c:manualLayout>
                  <c:x val="-2.4225245653817153E-2"/>
                  <c:y val="-7.4290480045134777E-2"/>
                </c:manualLayout>
              </c:layout>
              <c:tx>
                <c:rich>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r>
                      <a:rPr lang="en-US" sz="1100" b="0" i="0" u="none" strike="noStrike" baseline="0">
                        <a:effectLst/>
                      </a:rPr>
                      <a:t>[Cd</a:t>
                    </a:r>
                    <a:r>
                      <a:rPr lang="en-US" sz="1100" b="0" i="0" u="none" strike="noStrike" baseline="-25000">
                        <a:effectLst/>
                      </a:rPr>
                      <a:t>267</a:t>
                    </a:r>
                    <a:r>
                      <a:rPr lang="en-US" sz="1100" b="0" i="0" u="none" strike="noStrike" baseline="0">
                        <a:effectLst/>
                      </a:rPr>
                      <a:t>S</a:t>
                    </a:r>
                    <a:r>
                      <a:rPr lang="en-US" sz="1100" b="0" i="0" u="none" strike="noStrike" baseline="-25000">
                        <a:effectLst/>
                      </a:rPr>
                      <a:t>174</a:t>
                    </a:r>
                    <a:r>
                      <a:rPr lang="en-US" sz="1100" b="0" i="0" u="none" strike="noStrike" baseline="0">
                        <a:effectLst/>
                      </a:rPr>
                      <a:t>(SH)</a:t>
                    </a:r>
                    <a:r>
                      <a:rPr lang="en-US" sz="1100" b="0" i="0" u="none" strike="noStrike" baseline="-25000">
                        <a:effectLst/>
                      </a:rPr>
                      <a:t>186</a:t>
                    </a:r>
                    <a:r>
                      <a:rPr lang="en-US" sz="1100" b="0" i="0" u="none" strike="noStrike" baseline="0">
                        <a:effectLst/>
                      </a:rPr>
                      <a:t>]</a:t>
                    </a:r>
                    <a:endParaRPr lang="en-US" sz="1100"/>
                  </a:p>
                </c:rich>
              </c:tx>
              <c:spPr>
                <a:noFill/>
                <a:ln>
                  <a:noFill/>
                </a:ln>
                <a:effectLst/>
              </c:spPr>
              <c:dLblPos val="r"/>
              <c:showVal val="1"/>
              <c:showCatName val="1"/>
              <c:extLst xmlns:c16r2="http://schemas.microsoft.com/office/drawing/2015/06/chart">
                <c:ext xmlns:c15="http://schemas.microsoft.com/office/drawing/2012/chart" uri="{CE6537A1-D6FC-4f65-9D91-7224C49458BB}">
                  <c15:layout>
                    <c:manualLayout>
                      <c:w val="0.2371757101790847"/>
                      <c:h val="0.11627725856697819"/>
                    </c:manualLayout>
                  </c15:layout>
                </c:ext>
                <c:ext xmlns:c16="http://schemas.microsoft.com/office/drawing/2014/chart" uri="{C3380CC4-5D6E-409C-BE32-E72D297353CC}">
                  <c16:uniqueId val="{00000001-7102-48C0-9D1C-D942C949149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r"/>
            <c:showVal val="1"/>
            <c:showCatName val="1"/>
            <c:extLst xmlns:c16r2="http://schemas.microsoft.com/office/drawing/2015/06/chart">
              <c:ext xmlns:c15="http://schemas.microsoft.com/office/drawing/2012/chart" uri="{CE6537A1-D6FC-4f65-9D91-7224C49458BB}">
                <c15:showLeaderLines val="0"/>
              </c:ext>
            </c:extLst>
          </c:dLbls>
          <c:xVal>
            <c:numRef>
              <c:f>Sheet2!$B$25</c:f>
              <c:numCache>
                <c:formatCode>#,##0.000</c:formatCode>
                <c:ptCount val="1"/>
                <c:pt idx="0">
                  <c:v>1.577</c:v>
                </c:pt>
              </c:numCache>
            </c:numRef>
          </c:xVal>
          <c:yVal>
            <c:numRef>
              <c:f>Sheet2!$C$25</c:f>
              <c:numCache>
                <c:formatCode>General</c:formatCode>
                <c:ptCount val="1"/>
                <c:pt idx="0">
                  <c:v>3.137</c:v>
                </c:pt>
              </c:numCache>
            </c:numRef>
          </c:yVal>
          <c:extLst xmlns:c16r2="http://schemas.microsoft.com/office/drawing/2015/06/chart">
            <c:ext xmlns:c16="http://schemas.microsoft.com/office/drawing/2014/chart" uri="{C3380CC4-5D6E-409C-BE32-E72D297353CC}">
              <c16:uniqueId val="{00000002-7102-48C0-9D1C-D942C9491490}"/>
            </c:ext>
          </c:extLst>
        </c:ser>
        <c:ser>
          <c:idx val="2"/>
          <c:order val="1"/>
          <c:tx>
            <c:strRef>
              <c:f>Sheet2!$A$26</c:f>
              <c:strCache>
                <c:ptCount val="1"/>
                <c:pt idx="0">
                  <c:v>[Cd267S174(SH)185]1+</c:v>
                </c:pt>
              </c:strCache>
            </c:strRef>
          </c:tx>
          <c:spPr>
            <a:ln w="25400" cap="rnd">
              <a:noFill/>
              <a:round/>
            </a:ln>
            <a:effectLst/>
          </c:spPr>
          <c:marker>
            <c:symbol val="circle"/>
            <c:size val="9"/>
            <c:spPr>
              <a:solidFill>
                <a:schemeClr val="accent1"/>
              </a:solidFill>
              <a:ln w="9525">
                <a:solidFill>
                  <a:schemeClr val="accent1"/>
                </a:solidFill>
              </a:ln>
              <a:effectLst/>
            </c:spPr>
          </c:marker>
          <c:dLbls>
            <c:dLbl>
              <c:idx val="0"/>
              <c:layout>
                <c:manualLayout>
                  <c:x val="-3.3106473793950389E-2"/>
                  <c:y val="-6.0185224364477805E-2"/>
                </c:manualLayout>
              </c:layout>
              <c:tx>
                <c:rich>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r>
                      <a:rPr lang="en-US" sz="1100" b="0" i="0" u="none" strike="noStrike" baseline="0">
                        <a:effectLst/>
                      </a:rPr>
                      <a:t>[Cd</a:t>
                    </a:r>
                    <a:r>
                      <a:rPr lang="en-US" sz="1100" b="0" i="0" u="none" strike="noStrike" baseline="-25000">
                        <a:effectLst/>
                      </a:rPr>
                      <a:t>267</a:t>
                    </a:r>
                    <a:r>
                      <a:rPr lang="en-US" sz="1100" b="0" i="0" u="none" strike="noStrike" baseline="0">
                        <a:effectLst/>
                      </a:rPr>
                      <a:t>S</a:t>
                    </a:r>
                    <a:r>
                      <a:rPr lang="en-US" sz="1100" b="0" i="0" u="none" strike="noStrike" baseline="-25000">
                        <a:effectLst/>
                      </a:rPr>
                      <a:t>174</a:t>
                    </a:r>
                    <a:r>
                      <a:rPr lang="en-US" sz="1100" b="0" i="0" u="none" strike="noStrike" baseline="0">
                        <a:effectLst/>
                      </a:rPr>
                      <a:t>(SH)</a:t>
                    </a:r>
                    <a:r>
                      <a:rPr lang="en-US" sz="1100" b="0" i="0" u="none" strike="noStrike" baseline="-25000">
                        <a:effectLst/>
                      </a:rPr>
                      <a:t>185</a:t>
                    </a:r>
                    <a:r>
                      <a:rPr lang="en-US" sz="1100" b="0" i="0" u="none" strike="noStrike" baseline="0">
                        <a:effectLst/>
                      </a:rPr>
                      <a:t>]</a:t>
                    </a:r>
                    <a:r>
                      <a:rPr lang="en-US" sz="1100" b="0" i="0" u="none" strike="noStrike" baseline="30000">
                        <a:effectLst/>
                      </a:rPr>
                      <a:t>1+</a:t>
                    </a:r>
                    <a:endParaRPr lang="en-US" sz="1100"/>
                  </a:p>
                </c:rich>
              </c:tx>
              <c:spPr>
                <a:noFill/>
                <a:ln>
                  <a:noFill/>
                </a:ln>
                <a:effectLst/>
              </c:spPr>
              <c:dLblPos val="r"/>
              <c:showVal val="1"/>
              <c:showCatName val="1"/>
              <c:extLst xmlns:c16r2="http://schemas.microsoft.com/office/drawing/2015/06/chart">
                <c:ext xmlns:c15="http://schemas.microsoft.com/office/drawing/2012/chart" uri="{CE6537A1-D6FC-4f65-9D91-7224C49458BB}">
                  <c15:layout>
                    <c:manualLayout>
                      <c:w val="0.24430061321699867"/>
                      <c:h val="0.11560177349326661"/>
                    </c:manualLayout>
                  </c15:layout>
                </c:ext>
                <c:ext xmlns:c16="http://schemas.microsoft.com/office/drawing/2014/chart" uri="{C3380CC4-5D6E-409C-BE32-E72D297353CC}">
                  <c16:uniqueId val="{00000003-7102-48C0-9D1C-D942C9491490}"/>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ru-RU"/>
              </a:p>
            </c:txPr>
            <c:dLblPos val="r"/>
            <c:showVal val="1"/>
            <c:showCatName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Sheet2!$B$26</c:f>
              <c:numCache>
                <c:formatCode>0.000</c:formatCode>
                <c:ptCount val="1"/>
                <c:pt idx="0">
                  <c:v>21.632000000000001</c:v>
                </c:pt>
              </c:numCache>
            </c:numRef>
          </c:xVal>
          <c:yVal>
            <c:numRef>
              <c:f>Sheet2!$C$26</c:f>
              <c:numCache>
                <c:formatCode>General</c:formatCode>
                <c:ptCount val="1"/>
                <c:pt idx="0">
                  <c:v>2.9349999999999987</c:v>
                </c:pt>
              </c:numCache>
            </c:numRef>
          </c:yVal>
          <c:extLst xmlns:c16r2="http://schemas.microsoft.com/office/drawing/2015/06/chart">
            <c:ext xmlns:c16="http://schemas.microsoft.com/office/drawing/2014/chart" uri="{C3380CC4-5D6E-409C-BE32-E72D297353CC}">
              <c16:uniqueId val="{00000004-7102-48C0-9D1C-D942C9491490}"/>
            </c:ext>
          </c:extLst>
        </c:ser>
        <c:ser>
          <c:idx val="3"/>
          <c:order val="2"/>
          <c:tx>
            <c:strRef>
              <c:f>Sheet2!$A$27</c:f>
              <c:strCache>
                <c:ptCount val="1"/>
                <c:pt idx="0">
                  <c:v>[Cd267S174(SH)184]2+</c:v>
                </c:pt>
              </c:strCache>
            </c:strRef>
          </c:tx>
          <c:spPr>
            <a:ln w="25400" cap="rnd">
              <a:noFill/>
              <a:round/>
            </a:ln>
            <a:effectLst/>
          </c:spPr>
          <c:marker>
            <c:symbol val="circle"/>
            <c:size val="9"/>
            <c:spPr>
              <a:solidFill>
                <a:schemeClr val="accent1"/>
              </a:solidFill>
              <a:ln w="9525">
                <a:solidFill>
                  <a:schemeClr val="accent1"/>
                </a:solidFill>
              </a:ln>
              <a:effectLst/>
            </c:spPr>
          </c:marker>
          <c:dLbls>
            <c:dLbl>
              <c:idx val="0"/>
              <c:layout>
                <c:manualLayout>
                  <c:x val="-4.6900883421318394E-2"/>
                  <c:y val="-6.7757009345794483E-2"/>
                </c:manualLayout>
              </c:layout>
              <c:tx>
                <c:rich>
                  <a:bodyPr rot="0" spcFirstLastPara="1" vertOverflow="ellipsis" vert="horz" wrap="square" lIns="38100" tIns="19050" rIns="38100" bIns="19050" anchor="ctr" anchorCtr="1">
                    <a:noAutofit/>
                  </a:bodyPr>
                  <a:lstStyle/>
                  <a:p>
                    <a:pPr>
                      <a:defRPr sz="1100" b="0" i="0" u="none" strike="noStrike" kern="1200" baseline="0">
                        <a:solidFill>
                          <a:schemeClr val="tx1">
                            <a:lumMod val="75000"/>
                            <a:lumOff val="25000"/>
                          </a:schemeClr>
                        </a:solidFill>
                        <a:latin typeface="+mn-lt"/>
                        <a:ea typeface="+mn-ea"/>
                        <a:cs typeface="+mn-cs"/>
                      </a:defRPr>
                    </a:pPr>
                    <a:r>
                      <a:rPr lang="en-US" sz="1100" b="0" i="0" u="none" strike="noStrike" baseline="0">
                        <a:effectLst/>
                      </a:rPr>
                      <a:t>[Cd</a:t>
                    </a:r>
                    <a:r>
                      <a:rPr lang="en-US" sz="1100" b="0" i="0" u="none" strike="noStrike" baseline="-25000">
                        <a:effectLst/>
                      </a:rPr>
                      <a:t>267</a:t>
                    </a:r>
                    <a:r>
                      <a:rPr lang="en-US" sz="1100" b="0" i="0" u="none" strike="noStrike" baseline="0">
                        <a:effectLst/>
                      </a:rPr>
                      <a:t>S</a:t>
                    </a:r>
                    <a:r>
                      <a:rPr lang="en-US" sz="1100" b="0" i="0" u="none" strike="noStrike" baseline="-25000">
                        <a:effectLst/>
                      </a:rPr>
                      <a:t>174</a:t>
                    </a:r>
                    <a:r>
                      <a:rPr lang="en-US" sz="1100" b="0" i="0" u="none" strike="noStrike" baseline="0">
                        <a:effectLst/>
                      </a:rPr>
                      <a:t>(SH)</a:t>
                    </a:r>
                    <a:r>
                      <a:rPr lang="en-US" sz="1100" b="0" i="0" u="none" strike="noStrike" baseline="-25000">
                        <a:effectLst/>
                      </a:rPr>
                      <a:t>184</a:t>
                    </a:r>
                    <a:r>
                      <a:rPr lang="en-US" sz="1100" b="0" i="0" u="none" strike="noStrike" baseline="0">
                        <a:effectLst/>
                      </a:rPr>
                      <a:t>]</a:t>
                    </a:r>
                    <a:r>
                      <a:rPr lang="en-US" sz="1100" b="0" i="0" u="none" strike="noStrike" baseline="30000">
                        <a:effectLst/>
                      </a:rPr>
                      <a:t>2+</a:t>
                    </a:r>
                    <a:endParaRPr lang="en-US" sz="1100"/>
                  </a:p>
                </c:rich>
              </c:tx>
              <c:spPr>
                <a:noFill/>
                <a:ln>
                  <a:noFill/>
                </a:ln>
                <a:effectLst/>
              </c:spPr>
              <c:dLblPos val="r"/>
              <c:showVal val="1"/>
              <c:showCatName val="1"/>
              <c:extLst xmlns:c16r2="http://schemas.microsoft.com/office/drawing/2015/06/chart">
                <c:ext xmlns:c15="http://schemas.microsoft.com/office/drawing/2012/chart" uri="{CE6537A1-D6FC-4f65-9D91-7224C49458BB}">
                  <c15:layout>
                    <c:manualLayout>
                      <c:w val="0.24126468318444316"/>
                      <c:h val="0.10002544950572767"/>
                    </c:manualLayout>
                  </c15:layout>
                </c:ext>
                <c:ext xmlns:c16="http://schemas.microsoft.com/office/drawing/2014/chart" uri="{C3380CC4-5D6E-409C-BE32-E72D297353CC}">
                  <c16:uniqueId val="{00000005-7102-48C0-9D1C-D942C949149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r"/>
            <c:showVal val="1"/>
            <c:showCatName val="1"/>
            <c:extLst xmlns:c16r2="http://schemas.microsoft.com/office/drawing/2015/06/chart">
              <c:ext xmlns:c15="http://schemas.microsoft.com/office/drawing/2012/chart" uri="{CE6537A1-D6FC-4f65-9D91-7224C49458BB}">
                <c15:showLeaderLines val="0"/>
              </c:ext>
            </c:extLst>
          </c:dLbls>
          <c:xVal>
            <c:numRef>
              <c:f>Sheet2!$B$27</c:f>
              <c:numCache>
                <c:formatCode>#,##0.000</c:formatCode>
                <c:ptCount val="1"/>
                <c:pt idx="0">
                  <c:v>43.583999999999996</c:v>
                </c:pt>
              </c:numCache>
            </c:numRef>
          </c:xVal>
          <c:yVal>
            <c:numRef>
              <c:f>Sheet2!$C$27</c:f>
              <c:numCache>
                <c:formatCode>General</c:formatCode>
                <c:ptCount val="1"/>
                <c:pt idx="0">
                  <c:v>2.5</c:v>
                </c:pt>
              </c:numCache>
            </c:numRef>
          </c:yVal>
          <c:extLst xmlns:c16r2="http://schemas.microsoft.com/office/drawing/2015/06/chart">
            <c:ext xmlns:c16="http://schemas.microsoft.com/office/drawing/2014/chart" uri="{C3380CC4-5D6E-409C-BE32-E72D297353CC}">
              <c16:uniqueId val="{00000006-7102-48C0-9D1C-D942C9491490}"/>
            </c:ext>
          </c:extLst>
        </c:ser>
        <c:ser>
          <c:idx val="4"/>
          <c:order val="3"/>
          <c:tx>
            <c:strRef>
              <c:f>Sheet2!$A$28</c:f>
              <c:strCache>
                <c:ptCount val="1"/>
                <c:pt idx="0">
                  <c:v>[Cd267S174(SH)183]3+</c:v>
                </c:pt>
              </c:strCache>
            </c:strRef>
          </c:tx>
          <c:spPr>
            <a:ln w="25400" cap="rnd">
              <a:noFill/>
              <a:round/>
            </a:ln>
            <a:effectLst/>
          </c:spPr>
          <c:marker>
            <c:symbol val="circle"/>
            <c:size val="9"/>
            <c:spPr>
              <a:solidFill>
                <a:schemeClr val="accent1"/>
              </a:solidFill>
              <a:ln w="9525">
                <a:solidFill>
                  <a:schemeClr val="accent1"/>
                </a:solidFill>
              </a:ln>
              <a:effectLst/>
            </c:spPr>
          </c:marker>
          <c:dLbls>
            <c:dLbl>
              <c:idx val="0"/>
              <c:layout>
                <c:manualLayout>
                  <c:x val="-0.17254924352730117"/>
                  <c:y val="-7.5934732749527903E-2"/>
                </c:manualLayout>
              </c:layout>
              <c:tx>
                <c:rich>
                  <a:bodyPr rot="0" spcFirstLastPara="1" vertOverflow="ellipsis" vert="horz" wrap="square" lIns="38100" tIns="19050" rIns="38100" bIns="19050" anchor="ctr" anchorCtr="1">
                    <a:noAutofit/>
                  </a:bodyPr>
                  <a:lstStyle/>
                  <a:p>
                    <a:pPr>
                      <a:defRPr sz="1100" b="0" i="0" u="none" strike="noStrike" kern="1200" baseline="0">
                        <a:solidFill>
                          <a:schemeClr val="tx1">
                            <a:lumMod val="75000"/>
                            <a:lumOff val="25000"/>
                          </a:schemeClr>
                        </a:solidFill>
                        <a:latin typeface="+mn-lt"/>
                        <a:ea typeface="+mn-ea"/>
                        <a:cs typeface="+mn-cs"/>
                      </a:defRPr>
                    </a:pPr>
                    <a:r>
                      <a:rPr lang="en-US" sz="1100" b="0" i="0" u="none" strike="noStrike" baseline="0">
                        <a:effectLst/>
                      </a:rPr>
                      <a:t>[Cd</a:t>
                    </a:r>
                    <a:r>
                      <a:rPr lang="en-US" sz="1100" b="0" i="0" u="none" strike="noStrike" baseline="-25000">
                        <a:effectLst/>
                      </a:rPr>
                      <a:t>267</a:t>
                    </a:r>
                    <a:r>
                      <a:rPr lang="en-US" sz="1100" b="0" i="0" u="none" strike="noStrike" baseline="0">
                        <a:effectLst/>
                      </a:rPr>
                      <a:t>S</a:t>
                    </a:r>
                    <a:r>
                      <a:rPr lang="en-US" sz="1100" b="0" i="0" u="none" strike="noStrike" baseline="-25000">
                        <a:effectLst/>
                      </a:rPr>
                      <a:t>174</a:t>
                    </a:r>
                    <a:r>
                      <a:rPr lang="en-US" sz="1100" b="0" i="0" u="none" strike="noStrike" baseline="0">
                        <a:effectLst/>
                      </a:rPr>
                      <a:t>(SH)</a:t>
                    </a:r>
                    <a:r>
                      <a:rPr lang="en-US" sz="1100" b="0" i="0" u="none" strike="noStrike" baseline="-25000">
                        <a:effectLst/>
                      </a:rPr>
                      <a:t>183</a:t>
                    </a:r>
                    <a:r>
                      <a:rPr lang="en-US" sz="1100" b="0" i="0" u="none" strike="noStrike" baseline="0">
                        <a:effectLst/>
                      </a:rPr>
                      <a:t>]</a:t>
                    </a:r>
                    <a:r>
                      <a:rPr lang="en-US" sz="1100" b="0" i="0" u="none" strike="noStrike" baseline="30000">
                        <a:effectLst/>
                      </a:rPr>
                      <a:t>3+</a:t>
                    </a:r>
                    <a:endParaRPr lang="en-US" sz="1100"/>
                  </a:p>
                </c:rich>
              </c:tx>
              <c:spPr>
                <a:noFill/>
                <a:ln>
                  <a:noFill/>
                </a:ln>
                <a:effectLst/>
              </c:spPr>
              <c:dLblPos val="r"/>
              <c:showVal val="1"/>
              <c:showCatName val="1"/>
              <c:extLst xmlns:c16r2="http://schemas.microsoft.com/office/drawing/2015/06/chart">
                <c:ext xmlns:c15="http://schemas.microsoft.com/office/drawing/2012/chart" uri="{CE6537A1-D6FC-4f65-9D91-7224C49458BB}">
                  <c15:layout>
                    <c:manualLayout>
                      <c:w val="0.22961713119193433"/>
                      <c:h val="0.13574766355140186"/>
                    </c:manualLayout>
                  </c15:layout>
                </c:ext>
                <c:ext xmlns:c16="http://schemas.microsoft.com/office/drawing/2014/chart" uri="{C3380CC4-5D6E-409C-BE32-E72D297353CC}">
                  <c16:uniqueId val="{00000007-7102-48C0-9D1C-D942C9491490}"/>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ru-RU"/>
              </a:p>
            </c:txPr>
            <c:dLblPos val="r"/>
            <c:showVal val="1"/>
            <c:showCatName val="1"/>
            <c:extLst xmlns:c16r2="http://schemas.microsoft.com/office/drawing/2015/06/chart">
              <c:ext xmlns:c15="http://schemas.microsoft.com/office/drawing/2012/chart" uri="{CE6537A1-D6FC-4f65-9D91-7224C49458BB}">
                <c15:showLeaderLines val="0"/>
              </c:ext>
            </c:extLst>
          </c:dLbls>
          <c:xVal>
            <c:numRef>
              <c:f>Sheet2!$B$28</c:f>
              <c:numCache>
                <c:formatCode>#,##0.000</c:formatCode>
                <c:ptCount val="1"/>
                <c:pt idx="0">
                  <c:v>20.523</c:v>
                </c:pt>
              </c:numCache>
            </c:numRef>
          </c:xVal>
          <c:yVal>
            <c:numRef>
              <c:f>Sheet2!$C$28</c:f>
              <c:numCache>
                <c:formatCode>General</c:formatCode>
                <c:ptCount val="1"/>
                <c:pt idx="0">
                  <c:v>2.38</c:v>
                </c:pt>
              </c:numCache>
            </c:numRef>
          </c:yVal>
          <c:extLst xmlns:c16r2="http://schemas.microsoft.com/office/drawing/2015/06/chart">
            <c:ext xmlns:c16="http://schemas.microsoft.com/office/drawing/2014/chart" uri="{C3380CC4-5D6E-409C-BE32-E72D297353CC}">
              <c16:uniqueId val="{00000008-7102-48C0-9D1C-D942C9491490}"/>
            </c:ext>
          </c:extLst>
        </c:ser>
        <c:dLbls>
          <c:showVal val="1"/>
          <c:showCatName val="1"/>
        </c:dLbls>
        <c:axId val="145060992"/>
        <c:axId val="145062912"/>
      </c:scatterChart>
      <c:valAx>
        <c:axId val="145060992"/>
        <c:scaling>
          <c:orientation val="minMax"/>
        </c:scaling>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μ</a:t>
                </a:r>
                <a:r>
                  <a:rPr lang="ru-RU" sz="1000" b="0" i="0" baseline="0">
                    <a:solidFill>
                      <a:schemeClr val="tx1"/>
                    </a:solidFill>
                    <a:effectLst/>
                    <a:latin typeface="Times New Roman" panose="02020603050405020304" pitchFamily="18" charset="0"/>
                    <a:cs typeface="Times New Roman" panose="02020603050405020304" pitchFamily="18" charset="0"/>
                  </a:rPr>
                  <a:t>, </a:t>
                </a:r>
                <a:r>
                  <a:rPr lang="en-US" sz="1000" b="0" i="0" baseline="0">
                    <a:solidFill>
                      <a:schemeClr val="tx1"/>
                    </a:solidFill>
                    <a:effectLst/>
                    <a:latin typeface="Times New Roman" panose="02020603050405020304" pitchFamily="18" charset="0"/>
                    <a:cs typeface="Times New Roman" panose="02020603050405020304" pitchFamily="18" charset="0"/>
                  </a:rPr>
                  <a:t>10E</a:t>
                </a:r>
                <a:r>
                  <a:rPr lang="ru-RU" sz="1000" b="0" i="0" baseline="0">
                    <a:solidFill>
                      <a:schemeClr val="tx1"/>
                    </a:solidFill>
                    <a:effectLst/>
                    <a:latin typeface="Times New Roman" panose="02020603050405020304" pitchFamily="18" charset="0"/>
                    <a:cs typeface="Times New Roman" panose="02020603050405020304" pitchFamily="18" charset="0"/>
                  </a:rPr>
                  <a:t>-</a:t>
                </a:r>
                <a:r>
                  <a:rPr lang="en-US" sz="1000" b="0" i="0" baseline="0">
                    <a:solidFill>
                      <a:schemeClr val="tx1"/>
                    </a:solidFill>
                    <a:effectLst/>
                    <a:latin typeface="Times New Roman" panose="02020603050405020304" pitchFamily="18" charset="0"/>
                    <a:cs typeface="Times New Roman" panose="02020603050405020304" pitchFamily="18" charset="0"/>
                  </a:rPr>
                  <a:t>29 </a:t>
                </a:r>
                <a:r>
                  <a:rPr lang="ru-RU" sz="1000" b="0" i="0" baseline="0">
                    <a:solidFill>
                      <a:schemeClr val="tx1"/>
                    </a:solidFill>
                    <a:effectLst/>
                    <a:latin typeface="Times New Roman" panose="02020603050405020304" pitchFamily="18" charset="0"/>
                    <a:cs typeface="Times New Roman" panose="02020603050405020304" pitchFamily="18" charset="0"/>
                  </a:rPr>
                  <a:t>Кл×м</a:t>
                </a:r>
                <a:endParaRPr lang="lv-LV" sz="1000">
                  <a:solidFill>
                    <a:schemeClr val="tx1"/>
                  </a:solidFill>
                  <a:effectLst/>
                  <a:latin typeface="Times New Roman" panose="02020603050405020304" pitchFamily="18" charset="0"/>
                  <a:cs typeface="Times New Roman" panose="02020603050405020304" pitchFamily="18" charset="0"/>
                </a:endParaRPr>
              </a:p>
            </c:rich>
          </c:tx>
          <c:spPr>
            <a:noFill/>
            <a:ln>
              <a:noFill/>
            </a:ln>
            <a:effectLst/>
          </c:spPr>
        </c:title>
        <c:numFmt formatCode="General" sourceLinked="0"/>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45062912"/>
        <c:crosses val="autoZero"/>
        <c:crossBetween val="midCat"/>
        <c:minorUnit val="2.5"/>
      </c:valAx>
      <c:valAx>
        <c:axId val="145062912"/>
        <c:scaling>
          <c:orientation val="minMax"/>
          <c:min val="2.2000000000000002"/>
        </c:scaling>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u="none" strike="noStrike" baseline="0">
                    <a:solidFill>
                      <a:schemeClr val="tx1"/>
                    </a:solidFill>
                    <a:effectLst/>
                    <a:latin typeface="Times New Roman" panose="02020603050405020304" pitchFamily="18" charset="0"/>
                    <a:cs typeface="Times New Roman" panose="02020603050405020304" pitchFamily="18" charset="0"/>
                  </a:rPr>
                  <a:t>E</a:t>
                </a:r>
                <a:r>
                  <a:rPr lang="kk-KZ" sz="1000" b="0" i="0" u="none" strike="noStrike" baseline="-25000">
                    <a:solidFill>
                      <a:schemeClr val="tx1"/>
                    </a:solidFill>
                    <a:effectLst/>
                    <a:latin typeface="Times New Roman" panose="02020603050405020304" pitchFamily="18" charset="0"/>
                    <a:cs typeface="Times New Roman" panose="02020603050405020304" pitchFamily="18" charset="0"/>
                  </a:rPr>
                  <a:t>1</a:t>
                </a:r>
                <a:r>
                  <a:rPr lang="ru-RU" sz="1000" b="0" i="0" baseline="0">
                    <a:solidFill>
                      <a:schemeClr val="tx1"/>
                    </a:solidFill>
                    <a:effectLst/>
                    <a:latin typeface="Times New Roman" panose="02020603050405020304" pitchFamily="18" charset="0"/>
                    <a:cs typeface="Times New Roman" panose="02020603050405020304" pitchFamily="18" charset="0"/>
                  </a:rPr>
                  <a:t> эВ</a:t>
                </a:r>
                <a:endParaRPr lang="lv-LV" sz="1000">
                  <a:solidFill>
                    <a:schemeClr val="tx1"/>
                  </a:solidFill>
                  <a:effectLst/>
                  <a:latin typeface="Times New Roman" panose="02020603050405020304" pitchFamily="18" charset="0"/>
                  <a:cs typeface="Times New Roman" panose="02020603050405020304" pitchFamily="18" charset="0"/>
                </a:endParaRPr>
              </a:p>
            </c:rich>
          </c:tx>
          <c:spPr>
            <a:noFill/>
            <a:ln>
              <a:noFill/>
            </a:ln>
            <a:effectLst/>
          </c:spPr>
        </c:title>
        <c:numFmt formatCode="General" sourceLinked="1"/>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45060992"/>
        <c:crosses val="autoZero"/>
        <c:crossBetween val="midCat"/>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lang val="ru-RU"/>
  <c:clrMapOvr bg1="lt1" tx1="dk1" bg2="lt2" tx2="dk2" accent1="accent1" accent2="accent2" accent3="accent3" accent4="accent4" accent5="accent5" accent6="accent6" hlink="hlink" folHlink="folHlink"/>
  <c:chart>
    <c:autoTitleDeleted val="1"/>
    <c:plotArea>
      <c:layout/>
      <c:scatterChart>
        <c:scatterStyle val="lineMarker"/>
        <c:ser>
          <c:idx val="1"/>
          <c:order val="0"/>
          <c:tx>
            <c:strRef>
              <c:f>Sheet2!$A$44</c:f>
              <c:strCache>
                <c:ptCount val="1"/>
                <c:pt idx="0">
                  <c:v>[Cd366S252(SH)228]0</c:v>
                </c:pt>
              </c:strCache>
            </c:strRef>
          </c:tx>
          <c:spPr>
            <a:ln w="25400" cap="rnd">
              <a:noFill/>
              <a:round/>
            </a:ln>
            <a:effectLst/>
          </c:spPr>
          <c:marker>
            <c:symbol val="circle"/>
            <c:size val="9"/>
            <c:spPr>
              <a:solidFill>
                <a:srgbClr val="70AD47"/>
              </a:solidFill>
              <a:ln w="9525">
                <a:solidFill>
                  <a:schemeClr val="accent1"/>
                </a:solidFill>
              </a:ln>
              <a:effectLst/>
            </c:spPr>
          </c:marker>
          <c:dLbls>
            <c:dLbl>
              <c:idx val="0"/>
              <c:tx>
                <c:rich>
                  <a:bodyPr/>
                  <a:lstStyle/>
                  <a:p>
                    <a:r>
                      <a:rPr lang="en-US" sz="1050" b="0" i="0" u="none" strike="noStrike" baseline="0">
                        <a:effectLst/>
                      </a:rPr>
                      <a:t>[Cd</a:t>
                    </a:r>
                    <a:r>
                      <a:rPr lang="en-US" sz="1050" b="0" i="0" u="none" strike="noStrike" baseline="-25000">
                        <a:effectLst/>
                      </a:rPr>
                      <a:t>366</a:t>
                    </a:r>
                    <a:r>
                      <a:rPr lang="en-US" sz="1050" b="0" i="0" u="none" strike="noStrike" baseline="0">
                        <a:effectLst/>
                      </a:rPr>
                      <a:t>S</a:t>
                    </a:r>
                    <a:r>
                      <a:rPr lang="en-US" sz="1050" b="0" i="0" u="none" strike="noStrike" baseline="-25000">
                        <a:effectLst/>
                      </a:rPr>
                      <a:t>252</a:t>
                    </a:r>
                    <a:r>
                      <a:rPr lang="en-US" sz="1050" b="0" i="0" u="none" strike="noStrike" baseline="0">
                        <a:effectLst/>
                      </a:rPr>
                      <a:t>(SH)</a:t>
                    </a:r>
                    <a:r>
                      <a:rPr lang="en-US" sz="1050" b="0" i="0" u="none" strike="noStrike" baseline="-25000">
                        <a:effectLst/>
                      </a:rPr>
                      <a:t>228</a:t>
                    </a:r>
                    <a:r>
                      <a:rPr lang="en-US" sz="1050" b="0" i="0" u="none" strike="noStrike" baseline="0">
                        <a:effectLst/>
                      </a:rPr>
                      <a:t>] </a:t>
                    </a:r>
                    <a:endParaRPr lang="en-US" sz="1050"/>
                  </a:p>
                </c:rich>
              </c:tx>
              <c:dLblPos val="r"/>
              <c:showVal val="1"/>
              <c:showCatNam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60BF-432F-A326-E7269344A9F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r"/>
            <c:showVal val="1"/>
            <c:showCatName val="1"/>
            <c:extLst xmlns:c16r2="http://schemas.microsoft.com/office/drawing/2015/06/chart">
              <c:ext xmlns:c15="http://schemas.microsoft.com/office/drawing/2012/chart" uri="{CE6537A1-D6FC-4f65-9D91-7224C49458BB}">
                <c15:showLeaderLines val="0"/>
              </c:ext>
            </c:extLst>
          </c:dLbls>
          <c:xVal>
            <c:numRef>
              <c:f>Sheet2!$B$44</c:f>
              <c:numCache>
                <c:formatCode>General</c:formatCode>
                <c:ptCount val="1"/>
                <c:pt idx="0">
                  <c:v>8.0360000000000014</c:v>
                </c:pt>
              </c:numCache>
            </c:numRef>
          </c:xVal>
          <c:yVal>
            <c:numRef>
              <c:f>Sheet2!$C$44</c:f>
              <c:numCache>
                <c:formatCode>General</c:formatCode>
                <c:ptCount val="1"/>
                <c:pt idx="0">
                  <c:v>2.9859999999999998</c:v>
                </c:pt>
              </c:numCache>
            </c:numRef>
          </c:yVal>
          <c:extLst xmlns:c16r2="http://schemas.microsoft.com/office/drawing/2015/06/chart">
            <c:ext xmlns:c16="http://schemas.microsoft.com/office/drawing/2014/chart" uri="{C3380CC4-5D6E-409C-BE32-E72D297353CC}">
              <c16:uniqueId val="{00000001-60BF-432F-A326-E7269344A9F6}"/>
            </c:ext>
          </c:extLst>
        </c:ser>
        <c:ser>
          <c:idx val="2"/>
          <c:order val="1"/>
          <c:tx>
            <c:strRef>
              <c:f>Sheet2!$A$45</c:f>
              <c:strCache>
                <c:ptCount val="1"/>
                <c:pt idx="0">
                  <c:v>[Cd366S252(SH)227]1+</c:v>
                </c:pt>
              </c:strCache>
            </c:strRef>
          </c:tx>
          <c:spPr>
            <a:ln w="25400" cap="rnd">
              <a:noFill/>
              <a:round/>
            </a:ln>
            <a:effectLst/>
          </c:spPr>
          <c:marker>
            <c:symbol val="circle"/>
            <c:size val="9"/>
            <c:spPr>
              <a:solidFill>
                <a:srgbClr val="70AD47"/>
              </a:solidFill>
              <a:ln w="9525">
                <a:solidFill>
                  <a:schemeClr val="accent1"/>
                </a:solidFill>
              </a:ln>
              <a:effectLst/>
            </c:spPr>
          </c:marker>
          <c:dLbls>
            <c:dLbl>
              <c:idx val="0"/>
              <c:layout>
                <c:manualLayout>
                  <c:x val="-0.2368866328257192"/>
                  <c:y val="-6.2305295950155909E-2"/>
                </c:manualLayout>
              </c:layout>
              <c:tx>
                <c:rich>
                  <a:bodyPr/>
                  <a:lstStyle/>
                  <a:p>
                    <a:r>
                      <a:rPr lang="en-US" sz="1050" b="0" i="0" u="none" strike="noStrike" baseline="0">
                        <a:effectLst/>
                      </a:rPr>
                      <a:t>[Cd</a:t>
                    </a:r>
                    <a:r>
                      <a:rPr lang="en-US" sz="1050" b="0" i="0" u="none" strike="noStrike" baseline="-25000">
                        <a:effectLst/>
                      </a:rPr>
                      <a:t>366</a:t>
                    </a:r>
                    <a:r>
                      <a:rPr lang="en-US" sz="1050" b="0" i="0" u="none" strike="noStrike" baseline="0">
                        <a:effectLst/>
                      </a:rPr>
                      <a:t>S</a:t>
                    </a:r>
                    <a:r>
                      <a:rPr lang="en-US" sz="1050" b="0" i="0" u="none" strike="noStrike" baseline="-25000">
                        <a:effectLst/>
                      </a:rPr>
                      <a:t>252</a:t>
                    </a:r>
                    <a:r>
                      <a:rPr lang="en-US" sz="1050" b="0" i="0" u="none" strike="noStrike" baseline="0">
                        <a:effectLst/>
                      </a:rPr>
                      <a:t>(SH)</a:t>
                    </a:r>
                    <a:r>
                      <a:rPr lang="en-US" sz="1050" b="0" i="0" u="none" strike="noStrike" baseline="-25000">
                        <a:effectLst/>
                      </a:rPr>
                      <a:t>227</a:t>
                    </a:r>
                    <a:r>
                      <a:rPr lang="en-US" sz="1050" b="0" i="0" u="none" strike="noStrike" baseline="0">
                        <a:effectLst/>
                      </a:rPr>
                      <a:t>]</a:t>
                    </a:r>
                    <a:r>
                      <a:rPr lang="en-US" sz="1050" b="0" i="0" u="none" strike="noStrike" baseline="30000">
                        <a:effectLst/>
                      </a:rPr>
                      <a:t>1+</a:t>
                    </a:r>
                    <a:r>
                      <a:rPr lang="en-US" sz="1050" b="0" i="0" u="none" strike="noStrike" baseline="0">
                        <a:effectLst/>
                      </a:rPr>
                      <a:t> </a:t>
                    </a:r>
                    <a:endParaRPr lang="en-US" sz="1050"/>
                  </a:p>
                </c:rich>
              </c:tx>
              <c:dLblPos val="r"/>
              <c:showVal val="1"/>
              <c:showCatName val="1"/>
              <c:extLst xmlns:c16r2="http://schemas.microsoft.com/office/drawing/2015/06/chart">
                <c:ext xmlns:c15="http://schemas.microsoft.com/office/drawing/2012/chart" uri="{CE6537A1-D6FC-4f65-9D91-7224C49458BB}">
                  <c15:layout>
                    <c:manualLayout>
                      <c:w val="0.24731699146743713"/>
                      <c:h val="5.9209654867907864E-2"/>
                    </c:manualLayout>
                  </c15:layout>
                </c:ext>
                <c:ext xmlns:c16="http://schemas.microsoft.com/office/drawing/2014/chart" uri="{C3380CC4-5D6E-409C-BE32-E72D297353CC}">
                  <c16:uniqueId val="{00000002-60BF-432F-A326-E7269344A9F6}"/>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ru-RU"/>
              </a:p>
            </c:txPr>
            <c:dLblPos val="r"/>
            <c:showVal val="1"/>
            <c:showCatName val="1"/>
            <c:extLst xmlns:c16r2="http://schemas.microsoft.com/office/drawing/2015/06/chart">
              <c:ext xmlns:c15="http://schemas.microsoft.com/office/drawing/2012/chart" uri="{CE6537A1-D6FC-4f65-9D91-7224C49458BB}">
                <c15:showLeaderLines val="0"/>
              </c:ext>
            </c:extLst>
          </c:dLbls>
          <c:xVal>
            <c:numRef>
              <c:f>Sheet2!$B$45</c:f>
              <c:numCache>
                <c:formatCode>General</c:formatCode>
                <c:ptCount val="1"/>
                <c:pt idx="0">
                  <c:v>26.919999999999987</c:v>
                </c:pt>
              </c:numCache>
            </c:numRef>
          </c:xVal>
          <c:yVal>
            <c:numRef>
              <c:f>Sheet2!$C$45</c:f>
              <c:numCache>
                <c:formatCode>General</c:formatCode>
                <c:ptCount val="1"/>
                <c:pt idx="0">
                  <c:v>2.5019999999999998</c:v>
                </c:pt>
              </c:numCache>
            </c:numRef>
          </c:yVal>
          <c:extLst xmlns:c16r2="http://schemas.microsoft.com/office/drawing/2015/06/chart">
            <c:ext xmlns:c16="http://schemas.microsoft.com/office/drawing/2014/chart" uri="{C3380CC4-5D6E-409C-BE32-E72D297353CC}">
              <c16:uniqueId val="{00000003-60BF-432F-A326-E7269344A9F6}"/>
            </c:ext>
          </c:extLst>
        </c:ser>
        <c:ser>
          <c:idx val="3"/>
          <c:order val="2"/>
          <c:tx>
            <c:strRef>
              <c:f>Sheet2!$A$46</c:f>
              <c:strCache>
                <c:ptCount val="1"/>
                <c:pt idx="0">
                  <c:v>[Cd366S252(SH)226]2+</c:v>
                </c:pt>
              </c:strCache>
            </c:strRef>
          </c:tx>
          <c:spPr>
            <a:ln w="25400" cap="rnd">
              <a:noFill/>
              <a:round/>
            </a:ln>
            <a:effectLst/>
          </c:spPr>
          <c:marker>
            <c:symbol val="circle"/>
            <c:size val="9"/>
            <c:spPr>
              <a:solidFill>
                <a:srgbClr val="70AD47"/>
              </a:solidFill>
              <a:ln w="9525">
                <a:solidFill>
                  <a:schemeClr val="accent1"/>
                </a:solidFill>
              </a:ln>
              <a:effectLst/>
            </c:spPr>
          </c:marker>
          <c:dLbls>
            <c:dLbl>
              <c:idx val="0"/>
              <c:layout>
                <c:manualLayout>
                  <c:x val="-2.4172105390379553E-3"/>
                  <c:y val="-5.6035825545171405E-2"/>
                </c:manualLayout>
              </c:layout>
              <c:tx>
                <c:rich>
                  <a:bodyPr/>
                  <a:lstStyle/>
                  <a:p>
                    <a:r>
                      <a:rPr lang="en-US" sz="1000" b="0" i="0" u="none" strike="noStrike" baseline="0">
                        <a:effectLst/>
                      </a:rPr>
                      <a:t>[Cd</a:t>
                    </a:r>
                    <a:r>
                      <a:rPr lang="en-US" sz="1000" b="0" i="0" u="none" strike="noStrike" baseline="-25000">
                        <a:effectLst/>
                      </a:rPr>
                      <a:t>366</a:t>
                    </a:r>
                    <a:r>
                      <a:rPr lang="en-US" sz="1000" b="0" i="0" u="none" strike="noStrike" baseline="0">
                        <a:effectLst/>
                      </a:rPr>
                      <a:t>S</a:t>
                    </a:r>
                    <a:r>
                      <a:rPr lang="en-US" sz="1000" b="0" i="0" u="none" strike="noStrike" baseline="-25000">
                        <a:effectLst/>
                      </a:rPr>
                      <a:t>252</a:t>
                    </a:r>
                    <a:r>
                      <a:rPr lang="en-US" sz="1000" b="0" i="0" u="none" strike="noStrike" baseline="0">
                        <a:effectLst/>
                      </a:rPr>
                      <a:t>(SH)</a:t>
                    </a:r>
                    <a:r>
                      <a:rPr lang="en-US" sz="1000" b="0" i="0" u="none" strike="noStrike" baseline="-25000">
                        <a:effectLst/>
                      </a:rPr>
                      <a:t>226</a:t>
                    </a:r>
                    <a:r>
                      <a:rPr lang="en-US" sz="1000" b="0" i="0" u="none" strike="noStrike" baseline="0">
                        <a:effectLst/>
                      </a:rPr>
                      <a:t>]</a:t>
                    </a:r>
                    <a:r>
                      <a:rPr lang="en-US" sz="1000" b="0" i="0" u="none" strike="noStrike" baseline="30000">
                        <a:effectLst/>
                      </a:rPr>
                      <a:t>2+</a:t>
                    </a:r>
                    <a:r>
                      <a:rPr lang="en-US" sz="1000" b="0" i="0" u="none" strike="noStrike" baseline="0">
                        <a:effectLst/>
                      </a:rPr>
                      <a:t> </a:t>
                    </a:r>
                    <a:endParaRPr lang="en-US" sz="1000"/>
                  </a:p>
                </c:rich>
              </c:tx>
              <c:dLblPos val="r"/>
              <c:showVal val="1"/>
              <c:showCatNam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60BF-432F-A326-E7269344A9F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r"/>
            <c:showVal val="1"/>
            <c:showCatName val="1"/>
            <c:extLst xmlns:c16r2="http://schemas.microsoft.com/office/drawing/2015/06/chart">
              <c:ext xmlns:c15="http://schemas.microsoft.com/office/drawing/2012/chart" uri="{CE6537A1-D6FC-4f65-9D91-7224C49458BB}">
                <c15:showLeaderLines val="0"/>
              </c:ext>
            </c:extLst>
          </c:dLbls>
          <c:xVal>
            <c:numRef>
              <c:f>Sheet2!$B$46</c:f>
              <c:numCache>
                <c:formatCode>General</c:formatCode>
                <c:ptCount val="1"/>
                <c:pt idx="0">
                  <c:v>52.913999999999994</c:v>
                </c:pt>
              </c:numCache>
            </c:numRef>
          </c:xVal>
          <c:yVal>
            <c:numRef>
              <c:f>Sheet2!$C$46</c:f>
              <c:numCache>
                <c:formatCode>General</c:formatCode>
                <c:ptCount val="1"/>
                <c:pt idx="0">
                  <c:v>2.3689999999999998</c:v>
                </c:pt>
              </c:numCache>
            </c:numRef>
          </c:yVal>
          <c:extLst xmlns:c16r2="http://schemas.microsoft.com/office/drawing/2015/06/chart">
            <c:ext xmlns:c16="http://schemas.microsoft.com/office/drawing/2014/chart" uri="{C3380CC4-5D6E-409C-BE32-E72D297353CC}">
              <c16:uniqueId val="{00000005-60BF-432F-A326-E7269344A9F6}"/>
            </c:ext>
          </c:extLst>
        </c:ser>
        <c:ser>
          <c:idx val="4"/>
          <c:order val="3"/>
          <c:tx>
            <c:strRef>
              <c:f>Sheet2!$A$47</c:f>
              <c:strCache>
                <c:ptCount val="1"/>
                <c:pt idx="0">
                  <c:v>[Cd366S252(SH)225]3+</c:v>
                </c:pt>
              </c:strCache>
            </c:strRef>
          </c:tx>
          <c:spPr>
            <a:ln w="25400" cap="rnd">
              <a:noFill/>
              <a:round/>
            </a:ln>
            <a:effectLst/>
          </c:spPr>
          <c:marker>
            <c:symbol val="circle"/>
            <c:size val="9"/>
            <c:spPr>
              <a:solidFill>
                <a:srgbClr val="70AD47"/>
              </a:solidFill>
              <a:ln w="9525">
                <a:solidFill>
                  <a:schemeClr val="accent1"/>
                </a:solidFill>
              </a:ln>
              <a:effectLst/>
            </c:spPr>
          </c:marker>
          <c:dLbls>
            <c:dLbl>
              <c:idx val="0"/>
              <c:layout>
                <c:manualLayout>
                  <c:x val="1.4503263234227702E-2"/>
                  <c:y val="-2.3364485981308393E-2"/>
                </c:manualLayout>
              </c:layout>
              <c:tx>
                <c:rich>
                  <a:bodyPr/>
                  <a:lstStyle/>
                  <a:p>
                    <a:r>
                      <a:rPr lang="en-US" sz="1000" b="0" i="0" u="none" strike="noStrike" baseline="0">
                        <a:effectLst/>
                      </a:rPr>
                      <a:t>[Cd</a:t>
                    </a:r>
                    <a:r>
                      <a:rPr lang="en-US" sz="1000" b="0" i="0" u="none" strike="noStrike" baseline="-25000">
                        <a:effectLst/>
                      </a:rPr>
                      <a:t>366</a:t>
                    </a:r>
                    <a:r>
                      <a:rPr lang="en-US" sz="1000" b="0" i="0" u="none" strike="noStrike" baseline="0">
                        <a:effectLst/>
                      </a:rPr>
                      <a:t>S</a:t>
                    </a:r>
                    <a:r>
                      <a:rPr lang="en-US" sz="1000" b="0" i="0" u="none" strike="noStrike" baseline="-25000">
                        <a:effectLst/>
                      </a:rPr>
                      <a:t>252</a:t>
                    </a:r>
                    <a:r>
                      <a:rPr lang="en-US" sz="1000" b="0" i="0" u="none" strike="noStrike" baseline="0">
                        <a:effectLst/>
                      </a:rPr>
                      <a:t>(SH)</a:t>
                    </a:r>
                    <a:r>
                      <a:rPr lang="en-US" sz="1000" b="0" i="0" u="none" strike="noStrike" baseline="-25000">
                        <a:effectLst/>
                      </a:rPr>
                      <a:t>225</a:t>
                    </a:r>
                    <a:r>
                      <a:rPr lang="en-US" sz="1000" b="0" i="0" u="none" strike="noStrike" baseline="0">
                        <a:effectLst/>
                      </a:rPr>
                      <a:t>]</a:t>
                    </a:r>
                    <a:r>
                      <a:rPr lang="en-US" sz="1000" b="0" i="0" u="none" strike="noStrike" baseline="30000">
                        <a:effectLst/>
                      </a:rPr>
                      <a:t>3+</a:t>
                    </a:r>
                    <a:r>
                      <a:rPr lang="en-US" sz="1000" b="0" i="0" u="none" strike="noStrike" baseline="0">
                        <a:effectLst/>
                      </a:rPr>
                      <a:t> </a:t>
                    </a:r>
                    <a:endParaRPr lang="en-US"/>
                  </a:p>
                </c:rich>
              </c:tx>
              <c:dLblPos val="r"/>
              <c:showVal val="1"/>
              <c:showCatNam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60BF-432F-A326-E7269344A9F6}"/>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ru-RU"/>
              </a:p>
            </c:txPr>
            <c:dLblPos val="r"/>
            <c:showVal val="1"/>
            <c:showCatName val="1"/>
            <c:extLst xmlns:c16r2="http://schemas.microsoft.com/office/drawing/2015/06/chart">
              <c:ext xmlns:c15="http://schemas.microsoft.com/office/drawing/2012/chart" uri="{CE6537A1-D6FC-4f65-9D91-7224C49458BB}">
                <c15:showLeaderLines val="0"/>
              </c:ext>
            </c:extLst>
          </c:dLbls>
          <c:xVal>
            <c:numRef>
              <c:f>Sheet2!$B$47</c:f>
              <c:numCache>
                <c:formatCode>General</c:formatCode>
                <c:ptCount val="1"/>
                <c:pt idx="0">
                  <c:v>29.22</c:v>
                </c:pt>
              </c:numCache>
            </c:numRef>
          </c:xVal>
          <c:yVal>
            <c:numRef>
              <c:f>Sheet2!$C$47</c:f>
              <c:numCache>
                <c:formatCode>General</c:formatCode>
                <c:ptCount val="1"/>
                <c:pt idx="0">
                  <c:v>2.4369999999999967</c:v>
                </c:pt>
              </c:numCache>
            </c:numRef>
          </c:yVal>
          <c:extLst xmlns:c16r2="http://schemas.microsoft.com/office/drawing/2015/06/chart">
            <c:ext xmlns:c16="http://schemas.microsoft.com/office/drawing/2014/chart" uri="{C3380CC4-5D6E-409C-BE32-E72D297353CC}">
              <c16:uniqueId val="{00000007-60BF-432F-A326-E7269344A9F6}"/>
            </c:ext>
          </c:extLst>
        </c:ser>
        <c:dLbls>
          <c:showVal val="1"/>
          <c:showCatName val="1"/>
        </c:dLbls>
        <c:axId val="145147392"/>
        <c:axId val="145149312"/>
      </c:scatterChart>
      <c:valAx>
        <c:axId val="145147392"/>
        <c:scaling>
          <c:orientation val="minMax"/>
          <c:max val="55"/>
          <c:min val="5"/>
        </c:scaling>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μ</a:t>
                </a:r>
                <a:r>
                  <a:rPr lang="ru-RU" sz="1000" b="0" i="0" baseline="0">
                    <a:solidFill>
                      <a:schemeClr val="tx1"/>
                    </a:solidFill>
                    <a:effectLst/>
                    <a:latin typeface="Times New Roman" panose="02020603050405020304" pitchFamily="18" charset="0"/>
                    <a:cs typeface="Times New Roman" panose="02020603050405020304" pitchFamily="18" charset="0"/>
                  </a:rPr>
                  <a:t>, </a:t>
                </a:r>
                <a:r>
                  <a:rPr lang="en-US" sz="1000" b="0" i="0" baseline="0">
                    <a:solidFill>
                      <a:schemeClr val="tx1"/>
                    </a:solidFill>
                    <a:effectLst/>
                    <a:latin typeface="Times New Roman" panose="02020603050405020304" pitchFamily="18" charset="0"/>
                    <a:cs typeface="Times New Roman" panose="02020603050405020304" pitchFamily="18" charset="0"/>
                  </a:rPr>
                  <a:t>10E</a:t>
                </a:r>
                <a:r>
                  <a:rPr lang="ru-RU" sz="1000" b="0" i="0" baseline="0">
                    <a:solidFill>
                      <a:schemeClr val="tx1"/>
                    </a:solidFill>
                    <a:effectLst/>
                    <a:latin typeface="Times New Roman" panose="02020603050405020304" pitchFamily="18" charset="0"/>
                    <a:cs typeface="Times New Roman" panose="02020603050405020304" pitchFamily="18" charset="0"/>
                  </a:rPr>
                  <a:t>-</a:t>
                </a:r>
                <a:r>
                  <a:rPr lang="en-US" sz="1000" b="0" i="0" baseline="0">
                    <a:solidFill>
                      <a:schemeClr val="tx1"/>
                    </a:solidFill>
                    <a:effectLst/>
                    <a:latin typeface="Times New Roman" panose="02020603050405020304" pitchFamily="18" charset="0"/>
                    <a:cs typeface="Times New Roman" panose="02020603050405020304" pitchFamily="18" charset="0"/>
                  </a:rPr>
                  <a:t>29 </a:t>
                </a:r>
                <a:r>
                  <a:rPr lang="ru-RU" sz="1000" b="0" i="0" baseline="0">
                    <a:solidFill>
                      <a:schemeClr val="tx1"/>
                    </a:solidFill>
                    <a:effectLst/>
                    <a:latin typeface="Times New Roman" panose="02020603050405020304" pitchFamily="18" charset="0"/>
                    <a:cs typeface="Times New Roman" panose="02020603050405020304" pitchFamily="18" charset="0"/>
                  </a:rPr>
                  <a:t>Кл×м</a:t>
                </a:r>
                <a:endParaRPr lang="lv-LV" sz="1000">
                  <a:solidFill>
                    <a:schemeClr val="tx1"/>
                  </a:solidFill>
                  <a:effectLst/>
                  <a:latin typeface="Times New Roman" panose="02020603050405020304" pitchFamily="18" charset="0"/>
                  <a:cs typeface="Times New Roman" panose="02020603050405020304" pitchFamily="18" charset="0"/>
                </a:endParaRPr>
              </a:p>
            </c:rich>
          </c:tx>
          <c:spPr>
            <a:noFill/>
            <a:ln>
              <a:noFill/>
            </a:ln>
            <a:effectLst/>
          </c:spPr>
        </c:title>
        <c:numFmt formatCode="General" sourceLinked="0"/>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45149312"/>
        <c:crosses val="autoZero"/>
        <c:crossBetween val="midCat"/>
        <c:minorUnit val="2.5"/>
      </c:valAx>
      <c:valAx>
        <c:axId val="145149312"/>
        <c:scaling>
          <c:orientation val="minMax"/>
          <c:min val="2.2999999999999998"/>
        </c:scaling>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sz="1000" b="0" i="0" baseline="0">
                    <a:solidFill>
                      <a:schemeClr val="tx1"/>
                    </a:solidFill>
                    <a:effectLst/>
                    <a:latin typeface="Times New Roman" panose="02020603050405020304" pitchFamily="18" charset="0"/>
                    <a:cs typeface="Times New Roman" panose="02020603050405020304" pitchFamily="18" charset="0"/>
                  </a:rPr>
                  <a:t>E</a:t>
                </a:r>
                <a:r>
                  <a:rPr lang="kk-KZ" sz="1000" b="0" i="0" baseline="-25000">
                    <a:solidFill>
                      <a:schemeClr val="tx1"/>
                    </a:solidFill>
                    <a:effectLst/>
                    <a:latin typeface="Times New Roman" panose="02020603050405020304" pitchFamily="18" charset="0"/>
                    <a:cs typeface="Times New Roman" panose="02020603050405020304" pitchFamily="18" charset="0"/>
                  </a:rPr>
                  <a:t>1</a:t>
                </a:r>
                <a:r>
                  <a:rPr lang="ru-RU" sz="1000" b="0" i="0" baseline="0">
                    <a:solidFill>
                      <a:schemeClr val="tx1"/>
                    </a:solidFill>
                    <a:effectLst/>
                    <a:latin typeface="Times New Roman" panose="02020603050405020304" pitchFamily="18" charset="0"/>
                    <a:cs typeface="Times New Roman" panose="02020603050405020304" pitchFamily="18" charset="0"/>
                  </a:rPr>
                  <a:t> эВ</a:t>
                </a:r>
                <a:endParaRPr lang="lv-LV" sz="1000">
                  <a:solidFill>
                    <a:schemeClr val="tx1"/>
                  </a:solidFill>
                  <a:effectLst/>
                  <a:latin typeface="Times New Roman" panose="02020603050405020304" pitchFamily="18" charset="0"/>
                  <a:cs typeface="Times New Roman" panose="02020603050405020304" pitchFamily="18" charset="0"/>
                </a:endParaRPr>
              </a:p>
            </c:rich>
          </c:tx>
          <c:spPr>
            <a:noFill/>
            <a:ln>
              <a:noFill/>
            </a:ln>
            <a:effectLst/>
          </c:spPr>
        </c:title>
        <c:numFmt formatCode="General" sourceLinked="1"/>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45147392"/>
        <c:crosses val="autoZero"/>
        <c:crossBetween val="midCat"/>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scatterChart>
        <c:scatterStyle val="lineMarker"/>
        <c:varyColors val="1"/>
        <c:ser>
          <c:idx val="1"/>
          <c:order val="0"/>
          <c:tx>
            <c:strRef>
              <c:f>brus1986!$C$3</c:f>
              <c:strCache>
                <c:ptCount val="1"/>
                <c:pt idx="0">
                  <c:v>17</c:v>
                </c:pt>
              </c:strCache>
            </c:strRef>
          </c:tx>
          <c:spPr>
            <a:ln w="28575">
              <a:noFill/>
            </a:ln>
          </c:spPr>
          <c:xVal>
            <c:numRef>
              <c:f>brus1986!$E$3</c:f>
              <c:numCache>
                <c:formatCode>General</c:formatCode>
                <c:ptCount val="1"/>
                <c:pt idx="0">
                  <c:v>9.9453000000000014</c:v>
                </c:pt>
              </c:numCache>
            </c:numRef>
          </c:xVal>
          <c:yVal>
            <c:numRef>
              <c:f>brus1986!$D$3</c:f>
              <c:numCache>
                <c:formatCode>General</c:formatCode>
                <c:ptCount val="1"/>
                <c:pt idx="0">
                  <c:v>4.7770000000000001</c:v>
                </c:pt>
              </c:numCache>
            </c:numRef>
          </c:yVal>
          <c:extLst xmlns:c16r2="http://schemas.microsoft.com/office/drawing/2015/06/chart">
            <c:ext xmlns:c16="http://schemas.microsoft.com/office/drawing/2014/chart" uri="{C3380CC4-5D6E-409C-BE32-E72D297353CC}">
              <c16:uniqueId val="{00000000-E7B3-44D4-9818-314F9C37582D}"/>
            </c:ext>
          </c:extLst>
        </c:ser>
        <c:ser>
          <c:idx val="2"/>
          <c:order val="1"/>
          <c:tx>
            <c:strRef>
              <c:f>brus1986!$C$4</c:f>
              <c:strCache>
                <c:ptCount val="1"/>
                <c:pt idx="0">
                  <c:v>47</c:v>
                </c:pt>
              </c:strCache>
            </c:strRef>
          </c:tx>
          <c:spPr>
            <a:ln w="28575">
              <a:noFill/>
            </a:ln>
          </c:spPr>
          <c:xVal>
            <c:numRef>
              <c:f>brus1986!$E$4</c:f>
              <c:numCache>
                <c:formatCode>General</c:formatCode>
                <c:ptCount val="1"/>
                <c:pt idx="0">
                  <c:v>11.20365</c:v>
                </c:pt>
              </c:numCache>
            </c:numRef>
          </c:xVal>
          <c:yVal>
            <c:numRef>
              <c:f>brus1986!$D$4</c:f>
              <c:numCache>
                <c:formatCode>General</c:formatCode>
                <c:ptCount val="1"/>
                <c:pt idx="0">
                  <c:v>4.3549999999999898</c:v>
                </c:pt>
              </c:numCache>
            </c:numRef>
          </c:yVal>
          <c:extLst xmlns:c16r2="http://schemas.microsoft.com/office/drawing/2015/06/chart">
            <c:ext xmlns:c16="http://schemas.microsoft.com/office/drawing/2014/chart" uri="{C3380CC4-5D6E-409C-BE32-E72D297353CC}">
              <c16:uniqueId val="{00000001-E7B3-44D4-9818-314F9C37582D}"/>
            </c:ext>
          </c:extLst>
        </c:ser>
        <c:ser>
          <c:idx val="3"/>
          <c:order val="2"/>
          <c:tx>
            <c:strRef>
              <c:f>brus1986!$C$5</c:f>
              <c:strCache>
                <c:ptCount val="1"/>
                <c:pt idx="0">
                  <c:v>68</c:v>
                </c:pt>
              </c:strCache>
            </c:strRef>
          </c:tx>
          <c:spPr>
            <a:ln w="28575">
              <a:noFill/>
            </a:ln>
          </c:spPr>
          <c:xVal>
            <c:numRef>
              <c:f>brus1986!$E$5</c:f>
              <c:numCache>
                <c:formatCode>General</c:formatCode>
                <c:ptCount val="1"/>
                <c:pt idx="0">
                  <c:v>13.407070000000001</c:v>
                </c:pt>
              </c:numCache>
            </c:numRef>
          </c:xVal>
          <c:yVal>
            <c:numRef>
              <c:f>brus1986!$D$5</c:f>
              <c:numCache>
                <c:formatCode>General</c:formatCode>
                <c:ptCount val="1"/>
                <c:pt idx="0">
                  <c:v>3.9279999999999999</c:v>
                </c:pt>
              </c:numCache>
            </c:numRef>
          </c:yVal>
          <c:extLst xmlns:c16r2="http://schemas.microsoft.com/office/drawing/2015/06/chart">
            <c:ext xmlns:c16="http://schemas.microsoft.com/office/drawing/2014/chart" uri="{C3380CC4-5D6E-409C-BE32-E72D297353CC}">
              <c16:uniqueId val="{00000002-E7B3-44D4-9818-314F9C37582D}"/>
            </c:ext>
          </c:extLst>
        </c:ser>
        <c:ser>
          <c:idx val="4"/>
          <c:order val="3"/>
          <c:tx>
            <c:strRef>
              <c:f>brus1986!$C$6</c:f>
              <c:strCache>
                <c:ptCount val="1"/>
                <c:pt idx="0">
                  <c:v>83</c:v>
                </c:pt>
              </c:strCache>
            </c:strRef>
          </c:tx>
          <c:spPr>
            <a:ln w="28575">
              <a:noFill/>
            </a:ln>
          </c:spPr>
          <c:xVal>
            <c:numRef>
              <c:f>brus1986!$E$6</c:f>
              <c:numCache>
                <c:formatCode>General</c:formatCode>
                <c:ptCount val="1"/>
                <c:pt idx="0">
                  <c:v>14.28478</c:v>
                </c:pt>
              </c:numCache>
            </c:numRef>
          </c:xVal>
          <c:yVal>
            <c:numRef>
              <c:f>brus1986!$D$6</c:f>
              <c:numCache>
                <c:formatCode>General</c:formatCode>
                <c:ptCount val="1"/>
                <c:pt idx="0">
                  <c:v>3.88</c:v>
                </c:pt>
              </c:numCache>
            </c:numRef>
          </c:yVal>
          <c:extLst xmlns:c16r2="http://schemas.microsoft.com/office/drawing/2015/06/chart">
            <c:ext xmlns:c16="http://schemas.microsoft.com/office/drawing/2014/chart" uri="{C3380CC4-5D6E-409C-BE32-E72D297353CC}">
              <c16:uniqueId val="{00000003-E7B3-44D4-9818-314F9C37582D}"/>
            </c:ext>
          </c:extLst>
        </c:ser>
        <c:ser>
          <c:idx val="5"/>
          <c:order val="4"/>
          <c:tx>
            <c:strRef>
              <c:f>brus1986!$C$7</c:f>
              <c:strCache>
                <c:ptCount val="1"/>
                <c:pt idx="0">
                  <c:v>110</c:v>
                </c:pt>
              </c:strCache>
            </c:strRef>
          </c:tx>
          <c:spPr>
            <a:ln w="28575">
              <a:noFill/>
            </a:ln>
          </c:spPr>
          <c:xVal>
            <c:numRef>
              <c:f>brus1986!$E$7</c:f>
              <c:numCache>
                <c:formatCode>General</c:formatCode>
                <c:ptCount val="1"/>
                <c:pt idx="0">
                  <c:v>15.669700000000002</c:v>
                </c:pt>
              </c:numCache>
            </c:numRef>
          </c:xVal>
          <c:yVal>
            <c:numRef>
              <c:f>brus1986!$D$7</c:f>
              <c:numCache>
                <c:formatCode>General</c:formatCode>
                <c:ptCount val="1"/>
                <c:pt idx="0">
                  <c:v>3.8839999999999999</c:v>
                </c:pt>
              </c:numCache>
            </c:numRef>
          </c:yVal>
          <c:extLst xmlns:c16r2="http://schemas.microsoft.com/office/drawing/2015/06/chart">
            <c:ext xmlns:c16="http://schemas.microsoft.com/office/drawing/2014/chart" uri="{C3380CC4-5D6E-409C-BE32-E72D297353CC}">
              <c16:uniqueId val="{00000004-E7B3-44D4-9818-314F9C37582D}"/>
            </c:ext>
          </c:extLst>
        </c:ser>
        <c:ser>
          <c:idx val="6"/>
          <c:order val="5"/>
          <c:tx>
            <c:strRef>
              <c:f>brus1986!$C$8</c:f>
              <c:strCache>
                <c:ptCount val="1"/>
                <c:pt idx="0">
                  <c:v>137</c:v>
                </c:pt>
              </c:strCache>
            </c:strRef>
          </c:tx>
          <c:spPr>
            <a:ln w="28575">
              <a:noFill/>
            </a:ln>
          </c:spPr>
          <c:marker>
            <c:symbol val="plus"/>
            <c:size val="11"/>
            <c:spPr>
              <a:ln w="25400"/>
            </c:spPr>
          </c:marker>
          <c:xVal>
            <c:numRef>
              <c:f>brus1986!$E$8</c:f>
              <c:numCache>
                <c:formatCode>General</c:formatCode>
                <c:ptCount val="1"/>
                <c:pt idx="0">
                  <c:v>17.6035</c:v>
                </c:pt>
              </c:numCache>
            </c:numRef>
          </c:xVal>
          <c:yVal>
            <c:numRef>
              <c:f>brus1986!$D$8</c:f>
              <c:numCache>
                <c:formatCode>General</c:formatCode>
                <c:ptCount val="1"/>
                <c:pt idx="0">
                  <c:v>3.7210000000000001</c:v>
                </c:pt>
              </c:numCache>
            </c:numRef>
          </c:yVal>
          <c:extLst xmlns:c16r2="http://schemas.microsoft.com/office/drawing/2015/06/chart">
            <c:ext xmlns:c16="http://schemas.microsoft.com/office/drawing/2014/chart" uri="{C3380CC4-5D6E-409C-BE32-E72D297353CC}">
              <c16:uniqueId val="{00000005-E7B3-44D4-9818-314F9C37582D}"/>
            </c:ext>
          </c:extLst>
        </c:ser>
        <c:ser>
          <c:idx val="7"/>
          <c:order val="6"/>
          <c:tx>
            <c:strRef>
              <c:f>brus1986!$C$9</c:f>
              <c:strCache>
                <c:ptCount val="1"/>
                <c:pt idx="0">
                  <c:v>167</c:v>
                </c:pt>
              </c:strCache>
            </c:strRef>
          </c:tx>
          <c:spPr>
            <a:ln w="28575">
              <a:noFill/>
            </a:ln>
          </c:spPr>
          <c:xVal>
            <c:numRef>
              <c:f>brus1986!$E$9</c:f>
              <c:numCache>
                <c:formatCode>General</c:formatCode>
                <c:ptCount val="1"/>
                <c:pt idx="0">
                  <c:v>18.735309999999952</c:v>
                </c:pt>
              </c:numCache>
            </c:numRef>
          </c:xVal>
          <c:yVal>
            <c:numRef>
              <c:f>brus1986!$D$9</c:f>
              <c:numCache>
                <c:formatCode>General</c:formatCode>
                <c:ptCount val="1"/>
                <c:pt idx="0">
                  <c:v>3.7709999999999999</c:v>
                </c:pt>
              </c:numCache>
            </c:numRef>
          </c:yVal>
          <c:extLst xmlns:c16r2="http://schemas.microsoft.com/office/drawing/2015/06/chart">
            <c:ext xmlns:c16="http://schemas.microsoft.com/office/drawing/2014/chart" uri="{C3380CC4-5D6E-409C-BE32-E72D297353CC}">
              <c16:uniqueId val="{00000006-E7B3-44D4-9818-314F9C37582D}"/>
            </c:ext>
          </c:extLst>
        </c:ser>
        <c:ser>
          <c:idx val="8"/>
          <c:order val="7"/>
          <c:tx>
            <c:strRef>
              <c:f>brus1986!$C$10</c:f>
              <c:strCache>
                <c:ptCount val="1"/>
                <c:pt idx="0">
                  <c:v>206</c:v>
                </c:pt>
              </c:strCache>
            </c:strRef>
          </c:tx>
          <c:spPr>
            <a:ln w="28575">
              <a:noFill/>
            </a:ln>
          </c:spPr>
          <c:xVal>
            <c:numRef>
              <c:f>brus1986!$E$10</c:f>
              <c:numCache>
                <c:formatCode>General</c:formatCode>
                <c:ptCount val="1"/>
                <c:pt idx="0">
                  <c:v>19.606259999999999</c:v>
                </c:pt>
              </c:numCache>
            </c:numRef>
          </c:xVal>
          <c:yVal>
            <c:numRef>
              <c:f>brus1986!$D$10</c:f>
              <c:numCache>
                <c:formatCode>General</c:formatCode>
                <c:ptCount val="1"/>
                <c:pt idx="0">
                  <c:v>3.4969999999999977</c:v>
                </c:pt>
              </c:numCache>
            </c:numRef>
          </c:yVal>
          <c:extLst xmlns:c16r2="http://schemas.microsoft.com/office/drawing/2015/06/chart">
            <c:ext xmlns:c16="http://schemas.microsoft.com/office/drawing/2014/chart" uri="{C3380CC4-5D6E-409C-BE32-E72D297353CC}">
              <c16:uniqueId val="{00000007-E7B3-44D4-9818-314F9C37582D}"/>
            </c:ext>
          </c:extLst>
        </c:ser>
        <c:ser>
          <c:idx val="9"/>
          <c:order val="8"/>
          <c:tx>
            <c:strRef>
              <c:f>brus1986!$C$11</c:f>
              <c:strCache>
                <c:ptCount val="1"/>
                <c:pt idx="0">
                  <c:v>238</c:v>
                </c:pt>
              </c:strCache>
            </c:strRef>
          </c:tx>
          <c:spPr>
            <a:ln w="28575">
              <a:noFill/>
            </a:ln>
          </c:spPr>
          <c:xVal>
            <c:numRef>
              <c:f>brus1986!$E$11</c:f>
              <c:numCache>
                <c:formatCode>General</c:formatCode>
                <c:ptCount val="1"/>
                <c:pt idx="0">
                  <c:v>21.619289999999999</c:v>
                </c:pt>
              </c:numCache>
            </c:numRef>
          </c:xVal>
          <c:yVal>
            <c:numRef>
              <c:f>brus1986!$D$11</c:f>
              <c:numCache>
                <c:formatCode>General</c:formatCode>
                <c:ptCount val="1"/>
                <c:pt idx="0">
                  <c:v>3.601</c:v>
                </c:pt>
              </c:numCache>
            </c:numRef>
          </c:yVal>
          <c:extLst xmlns:c16r2="http://schemas.microsoft.com/office/drawing/2015/06/chart">
            <c:ext xmlns:c16="http://schemas.microsoft.com/office/drawing/2014/chart" uri="{C3380CC4-5D6E-409C-BE32-E72D297353CC}">
              <c16:uniqueId val="{00000008-E7B3-44D4-9818-314F9C37582D}"/>
            </c:ext>
          </c:extLst>
        </c:ser>
        <c:ser>
          <c:idx val="10"/>
          <c:order val="9"/>
          <c:tx>
            <c:strRef>
              <c:f>brus1986!$C$12</c:f>
              <c:strCache>
                <c:ptCount val="1"/>
                <c:pt idx="0">
                  <c:v>295</c:v>
                </c:pt>
              </c:strCache>
            </c:strRef>
          </c:tx>
          <c:spPr>
            <a:ln w="28575">
              <a:noFill/>
            </a:ln>
          </c:spPr>
          <c:xVal>
            <c:numRef>
              <c:f>brus1986!$E$12</c:f>
              <c:numCache>
                <c:formatCode>General</c:formatCode>
                <c:ptCount val="1"/>
                <c:pt idx="0">
                  <c:v>23.579429999999956</c:v>
                </c:pt>
              </c:numCache>
            </c:numRef>
          </c:xVal>
          <c:yVal>
            <c:numRef>
              <c:f>brus1986!$D$12</c:f>
              <c:numCache>
                <c:formatCode>General</c:formatCode>
                <c:ptCount val="1"/>
                <c:pt idx="0">
                  <c:v>3.6269999999999998</c:v>
                </c:pt>
              </c:numCache>
            </c:numRef>
          </c:yVal>
          <c:extLst xmlns:c16r2="http://schemas.microsoft.com/office/drawing/2015/06/chart">
            <c:ext xmlns:c16="http://schemas.microsoft.com/office/drawing/2014/chart" uri="{C3380CC4-5D6E-409C-BE32-E72D297353CC}">
              <c16:uniqueId val="{00000009-E7B3-44D4-9818-314F9C37582D}"/>
            </c:ext>
          </c:extLst>
        </c:ser>
        <c:ser>
          <c:idx val="11"/>
          <c:order val="10"/>
          <c:tx>
            <c:strRef>
              <c:f>brus1986!$C$13</c:f>
              <c:strCache>
                <c:ptCount val="1"/>
                <c:pt idx="0">
                  <c:v>319</c:v>
                </c:pt>
              </c:strCache>
            </c:strRef>
          </c:tx>
          <c:spPr>
            <a:ln w="28575">
              <a:noFill/>
            </a:ln>
          </c:spPr>
          <c:xVal>
            <c:numRef>
              <c:f>brus1986!$E$13</c:f>
              <c:numCache>
                <c:formatCode>General</c:formatCode>
                <c:ptCount val="1"/>
                <c:pt idx="0">
                  <c:v>24.896719999999952</c:v>
                </c:pt>
              </c:numCache>
            </c:numRef>
          </c:xVal>
          <c:yVal>
            <c:numRef>
              <c:f>brus1986!$D$13</c:f>
              <c:numCache>
                <c:formatCode>General</c:formatCode>
                <c:ptCount val="1"/>
                <c:pt idx="0">
                  <c:v>3.3249999999999997</c:v>
                </c:pt>
              </c:numCache>
            </c:numRef>
          </c:yVal>
          <c:extLst xmlns:c16r2="http://schemas.microsoft.com/office/drawing/2015/06/chart">
            <c:ext xmlns:c16="http://schemas.microsoft.com/office/drawing/2014/chart" uri="{C3380CC4-5D6E-409C-BE32-E72D297353CC}">
              <c16:uniqueId val="{0000000A-E7B3-44D4-9818-314F9C37582D}"/>
            </c:ext>
          </c:extLst>
        </c:ser>
        <c:ser>
          <c:idx val="12"/>
          <c:order val="11"/>
          <c:tx>
            <c:strRef>
              <c:f>brus1986!$C$14</c:f>
              <c:strCache>
                <c:ptCount val="1"/>
                <c:pt idx="0">
                  <c:v>346</c:v>
                </c:pt>
              </c:strCache>
            </c:strRef>
          </c:tx>
          <c:spPr>
            <a:ln w="28575">
              <a:noFill/>
            </a:ln>
          </c:spPr>
          <c:xVal>
            <c:numRef>
              <c:f>brus1986!$E$14</c:f>
              <c:numCache>
                <c:formatCode>General</c:formatCode>
                <c:ptCount val="1"/>
                <c:pt idx="0">
                  <c:v>25.546150000000001</c:v>
                </c:pt>
              </c:numCache>
            </c:numRef>
          </c:xVal>
          <c:yVal>
            <c:numRef>
              <c:f>brus1986!$D$14</c:f>
              <c:numCache>
                <c:formatCode>General</c:formatCode>
                <c:ptCount val="1"/>
                <c:pt idx="0">
                  <c:v>3.4059999999999997</c:v>
                </c:pt>
              </c:numCache>
            </c:numRef>
          </c:yVal>
          <c:extLst xmlns:c16r2="http://schemas.microsoft.com/office/drawing/2015/06/chart">
            <c:ext xmlns:c16="http://schemas.microsoft.com/office/drawing/2014/chart" uri="{C3380CC4-5D6E-409C-BE32-E72D297353CC}">
              <c16:uniqueId val="{0000000B-E7B3-44D4-9818-314F9C37582D}"/>
            </c:ext>
          </c:extLst>
        </c:ser>
        <c:ser>
          <c:idx val="13"/>
          <c:order val="12"/>
          <c:tx>
            <c:strRef>
              <c:f>brus1986!$C$15</c:f>
              <c:strCache>
                <c:ptCount val="1"/>
                <c:pt idx="0">
                  <c:v>394</c:v>
                </c:pt>
              </c:strCache>
            </c:strRef>
          </c:tx>
          <c:spPr>
            <a:ln w="28575">
              <a:noFill/>
            </a:ln>
          </c:spPr>
          <c:xVal>
            <c:numRef>
              <c:f>brus1986!$E$15</c:f>
              <c:numCache>
                <c:formatCode>General</c:formatCode>
                <c:ptCount val="1"/>
                <c:pt idx="0">
                  <c:v>26.669539999999955</c:v>
                </c:pt>
              </c:numCache>
            </c:numRef>
          </c:xVal>
          <c:yVal>
            <c:numRef>
              <c:f>brus1986!$D$15</c:f>
              <c:numCache>
                <c:formatCode>General</c:formatCode>
                <c:ptCount val="1"/>
                <c:pt idx="0">
                  <c:v>3.3939999999999997</c:v>
                </c:pt>
              </c:numCache>
            </c:numRef>
          </c:yVal>
          <c:extLst xmlns:c16r2="http://schemas.microsoft.com/office/drawing/2015/06/chart">
            <c:ext xmlns:c16="http://schemas.microsoft.com/office/drawing/2014/chart" uri="{C3380CC4-5D6E-409C-BE32-E72D297353CC}">
              <c16:uniqueId val="{0000000C-E7B3-44D4-9818-314F9C37582D}"/>
            </c:ext>
          </c:extLst>
        </c:ser>
        <c:ser>
          <c:idx val="14"/>
          <c:order val="13"/>
          <c:tx>
            <c:strRef>
              <c:f>brus1986!$C$16</c:f>
              <c:strCache>
                <c:ptCount val="1"/>
                <c:pt idx="0">
                  <c:v>447</c:v>
                </c:pt>
              </c:strCache>
            </c:strRef>
          </c:tx>
          <c:spPr>
            <a:ln w="28575">
              <a:noFill/>
            </a:ln>
          </c:spPr>
          <c:xVal>
            <c:numRef>
              <c:f>brus1986!$E$16</c:f>
              <c:numCache>
                <c:formatCode>General</c:formatCode>
                <c:ptCount val="1"/>
                <c:pt idx="0">
                  <c:v>26.762119999999921</c:v>
                </c:pt>
              </c:numCache>
            </c:numRef>
          </c:xVal>
          <c:yVal>
            <c:numRef>
              <c:f>brus1986!$D$16</c:f>
              <c:numCache>
                <c:formatCode>General</c:formatCode>
                <c:ptCount val="1"/>
                <c:pt idx="0">
                  <c:v>3.4299999999999997</c:v>
                </c:pt>
              </c:numCache>
            </c:numRef>
          </c:yVal>
          <c:extLst xmlns:c16r2="http://schemas.microsoft.com/office/drawing/2015/06/chart">
            <c:ext xmlns:c16="http://schemas.microsoft.com/office/drawing/2014/chart" uri="{C3380CC4-5D6E-409C-BE32-E72D297353CC}">
              <c16:uniqueId val="{0000000D-E7B3-44D4-9818-314F9C37582D}"/>
            </c:ext>
          </c:extLst>
        </c:ser>
        <c:ser>
          <c:idx val="15"/>
          <c:order val="14"/>
          <c:tx>
            <c:strRef>
              <c:f>brus1986!$C$17</c:f>
              <c:strCache>
                <c:ptCount val="1"/>
                <c:pt idx="0">
                  <c:v>471</c:v>
                </c:pt>
              </c:strCache>
            </c:strRef>
          </c:tx>
          <c:spPr>
            <a:ln w="28575">
              <a:noFill/>
            </a:ln>
          </c:spPr>
          <c:xVal>
            <c:numRef>
              <c:f>brus1986!$E$17</c:f>
              <c:numCache>
                <c:formatCode>General</c:formatCode>
                <c:ptCount val="1"/>
                <c:pt idx="0">
                  <c:v>27.155390000000001</c:v>
                </c:pt>
              </c:numCache>
            </c:numRef>
          </c:xVal>
          <c:yVal>
            <c:numRef>
              <c:f>brus1986!$D$17</c:f>
              <c:numCache>
                <c:formatCode>General</c:formatCode>
                <c:ptCount val="1"/>
                <c:pt idx="0">
                  <c:v>3.3639999999999999</c:v>
                </c:pt>
              </c:numCache>
            </c:numRef>
          </c:yVal>
          <c:extLst xmlns:c16r2="http://schemas.microsoft.com/office/drawing/2015/06/chart">
            <c:ext xmlns:c16="http://schemas.microsoft.com/office/drawing/2014/chart" uri="{C3380CC4-5D6E-409C-BE32-E72D297353CC}">
              <c16:uniqueId val="{0000000E-E7B3-44D4-9818-314F9C37582D}"/>
            </c:ext>
          </c:extLst>
        </c:ser>
        <c:ser>
          <c:idx val="16"/>
          <c:order val="15"/>
          <c:tx>
            <c:strRef>
              <c:f>brus1986!$C$18</c:f>
              <c:strCache>
                <c:ptCount val="1"/>
                <c:pt idx="0">
                  <c:v>510</c:v>
                </c:pt>
              </c:strCache>
            </c:strRef>
          </c:tx>
          <c:spPr>
            <a:ln w="28575">
              <a:noFill/>
            </a:ln>
          </c:spPr>
          <c:xVal>
            <c:numRef>
              <c:f>brus1986!$E$18</c:f>
              <c:numCache>
                <c:formatCode>General</c:formatCode>
                <c:ptCount val="1"/>
                <c:pt idx="0">
                  <c:v>27.42162999999994</c:v>
                </c:pt>
              </c:numCache>
            </c:numRef>
          </c:xVal>
          <c:yVal>
            <c:numRef>
              <c:f>brus1986!$D$18</c:f>
              <c:numCache>
                <c:formatCode>General</c:formatCode>
                <c:ptCount val="1"/>
                <c:pt idx="0">
                  <c:v>3.1159999999999997</c:v>
                </c:pt>
              </c:numCache>
            </c:numRef>
          </c:yVal>
          <c:extLst xmlns:c16r2="http://schemas.microsoft.com/office/drawing/2015/06/chart">
            <c:ext xmlns:c16="http://schemas.microsoft.com/office/drawing/2014/chart" uri="{C3380CC4-5D6E-409C-BE32-E72D297353CC}">
              <c16:uniqueId val="{0000000F-E7B3-44D4-9818-314F9C37582D}"/>
            </c:ext>
          </c:extLst>
        </c:ser>
        <c:ser>
          <c:idx val="17"/>
          <c:order val="16"/>
          <c:tx>
            <c:strRef>
              <c:f>brus1986!$C$19</c:f>
              <c:strCache>
                <c:ptCount val="1"/>
                <c:pt idx="0">
                  <c:v>549</c:v>
                </c:pt>
              </c:strCache>
            </c:strRef>
          </c:tx>
          <c:spPr>
            <a:ln w="28575">
              <a:noFill/>
            </a:ln>
          </c:spPr>
          <c:xVal>
            <c:numRef>
              <c:f>brus1986!$E$19</c:f>
              <c:numCache>
                <c:formatCode>General</c:formatCode>
                <c:ptCount val="1"/>
                <c:pt idx="0">
                  <c:v>28.918559999999989</c:v>
                </c:pt>
              </c:numCache>
            </c:numRef>
          </c:xVal>
          <c:yVal>
            <c:numRef>
              <c:f>brus1986!$D$19</c:f>
              <c:numCache>
                <c:formatCode>General</c:formatCode>
                <c:ptCount val="1"/>
                <c:pt idx="0">
                  <c:v>3.3029999999999977</c:v>
                </c:pt>
              </c:numCache>
            </c:numRef>
          </c:yVal>
          <c:extLst xmlns:c16r2="http://schemas.microsoft.com/office/drawing/2015/06/chart">
            <c:ext xmlns:c16="http://schemas.microsoft.com/office/drawing/2014/chart" uri="{C3380CC4-5D6E-409C-BE32-E72D297353CC}">
              <c16:uniqueId val="{00000010-E7B3-44D4-9818-314F9C37582D}"/>
            </c:ext>
          </c:extLst>
        </c:ser>
        <c:ser>
          <c:idx val="18"/>
          <c:order val="17"/>
          <c:tx>
            <c:strRef>
              <c:f>brus1986!$C$20</c:f>
              <c:strCache>
                <c:ptCount val="1"/>
                <c:pt idx="0">
                  <c:v>567</c:v>
                </c:pt>
              </c:strCache>
            </c:strRef>
          </c:tx>
          <c:spPr>
            <a:ln w="28575">
              <a:noFill/>
            </a:ln>
          </c:spPr>
          <c:xVal>
            <c:numRef>
              <c:f>brus1986!$E$20</c:f>
              <c:numCache>
                <c:formatCode>General</c:formatCode>
                <c:ptCount val="1"/>
                <c:pt idx="0">
                  <c:v>29.767229999999955</c:v>
                </c:pt>
              </c:numCache>
            </c:numRef>
          </c:xVal>
          <c:yVal>
            <c:numRef>
              <c:f>brus1986!$D$20</c:f>
              <c:numCache>
                <c:formatCode>General</c:formatCode>
                <c:ptCount val="1"/>
                <c:pt idx="0">
                  <c:v>3.2730000000000001</c:v>
                </c:pt>
              </c:numCache>
            </c:numRef>
          </c:yVal>
          <c:extLst xmlns:c16r2="http://schemas.microsoft.com/office/drawing/2015/06/chart">
            <c:ext xmlns:c16="http://schemas.microsoft.com/office/drawing/2014/chart" uri="{C3380CC4-5D6E-409C-BE32-E72D297353CC}">
              <c16:uniqueId val="{00000011-E7B3-44D4-9818-314F9C37582D}"/>
            </c:ext>
          </c:extLst>
        </c:ser>
        <c:ser>
          <c:idx val="19"/>
          <c:order val="18"/>
          <c:tx>
            <c:strRef>
              <c:f>brus1986!$C$21</c:f>
              <c:strCache>
                <c:ptCount val="1"/>
                <c:pt idx="0">
                  <c:v>618</c:v>
                </c:pt>
              </c:strCache>
            </c:strRef>
          </c:tx>
          <c:spPr>
            <a:ln w="28575">
              <a:noFill/>
            </a:ln>
          </c:spPr>
          <c:xVal>
            <c:numRef>
              <c:f>brus1986!$E$21</c:f>
              <c:numCache>
                <c:formatCode>General</c:formatCode>
                <c:ptCount val="1"/>
                <c:pt idx="0">
                  <c:v>30.298209999999944</c:v>
                </c:pt>
              </c:numCache>
            </c:numRef>
          </c:xVal>
          <c:yVal>
            <c:numRef>
              <c:f>brus1986!$D$21</c:f>
              <c:numCache>
                <c:formatCode>General</c:formatCode>
                <c:ptCount val="1"/>
                <c:pt idx="0">
                  <c:v>3.2759999999999998</c:v>
                </c:pt>
              </c:numCache>
            </c:numRef>
          </c:yVal>
          <c:extLst xmlns:c16r2="http://schemas.microsoft.com/office/drawing/2015/06/chart">
            <c:ext xmlns:c16="http://schemas.microsoft.com/office/drawing/2014/chart" uri="{C3380CC4-5D6E-409C-BE32-E72D297353CC}">
              <c16:uniqueId val="{00000012-E7B3-44D4-9818-314F9C37582D}"/>
            </c:ext>
          </c:extLst>
        </c:ser>
        <c:ser>
          <c:idx val="20"/>
          <c:order val="19"/>
          <c:tx>
            <c:strRef>
              <c:f>brus1986!$C$22</c:f>
              <c:strCache>
                <c:ptCount val="1"/>
                <c:pt idx="0">
                  <c:v>654</c:v>
                </c:pt>
              </c:strCache>
            </c:strRef>
          </c:tx>
          <c:spPr>
            <a:ln w="28575">
              <a:noFill/>
            </a:ln>
          </c:spPr>
          <c:xVal>
            <c:numRef>
              <c:f>brus1986!$E$22</c:f>
              <c:numCache>
                <c:formatCode>General</c:formatCode>
                <c:ptCount val="1"/>
                <c:pt idx="0">
                  <c:v>30.350069999999999</c:v>
                </c:pt>
              </c:numCache>
            </c:numRef>
          </c:xVal>
          <c:yVal>
            <c:numRef>
              <c:f>brus1986!$D$22</c:f>
              <c:numCache>
                <c:formatCode>General</c:formatCode>
                <c:ptCount val="1"/>
                <c:pt idx="0">
                  <c:v>3.1749999999999998</c:v>
                </c:pt>
              </c:numCache>
            </c:numRef>
          </c:yVal>
          <c:extLst xmlns:c16r2="http://schemas.microsoft.com/office/drawing/2015/06/chart">
            <c:ext xmlns:c16="http://schemas.microsoft.com/office/drawing/2014/chart" uri="{C3380CC4-5D6E-409C-BE32-E72D297353CC}">
              <c16:uniqueId val="{00000013-E7B3-44D4-9818-314F9C37582D}"/>
            </c:ext>
          </c:extLst>
        </c:ser>
        <c:ser>
          <c:idx val="0"/>
          <c:order val="20"/>
          <c:tx>
            <c:strRef>
              <c:f>brus1986!$C$2</c:f>
              <c:strCache>
                <c:ptCount val="1"/>
                <c:pt idx="0">
                  <c:v>5</c:v>
                </c:pt>
              </c:strCache>
            </c:strRef>
          </c:tx>
          <c:spPr>
            <a:ln w="28575">
              <a:noFill/>
            </a:ln>
          </c:spPr>
          <c:xVal>
            <c:numRef>
              <c:f>brus1986!$E$2</c:f>
              <c:numCache>
                <c:formatCode>General</c:formatCode>
                <c:ptCount val="1"/>
                <c:pt idx="0">
                  <c:v>5.4193300000000004</c:v>
                </c:pt>
              </c:numCache>
            </c:numRef>
          </c:xVal>
          <c:yVal>
            <c:numRef>
              <c:f>brus1986!$D$2</c:f>
              <c:numCache>
                <c:formatCode>General</c:formatCode>
                <c:ptCount val="1"/>
                <c:pt idx="0">
                  <c:v>5.6649999999999858</c:v>
                </c:pt>
              </c:numCache>
            </c:numRef>
          </c:yVal>
          <c:extLst xmlns:c16r2="http://schemas.microsoft.com/office/drawing/2015/06/chart">
            <c:ext xmlns:c16="http://schemas.microsoft.com/office/drawing/2014/chart" uri="{C3380CC4-5D6E-409C-BE32-E72D297353CC}">
              <c16:uniqueId val="{00000014-E7B3-44D4-9818-314F9C37582D}"/>
            </c:ext>
          </c:extLst>
        </c:ser>
        <c:ser>
          <c:idx val="21"/>
          <c:order val="21"/>
          <c:tx>
            <c:strRef>
              <c:f>brus1986!$C$23</c:f>
              <c:strCache>
                <c:ptCount val="1"/>
                <c:pt idx="0">
                  <c:v>801</c:v>
                </c:pt>
              </c:strCache>
            </c:strRef>
          </c:tx>
          <c:spPr>
            <a:ln w="28575">
              <a:noFill/>
            </a:ln>
          </c:spPr>
          <c:xVal>
            <c:numRef>
              <c:f>brus1986!$E$23</c:f>
              <c:numCache>
                <c:formatCode>General</c:formatCode>
                <c:ptCount val="1"/>
                <c:pt idx="0">
                  <c:v>32.832820000000005</c:v>
                </c:pt>
              </c:numCache>
            </c:numRef>
          </c:xVal>
          <c:yVal>
            <c:numRef>
              <c:f>brus1986!$D$23</c:f>
              <c:numCache>
                <c:formatCode>General</c:formatCode>
                <c:ptCount val="1"/>
                <c:pt idx="0">
                  <c:v>3.1480000000000001</c:v>
                </c:pt>
              </c:numCache>
            </c:numRef>
          </c:yVal>
          <c:extLst xmlns:c16r2="http://schemas.microsoft.com/office/drawing/2015/06/chart">
            <c:ext xmlns:c16="http://schemas.microsoft.com/office/drawing/2014/chart" uri="{C3380CC4-5D6E-409C-BE32-E72D297353CC}">
              <c16:uniqueId val="{00000015-E7B3-44D4-9818-314F9C37582D}"/>
            </c:ext>
          </c:extLst>
        </c:ser>
        <c:ser>
          <c:idx val="22"/>
          <c:order val="22"/>
          <c:tx>
            <c:strRef>
              <c:f>brus1986!$C$24</c:f>
              <c:strCache>
                <c:ptCount val="1"/>
                <c:pt idx="0">
                  <c:v>813</c:v>
                </c:pt>
              </c:strCache>
            </c:strRef>
          </c:tx>
          <c:spPr>
            <a:ln w="28575">
              <a:noFill/>
            </a:ln>
          </c:spPr>
          <c:xVal>
            <c:numRef>
              <c:f>brus1986!$E$24</c:f>
              <c:numCache>
                <c:formatCode>General</c:formatCode>
                <c:ptCount val="1"/>
                <c:pt idx="0">
                  <c:v>32.897479999999995</c:v>
                </c:pt>
              </c:numCache>
            </c:numRef>
          </c:xVal>
          <c:yVal>
            <c:numRef>
              <c:f>brus1986!$D$24</c:f>
              <c:numCache>
                <c:formatCode>General</c:formatCode>
                <c:ptCount val="1"/>
                <c:pt idx="0">
                  <c:v>3.137</c:v>
                </c:pt>
              </c:numCache>
            </c:numRef>
          </c:yVal>
          <c:extLst xmlns:c16r2="http://schemas.microsoft.com/office/drawing/2015/06/chart">
            <c:ext xmlns:c16="http://schemas.microsoft.com/office/drawing/2014/chart" uri="{C3380CC4-5D6E-409C-BE32-E72D297353CC}">
              <c16:uniqueId val="{00000016-E7B3-44D4-9818-314F9C37582D}"/>
            </c:ext>
          </c:extLst>
        </c:ser>
        <c:ser>
          <c:idx val="23"/>
          <c:order val="23"/>
          <c:tx>
            <c:strRef>
              <c:f>brus1986!$C$25</c:f>
              <c:strCache>
                <c:ptCount val="1"/>
                <c:pt idx="0">
                  <c:v>1074</c:v>
                </c:pt>
              </c:strCache>
            </c:strRef>
          </c:tx>
          <c:spPr>
            <a:ln w="28575">
              <a:noFill/>
            </a:ln>
          </c:spPr>
          <c:xVal>
            <c:numRef>
              <c:f>brus1986!$E$25</c:f>
              <c:numCache>
                <c:formatCode>General</c:formatCode>
                <c:ptCount val="1"/>
                <c:pt idx="0">
                  <c:v>36.044579999999996</c:v>
                </c:pt>
              </c:numCache>
            </c:numRef>
          </c:xVal>
          <c:yVal>
            <c:numRef>
              <c:f>brus1986!$D$25</c:f>
              <c:numCache>
                <c:formatCode>General</c:formatCode>
                <c:ptCount val="1"/>
                <c:pt idx="0">
                  <c:v>2.9859999999999998</c:v>
                </c:pt>
              </c:numCache>
            </c:numRef>
          </c:yVal>
          <c:extLst xmlns:c16r2="http://schemas.microsoft.com/office/drawing/2015/06/chart">
            <c:ext xmlns:c16="http://schemas.microsoft.com/office/drawing/2014/chart" uri="{C3380CC4-5D6E-409C-BE32-E72D297353CC}">
              <c16:uniqueId val="{00000017-E7B3-44D4-9818-314F9C37582D}"/>
            </c:ext>
          </c:extLst>
        </c:ser>
        <c:ser>
          <c:idx val="24"/>
          <c:order val="24"/>
          <c:tx>
            <c:strRef>
              <c:f>brus1986!$C$26</c:f>
              <c:strCache>
                <c:ptCount val="1"/>
                <c:pt idx="0">
                  <c:v>1389</c:v>
                </c:pt>
              </c:strCache>
            </c:strRef>
          </c:tx>
          <c:spPr>
            <a:ln w="28575">
              <a:noFill/>
            </a:ln>
          </c:spPr>
          <c:marker>
            <c:symbol val="plus"/>
            <c:size val="12"/>
            <c:spPr>
              <a:noFill/>
              <a:ln w="19050">
                <a:solidFill>
                  <a:schemeClr val="tx1">
                    <a:lumMod val="50000"/>
                    <a:lumOff val="50000"/>
                  </a:schemeClr>
                </a:solidFill>
                <a:prstDash val="sysDot"/>
              </a:ln>
            </c:spPr>
          </c:marker>
          <c:xVal>
            <c:numRef>
              <c:f>brus1986!$E$26</c:f>
              <c:numCache>
                <c:formatCode>General</c:formatCode>
                <c:ptCount val="1"/>
                <c:pt idx="0">
                  <c:v>38.15934</c:v>
                </c:pt>
              </c:numCache>
            </c:numRef>
          </c:xVal>
          <c:yVal>
            <c:numRef>
              <c:f>brus1986!$D$26</c:f>
              <c:numCache>
                <c:formatCode>General</c:formatCode>
                <c:ptCount val="1"/>
                <c:pt idx="0">
                  <c:v>2.9569999999999967</c:v>
                </c:pt>
              </c:numCache>
            </c:numRef>
          </c:yVal>
          <c:extLst xmlns:c16r2="http://schemas.microsoft.com/office/drawing/2015/06/chart">
            <c:ext xmlns:c16="http://schemas.microsoft.com/office/drawing/2014/chart" uri="{C3380CC4-5D6E-409C-BE32-E72D297353CC}">
              <c16:uniqueId val="{00000018-E7B3-44D4-9818-314F9C37582D}"/>
            </c:ext>
          </c:extLst>
        </c:ser>
        <c:axId val="147946880"/>
        <c:axId val="147974016"/>
      </c:scatterChart>
      <c:valAx>
        <c:axId val="147946880"/>
        <c:scaling>
          <c:orientation val="minMax"/>
          <c:max val="40"/>
          <c:min val="4"/>
        </c:scaling>
        <c:axPos val="b"/>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ru-RU" sz="1000" b="0" i="0" cap="all" baseline="0">
                    <a:effectLst/>
                    <a:latin typeface="Times New Roman" panose="02020603050405020304" pitchFamily="18" charset="0"/>
                    <a:cs typeface="Times New Roman" panose="02020603050405020304" pitchFamily="18" charset="0"/>
                  </a:rPr>
                  <a:t>Диаметр (</a:t>
                </a:r>
                <a:r>
                  <a:rPr lang="lv-LV" sz="1000" b="0" i="0" cap="all" baseline="0">
                    <a:effectLst/>
                    <a:latin typeface="Times New Roman" panose="02020603050405020304" pitchFamily="18" charset="0"/>
                    <a:cs typeface="Times New Roman" panose="02020603050405020304" pitchFamily="18" charset="0"/>
                  </a:rPr>
                  <a:t>Å</a:t>
                </a:r>
                <a:r>
                  <a:rPr lang="ru-RU" sz="1000" b="0" i="0" cap="all" baseline="0">
                    <a:effectLst/>
                    <a:latin typeface="Times New Roman" panose="02020603050405020304" pitchFamily="18" charset="0"/>
                    <a:cs typeface="Times New Roman" panose="02020603050405020304" pitchFamily="18" charset="0"/>
                  </a:rPr>
                  <a:t>)</a:t>
                </a:r>
                <a:endParaRPr lang="lv-LV" sz="1000" b="0">
                  <a:effectLst/>
                  <a:latin typeface="Times New Roman" panose="02020603050405020304" pitchFamily="18" charset="0"/>
                  <a:cs typeface="Times New Roman" panose="02020603050405020304" pitchFamily="18" charset="0"/>
                </a:endParaRPr>
              </a:p>
            </c:rich>
          </c:tx>
          <c:spPr>
            <a:noFill/>
            <a:ln>
              <a:noFill/>
            </a:ln>
            <a:effectLst/>
          </c:spPr>
        </c:title>
        <c:numFmt formatCode="General" sourceLinked="1"/>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47974016"/>
        <c:crosses val="autoZero"/>
        <c:crossBetween val="midCat"/>
      </c:valAx>
      <c:valAx>
        <c:axId val="147974016"/>
        <c:scaling>
          <c:orientation val="minMax"/>
          <c:min val="2.9"/>
        </c:scaling>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n-US" sz="1000" b="0" i="0" cap="all" baseline="0">
                    <a:effectLst/>
                    <a:latin typeface="Times New Roman" panose="02020603050405020304" pitchFamily="18" charset="0"/>
                    <a:cs typeface="Times New Roman" panose="02020603050405020304" pitchFamily="18" charset="0"/>
                  </a:rPr>
                  <a:t>E</a:t>
                </a:r>
                <a:r>
                  <a:rPr lang="ru-RU" sz="1000" b="0" i="0" cap="all" baseline="-25000">
                    <a:effectLst/>
                    <a:latin typeface="Times New Roman" panose="02020603050405020304" pitchFamily="18" charset="0"/>
                    <a:cs typeface="Times New Roman" panose="02020603050405020304" pitchFamily="18" charset="0"/>
                  </a:rPr>
                  <a:t>1</a:t>
                </a:r>
                <a:r>
                  <a:rPr lang="ru-RU" sz="1000" b="0" i="0" cap="all" baseline="0">
                    <a:effectLst/>
                    <a:latin typeface="Times New Roman" panose="02020603050405020304" pitchFamily="18" charset="0"/>
                    <a:cs typeface="Times New Roman" panose="02020603050405020304" pitchFamily="18" charset="0"/>
                  </a:rPr>
                  <a:t> (</a:t>
                </a:r>
                <a:r>
                  <a:rPr lang="ru-RU" sz="600" b="0" i="0" cap="all" baseline="0">
                    <a:effectLst/>
                    <a:latin typeface="Times New Roman" panose="02020603050405020304" pitchFamily="18" charset="0"/>
                    <a:cs typeface="Times New Roman" panose="02020603050405020304" pitchFamily="18" charset="0"/>
                  </a:rPr>
                  <a:t>Э</a:t>
                </a:r>
                <a:r>
                  <a:rPr lang="ru-RU" sz="1000" b="0" i="0" cap="all" baseline="0">
                    <a:effectLst/>
                    <a:latin typeface="Times New Roman" panose="02020603050405020304" pitchFamily="18" charset="0"/>
                    <a:cs typeface="Times New Roman" panose="02020603050405020304" pitchFamily="18" charset="0"/>
                  </a:rPr>
                  <a:t>В)</a:t>
                </a:r>
                <a:endParaRPr lang="lv-LV" sz="1000" b="0">
                  <a:effectLst/>
                  <a:latin typeface="Times New Roman" panose="02020603050405020304" pitchFamily="18" charset="0"/>
                  <a:cs typeface="Times New Roman" panose="02020603050405020304" pitchFamily="18" charset="0"/>
                </a:endParaRPr>
              </a:p>
            </c:rich>
          </c:tx>
          <c:spPr>
            <a:noFill/>
            <a:ln>
              <a:noFill/>
            </a:ln>
            <a:effectLst/>
          </c:spPr>
        </c:title>
        <c:numFmt formatCode="General" sourceLinked="1"/>
        <c:maj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47946880"/>
        <c:crosses val="autoZero"/>
        <c:crossBetween val="midCat"/>
      </c:valAx>
      <c:spPr>
        <a:noFill/>
        <a:ln>
          <a:noFill/>
        </a:ln>
        <a:effectLst/>
      </c:spPr>
    </c:plotArea>
    <c:legend>
      <c:legendPos val="r"/>
      <c:layout>
        <c:manualLayout>
          <c:xMode val="edge"/>
          <c:yMode val="edge"/>
          <c:x val="0.86979979989961764"/>
          <c:y val="3.0431702154289277E-2"/>
          <c:w val="0.10487187924839371"/>
          <c:h val="0.89934881182555593"/>
        </c:manualLayout>
      </c:layout>
      <c:spPr>
        <a:solidFill>
          <a:schemeClr val="bg1"/>
        </a:solidFill>
        <a:ln>
          <a:solidFill>
            <a:schemeClr val="accent1">
              <a:tint val="54000"/>
              <a:shade val="95000"/>
              <a:satMod val="105000"/>
            </a:schemeClr>
          </a:solidFill>
        </a:ln>
      </c:spPr>
      <c:txPr>
        <a:bodyPr/>
        <a:lstStyle/>
        <a:p>
          <a:pPr>
            <a:defRPr>
              <a:latin typeface="Times New Roman" pitchFamily="18" charset="0"/>
              <a:cs typeface="Times New Roman" pitchFamily="18" charset="0"/>
            </a:defRPr>
          </a:pPr>
          <a:endParaRPr lang="ru-RU"/>
        </a:p>
      </c:txPr>
    </c:legend>
    <c:plotVisOnly val="1"/>
    <c:dispBlanksAs val="gap"/>
  </c:chart>
  <c:spPr>
    <a:solidFill>
      <a:schemeClr val="lt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lang val="ru-RU"/>
  <c:chart>
    <c:autoTitleDeleted val="1"/>
    <c:plotArea>
      <c:layout>
        <c:manualLayout>
          <c:layoutTarget val="inner"/>
          <c:xMode val="edge"/>
          <c:yMode val="edge"/>
          <c:x val="0.12185018945676"/>
          <c:y val="0.1259725201725945"/>
          <c:w val="0.85623646952890009"/>
          <c:h val="0.79048932254211268"/>
        </c:manualLayout>
      </c:layout>
      <c:scatterChart>
        <c:scatterStyle val="lineMarker"/>
        <c:ser>
          <c:idx val="0"/>
          <c:order val="0"/>
          <c:tx>
            <c:strRef>
              <c:f>Sheet1!$C$2</c:f>
              <c:strCache>
                <c:ptCount val="1"/>
                <c:pt idx="0">
                  <c:v>[Cd210S132(SH)156]</c:v>
                </c:pt>
              </c:strCache>
            </c:strRef>
          </c:tx>
          <c:spPr>
            <a:ln w="25400" cap="rnd">
              <a:noFill/>
              <a:round/>
            </a:ln>
            <a:effectLst/>
          </c:spPr>
          <c:marker>
            <c:symbol val="diamond"/>
            <c:size val="10"/>
            <c:spPr>
              <a:solidFill>
                <a:schemeClr val="accent1"/>
              </a:solidFill>
              <a:ln w="12700">
                <a:solidFill>
                  <a:schemeClr val="accent1"/>
                </a:solidFill>
                <a:round/>
              </a:ln>
              <a:effectLst/>
            </c:spPr>
          </c:marker>
          <c:trendline>
            <c:spPr>
              <a:ln w="9525" cap="rnd">
                <a:solidFill>
                  <a:schemeClr val="accent1"/>
                </a:solidFill>
              </a:ln>
              <a:effectLst/>
            </c:spPr>
            <c:trendlineType val="poly"/>
            <c:order val="2"/>
          </c:trendline>
          <c:xVal>
            <c:numRef>
              <c:f>Sheet1!$C$4:$F$4</c:f>
              <c:numCache>
                <c:formatCode>General</c:formatCode>
                <c:ptCount val="4"/>
                <c:pt idx="0">
                  <c:v>22.979999999999986</c:v>
                </c:pt>
                <c:pt idx="1">
                  <c:v>35.51</c:v>
                </c:pt>
                <c:pt idx="2">
                  <c:v>55.83</c:v>
                </c:pt>
                <c:pt idx="3">
                  <c:v>49.48</c:v>
                </c:pt>
              </c:numCache>
            </c:numRef>
          </c:xVal>
          <c:yVal>
            <c:numRef>
              <c:f>Sheet1!$C$3:$F$3</c:f>
              <c:numCache>
                <c:formatCode>#,##0.000</c:formatCode>
                <c:ptCount val="4"/>
                <c:pt idx="0">
                  <c:v>3.1749999999999998</c:v>
                </c:pt>
                <c:pt idx="1">
                  <c:v>1.5940000000000001</c:v>
                </c:pt>
                <c:pt idx="2">
                  <c:v>1.393</c:v>
                </c:pt>
                <c:pt idx="3">
                  <c:v>1.3939999999999972</c:v>
                </c:pt>
              </c:numCache>
            </c:numRef>
          </c:yVal>
          <c:extLst xmlns:c16r2="http://schemas.microsoft.com/office/drawing/2015/06/chart">
            <c:ext xmlns:c16="http://schemas.microsoft.com/office/drawing/2014/chart" uri="{C3380CC4-5D6E-409C-BE32-E72D297353CC}">
              <c16:uniqueId val="{00000000-05CE-4900-9EA4-0BE73402F779}"/>
            </c:ext>
          </c:extLst>
        </c:ser>
        <c:ser>
          <c:idx val="1"/>
          <c:order val="1"/>
          <c:tx>
            <c:strRef>
              <c:f>Sheet1!$C$7</c:f>
              <c:strCache>
                <c:ptCount val="1"/>
                <c:pt idx="0">
                  <c:v>[Cd180S111(SH)138]</c:v>
                </c:pt>
              </c:strCache>
            </c:strRef>
          </c:tx>
          <c:spPr>
            <a:ln w="25400" cap="rnd">
              <a:noFill/>
              <a:round/>
            </a:ln>
            <a:effectLst/>
          </c:spPr>
          <c:marker>
            <c:symbol val="square"/>
            <c:size val="6"/>
            <c:spPr>
              <a:solidFill>
                <a:schemeClr val="accent2"/>
              </a:solidFill>
              <a:ln w="9525">
                <a:solidFill>
                  <a:schemeClr val="accent2"/>
                </a:solidFill>
                <a:round/>
              </a:ln>
              <a:effectLst/>
            </c:spPr>
          </c:marker>
          <c:trendline>
            <c:spPr>
              <a:ln w="9525" cap="rnd">
                <a:solidFill>
                  <a:schemeClr val="accent2"/>
                </a:solidFill>
              </a:ln>
              <a:effectLst/>
            </c:spPr>
            <c:trendlineType val="poly"/>
            <c:order val="2"/>
          </c:trendline>
          <c:xVal>
            <c:numRef>
              <c:f>Sheet1!$C$9:$F$9</c:f>
              <c:numCache>
                <c:formatCode>General</c:formatCode>
                <c:ptCount val="4"/>
                <c:pt idx="0">
                  <c:v>21.37</c:v>
                </c:pt>
                <c:pt idx="1">
                  <c:v>37.839999999999996</c:v>
                </c:pt>
                <c:pt idx="2">
                  <c:v>56.17</c:v>
                </c:pt>
                <c:pt idx="3">
                  <c:v>47.190000000000012</c:v>
                </c:pt>
              </c:numCache>
            </c:numRef>
          </c:xVal>
          <c:yVal>
            <c:numRef>
              <c:f>Sheet1!$C$8:$F$8</c:f>
              <c:numCache>
                <c:formatCode>General</c:formatCode>
                <c:ptCount val="4"/>
                <c:pt idx="0">
                  <c:v>3.2730000000000001</c:v>
                </c:pt>
                <c:pt idx="1">
                  <c:v>2.7119999999999997</c:v>
                </c:pt>
                <c:pt idx="2">
                  <c:v>2.7</c:v>
                </c:pt>
                <c:pt idx="3">
                  <c:v>2.7</c:v>
                </c:pt>
              </c:numCache>
            </c:numRef>
          </c:yVal>
          <c:extLst xmlns:c16r2="http://schemas.microsoft.com/office/drawing/2015/06/chart">
            <c:ext xmlns:c16="http://schemas.microsoft.com/office/drawing/2014/chart" uri="{C3380CC4-5D6E-409C-BE32-E72D297353CC}">
              <c16:uniqueId val="{00000001-05CE-4900-9EA4-0BE73402F779}"/>
            </c:ext>
          </c:extLst>
        </c:ser>
        <c:ser>
          <c:idx val="2"/>
          <c:order val="2"/>
          <c:tx>
            <c:strRef>
              <c:f>Sheet1!$C$12</c:f>
              <c:strCache>
                <c:ptCount val="1"/>
                <c:pt idx="0">
                  <c:v>[Cd159S95(SH)128]</c:v>
                </c:pt>
              </c:strCache>
            </c:strRef>
          </c:tx>
          <c:spPr>
            <a:ln w="25400" cap="rnd">
              <a:noFill/>
              <a:round/>
            </a:ln>
            <a:effectLst/>
          </c:spPr>
          <c:marker>
            <c:symbol val="triangle"/>
            <c:size val="10"/>
            <c:spPr>
              <a:solidFill>
                <a:schemeClr val="accent3"/>
              </a:solidFill>
              <a:ln w="15875">
                <a:solidFill>
                  <a:schemeClr val="accent3"/>
                </a:solidFill>
                <a:round/>
              </a:ln>
              <a:effectLst/>
            </c:spPr>
          </c:marker>
          <c:trendline>
            <c:spPr>
              <a:ln w="9525" cap="rnd">
                <a:solidFill>
                  <a:schemeClr val="accent3"/>
                </a:solidFill>
              </a:ln>
              <a:effectLst/>
            </c:spPr>
            <c:trendlineType val="poly"/>
            <c:order val="2"/>
          </c:trendline>
          <c:xVal>
            <c:numRef>
              <c:f>Sheet1!$C$14:$F$14</c:f>
              <c:numCache>
                <c:formatCode>General</c:formatCode>
                <c:ptCount val="4"/>
                <c:pt idx="0">
                  <c:v>6.96</c:v>
                </c:pt>
                <c:pt idx="1">
                  <c:v>15.25</c:v>
                </c:pt>
                <c:pt idx="2">
                  <c:v>36</c:v>
                </c:pt>
                <c:pt idx="3">
                  <c:v>20.75</c:v>
                </c:pt>
              </c:numCache>
            </c:numRef>
          </c:xVal>
          <c:yVal>
            <c:numRef>
              <c:f>Sheet1!$C$13:$F$13</c:f>
              <c:numCache>
                <c:formatCode>General</c:formatCode>
                <c:ptCount val="4"/>
                <c:pt idx="0">
                  <c:v>3.1159999999999997</c:v>
                </c:pt>
                <c:pt idx="1">
                  <c:v>3.1</c:v>
                </c:pt>
                <c:pt idx="2">
                  <c:v>2.73</c:v>
                </c:pt>
                <c:pt idx="3">
                  <c:v>2.75</c:v>
                </c:pt>
              </c:numCache>
            </c:numRef>
          </c:yVal>
          <c:extLst xmlns:c16r2="http://schemas.microsoft.com/office/drawing/2015/06/chart">
            <c:ext xmlns:c16="http://schemas.microsoft.com/office/drawing/2014/chart" uri="{C3380CC4-5D6E-409C-BE32-E72D297353CC}">
              <c16:uniqueId val="{00000002-05CE-4900-9EA4-0BE73402F779}"/>
            </c:ext>
          </c:extLst>
        </c:ser>
        <c:ser>
          <c:idx val="3"/>
          <c:order val="3"/>
          <c:tx>
            <c:strRef>
              <c:f>Sheet1!$C$17</c:f>
              <c:strCache>
                <c:ptCount val="1"/>
                <c:pt idx="0">
                  <c:v>[Cd132S71(SH)122]</c:v>
                </c:pt>
              </c:strCache>
            </c:strRef>
          </c:tx>
          <c:spPr>
            <a:ln w="25400" cap="rnd">
              <a:noFill/>
              <a:round/>
            </a:ln>
            <a:effectLst/>
          </c:spPr>
          <c:marker>
            <c:symbol val="x"/>
            <c:size val="10"/>
            <c:spPr>
              <a:noFill/>
              <a:ln w="15875">
                <a:solidFill>
                  <a:schemeClr val="accent4"/>
                </a:solidFill>
                <a:round/>
              </a:ln>
              <a:effectLst/>
            </c:spPr>
          </c:marker>
          <c:trendline>
            <c:spPr>
              <a:ln w="9525" cap="rnd">
                <a:solidFill>
                  <a:schemeClr val="accent4"/>
                </a:solidFill>
              </a:ln>
              <a:effectLst/>
            </c:spPr>
            <c:trendlineType val="poly"/>
            <c:order val="2"/>
          </c:trendline>
          <c:xVal>
            <c:numRef>
              <c:f>Sheet1!$C$19:$F$19</c:f>
              <c:numCache>
                <c:formatCode>General</c:formatCode>
                <c:ptCount val="4"/>
                <c:pt idx="0">
                  <c:v>5.76</c:v>
                </c:pt>
                <c:pt idx="1">
                  <c:v>17.579999999999988</c:v>
                </c:pt>
                <c:pt idx="2">
                  <c:v>34.24</c:v>
                </c:pt>
                <c:pt idx="3">
                  <c:v>18.2</c:v>
                </c:pt>
              </c:numCache>
            </c:numRef>
          </c:xVal>
          <c:yVal>
            <c:numRef>
              <c:f>Sheet1!$C$18:$F$18</c:f>
              <c:numCache>
                <c:formatCode>General</c:formatCode>
                <c:ptCount val="4"/>
                <c:pt idx="0">
                  <c:v>3.4299999999999997</c:v>
                </c:pt>
                <c:pt idx="1">
                  <c:v>3.4279999999999999</c:v>
                </c:pt>
                <c:pt idx="2">
                  <c:v>3.4239999999999999</c:v>
                </c:pt>
                <c:pt idx="3">
                  <c:v>3.4209999999999998</c:v>
                </c:pt>
              </c:numCache>
            </c:numRef>
          </c:yVal>
          <c:extLst xmlns:c16r2="http://schemas.microsoft.com/office/drawing/2015/06/chart">
            <c:ext xmlns:c16="http://schemas.microsoft.com/office/drawing/2014/chart" uri="{C3380CC4-5D6E-409C-BE32-E72D297353CC}">
              <c16:uniqueId val="{00000003-05CE-4900-9EA4-0BE73402F779}"/>
            </c:ext>
          </c:extLst>
        </c:ser>
        <c:ser>
          <c:idx val="4"/>
          <c:order val="4"/>
          <c:tx>
            <c:strRef>
              <c:f>Sheet1!$C$22</c:f>
              <c:strCache>
                <c:ptCount val="1"/>
                <c:pt idx="0">
                  <c:v>[Cd95S52(SH)86]</c:v>
                </c:pt>
              </c:strCache>
            </c:strRef>
          </c:tx>
          <c:spPr>
            <a:ln w="25400" cap="rnd">
              <a:noFill/>
              <a:round/>
            </a:ln>
            <a:effectLst/>
          </c:spPr>
          <c:marker>
            <c:symbol val="star"/>
            <c:size val="10"/>
            <c:spPr>
              <a:noFill/>
              <a:ln w="15875">
                <a:solidFill>
                  <a:schemeClr val="tx1"/>
                </a:solidFill>
                <a:round/>
              </a:ln>
              <a:effectLst/>
            </c:spPr>
          </c:marker>
          <c:trendline>
            <c:spPr>
              <a:ln w="9525" cap="rnd">
                <a:solidFill>
                  <a:schemeClr val="accent5"/>
                </a:solidFill>
              </a:ln>
              <a:effectLst/>
            </c:spPr>
            <c:trendlineType val="poly"/>
            <c:order val="2"/>
          </c:trendline>
          <c:xVal>
            <c:numRef>
              <c:f>Sheet1!$C$24:$F$24</c:f>
              <c:numCache>
                <c:formatCode>General</c:formatCode>
                <c:ptCount val="4"/>
                <c:pt idx="0">
                  <c:v>6.98</c:v>
                </c:pt>
                <c:pt idx="1">
                  <c:v>15.09</c:v>
                </c:pt>
                <c:pt idx="2">
                  <c:v>28.87</c:v>
                </c:pt>
                <c:pt idx="3">
                  <c:v>14.59</c:v>
                </c:pt>
              </c:numCache>
            </c:numRef>
          </c:xVal>
          <c:yVal>
            <c:numRef>
              <c:f>Sheet1!$C$23:$F$23</c:f>
              <c:numCache>
                <c:formatCode>General</c:formatCode>
                <c:ptCount val="4"/>
                <c:pt idx="0">
                  <c:v>3.3249999999999997</c:v>
                </c:pt>
                <c:pt idx="1">
                  <c:v>1.708</c:v>
                </c:pt>
                <c:pt idx="2">
                  <c:v>1.7109999999999972</c:v>
                </c:pt>
                <c:pt idx="3">
                  <c:v>1.71</c:v>
                </c:pt>
              </c:numCache>
            </c:numRef>
          </c:yVal>
          <c:extLst xmlns:c16r2="http://schemas.microsoft.com/office/drawing/2015/06/chart">
            <c:ext xmlns:c16="http://schemas.microsoft.com/office/drawing/2014/chart" uri="{C3380CC4-5D6E-409C-BE32-E72D297353CC}">
              <c16:uniqueId val="{00000004-05CE-4900-9EA4-0BE73402F779}"/>
            </c:ext>
          </c:extLst>
        </c:ser>
        <c:ser>
          <c:idx val="5"/>
          <c:order val="5"/>
          <c:tx>
            <c:strRef>
              <c:f>Sheet1!$C$27</c:f>
              <c:strCache>
                <c:ptCount val="1"/>
                <c:pt idx="0">
                  <c:v>[Cd58S28(SH)60]</c:v>
                </c:pt>
              </c:strCache>
            </c:strRef>
          </c:tx>
          <c:spPr>
            <a:ln w="25400" cap="rnd">
              <a:noFill/>
              <a:round/>
            </a:ln>
            <a:effectLst/>
          </c:spPr>
          <c:marker>
            <c:symbol val="circle"/>
            <c:size val="10"/>
            <c:spPr>
              <a:solidFill>
                <a:schemeClr val="accent6"/>
              </a:solidFill>
              <a:ln w="12700">
                <a:solidFill>
                  <a:schemeClr val="accent6"/>
                </a:solidFill>
                <a:round/>
              </a:ln>
              <a:effectLst/>
            </c:spPr>
          </c:marker>
          <c:trendline>
            <c:spPr>
              <a:ln w="9525" cap="rnd">
                <a:solidFill>
                  <a:schemeClr val="accent6"/>
                </a:solidFill>
              </a:ln>
              <a:effectLst/>
            </c:spPr>
            <c:trendlineType val="poly"/>
            <c:order val="2"/>
          </c:trendline>
          <c:xVal>
            <c:numRef>
              <c:f>Sheet1!$C$29:$F$29</c:f>
              <c:numCache>
                <c:formatCode>General</c:formatCode>
                <c:ptCount val="4"/>
                <c:pt idx="0">
                  <c:v>9.27</c:v>
                </c:pt>
                <c:pt idx="1">
                  <c:v>7.89</c:v>
                </c:pt>
                <c:pt idx="2">
                  <c:v>22.36</c:v>
                </c:pt>
                <c:pt idx="3">
                  <c:v>15.19</c:v>
                </c:pt>
              </c:numCache>
            </c:numRef>
          </c:xVal>
          <c:yVal>
            <c:numRef>
              <c:f>Sheet1!$C$28:$F$28</c:f>
              <c:numCache>
                <c:formatCode>General</c:formatCode>
                <c:ptCount val="4"/>
                <c:pt idx="0">
                  <c:v>3.4969999999999977</c:v>
                </c:pt>
                <c:pt idx="1">
                  <c:v>3.488</c:v>
                </c:pt>
                <c:pt idx="2">
                  <c:v>2.984</c:v>
                </c:pt>
                <c:pt idx="3">
                  <c:v>3.008</c:v>
                </c:pt>
              </c:numCache>
            </c:numRef>
          </c:yVal>
          <c:extLst xmlns:c16r2="http://schemas.microsoft.com/office/drawing/2015/06/chart">
            <c:ext xmlns:c16="http://schemas.microsoft.com/office/drawing/2014/chart" uri="{C3380CC4-5D6E-409C-BE32-E72D297353CC}">
              <c16:uniqueId val="{00000005-05CE-4900-9EA4-0BE73402F779}"/>
            </c:ext>
          </c:extLst>
        </c:ser>
        <c:ser>
          <c:idx val="6"/>
          <c:order val="6"/>
          <c:tx>
            <c:strRef>
              <c:f>Sheet1!$C$32</c:f>
              <c:strCache>
                <c:ptCount val="1"/>
                <c:pt idx="0">
                  <c:v>[Cd28S10(SH)36]</c:v>
                </c:pt>
              </c:strCache>
            </c:strRef>
          </c:tx>
          <c:spPr>
            <a:ln w="25400" cap="rnd">
              <a:noFill/>
              <a:round/>
            </a:ln>
            <a:effectLst/>
          </c:spPr>
          <c:marker>
            <c:symbol val="plus"/>
            <c:size val="10"/>
            <c:spPr>
              <a:noFill/>
              <a:ln w="19050">
                <a:solidFill>
                  <a:schemeClr val="accent1">
                    <a:lumMod val="60000"/>
                  </a:schemeClr>
                </a:solidFill>
                <a:round/>
              </a:ln>
              <a:effectLst/>
            </c:spPr>
          </c:marker>
          <c:trendline>
            <c:spPr>
              <a:ln w="9525" cap="rnd">
                <a:solidFill>
                  <a:schemeClr val="accent1">
                    <a:lumMod val="60000"/>
                  </a:schemeClr>
                </a:solidFill>
              </a:ln>
              <a:effectLst/>
            </c:spPr>
            <c:trendlineType val="poly"/>
            <c:order val="2"/>
          </c:trendline>
          <c:xVal>
            <c:numRef>
              <c:f>Sheet1!$C$34:$F$34</c:f>
              <c:numCache>
                <c:formatCode>General</c:formatCode>
                <c:ptCount val="4"/>
                <c:pt idx="0">
                  <c:v>4.17</c:v>
                </c:pt>
                <c:pt idx="1">
                  <c:v>14.33</c:v>
                </c:pt>
                <c:pt idx="2">
                  <c:v>24.09</c:v>
                </c:pt>
                <c:pt idx="3">
                  <c:v>20.47</c:v>
                </c:pt>
              </c:numCache>
            </c:numRef>
          </c:xVal>
          <c:yVal>
            <c:numRef>
              <c:f>Sheet1!$C$33:$F$33</c:f>
              <c:numCache>
                <c:formatCode>General</c:formatCode>
                <c:ptCount val="4"/>
                <c:pt idx="0">
                  <c:v>3.8839999999999999</c:v>
                </c:pt>
                <c:pt idx="1">
                  <c:v>2.008</c:v>
                </c:pt>
                <c:pt idx="2">
                  <c:v>1.8129999999999975</c:v>
                </c:pt>
                <c:pt idx="3">
                  <c:v>1.8069999999999975</c:v>
                </c:pt>
              </c:numCache>
            </c:numRef>
          </c:yVal>
          <c:extLst xmlns:c16r2="http://schemas.microsoft.com/office/drawing/2015/06/chart">
            <c:ext xmlns:c16="http://schemas.microsoft.com/office/drawing/2014/chart" uri="{C3380CC4-5D6E-409C-BE32-E72D297353CC}">
              <c16:uniqueId val="{00000006-05CE-4900-9EA4-0BE73402F779}"/>
            </c:ext>
          </c:extLst>
        </c:ser>
        <c:ser>
          <c:idx val="7"/>
          <c:order val="7"/>
          <c:tx>
            <c:strRef>
              <c:f>Sheet1!$C$37</c:f>
              <c:strCache>
                <c:ptCount val="1"/>
                <c:pt idx="0">
                  <c:v>[Cd19S4(SH)30]</c:v>
                </c:pt>
              </c:strCache>
            </c:strRef>
          </c:tx>
          <c:spPr>
            <a:ln w="25400" cap="rnd">
              <a:noFill/>
              <a:round/>
            </a:ln>
            <a:effectLst/>
          </c:spPr>
          <c:marker>
            <c:symbol val="dash"/>
            <c:size val="10"/>
            <c:spPr>
              <a:solidFill>
                <a:schemeClr val="accent2">
                  <a:lumMod val="60000"/>
                </a:schemeClr>
              </a:solidFill>
              <a:ln w="12700">
                <a:solidFill>
                  <a:schemeClr val="accent2">
                    <a:lumMod val="60000"/>
                  </a:schemeClr>
                </a:solidFill>
                <a:round/>
              </a:ln>
              <a:effectLst/>
            </c:spPr>
          </c:marker>
          <c:trendline>
            <c:spPr>
              <a:ln w="9525" cap="rnd">
                <a:solidFill>
                  <a:schemeClr val="accent2">
                    <a:lumMod val="60000"/>
                  </a:schemeClr>
                </a:solidFill>
              </a:ln>
              <a:effectLst/>
            </c:spPr>
            <c:trendlineType val="poly"/>
            <c:order val="2"/>
          </c:trendline>
          <c:xVal>
            <c:numRef>
              <c:f>Sheet1!$C$39:$F$39</c:f>
              <c:numCache>
                <c:formatCode>General</c:formatCode>
                <c:ptCount val="4"/>
                <c:pt idx="0">
                  <c:v>38.050000000000004</c:v>
                </c:pt>
                <c:pt idx="1">
                  <c:v>47.730000000000011</c:v>
                </c:pt>
                <c:pt idx="2">
                  <c:v>57.260000000000012</c:v>
                </c:pt>
                <c:pt idx="3">
                  <c:v>53.760000000000012</c:v>
                </c:pt>
              </c:numCache>
            </c:numRef>
          </c:xVal>
          <c:yVal>
            <c:numRef>
              <c:f>Sheet1!$C$38:$F$38</c:f>
              <c:numCache>
                <c:formatCode>General</c:formatCode>
                <c:ptCount val="4"/>
                <c:pt idx="0">
                  <c:v>3.88</c:v>
                </c:pt>
                <c:pt idx="1">
                  <c:v>3.0230000000000001</c:v>
                </c:pt>
                <c:pt idx="2">
                  <c:v>2.8419999999999987</c:v>
                </c:pt>
                <c:pt idx="3">
                  <c:v>2.8619999999999997</c:v>
                </c:pt>
              </c:numCache>
            </c:numRef>
          </c:yVal>
          <c:extLst xmlns:c16r2="http://schemas.microsoft.com/office/drawing/2015/06/chart">
            <c:ext xmlns:c16="http://schemas.microsoft.com/office/drawing/2014/chart" uri="{C3380CC4-5D6E-409C-BE32-E72D297353CC}">
              <c16:uniqueId val="{00000007-05CE-4900-9EA4-0BE73402F779}"/>
            </c:ext>
          </c:extLst>
        </c:ser>
        <c:axId val="150606976"/>
        <c:axId val="150608896"/>
      </c:scatterChart>
      <c:valAx>
        <c:axId val="150606976"/>
        <c:scaling>
          <c:orientation val="minMax"/>
          <c:min val="4"/>
        </c:scaling>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ru-RU" sz="1100" cap="none" baseline="0">
                    <a:solidFill>
                      <a:schemeClr val="tx1"/>
                    </a:solidFill>
                    <a:latin typeface="Times New Roman" panose="02020603050405020304" pitchFamily="18" charset="0"/>
                    <a:cs typeface="Times New Roman" panose="02020603050405020304" pitchFamily="18" charset="0"/>
                  </a:rPr>
                  <a:t>Дипольный момент,</a:t>
                </a:r>
                <a:r>
                  <a:rPr lang="en-US" sz="1100" cap="none" baseline="0">
                    <a:solidFill>
                      <a:schemeClr val="tx1"/>
                    </a:solidFill>
                    <a:latin typeface="Times New Roman" panose="02020603050405020304" pitchFamily="18" charset="0"/>
                    <a:cs typeface="Times New Roman" panose="02020603050405020304" pitchFamily="18" charset="0"/>
                  </a:rPr>
                  <a:t> 10(E-29) </a:t>
                </a:r>
                <a:r>
                  <a:rPr lang="ru-RU" sz="1100" cap="none" baseline="0">
                    <a:solidFill>
                      <a:schemeClr val="tx1"/>
                    </a:solidFill>
                    <a:latin typeface="Times New Roman" panose="02020603050405020304" pitchFamily="18" charset="0"/>
                    <a:cs typeface="Times New Roman" panose="02020603050405020304" pitchFamily="18" charset="0"/>
                  </a:rPr>
                  <a:t>Кл× м</a:t>
                </a:r>
                <a:endParaRPr lang="lv-LV" sz="1100" cap="none" baseline="0">
                  <a:solidFill>
                    <a:schemeClr val="tx1"/>
                  </a:solidFill>
                </a:endParaRPr>
              </a:p>
            </c:rich>
          </c:tx>
          <c:spPr>
            <a:noFill/>
            <a:ln>
              <a:noFill/>
            </a:ln>
            <a:effectLst/>
          </c:spPr>
        </c:title>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all" spc="120" normalizeH="0" baseline="0">
                <a:solidFill>
                  <a:schemeClr val="tx1">
                    <a:lumMod val="65000"/>
                    <a:lumOff val="35000"/>
                  </a:schemeClr>
                </a:solidFill>
                <a:latin typeface="+mn-lt"/>
                <a:ea typeface="+mn-ea"/>
                <a:cs typeface="+mn-cs"/>
              </a:defRPr>
            </a:pPr>
            <a:endParaRPr lang="ru-RU"/>
          </a:p>
        </c:txPr>
        <c:crossAx val="150608896"/>
        <c:crosses val="autoZero"/>
        <c:crossBetween val="midCat"/>
      </c:valAx>
      <c:valAx>
        <c:axId val="150608896"/>
        <c:scaling>
          <c:orientation val="minMax"/>
          <c:max val="4"/>
          <c:min val="1"/>
        </c:scaling>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E1 (</a:t>
                </a:r>
                <a:r>
                  <a:rPr lang="ru-RU" sz="600">
                    <a:solidFill>
                      <a:schemeClr val="tx1"/>
                    </a:solidFill>
                    <a:latin typeface="Times New Roman" panose="02020603050405020304" pitchFamily="18" charset="0"/>
                    <a:cs typeface="Times New Roman" panose="02020603050405020304" pitchFamily="18" charset="0"/>
                  </a:rPr>
                  <a:t>э</a:t>
                </a:r>
                <a:r>
                  <a:rPr lang="ru-RU">
                    <a:solidFill>
                      <a:schemeClr val="tx1"/>
                    </a:solidFill>
                    <a:latin typeface="Times New Roman" panose="02020603050405020304" pitchFamily="18" charset="0"/>
                    <a:cs typeface="Times New Roman" panose="02020603050405020304" pitchFamily="18" charset="0"/>
                  </a:rPr>
                  <a:t>В</a:t>
                </a:r>
                <a:r>
                  <a:rPr lang="en-US"/>
                  <a:t>)</a:t>
                </a:r>
                <a:endParaRPr lang="lv-LV"/>
              </a:p>
            </c:rich>
          </c:tx>
          <c:spPr>
            <a:noFill/>
            <a:ln>
              <a:noFill/>
            </a:ln>
            <a:effectLst/>
          </c:spPr>
        </c:title>
        <c:numFmt formatCode="#,##0.000" sourceLinked="1"/>
        <c:maj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50606976"/>
        <c:crosses val="autoZero"/>
        <c:crossBetween val="midCat"/>
      </c:valAx>
      <c:spPr>
        <a:noFill/>
        <a:ln>
          <a:noFill/>
        </a:ln>
        <a:effectLst/>
      </c:spPr>
    </c:plotArea>
    <c:plotVisOnly val="1"/>
    <c:dispBlanksAs val="gap"/>
  </c:chart>
  <c:spPr>
    <a:solidFill>
      <a:schemeClr val="lt1"/>
    </a:solidFill>
    <a:ln w="9525" cap="flat" cmpd="sng" algn="ctr">
      <a:solidFill>
        <a:schemeClr val="tx1">
          <a:lumMod val="15000"/>
          <a:lumOff val="85000"/>
        </a:schemeClr>
      </a:solidFill>
      <a:round/>
    </a:ln>
    <a:effectLst/>
  </c:spPr>
  <c:txPr>
    <a:bodyPr/>
    <a:lstStyle/>
    <a:p>
      <a:pPr>
        <a:defRPr/>
      </a:pPr>
      <a:endParaRPr lang="ru-RU"/>
    </a:p>
  </c:txPr>
  <c:externalData r:id="rId1"/>
  <c:userShapes r:id="rId2"/>
</c:chartSpace>
</file>

<file path=word/charts/chart8.xml><?xml version="1.0" encoding="utf-8"?>
<c:chartSpace xmlns:c="http://schemas.openxmlformats.org/drawingml/2006/chart" xmlns:a="http://schemas.openxmlformats.org/drawingml/2006/main" xmlns:r="http://schemas.openxmlformats.org/officeDocument/2006/relationships">
  <c:lang val="ru-RU"/>
  <c:chart>
    <c:autoTitleDeleted val="1"/>
    <c:plotArea>
      <c:layout/>
      <c:scatterChart>
        <c:scatterStyle val="lineMarker"/>
        <c:varyColors val="1"/>
        <c:ser>
          <c:idx val="0"/>
          <c:order val="0"/>
          <c:tx>
            <c:strRef>
              <c:f>brus1986!$C$3</c:f>
              <c:strCache>
                <c:ptCount val="1"/>
                <c:pt idx="0">
                  <c:v>17</c:v>
                </c:pt>
              </c:strCache>
            </c:strRef>
          </c:tx>
          <c:spPr>
            <a:ln w="28575">
              <a:noFill/>
            </a:ln>
          </c:spPr>
          <c:xVal>
            <c:numRef>
              <c:f>brus1986!$H$3</c:f>
              <c:numCache>
                <c:formatCode>General</c:formatCode>
                <c:ptCount val="1"/>
                <c:pt idx="0">
                  <c:v>0.66865755683589512</c:v>
                </c:pt>
              </c:numCache>
            </c:numRef>
          </c:xVal>
          <c:yVal>
            <c:numRef>
              <c:f>brus1986!$D$3</c:f>
              <c:numCache>
                <c:formatCode>General</c:formatCode>
                <c:ptCount val="1"/>
                <c:pt idx="0">
                  <c:v>4.7770000000000001</c:v>
                </c:pt>
              </c:numCache>
            </c:numRef>
          </c:yVal>
          <c:extLst xmlns:c16r2="http://schemas.microsoft.com/office/drawing/2015/06/chart">
            <c:ext xmlns:c16="http://schemas.microsoft.com/office/drawing/2014/chart" uri="{C3380CC4-5D6E-409C-BE32-E72D297353CC}">
              <c16:uniqueId val="{00000000-CE4D-40DA-A28B-5A7DB105C4F2}"/>
            </c:ext>
          </c:extLst>
        </c:ser>
        <c:ser>
          <c:idx val="1"/>
          <c:order val="1"/>
          <c:tx>
            <c:strRef>
              <c:f>brus1986!$C$4</c:f>
              <c:strCache>
                <c:ptCount val="1"/>
                <c:pt idx="0">
                  <c:v>47</c:v>
                </c:pt>
              </c:strCache>
            </c:strRef>
          </c:tx>
          <c:spPr>
            <a:ln w="28575">
              <a:noFill/>
            </a:ln>
          </c:spPr>
          <c:xVal>
            <c:numRef>
              <c:f>brus1986!$H$4</c:f>
              <c:numCache>
                <c:formatCode>General</c:formatCode>
                <c:ptCount val="1"/>
                <c:pt idx="0">
                  <c:v>1.0300214662185982</c:v>
                </c:pt>
              </c:numCache>
            </c:numRef>
          </c:xVal>
          <c:yVal>
            <c:numRef>
              <c:f>brus1986!$D$4</c:f>
              <c:numCache>
                <c:formatCode>General</c:formatCode>
                <c:ptCount val="1"/>
                <c:pt idx="0">
                  <c:v>4.3549999999999898</c:v>
                </c:pt>
              </c:numCache>
            </c:numRef>
          </c:yVal>
          <c:extLst xmlns:c16r2="http://schemas.microsoft.com/office/drawing/2015/06/chart">
            <c:ext xmlns:c16="http://schemas.microsoft.com/office/drawing/2014/chart" uri="{C3380CC4-5D6E-409C-BE32-E72D297353CC}">
              <c16:uniqueId val="{00000001-CE4D-40DA-A28B-5A7DB105C4F2}"/>
            </c:ext>
          </c:extLst>
        </c:ser>
        <c:ser>
          <c:idx val="2"/>
          <c:order val="2"/>
          <c:tx>
            <c:strRef>
              <c:f>brus1986!$C$5</c:f>
              <c:strCache>
                <c:ptCount val="1"/>
                <c:pt idx="0">
                  <c:v>68</c:v>
                </c:pt>
              </c:strCache>
            </c:strRef>
          </c:tx>
          <c:spPr>
            <a:ln w="28575">
              <a:noFill/>
            </a:ln>
          </c:spPr>
          <c:xVal>
            <c:numRef>
              <c:f>brus1986!$H$5</c:f>
              <c:numCache>
                <c:formatCode>General</c:formatCode>
                <c:ptCount val="1"/>
                <c:pt idx="0">
                  <c:v>1.6274995207752341</c:v>
                </c:pt>
              </c:numCache>
            </c:numRef>
          </c:xVal>
          <c:yVal>
            <c:numRef>
              <c:f>brus1986!$D$5</c:f>
              <c:numCache>
                <c:formatCode>General</c:formatCode>
                <c:ptCount val="1"/>
                <c:pt idx="0">
                  <c:v>3.9279999999999999</c:v>
                </c:pt>
              </c:numCache>
            </c:numRef>
          </c:yVal>
          <c:extLst xmlns:c16r2="http://schemas.microsoft.com/office/drawing/2015/06/chart">
            <c:ext xmlns:c16="http://schemas.microsoft.com/office/drawing/2014/chart" uri="{C3380CC4-5D6E-409C-BE32-E72D297353CC}">
              <c16:uniqueId val="{00000002-CE4D-40DA-A28B-5A7DB105C4F2}"/>
            </c:ext>
          </c:extLst>
        </c:ser>
        <c:ser>
          <c:idx val="3"/>
          <c:order val="3"/>
          <c:tx>
            <c:strRef>
              <c:f>brus1986!$C$6</c:f>
              <c:strCache>
                <c:ptCount val="1"/>
                <c:pt idx="0">
                  <c:v>83</c:v>
                </c:pt>
              </c:strCache>
            </c:strRef>
          </c:tx>
          <c:spPr>
            <a:ln w="28575">
              <a:noFill/>
            </a:ln>
          </c:spPr>
          <c:xVal>
            <c:numRef>
              <c:f>brus1986!$H$6</c:f>
              <c:numCache>
                <c:formatCode>General</c:formatCode>
                <c:ptCount val="1"/>
                <c:pt idx="0">
                  <c:v>2.6636742042929678</c:v>
                </c:pt>
              </c:numCache>
            </c:numRef>
          </c:xVal>
          <c:yVal>
            <c:numRef>
              <c:f>brus1986!$D$6</c:f>
              <c:numCache>
                <c:formatCode>General</c:formatCode>
                <c:ptCount val="1"/>
                <c:pt idx="0">
                  <c:v>3.88</c:v>
                </c:pt>
              </c:numCache>
            </c:numRef>
          </c:yVal>
          <c:extLst xmlns:c16r2="http://schemas.microsoft.com/office/drawing/2015/06/chart">
            <c:ext xmlns:c16="http://schemas.microsoft.com/office/drawing/2014/chart" uri="{C3380CC4-5D6E-409C-BE32-E72D297353CC}">
              <c16:uniqueId val="{00000003-CE4D-40DA-A28B-5A7DB105C4F2}"/>
            </c:ext>
          </c:extLst>
        </c:ser>
        <c:ser>
          <c:idx val="4"/>
          <c:order val="4"/>
          <c:tx>
            <c:strRef>
              <c:f>brus1986!$C$7</c:f>
              <c:strCache>
                <c:ptCount val="1"/>
                <c:pt idx="0">
                  <c:v>110</c:v>
                </c:pt>
              </c:strCache>
            </c:strRef>
          </c:tx>
          <c:spPr>
            <a:ln w="28575">
              <a:noFill/>
            </a:ln>
          </c:spPr>
          <c:xVal>
            <c:numRef>
              <c:f>brus1986!$H$7</c:f>
              <c:numCache>
                <c:formatCode>General</c:formatCode>
                <c:ptCount val="1"/>
                <c:pt idx="0">
                  <c:v>0.26611868765834767</c:v>
                </c:pt>
              </c:numCache>
            </c:numRef>
          </c:xVal>
          <c:yVal>
            <c:numRef>
              <c:f>brus1986!$D$7</c:f>
              <c:numCache>
                <c:formatCode>General</c:formatCode>
                <c:ptCount val="1"/>
                <c:pt idx="0">
                  <c:v>3.8839999999999999</c:v>
                </c:pt>
              </c:numCache>
            </c:numRef>
          </c:yVal>
          <c:extLst xmlns:c16r2="http://schemas.microsoft.com/office/drawing/2015/06/chart">
            <c:ext xmlns:c16="http://schemas.microsoft.com/office/drawing/2014/chart" uri="{C3380CC4-5D6E-409C-BE32-E72D297353CC}">
              <c16:uniqueId val="{00000004-CE4D-40DA-A28B-5A7DB105C4F2}"/>
            </c:ext>
          </c:extLst>
        </c:ser>
        <c:ser>
          <c:idx val="5"/>
          <c:order val="5"/>
          <c:tx>
            <c:strRef>
              <c:f>brus1986!$C$8</c:f>
              <c:strCache>
                <c:ptCount val="1"/>
                <c:pt idx="0">
                  <c:v>137</c:v>
                </c:pt>
              </c:strCache>
            </c:strRef>
          </c:tx>
          <c:spPr>
            <a:ln w="28575">
              <a:noFill/>
            </a:ln>
          </c:spPr>
          <c:xVal>
            <c:numRef>
              <c:f>brus1986!$H$8</c:f>
              <c:numCache>
                <c:formatCode>General</c:formatCode>
                <c:ptCount val="1"/>
                <c:pt idx="0">
                  <c:v>1.874627204817228E-2</c:v>
                </c:pt>
              </c:numCache>
            </c:numRef>
          </c:xVal>
          <c:yVal>
            <c:numRef>
              <c:f>brus1986!$D$8</c:f>
              <c:numCache>
                <c:formatCode>General</c:formatCode>
                <c:ptCount val="1"/>
                <c:pt idx="0">
                  <c:v>3.7210000000000001</c:v>
                </c:pt>
              </c:numCache>
            </c:numRef>
          </c:yVal>
          <c:extLst xmlns:c16r2="http://schemas.microsoft.com/office/drawing/2015/06/chart">
            <c:ext xmlns:c16="http://schemas.microsoft.com/office/drawing/2014/chart" uri="{C3380CC4-5D6E-409C-BE32-E72D297353CC}">
              <c16:uniqueId val="{00000005-CE4D-40DA-A28B-5A7DB105C4F2}"/>
            </c:ext>
          </c:extLst>
        </c:ser>
        <c:ser>
          <c:idx val="6"/>
          <c:order val="6"/>
          <c:tx>
            <c:strRef>
              <c:f>brus1986!$C$9</c:f>
              <c:strCache>
                <c:ptCount val="1"/>
                <c:pt idx="0">
                  <c:v>167</c:v>
                </c:pt>
              </c:strCache>
            </c:strRef>
          </c:tx>
          <c:spPr>
            <a:ln w="28575">
              <a:noFill/>
            </a:ln>
          </c:spPr>
          <c:xVal>
            <c:numRef>
              <c:f>brus1986!$H$9</c:f>
              <c:numCache>
                <c:formatCode>General</c:formatCode>
                <c:ptCount val="1"/>
                <c:pt idx="0">
                  <c:v>3.4229484326653767</c:v>
                </c:pt>
              </c:numCache>
            </c:numRef>
          </c:xVal>
          <c:yVal>
            <c:numRef>
              <c:f>brus1986!$D$9</c:f>
              <c:numCache>
                <c:formatCode>General</c:formatCode>
                <c:ptCount val="1"/>
                <c:pt idx="0">
                  <c:v>3.7709999999999999</c:v>
                </c:pt>
              </c:numCache>
            </c:numRef>
          </c:yVal>
          <c:extLst xmlns:c16r2="http://schemas.microsoft.com/office/drawing/2015/06/chart">
            <c:ext xmlns:c16="http://schemas.microsoft.com/office/drawing/2014/chart" uri="{C3380CC4-5D6E-409C-BE32-E72D297353CC}">
              <c16:uniqueId val="{00000006-CE4D-40DA-A28B-5A7DB105C4F2}"/>
            </c:ext>
          </c:extLst>
        </c:ser>
        <c:ser>
          <c:idx val="7"/>
          <c:order val="7"/>
          <c:tx>
            <c:strRef>
              <c:f>brus1986!$C$10</c:f>
              <c:strCache>
                <c:ptCount val="1"/>
                <c:pt idx="0">
                  <c:v>206</c:v>
                </c:pt>
              </c:strCache>
            </c:strRef>
          </c:tx>
          <c:spPr>
            <a:ln w="28575">
              <a:noFill/>
            </a:ln>
          </c:spPr>
          <c:marker>
            <c:symbol val="dash"/>
            <c:size val="9"/>
            <c:spPr>
              <a:ln w="12700">
                <a:prstDash val="sysDash"/>
              </a:ln>
            </c:spPr>
          </c:marker>
          <c:xVal>
            <c:numRef>
              <c:f>brus1986!$H$10</c:f>
              <c:numCache>
                <c:formatCode>General</c:formatCode>
                <c:ptCount val="1"/>
                <c:pt idx="0">
                  <c:v>0.47280817453201252</c:v>
                </c:pt>
              </c:numCache>
            </c:numRef>
          </c:xVal>
          <c:yVal>
            <c:numRef>
              <c:f>brus1986!$D$10</c:f>
              <c:numCache>
                <c:formatCode>General</c:formatCode>
                <c:ptCount val="1"/>
                <c:pt idx="0">
                  <c:v>3.4969999999999977</c:v>
                </c:pt>
              </c:numCache>
            </c:numRef>
          </c:yVal>
          <c:extLst xmlns:c16r2="http://schemas.microsoft.com/office/drawing/2015/06/chart">
            <c:ext xmlns:c16="http://schemas.microsoft.com/office/drawing/2014/chart" uri="{C3380CC4-5D6E-409C-BE32-E72D297353CC}">
              <c16:uniqueId val="{00000007-CE4D-40DA-A28B-5A7DB105C4F2}"/>
            </c:ext>
          </c:extLst>
        </c:ser>
        <c:ser>
          <c:idx val="8"/>
          <c:order val="8"/>
          <c:tx>
            <c:strRef>
              <c:f>brus1986!$C$11</c:f>
              <c:strCache>
                <c:ptCount val="1"/>
                <c:pt idx="0">
                  <c:v>238</c:v>
                </c:pt>
              </c:strCache>
            </c:strRef>
          </c:tx>
          <c:spPr>
            <a:ln w="28575">
              <a:noFill/>
            </a:ln>
          </c:spPr>
          <c:marker>
            <c:spPr>
              <a:ln w="19050"/>
            </c:spPr>
          </c:marker>
          <c:xVal>
            <c:numRef>
              <c:f>brus1986!$H$11</c:f>
              <c:numCache>
                <c:formatCode>General</c:formatCode>
                <c:ptCount val="1"/>
                <c:pt idx="0">
                  <c:v>1.0902300676849239</c:v>
                </c:pt>
              </c:numCache>
            </c:numRef>
          </c:xVal>
          <c:yVal>
            <c:numRef>
              <c:f>brus1986!$D$11</c:f>
              <c:numCache>
                <c:formatCode>General</c:formatCode>
                <c:ptCount val="1"/>
                <c:pt idx="0">
                  <c:v>3.601</c:v>
                </c:pt>
              </c:numCache>
            </c:numRef>
          </c:yVal>
          <c:extLst xmlns:c16r2="http://schemas.microsoft.com/office/drawing/2015/06/chart">
            <c:ext xmlns:c16="http://schemas.microsoft.com/office/drawing/2014/chart" uri="{C3380CC4-5D6E-409C-BE32-E72D297353CC}">
              <c16:uniqueId val="{00000008-CE4D-40DA-A28B-5A7DB105C4F2}"/>
            </c:ext>
          </c:extLst>
        </c:ser>
        <c:ser>
          <c:idx val="9"/>
          <c:order val="9"/>
          <c:tx>
            <c:strRef>
              <c:f>brus1986!$C$12</c:f>
              <c:strCache>
                <c:ptCount val="1"/>
                <c:pt idx="0">
                  <c:v>295</c:v>
                </c:pt>
              </c:strCache>
            </c:strRef>
          </c:tx>
          <c:spPr>
            <a:ln w="28575">
              <a:noFill/>
            </a:ln>
          </c:spPr>
          <c:xVal>
            <c:numRef>
              <c:f>brus1986!$H$12</c:f>
              <c:numCache>
                <c:formatCode>General</c:formatCode>
                <c:ptCount val="1"/>
                <c:pt idx="0">
                  <c:v>0.39738025897996859</c:v>
                </c:pt>
              </c:numCache>
            </c:numRef>
          </c:xVal>
          <c:yVal>
            <c:numRef>
              <c:f>brus1986!$D$12</c:f>
              <c:numCache>
                <c:formatCode>General</c:formatCode>
                <c:ptCount val="1"/>
                <c:pt idx="0">
                  <c:v>3.6269999999999998</c:v>
                </c:pt>
              </c:numCache>
            </c:numRef>
          </c:yVal>
          <c:extLst xmlns:c16r2="http://schemas.microsoft.com/office/drawing/2015/06/chart">
            <c:ext xmlns:c16="http://schemas.microsoft.com/office/drawing/2014/chart" uri="{C3380CC4-5D6E-409C-BE32-E72D297353CC}">
              <c16:uniqueId val="{00000009-CE4D-40DA-A28B-5A7DB105C4F2}"/>
            </c:ext>
          </c:extLst>
        </c:ser>
        <c:ser>
          <c:idx val="10"/>
          <c:order val="10"/>
          <c:tx>
            <c:strRef>
              <c:f>brus1986!$C$13</c:f>
              <c:strCache>
                <c:ptCount val="1"/>
                <c:pt idx="0">
                  <c:v>319</c:v>
                </c:pt>
              </c:strCache>
            </c:strRef>
          </c:tx>
          <c:spPr>
            <a:ln w="28575">
              <a:noFill/>
            </a:ln>
          </c:spPr>
          <c:xVal>
            <c:numRef>
              <c:f>brus1986!$H$13</c:f>
              <c:numCache>
                <c:formatCode>General</c:formatCode>
                <c:ptCount val="1"/>
                <c:pt idx="0">
                  <c:v>0.28035821586136711</c:v>
                </c:pt>
              </c:numCache>
            </c:numRef>
          </c:xVal>
          <c:yVal>
            <c:numRef>
              <c:f>brus1986!$D$13</c:f>
              <c:numCache>
                <c:formatCode>General</c:formatCode>
                <c:ptCount val="1"/>
                <c:pt idx="0">
                  <c:v>3.3249999999999997</c:v>
                </c:pt>
              </c:numCache>
            </c:numRef>
          </c:yVal>
          <c:extLst xmlns:c16r2="http://schemas.microsoft.com/office/drawing/2015/06/chart">
            <c:ext xmlns:c16="http://schemas.microsoft.com/office/drawing/2014/chart" uri="{C3380CC4-5D6E-409C-BE32-E72D297353CC}">
              <c16:uniqueId val="{0000000A-CE4D-40DA-A28B-5A7DB105C4F2}"/>
            </c:ext>
          </c:extLst>
        </c:ser>
        <c:ser>
          <c:idx val="11"/>
          <c:order val="11"/>
          <c:tx>
            <c:strRef>
              <c:f>brus1986!$C$14</c:f>
              <c:strCache>
                <c:ptCount val="1"/>
                <c:pt idx="0">
                  <c:v>346</c:v>
                </c:pt>
              </c:strCache>
            </c:strRef>
          </c:tx>
          <c:spPr>
            <a:ln w="28575">
              <a:noFill/>
            </a:ln>
          </c:spPr>
          <c:xVal>
            <c:numRef>
              <c:f>brus1986!$H$14</c:f>
              <c:numCache>
                <c:formatCode>General</c:formatCode>
                <c:ptCount val="1"/>
                <c:pt idx="0">
                  <c:v>1.5567903578425686</c:v>
                </c:pt>
              </c:numCache>
            </c:numRef>
          </c:xVal>
          <c:yVal>
            <c:numRef>
              <c:f>brus1986!$D$14</c:f>
              <c:numCache>
                <c:formatCode>General</c:formatCode>
                <c:ptCount val="1"/>
                <c:pt idx="0">
                  <c:v>3.4059999999999997</c:v>
                </c:pt>
              </c:numCache>
            </c:numRef>
          </c:yVal>
          <c:extLst xmlns:c16r2="http://schemas.microsoft.com/office/drawing/2015/06/chart">
            <c:ext xmlns:c16="http://schemas.microsoft.com/office/drawing/2014/chart" uri="{C3380CC4-5D6E-409C-BE32-E72D297353CC}">
              <c16:uniqueId val="{0000000B-CE4D-40DA-A28B-5A7DB105C4F2}"/>
            </c:ext>
          </c:extLst>
        </c:ser>
        <c:ser>
          <c:idx val="13"/>
          <c:order val="12"/>
          <c:tx>
            <c:strRef>
              <c:f>brus1986!$C$15</c:f>
              <c:strCache>
                <c:ptCount val="1"/>
                <c:pt idx="0">
                  <c:v>394</c:v>
                </c:pt>
              </c:strCache>
            </c:strRef>
          </c:tx>
          <c:spPr>
            <a:ln w="28575">
              <a:noFill/>
            </a:ln>
          </c:spPr>
          <c:xVal>
            <c:numRef>
              <c:f>brus1986!$H$15</c:f>
              <c:numCache>
                <c:formatCode>General</c:formatCode>
                <c:ptCount val="1"/>
                <c:pt idx="0">
                  <c:v>0.94227347003360384</c:v>
                </c:pt>
              </c:numCache>
            </c:numRef>
          </c:xVal>
          <c:yVal>
            <c:numRef>
              <c:f>brus1986!$D$15</c:f>
              <c:numCache>
                <c:formatCode>General</c:formatCode>
                <c:ptCount val="1"/>
                <c:pt idx="0">
                  <c:v>3.3939999999999997</c:v>
                </c:pt>
              </c:numCache>
            </c:numRef>
          </c:yVal>
          <c:extLst xmlns:c16r2="http://schemas.microsoft.com/office/drawing/2015/06/chart">
            <c:ext xmlns:c16="http://schemas.microsoft.com/office/drawing/2014/chart" uri="{C3380CC4-5D6E-409C-BE32-E72D297353CC}">
              <c16:uniqueId val="{0000000C-CE4D-40DA-A28B-5A7DB105C4F2}"/>
            </c:ext>
          </c:extLst>
        </c:ser>
        <c:ser>
          <c:idx val="14"/>
          <c:order val="13"/>
          <c:tx>
            <c:strRef>
              <c:f>brus1986!$C$16</c:f>
              <c:strCache>
                <c:ptCount val="1"/>
                <c:pt idx="0">
                  <c:v>447</c:v>
                </c:pt>
              </c:strCache>
            </c:strRef>
          </c:tx>
          <c:spPr>
            <a:ln w="28575">
              <a:noFill/>
            </a:ln>
          </c:spPr>
          <c:xVal>
            <c:numRef>
              <c:f>brus1986!$H$16</c:f>
              <c:numCache>
                <c:formatCode>General</c:formatCode>
                <c:ptCount val="1"/>
                <c:pt idx="0">
                  <c:v>0.21522958569799458</c:v>
                </c:pt>
              </c:numCache>
            </c:numRef>
          </c:xVal>
          <c:yVal>
            <c:numRef>
              <c:f>brus1986!$D$16</c:f>
              <c:numCache>
                <c:formatCode>General</c:formatCode>
                <c:ptCount val="1"/>
                <c:pt idx="0">
                  <c:v>3.4299999999999997</c:v>
                </c:pt>
              </c:numCache>
            </c:numRef>
          </c:yVal>
          <c:extLst xmlns:c16r2="http://schemas.microsoft.com/office/drawing/2015/06/chart">
            <c:ext xmlns:c16="http://schemas.microsoft.com/office/drawing/2014/chart" uri="{C3380CC4-5D6E-409C-BE32-E72D297353CC}">
              <c16:uniqueId val="{0000000D-CE4D-40DA-A28B-5A7DB105C4F2}"/>
            </c:ext>
          </c:extLst>
        </c:ser>
        <c:ser>
          <c:idx val="15"/>
          <c:order val="14"/>
          <c:tx>
            <c:strRef>
              <c:f>brus1986!$C$17</c:f>
              <c:strCache>
                <c:ptCount val="1"/>
                <c:pt idx="0">
                  <c:v>471</c:v>
                </c:pt>
              </c:strCache>
            </c:strRef>
          </c:tx>
          <c:spPr>
            <a:ln w="28575">
              <a:noFill/>
            </a:ln>
          </c:spPr>
          <c:xVal>
            <c:numRef>
              <c:f>brus1986!$H$17</c:f>
              <c:numCache>
                <c:formatCode>General</c:formatCode>
                <c:ptCount val="1"/>
                <c:pt idx="0">
                  <c:v>0.60503642186689266</c:v>
                </c:pt>
              </c:numCache>
            </c:numRef>
          </c:xVal>
          <c:yVal>
            <c:numRef>
              <c:f>brus1986!$D$17</c:f>
              <c:numCache>
                <c:formatCode>General</c:formatCode>
                <c:ptCount val="1"/>
                <c:pt idx="0">
                  <c:v>3.3639999999999999</c:v>
                </c:pt>
              </c:numCache>
            </c:numRef>
          </c:yVal>
          <c:extLst xmlns:c16r2="http://schemas.microsoft.com/office/drawing/2015/06/chart">
            <c:ext xmlns:c16="http://schemas.microsoft.com/office/drawing/2014/chart" uri="{C3380CC4-5D6E-409C-BE32-E72D297353CC}">
              <c16:uniqueId val="{0000000E-CE4D-40DA-A28B-5A7DB105C4F2}"/>
            </c:ext>
          </c:extLst>
        </c:ser>
        <c:ser>
          <c:idx val="16"/>
          <c:order val="15"/>
          <c:tx>
            <c:strRef>
              <c:f>brus1986!$C$18</c:f>
              <c:strCache>
                <c:ptCount val="1"/>
                <c:pt idx="0">
                  <c:v>510</c:v>
                </c:pt>
              </c:strCache>
            </c:strRef>
          </c:tx>
          <c:spPr>
            <a:ln w="28575">
              <a:noFill/>
            </a:ln>
          </c:spPr>
          <c:marker>
            <c:symbol val="circle"/>
            <c:size val="8"/>
            <c:spPr>
              <a:noFill/>
              <a:ln w="12700">
                <a:solidFill>
                  <a:schemeClr val="tx1"/>
                </a:solidFill>
              </a:ln>
            </c:spPr>
          </c:marker>
          <c:xVal>
            <c:numRef>
              <c:f>brus1986!$H$18</c:f>
              <c:numCache>
                <c:formatCode>General</c:formatCode>
                <c:ptCount val="1"/>
                <c:pt idx="0">
                  <c:v>0.25381423350836546</c:v>
                </c:pt>
              </c:numCache>
            </c:numRef>
          </c:xVal>
          <c:yVal>
            <c:numRef>
              <c:f>brus1986!$D$18</c:f>
              <c:numCache>
                <c:formatCode>General</c:formatCode>
                <c:ptCount val="1"/>
                <c:pt idx="0">
                  <c:v>3.1159999999999997</c:v>
                </c:pt>
              </c:numCache>
            </c:numRef>
          </c:yVal>
          <c:extLst xmlns:c16r2="http://schemas.microsoft.com/office/drawing/2015/06/chart">
            <c:ext xmlns:c16="http://schemas.microsoft.com/office/drawing/2014/chart" uri="{C3380CC4-5D6E-409C-BE32-E72D297353CC}">
              <c16:uniqueId val="{0000000F-CE4D-40DA-A28B-5A7DB105C4F2}"/>
            </c:ext>
          </c:extLst>
        </c:ser>
        <c:ser>
          <c:idx val="17"/>
          <c:order val="16"/>
          <c:tx>
            <c:strRef>
              <c:f>brus1986!$C$19</c:f>
              <c:strCache>
                <c:ptCount val="1"/>
                <c:pt idx="0">
                  <c:v>549</c:v>
                </c:pt>
              </c:strCache>
            </c:strRef>
          </c:tx>
          <c:spPr>
            <a:ln w="28575">
              <a:noFill/>
            </a:ln>
          </c:spPr>
          <c:xVal>
            <c:numRef>
              <c:f>brus1986!$H$19</c:f>
              <c:numCache>
                <c:formatCode>General</c:formatCode>
                <c:ptCount val="1"/>
                <c:pt idx="0">
                  <c:v>0.6749990317636867</c:v>
                </c:pt>
              </c:numCache>
            </c:numRef>
          </c:xVal>
          <c:yVal>
            <c:numRef>
              <c:f>brus1986!$D$19</c:f>
              <c:numCache>
                <c:formatCode>General</c:formatCode>
                <c:ptCount val="1"/>
                <c:pt idx="0">
                  <c:v>3.3029999999999977</c:v>
                </c:pt>
              </c:numCache>
            </c:numRef>
          </c:yVal>
          <c:extLst xmlns:c16r2="http://schemas.microsoft.com/office/drawing/2015/06/chart">
            <c:ext xmlns:c16="http://schemas.microsoft.com/office/drawing/2014/chart" uri="{C3380CC4-5D6E-409C-BE32-E72D297353CC}">
              <c16:uniqueId val="{00000010-CE4D-40DA-A28B-5A7DB105C4F2}"/>
            </c:ext>
          </c:extLst>
        </c:ser>
        <c:ser>
          <c:idx val="18"/>
          <c:order val="17"/>
          <c:tx>
            <c:strRef>
              <c:f>brus1986!$C$20</c:f>
              <c:strCache>
                <c:ptCount val="1"/>
                <c:pt idx="0">
                  <c:v>567</c:v>
                </c:pt>
              </c:strCache>
            </c:strRef>
          </c:tx>
          <c:spPr>
            <a:ln w="28575">
              <a:noFill/>
            </a:ln>
          </c:spPr>
          <c:xVal>
            <c:numRef>
              <c:f>brus1986!$H$20</c:f>
              <c:numCache>
                <c:formatCode>General</c:formatCode>
                <c:ptCount val="1"/>
                <c:pt idx="0">
                  <c:v>0.7179035469541506</c:v>
                </c:pt>
              </c:numCache>
            </c:numRef>
          </c:xVal>
          <c:yVal>
            <c:numRef>
              <c:f>brus1986!$D$20</c:f>
              <c:numCache>
                <c:formatCode>General</c:formatCode>
                <c:ptCount val="1"/>
                <c:pt idx="0">
                  <c:v>3.2730000000000001</c:v>
                </c:pt>
              </c:numCache>
            </c:numRef>
          </c:yVal>
          <c:extLst xmlns:c16r2="http://schemas.microsoft.com/office/drawing/2015/06/chart">
            <c:ext xmlns:c16="http://schemas.microsoft.com/office/drawing/2014/chart" uri="{C3380CC4-5D6E-409C-BE32-E72D297353CC}">
              <c16:uniqueId val="{00000011-CE4D-40DA-A28B-5A7DB105C4F2}"/>
            </c:ext>
          </c:extLst>
        </c:ser>
        <c:ser>
          <c:idx val="19"/>
          <c:order val="18"/>
          <c:tx>
            <c:strRef>
              <c:f>brus1986!$C$21</c:f>
              <c:strCache>
                <c:ptCount val="1"/>
                <c:pt idx="0">
                  <c:v>618</c:v>
                </c:pt>
              </c:strCache>
            </c:strRef>
          </c:tx>
          <c:spPr>
            <a:ln w="28575">
              <a:noFill/>
            </a:ln>
          </c:spPr>
          <c:xVal>
            <c:numRef>
              <c:f>brus1986!$H$21</c:f>
              <c:numCache>
                <c:formatCode>General</c:formatCode>
                <c:ptCount val="1"/>
                <c:pt idx="0">
                  <c:v>0.55613846494561858</c:v>
                </c:pt>
              </c:numCache>
            </c:numRef>
          </c:xVal>
          <c:yVal>
            <c:numRef>
              <c:f>brus1986!$D$21</c:f>
              <c:numCache>
                <c:formatCode>General</c:formatCode>
                <c:ptCount val="1"/>
                <c:pt idx="0">
                  <c:v>3.2759999999999998</c:v>
                </c:pt>
              </c:numCache>
            </c:numRef>
          </c:yVal>
          <c:extLst xmlns:c16r2="http://schemas.microsoft.com/office/drawing/2015/06/chart">
            <c:ext xmlns:c16="http://schemas.microsoft.com/office/drawing/2014/chart" uri="{C3380CC4-5D6E-409C-BE32-E72D297353CC}">
              <c16:uniqueId val="{00000012-CE4D-40DA-A28B-5A7DB105C4F2}"/>
            </c:ext>
          </c:extLst>
        </c:ser>
        <c:ser>
          <c:idx val="20"/>
          <c:order val="19"/>
          <c:tx>
            <c:strRef>
              <c:f>brus1986!$C$22</c:f>
              <c:strCache>
                <c:ptCount val="1"/>
                <c:pt idx="0">
                  <c:v>654</c:v>
                </c:pt>
              </c:strCache>
            </c:strRef>
          </c:tx>
          <c:spPr>
            <a:ln w="28575">
              <a:noFill/>
            </a:ln>
          </c:spPr>
          <c:xVal>
            <c:numRef>
              <c:f>brus1986!$H$22</c:f>
              <c:numCache>
                <c:formatCode>General</c:formatCode>
                <c:ptCount val="1"/>
                <c:pt idx="0">
                  <c:v>0.75716464574875753</c:v>
                </c:pt>
              </c:numCache>
            </c:numRef>
          </c:xVal>
          <c:yVal>
            <c:numRef>
              <c:f>brus1986!$D$22</c:f>
              <c:numCache>
                <c:formatCode>General</c:formatCode>
                <c:ptCount val="1"/>
                <c:pt idx="0">
                  <c:v>3.1749999999999998</c:v>
                </c:pt>
              </c:numCache>
            </c:numRef>
          </c:yVal>
          <c:extLst xmlns:c16r2="http://schemas.microsoft.com/office/drawing/2015/06/chart">
            <c:ext xmlns:c16="http://schemas.microsoft.com/office/drawing/2014/chart" uri="{C3380CC4-5D6E-409C-BE32-E72D297353CC}">
              <c16:uniqueId val="{00000013-CE4D-40DA-A28B-5A7DB105C4F2}"/>
            </c:ext>
          </c:extLst>
        </c:ser>
        <c:ser>
          <c:idx val="12"/>
          <c:order val="20"/>
          <c:tx>
            <c:strRef>
              <c:f>brus1986!$C$23</c:f>
              <c:strCache>
                <c:ptCount val="1"/>
                <c:pt idx="0">
                  <c:v>801</c:v>
                </c:pt>
              </c:strCache>
            </c:strRef>
          </c:tx>
          <c:spPr>
            <a:ln w="28575">
              <a:noFill/>
            </a:ln>
          </c:spPr>
          <c:marker>
            <c:symbol val="x"/>
            <c:size val="10"/>
            <c:spPr>
              <a:ln w="25400">
                <a:prstDash val="sysDash"/>
              </a:ln>
            </c:spPr>
          </c:marker>
          <c:xVal>
            <c:numRef>
              <c:f>brus1986!$H$23</c:f>
              <c:numCache>
                <c:formatCode>General</c:formatCode>
                <c:ptCount val="1"/>
                <c:pt idx="0">
                  <c:v>0.25498449417381841</c:v>
                </c:pt>
              </c:numCache>
            </c:numRef>
          </c:xVal>
          <c:yVal>
            <c:numRef>
              <c:f>brus1986!$D$23</c:f>
              <c:numCache>
                <c:formatCode>General</c:formatCode>
                <c:ptCount val="1"/>
                <c:pt idx="0">
                  <c:v>3.1480000000000001</c:v>
                </c:pt>
              </c:numCache>
            </c:numRef>
          </c:yVal>
          <c:extLst xmlns:c16r2="http://schemas.microsoft.com/office/drawing/2015/06/chart">
            <c:ext xmlns:c16="http://schemas.microsoft.com/office/drawing/2014/chart" uri="{C3380CC4-5D6E-409C-BE32-E72D297353CC}">
              <c16:uniqueId val="{00000014-CE4D-40DA-A28B-5A7DB105C4F2}"/>
            </c:ext>
          </c:extLst>
        </c:ser>
        <c:ser>
          <c:idx val="21"/>
          <c:order val="21"/>
          <c:tx>
            <c:strRef>
              <c:f>brus1986!$C$24</c:f>
              <c:strCache>
                <c:ptCount val="1"/>
                <c:pt idx="0">
                  <c:v>813</c:v>
                </c:pt>
              </c:strCache>
            </c:strRef>
          </c:tx>
          <c:spPr>
            <a:ln w="28575">
              <a:noFill/>
            </a:ln>
          </c:spPr>
          <c:marker>
            <c:symbol val="x"/>
            <c:size val="11"/>
            <c:spPr>
              <a:ln w="15875">
                <a:solidFill>
                  <a:schemeClr val="tx1"/>
                </a:solidFill>
              </a:ln>
            </c:spPr>
          </c:marker>
          <c:xVal>
            <c:numRef>
              <c:f>brus1986!$H$24</c:f>
              <c:numCache>
                <c:formatCode>General</c:formatCode>
                <c:ptCount val="1"/>
                <c:pt idx="0">
                  <c:v>4.7937120502847104E-2</c:v>
                </c:pt>
              </c:numCache>
            </c:numRef>
          </c:xVal>
          <c:yVal>
            <c:numRef>
              <c:f>brus1986!$D$24</c:f>
              <c:numCache>
                <c:formatCode>General</c:formatCode>
                <c:ptCount val="1"/>
                <c:pt idx="0">
                  <c:v>3.137</c:v>
                </c:pt>
              </c:numCache>
            </c:numRef>
          </c:yVal>
          <c:extLst xmlns:c16r2="http://schemas.microsoft.com/office/drawing/2015/06/chart">
            <c:ext xmlns:c16="http://schemas.microsoft.com/office/drawing/2014/chart" uri="{C3380CC4-5D6E-409C-BE32-E72D297353CC}">
              <c16:uniqueId val="{00000015-CE4D-40DA-A28B-5A7DB105C4F2}"/>
            </c:ext>
          </c:extLst>
        </c:ser>
        <c:ser>
          <c:idx val="22"/>
          <c:order val="22"/>
          <c:tx>
            <c:strRef>
              <c:f>brus1986!$C$25</c:f>
              <c:strCache>
                <c:ptCount val="1"/>
                <c:pt idx="0">
                  <c:v>1074</c:v>
                </c:pt>
              </c:strCache>
            </c:strRef>
          </c:tx>
          <c:spPr>
            <a:ln w="28575">
              <a:noFill/>
            </a:ln>
          </c:spPr>
          <c:marker>
            <c:spPr>
              <a:solidFill>
                <a:schemeClr val="tx1"/>
              </a:solidFill>
            </c:spPr>
          </c:marker>
          <c:xVal>
            <c:numRef>
              <c:f>brus1986!$H$25</c:f>
              <c:numCache>
                <c:formatCode>General</c:formatCode>
                <c:ptCount val="1"/>
                <c:pt idx="0">
                  <c:v>0.22293446975939282</c:v>
                </c:pt>
              </c:numCache>
            </c:numRef>
          </c:xVal>
          <c:yVal>
            <c:numRef>
              <c:f>brus1986!$D$25</c:f>
              <c:numCache>
                <c:formatCode>General</c:formatCode>
                <c:ptCount val="1"/>
                <c:pt idx="0">
                  <c:v>2.9859999999999998</c:v>
                </c:pt>
              </c:numCache>
            </c:numRef>
          </c:yVal>
          <c:extLst xmlns:c16r2="http://schemas.microsoft.com/office/drawing/2015/06/chart">
            <c:ext xmlns:c16="http://schemas.microsoft.com/office/drawing/2014/chart" uri="{C3380CC4-5D6E-409C-BE32-E72D297353CC}">
              <c16:uniqueId val="{00000016-CE4D-40DA-A28B-5A7DB105C4F2}"/>
            </c:ext>
          </c:extLst>
        </c:ser>
        <c:ser>
          <c:idx val="23"/>
          <c:order val="23"/>
          <c:tx>
            <c:strRef>
              <c:f>brus1986!$C$26</c:f>
              <c:strCache>
                <c:ptCount val="1"/>
                <c:pt idx="0">
                  <c:v>1389</c:v>
                </c:pt>
              </c:strCache>
            </c:strRef>
          </c:tx>
          <c:spPr>
            <a:ln w="28575">
              <a:noFill/>
            </a:ln>
          </c:spPr>
          <c:xVal>
            <c:numRef>
              <c:f>brus1986!$H$26</c:f>
              <c:numCache>
                <c:formatCode>General</c:formatCode>
                <c:ptCount val="1"/>
                <c:pt idx="0">
                  <c:v>0.97393953878657391</c:v>
                </c:pt>
              </c:numCache>
            </c:numRef>
          </c:xVal>
          <c:yVal>
            <c:numRef>
              <c:f>brus1986!$D$26</c:f>
              <c:numCache>
                <c:formatCode>General</c:formatCode>
                <c:ptCount val="1"/>
                <c:pt idx="0">
                  <c:v>2.9569999999999967</c:v>
                </c:pt>
              </c:numCache>
            </c:numRef>
          </c:yVal>
          <c:extLst xmlns:c16r2="http://schemas.microsoft.com/office/drawing/2015/06/chart">
            <c:ext xmlns:c16="http://schemas.microsoft.com/office/drawing/2014/chart" uri="{C3380CC4-5D6E-409C-BE32-E72D297353CC}">
              <c16:uniqueId val="{00000017-CE4D-40DA-A28B-5A7DB105C4F2}"/>
            </c:ext>
          </c:extLst>
        </c:ser>
        <c:axId val="195385600"/>
        <c:axId val="195412352"/>
      </c:scatterChart>
      <c:valAx>
        <c:axId val="195385600"/>
        <c:scaling>
          <c:orientation val="minMax"/>
          <c:max val="3.5"/>
        </c:scaling>
        <c:axPos val="b"/>
        <c:title>
          <c:tx>
            <c:rich>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ru-RU" sz="1000" b="0" i="0" u="none" strike="noStrike" baseline="0">
                    <a:solidFill>
                      <a:schemeClr val="tx1"/>
                    </a:solidFill>
                    <a:effectLst/>
                    <a:latin typeface="Times New Roman" panose="02020603050405020304" pitchFamily="18" charset="0"/>
                    <a:cs typeface="Times New Roman" panose="02020603050405020304" pitchFamily="18" charset="0"/>
                  </a:rPr>
                  <a:t>μ/диаметр (10Е-19 Кл)</a:t>
                </a:r>
                <a:endParaRPr lang="ru-RU">
                  <a:solidFill>
                    <a:schemeClr val="tx1"/>
                  </a:solidFill>
                  <a:latin typeface="Times New Roman" panose="02020603050405020304" pitchFamily="18" charset="0"/>
                  <a:cs typeface="Times New Roman" panose="02020603050405020304" pitchFamily="18" charset="0"/>
                </a:endParaRPr>
              </a:p>
            </c:rich>
          </c:tx>
          <c:spPr>
            <a:noFill/>
            <a:ln>
              <a:noFill/>
            </a:ln>
            <a:effectLst/>
          </c:spPr>
        </c:title>
        <c:numFmt formatCode="General" sourceLinked="1"/>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5412352"/>
        <c:crosses val="autoZero"/>
        <c:crossBetween val="midCat"/>
      </c:valAx>
      <c:valAx>
        <c:axId val="195412352"/>
        <c:scaling>
          <c:orientation val="minMax"/>
          <c:max val="4.8"/>
          <c:min val="2.9"/>
        </c:scaling>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sz="1000" b="0" i="0" u="none" strike="noStrike" baseline="0">
                    <a:solidFill>
                      <a:schemeClr val="tx1"/>
                    </a:solidFill>
                    <a:effectLst/>
                    <a:latin typeface="Times New Roman" panose="02020603050405020304" pitchFamily="18" charset="0"/>
                    <a:cs typeface="Times New Roman" panose="02020603050405020304" pitchFamily="18" charset="0"/>
                  </a:rPr>
                  <a:t>E</a:t>
                </a:r>
                <a:r>
                  <a:rPr lang="ru-RU" sz="1000" b="0" i="0" u="none" strike="noStrike" baseline="-25000">
                    <a:solidFill>
                      <a:schemeClr val="tx1"/>
                    </a:solidFill>
                    <a:effectLst/>
                    <a:latin typeface="Times New Roman" panose="02020603050405020304" pitchFamily="18" charset="0"/>
                    <a:cs typeface="Times New Roman" panose="02020603050405020304" pitchFamily="18" charset="0"/>
                  </a:rPr>
                  <a:t>1</a:t>
                </a:r>
                <a:r>
                  <a:rPr lang="ru-RU" baseline="0">
                    <a:solidFill>
                      <a:schemeClr val="tx1"/>
                    </a:solidFill>
                    <a:latin typeface="Times New Roman" panose="02020603050405020304" pitchFamily="18" charset="0"/>
                    <a:cs typeface="Times New Roman" panose="02020603050405020304" pitchFamily="18" charset="0"/>
                  </a:rPr>
                  <a:t> (эВ)</a:t>
                </a:r>
                <a:endParaRPr lang="ru-RU">
                  <a:solidFill>
                    <a:schemeClr val="tx1"/>
                  </a:solidFill>
                  <a:latin typeface="Times New Roman" panose="02020603050405020304" pitchFamily="18" charset="0"/>
                  <a:cs typeface="Times New Roman" panose="02020603050405020304" pitchFamily="18" charset="0"/>
                </a:endParaRPr>
              </a:p>
            </c:rich>
          </c:tx>
          <c:spPr>
            <a:noFill/>
            <a:ln>
              <a:noFill/>
            </a:ln>
            <a:effectLst/>
          </c:spPr>
        </c:title>
        <c:numFmt formatCode="General" sourceLinked="1"/>
        <c:maj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5385600"/>
        <c:crosses val="autoZero"/>
        <c:crossBetween val="midCat"/>
      </c:valAx>
      <c:spPr>
        <a:noFill/>
        <a:ln>
          <a:noFill/>
        </a:ln>
        <a:effectLst/>
      </c:spPr>
    </c:plotArea>
    <c:legend>
      <c:legendPos val="r"/>
      <c:legendEntry>
        <c:idx val="20"/>
        <c:txPr>
          <a:bodyPr/>
          <a:lstStyle/>
          <a:p>
            <a:pPr>
              <a:defRPr sz="1000">
                <a:latin typeface="Times New Roman" pitchFamily="18" charset="0"/>
                <a:cs typeface="Times New Roman" pitchFamily="18" charset="0"/>
              </a:defRPr>
            </a:pPr>
            <a:endParaRPr lang="ru-RU"/>
          </a:p>
        </c:txPr>
      </c:legendEntry>
      <c:layout>
        <c:manualLayout>
          <c:xMode val="edge"/>
          <c:yMode val="edge"/>
          <c:x val="0.85994113416111628"/>
          <c:y val="5.5169109199428364E-2"/>
          <c:w val="0.12563578891580857"/>
          <c:h val="0.88076498444811835"/>
        </c:manualLayout>
      </c:layout>
      <c:txPr>
        <a:bodyPr/>
        <a:lstStyle/>
        <a:p>
          <a:pPr>
            <a:defRPr>
              <a:latin typeface="Times New Roman" pitchFamily="18" charset="0"/>
              <a:cs typeface="Times New Roman" pitchFamily="18" charset="0"/>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lang val="ru-RU"/>
  <c:chart>
    <c:autoTitleDeleted val="1"/>
    <c:plotArea>
      <c:layout/>
      <c:scatterChart>
        <c:scatterStyle val="lineMarker"/>
        <c:varyColors val="1"/>
        <c:ser>
          <c:idx val="1"/>
          <c:order val="0"/>
          <c:tx>
            <c:strRef>
              <c:f>brus1986!$C$2</c:f>
              <c:strCache>
                <c:ptCount val="1"/>
                <c:pt idx="0">
                  <c:v>7</c:v>
                </c:pt>
              </c:strCache>
            </c:strRef>
          </c:tx>
          <c:spPr>
            <a:ln w="28575">
              <a:noFill/>
            </a:ln>
          </c:spPr>
          <c:xVal>
            <c:numRef>
              <c:f>brus1986!$H$2</c:f>
              <c:numCache>
                <c:formatCode>General</c:formatCode>
                <c:ptCount val="1"/>
                <c:pt idx="0">
                  <c:v>1.4821484759424519</c:v>
                </c:pt>
              </c:numCache>
            </c:numRef>
          </c:xVal>
          <c:yVal>
            <c:numRef>
              <c:f>brus1986!$D$2</c:f>
              <c:numCache>
                <c:formatCode>General</c:formatCode>
                <c:ptCount val="1"/>
                <c:pt idx="0">
                  <c:v>0.97160000000000135</c:v>
                </c:pt>
              </c:numCache>
            </c:numRef>
          </c:yVal>
          <c:extLst xmlns:c16r2="http://schemas.microsoft.com/office/drawing/2015/06/chart">
            <c:ext xmlns:c16="http://schemas.microsoft.com/office/drawing/2014/chart" uri="{C3380CC4-5D6E-409C-BE32-E72D297353CC}">
              <c16:uniqueId val="{00000000-6789-4B74-A207-585661FCC4FC}"/>
            </c:ext>
          </c:extLst>
        </c:ser>
        <c:ser>
          <c:idx val="2"/>
          <c:order val="1"/>
          <c:tx>
            <c:strRef>
              <c:f>brus1986!$C$3</c:f>
              <c:strCache>
                <c:ptCount val="1"/>
                <c:pt idx="0">
                  <c:v>11</c:v>
                </c:pt>
              </c:strCache>
            </c:strRef>
          </c:tx>
          <c:spPr>
            <a:ln w="28575">
              <a:noFill/>
            </a:ln>
          </c:spPr>
          <c:marker>
            <c:symbol val="triangle"/>
            <c:size val="9"/>
          </c:marker>
          <c:xVal>
            <c:numRef>
              <c:f>brus1986!$H$3</c:f>
              <c:numCache>
                <c:formatCode>General</c:formatCode>
                <c:ptCount val="1"/>
                <c:pt idx="0">
                  <c:v>1.4344040570263856</c:v>
                </c:pt>
              </c:numCache>
            </c:numRef>
          </c:xVal>
          <c:yVal>
            <c:numRef>
              <c:f>brus1986!$D$3</c:f>
              <c:numCache>
                <c:formatCode>General</c:formatCode>
                <c:ptCount val="1"/>
                <c:pt idx="0">
                  <c:v>0.23200000000000001</c:v>
                </c:pt>
              </c:numCache>
            </c:numRef>
          </c:yVal>
          <c:extLst xmlns:c16r2="http://schemas.microsoft.com/office/drawing/2015/06/chart">
            <c:ext xmlns:c16="http://schemas.microsoft.com/office/drawing/2014/chart" uri="{C3380CC4-5D6E-409C-BE32-E72D297353CC}">
              <c16:uniqueId val="{00000001-6789-4B74-A207-585661FCC4FC}"/>
            </c:ext>
          </c:extLst>
        </c:ser>
        <c:ser>
          <c:idx val="3"/>
          <c:order val="2"/>
          <c:tx>
            <c:strRef>
              <c:f>brus1986!$C$4</c:f>
              <c:strCache>
                <c:ptCount val="1"/>
                <c:pt idx="0">
                  <c:v>13</c:v>
                </c:pt>
              </c:strCache>
            </c:strRef>
          </c:tx>
          <c:spPr>
            <a:ln w="28575">
              <a:noFill/>
            </a:ln>
          </c:spPr>
          <c:marker>
            <c:symbol val="x"/>
            <c:size val="12"/>
            <c:spPr>
              <a:ln w="12700">
                <a:prstDash val="sysDash"/>
              </a:ln>
            </c:spPr>
          </c:marker>
          <c:xVal>
            <c:numRef>
              <c:f>brus1986!$H$4</c:f>
              <c:numCache>
                <c:formatCode>General</c:formatCode>
                <c:ptCount val="1"/>
                <c:pt idx="0">
                  <c:v>0.48041594603199189</c:v>
                </c:pt>
              </c:numCache>
            </c:numRef>
          </c:xVal>
          <c:yVal>
            <c:numRef>
              <c:f>brus1986!$D$4</c:f>
              <c:numCache>
                <c:formatCode>General</c:formatCode>
                <c:ptCount val="1"/>
                <c:pt idx="0">
                  <c:v>2.4039999999999999</c:v>
                </c:pt>
              </c:numCache>
            </c:numRef>
          </c:yVal>
          <c:extLst xmlns:c16r2="http://schemas.microsoft.com/office/drawing/2015/06/chart">
            <c:ext xmlns:c16="http://schemas.microsoft.com/office/drawing/2014/chart" uri="{C3380CC4-5D6E-409C-BE32-E72D297353CC}">
              <c16:uniqueId val="{00000002-6789-4B74-A207-585661FCC4FC}"/>
            </c:ext>
          </c:extLst>
        </c:ser>
        <c:ser>
          <c:idx val="4"/>
          <c:order val="3"/>
          <c:tx>
            <c:strRef>
              <c:f>brus1986!$C$5</c:f>
              <c:strCache>
                <c:ptCount val="1"/>
                <c:pt idx="0">
                  <c:v>17</c:v>
                </c:pt>
              </c:strCache>
            </c:strRef>
          </c:tx>
          <c:spPr>
            <a:ln w="28575">
              <a:noFill/>
            </a:ln>
          </c:spPr>
          <c:marker>
            <c:symbol val="star"/>
            <c:size val="9"/>
            <c:spPr>
              <a:noFill/>
              <a:ln>
                <a:solidFill>
                  <a:schemeClr val="tx1"/>
                </a:solidFill>
              </a:ln>
            </c:spPr>
          </c:marker>
          <c:xVal>
            <c:numRef>
              <c:f>brus1986!$H$5</c:f>
              <c:numCache>
                <c:formatCode>General</c:formatCode>
                <c:ptCount val="1"/>
                <c:pt idx="0">
                  <c:v>1.3459276834510314</c:v>
                </c:pt>
              </c:numCache>
            </c:numRef>
          </c:xVal>
          <c:yVal>
            <c:numRef>
              <c:f>brus1986!$D$5</c:f>
              <c:numCache>
                <c:formatCode>General</c:formatCode>
                <c:ptCount val="1"/>
                <c:pt idx="0">
                  <c:v>0.192</c:v>
                </c:pt>
              </c:numCache>
            </c:numRef>
          </c:yVal>
          <c:extLst xmlns:c16r2="http://schemas.microsoft.com/office/drawing/2015/06/chart">
            <c:ext xmlns:c16="http://schemas.microsoft.com/office/drawing/2014/chart" uri="{C3380CC4-5D6E-409C-BE32-E72D297353CC}">
              <c16:uniqueId val="{00000003-6789-4B74-A207-585661FCC4FC}"/>
            </c:ext>
          </c:extLst>
        </c:ser>
        <c:ser>
          <c:idx val="5"/>
          <c:order val="4"/>
          <c:tx>
            <c:strRef>
              <c:f>brus1986!$C$6</c:f>
              <c:strCache>
                <c:ptCount val="1"/>
                <c:pt idx="0">
                  <c:v>17</c:v>
                </c:pt>
              </c:strCache>
            </c:strRef>
          </c:tx>
          <c:spPr>
            <a:ln w="28575">
              <a:noFill/>
            </a:ln>
          </c:spPr>
          <c:xVal>
            <c:numRef>
              <c:f>brus1986!$H$6</c:f>
              <c:numCache>
                <c:formatCode>General</c:formatCode>
                <c:ptCount val="1"/>
                <c:pt idx="0">
                  <c:v>1.7498315787356817</c:v>
                </c:pt>
              </c:numCache>
            </c:numRef>
          </c:xVal>
          <c:yVal>
            <c:numRef>
              <c:f>brus1986!$D$6</c:f>
              <c:numCache>
                <c:formatCode>General</c:formatCode>
                <c:ptCount val="1"/>
                <c:pt idx="0">
                  <c:v>2.1760999999999977</c:v>
                </c:pt>
              </c:numCache>
            </c:numRef>
          </c:yVal>
          <c:extLst xmlns:c16r2="http://schemas.microsoft.com/office/drawing/2015/06/chart">
            <c:ext xmlns:c16="http://schemas.microsoft.com/office/drawing/2014/chart" uri="{C3380CC4-5D6E-409C-BE32-E72D297353CC}">
              <c16:uniqueId val="{00000004-6789-4B74-A207-585661FCC4FC}"/>
            </c:ext>
          </c:extLst>
        </c:ser>
        <c:ser>
          <c:idx val="6"/>
          <c:order val="5"/>
          <c:tx>
            <c:strRef>
              <c:f>brus1986!$C$7</c:f>
              <c:strCache>
                <c:ptCount val="1"/>
                <c:pt idx="0">
                  <c:v>29</c:v>
                </c:pt>
              </c:strCache>
            </c:strRef>
          </c:tx>
          <c:spPr>
            <a:ln w="28575">
              <a:noFill/>
            </a:ln>
          </c:spPr>
          <c:marker>
            <c:symbol val="plus"/>
            <c:size val="9"/>
            <c:spPr>
              <a:noFill/>
              <a:ln w="15875">
                <a:solidFill>
                  <a:schemeClr val="tx1"/>
                </a:solidFill>
              </a:ln>
            </c:spPr>
          </c:marker>
          <c:xVal>
            <c:numRef>
              <c:f>brus1986!$H$7</c:f>
              <c:numCache>
                <c:formatCode>General</c:formatCode>
                <c:ptCount val="1"/>
                <c:pt idx="0">
                  <c:v>2.073488237301287E-2</c:v>
                </c:pt>
              </c:numCache>
            </c:numRef>
          </c:xVal>
          <c:yVal>
            <c:numRef>
              <c:f>brus1986!$D$7</c:f>
              <c:numCache>
                <c:formatCode>General</c:formatCode>
                <c:ptCount val="1"/>
                <c:pt idx="0">
                  <c:v>3.3243999999999998</c:v>
                </c:pt>
              </c:numCache>
            </c:numRef>
          </c:yVal>
          <c:extLst xmlns:c16r2="http://schemas.microsoft.com/office/drawing/2015/06/chart">
            <c:ext xmlns:c16="http://schemas.microsoft.com/office/drawing/2014/chart" uri="{C3380CC4-5D6E-409C-BE32-E72D297353CC}">
              <c16:uniqueId val="{00000005-6789-4B74-A207-585661FCC4FC}"/>
            </c:ext>
          </c:extLst>
        </c:ser>
        <c:ser>
          <c:idx val="7"/>
          <c:order val="6"/>
          <c:tx>
            <c:strRef>
              <c:f>brus1986!$C$8</c:f>
              <c:strCache>
                <c:ptCount val="1"/>
                <c:pt idx="0">
                  <c:v>47</c:v>
                </c:pt>
              </c:strCache>
            </c:strRef>
          </c:tx>
          <c:spPr>
            <a:ln w="28575">
              <a:noFill/>
            </a:ln>
          </c:spPr>
          <c:marker>
            <c:symbol val="circle"/>
            <c:size val="8"/>
            <c:spPr>
              <a:noFill/>
              <a:ln w="22225" cap="sq">
                <a:solidFill>
                  <a:schemeClr val="tx1"/>
                </a:solidFill>
                <a:prstDash val="solid"/>
              </a:ln>
            </c:spPr>
          </c:marker>
          <c:xVal>
            <c:numRef>
              <c:f>brus1986!$H$8</c:f>
              <c:numCache>
                <c:formatCode>General</c:formatCode>
                <c:ptCount val="1"/>
                <c:pt idx="0">
                  <c:v>1.7225457774921558</c:v>
                </c:pt>
              </c:numCache>
            </c:numRef>
          </c:xVal>
          <c:yVal>
            <c:numRef>
              <c:f>brus1986!$D$8</c:f>
              <c:numCache>
                <c:formatCode>General</c:formatCode>
                <c:ptCount val="1"/>
                <c:pt idx="0">
                  <c:v>3.5529999999999977</c:v>
                </c:pt>
              </c:numCache>
            </c:numRef>
          </c:yVal>
          <c:extLst xmlns:c16r2="http://schemas.microsoft.com/office/drawing/2015/06/chart">
            <c:ext xmlns:c16="http://schemas.microsoft.com/office/drawing/2014/chart" uri="{C3380CC4-5D6E-409C-BE32-E72D297353CC}">
              <c16:uniqueId val="{00000006-6789-4B74-A207-585661FCC4FC}"/>
            </c:ext>
          </c:extLst>
        </c:ser>
        <c:ser>
          <c:idx val="8"/>
          <c:order val="7"/>
          <c:tx>
            <c:strRef>
              <c:f>brus1986!$C$9</c:f>
              <c:strCache>
                <c:ptCount val="1"/>
                <c:pt idx="0">
                  <c:v>68</c:v>
                </c:pt>
              </c:strCache>
            </c:strRef>
          </c:tx>
          <c:spPr>
            <a:ln w="28575">
              <a:noFill/>
            </a:ln>
          </c:spPr>
          <c:marker>
            <c:symbol val="dash"/>
            <c:size val="10"/>
            <c:spPr>
              <a:solidFill>
                <a:schemeClr val="tx1"/>
              </a:solidFill>
              <a:ln>
                <a:solidFill>
                  <a:schemeClr val="tx1"/>
                </a:solidFill>
              </a:ln>
            </c:spPr>
          </c:marker>
          <c:xVal>
            <c:numRef>
              <c:f>brus1986!$H$9</c:f>
              <c:numCache>
                <c:formatCode>General</c:formatCode>
                <c:ptCount val="1"/>
                <c:pt idx="0">
                  <c:v>7.8115501746466712E-2</c:v>
                </c:pt>
              </c:numCache>
            </c:numRef>
          </c:xVal>
          <c:yVal>
            <c:numRef>
              <c:f>brus1986!$D$9</c:f>
              <c:numCache>
                <c:formatCode>General</c:formatCode>
                <c:ptCount val="1"/>
                <c:pt idx="0">
                  <c:v>3.6945999999999999</c:v>
                </c:pt>
              </c:numCache>
            </c:numRef>
          </c:yVal>
          <c:extLst xmlns:c16r2="http://schemas.microsoft.com/office/drawing/2015/06/chart">
            <c:ext xmlns:c16="http://schemas.microsoft.com/office/drawing/2014/chart" uri="{C3380CC4-5D6E-409C-BE32-E72D297353CC}">
              <c16:uniqueId val="{00000007-6789-4B74-A207-585661FCC4FC}"/>
            </c:ext>
          </c:extLst>
        </c:ser>
        <c:ser>
          <c:idx val="9"/>
          <c:order val="8"/>
          <c:tx>
            <c:strRef>
              <c:f>brus1986!$C$10</c:f>
              <c:strCache>
                <c:ptCount val="1"/>
                <c:pt idx="0">
                  <c:v>83</c:v>
                </c:pt>
              </c:strCache>
            </c:strRef>
          </c:tx>
          <c:spPr>
            <a:ln w="28575">
              <a:noFill/>
            </a:ln>
          </c:spPr>
          <c:xVal>
            <c:numRef>
              <c:f>brus1986!$H$10</c:f>
              <c:numCache>
                <c:formatCode>General</c:formatCode>
                <c:ptCount val="1"/>
                <c:pt idx="0">
                  <c:v>5.0372004329083122</c:v>
                </c:pt>
              </c:numCache>
            </c:numRef>
          </c:xVal>
          <c:yVal>
            <c:numRef>
              <c:f>brus1986!$D$10</c:f>
              <c:numCache>
                <c:formatCode>General</c:formatCode>
                <c:ptCount val="1"/>
                <c:pt idx="0">
                  <c:v>0.80320000000000003</c:v>
                </c:pt>
              </c:numCache>
            </c:numRef>
          </c:yVal>
          <c:extLst xmlns:c16r2="http://schemas.microsoft.com/office/drawing/2015/06/chart">
            <c:ext xmlns:c16="http://schemas.microsoft.com/office/drawing/2014/chart" uri="{C3380CC4-5D6E-409C-BE32-E72D297353CC}">
              <c16:uniqueId val="{00000008-6789-4B74-A207-585661FCC4FC}"/>
            </c:ext>
          </c:extLst>
        </c:ser>
        <c:ser>
          <c:idx val="10"/>
          <c:order val="9"/>
          <c:tx>
            <c:strRef>
              <c:f>brus1986!$C$11</c:f>
              <c:strCache>
                <c:ptCount val="1"/>
                <c:pt idx="0">
                  <c:v>110</c:v>
                </c:pt>
              </c:strCache>
            </c:strRef>
          </c:tx>
          <c:spPr>
            <a:ln w="28575">
              <a:noFill/>
            </a:ln>
          </c:spPr>
          <c:xVal>
            <c:numRef>
              <c:f>brus1986!$H$11</c:f>
              <c:numCache>
                <c:formatCode>General</c:formatCode>
                <c:ptCount val="1"/>
                <c:pt idx="0">
                  <c:v>0.28397480487820537</c:v>
                </c:pt>
              </c:numCache>
            </c:numRef>
          </c:xVal>
          <c:yVal>
            <c:numRef>
              <c:f>brus1986!$D$11</c:f>
              <c:numCache>
                <c:formatCode>General</c:formatCode>
                <c:ptCount val="1"/>
                <c:pt idx="0">
                  <c:v>3.5434999999999999</c:v>
                </c:pt>
              </c:numCache>
            </c:numRef>
          </c:yVal>
          <c:extLst xmlns:c16r2="http://schemas.microsoft.com/office/drawing/2015/06/chart">
            <c:ext xmlns:c16="http://schemas.microsoft.com/office/drawing/2014/chart" uri="{C3380CC4-5D6E-409C-BE32-E72D297353CC}">
              <c16:uniqueId val="{00000009-6789-4B74-A207-585661FCC4FC}"/>
            </c:ext>
          </c:extLst>
        </c:ser>
        <c:ser>
          <c:idx val="11"/>
          <c:order val="10"/>
          <c:tx>
            <c:strRef>
              <c:f>brus1986!$C$12</c:f>
              <c:strCache>
                <c:ptCount val="1"/>
                <c:pt idx="0">
                  <c:v>137</c:v>
                </c:pt>
              </c:strCache>
            </c:strRef>
          </c:tx>
          <c:spPr>
            <a:ln w="28575">
              <a:noFill/>
            </a:ln>
          </c:spPr>
          <c:marker>
            <c:symbol val="triangle"/>
            <c:size val="9"/>
            <c:spPr>
              <a:noFill/>
              <a:ln>
                <a:solidFill>
                  <a:schemeClr val="tx1"/>
                </a:solidFill>
              </a:ln>
            </c:spPr>
          </c:marker>
          <c:xVal>
            <c:numRef>
              <c:f>brus1986!$H$12</c:f>
              <c:numCache>
                <c:formatCode>General</c:formatCode>
                <c:ptCount val="1"/>
                <c:pt idx="0">
                  <c:v>5.8130485414832324E-2</c:v>
                </c:pt>
              </c:numCache>
            </c:numRef>
          </c:xVal>
          <c:yVal>
            <c:numRef>
              <c:f>brus1986!$D$12</c:f>
              <c:numCache>
                <c:formatCode>General</c:formatCode>
                <c:ptCount val="1"/>
                <c:pt idx="0">
                  <c:v>3.6917</c:v>
                </c:pt>
              </c:numCache>
            </c:numRef>
          </c:yVal>
          <c:extLst xmlns:c16r2="http://schemas.microsoft.com/office/drawing/2015/06/chart">
            <c:ext xmlns:c16="http://schemas.microsoft.com/office/drawing/2014/chart" uri="{C3380CC4-5D6E-409C-BE32-E72D297353CC}">
              <c16:uniqueId val="{0000000A-6789-4B74-A207-585661FCC4FC}"/>
            </c:ext>
          </c:extLst>
        </c:ser>
        <c:ser>
          <c:idx val="12"/>
          <c:order val="11"/>
          <c:tx>
            <c:strRef>
              <c:f>brus1986!$C$13</c:f>
              <c:strCache>
                <c:ptCount val="1"/>
                <c:pt idx="0">
                  <c:v>206</c:v>
                </c:pt>
              </c:strCache>
            </c:strRef>
          </c:tx>
          <c:spPr>
            <a:ln w="28575">
              <a:noFill/>
            </a:ln>
          </c:spPr>
          <c:marker>
            <c:symbol val="x"/>
            <c:size val="10"/>
            <c:spPr>
              <a:noFill/>
              <a:ln w="12700" cmpd="sng">
                <a:solidFill>
                  <a:schemeClr val="tx1"/>
                </a:solidFill>
              </a:ln>
            </c:spPr>
          </c:marker>
          <c:xVal>
            <c:numRef>
              <c:f>brus1986!$H$13</c:f>
              <c:numCache>
                <c:formatCode>General</c:formatCode>
                <c:ptCount val="1"/>
                <c:pt idx="0">
                  <c:v>0.74143666359621851</c:v>
                </c:pt>
              </c:numCache>
            </c:numRef>
          </c:xVal>
          <c:yVal>
            <c:numRef>
              <c:f>brus1986!$D$13</c:f>
              <c:numCache>
                <c:formatCode>General</c:formatCode>
                <c:ptCount val="1"/>
                <c:pt idx="0">
                  <c:v>2.5242</c:v>
                </c:pt>
              </c:numCache>
            </c:numRef>
          </c:yVal>
          <c:extLst xmlns:c16r2="http://schemas.microsoft.com/office/drawing/2015/06/chart">
            <c:ext xmlns:c16="http://schemas.microsoft.com/office/drawing/2014/chart" uri="{C3380CC4-5D6E-409C-BE32-E72D297353CC}">
              <c16:uniqueId val="{0000000B-6789-4B74-A207-585661FCC4FC}"/>
            </c:ext>
          </c:extLst>
        </c:ser>
        <c:axId val="195474944"/>
        <c:axId val="211877888"/>
      </c:scatterChart>
      <c:valAx>
        <c:axId val="195474944"/>
        <c:scaling>
          <c:orientation val="minMax"/>
          <c:max val="5.5"/>
          <c:min val="0"/>
        </c:scaling>
        <c:axPos val="b"/>
        <c:title>
          <c:tx>
            <c:rich>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ru-RU" sz="1000" b="0" i="0" u="none" strike="noStrike" baseline="0">
                    <a:solidFill>
                      <a:schemeClr val="tx1"/>
                    </a:solidFill>
                    <a:effectLst/>
                    <a:latin typeface="Times New Roman" panose="02020603050405020304" pitchFamily="18" charset="0"/>
                    <a:cs typeface="Times New Roman" panose="02020603050405020304" pitchFamily="18" charset="0"/>
                  </a:rPr>
                  <a:t>μ/диаметр (10Е-19 Кл)</a:t>
                </a:r>
                <a:endParaRPr lang="ru-RU">
                  <a:solidFill>
                    <a:schemeClr val="tx1"/>
                  </a:solidFill>
                  <a:latin typeface="Times New Roman" panose="02020603050405020304" pitchFamily="18" charset="0"/>
                  <a:cs typeface="Times New Roman" panose="02020603050405020304" pitchFamily="18" charset="0"/>
                </a:endParaRPr>
              </a:p>
            </c:rich>
          </c:tx>
          <c:spPr>
            <a:noFill/>
            <a:ln>
              <a:noFill/>
            </a:ln>
            <a:effectLst/>
          </c:spPr>
        </c:title>
        <c:numFmt formatCode="General" sourceLinked="1"/>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11877888"/>
        <c:crosses val="autoZero"/>
        <c:crossBetween val="midCat"/>
      </c:valAx>
      <c:valAx>
        <c:axId val="211877888"/>
        <c:scaling>
          <c:orientation val="minMax"/>
        </c:scaling>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sz="1000" b="0" i="0" u="none" strike="noStrike" baseline="0">
                    <a:solidFill>
                      <a:schemeClr val="tx1"/>
                    </a:solidFill>
                    <a:effectLst/>
                    <a:latin typeface="Times New Roman" panose="02020603050405020304" pitchFamily="18" charset="0"/>
                    <a:cs typeface="Times New Roman" panose="02020603050405020304" pitchFamily="18" charset="0"/>
                  </a:rPr>
                  <a:t>E</a:t>
                </a:r>
                <a:r>
                  <a:rPr lang="ru-RU" sz="1000" b="0" i="0" u="none" strike="noStrike" baseline="-25000">
                    <a:solidFill>
                      <a:schemeClr val="tx1"/>
                    </a:solidFill>
                    <a:effectLst/>
                    <a:latin typeface="Times New Roman" panose="02020603050405020304" pitchFamily="18" charset="0"/>
                    <a:cs typeface="Times New Roman" panose="02020603050405020304" pitchFamily="18" charset="0"/>
                  </a:rPr>
                  <a:t>1</a:t>
                </a:r>
                <a:r>
                  <a:rPr lang="ru-RU" sz="1000" b="0" i="0" u="none" strike="noStrike" baseline="0">
                    <a:solidFill>
                      <a:schemeClr val="tx1"/>
                    </a:solidFill>
                    <a:effectLst/>
                    <a:latin typeface="Times New Roman" panose="02020603050405020304" pitchFamily="18" charset="0"/>
                    <a:cs typeface="Times New Roman" panose="02020603050405020304" pitchFamily="18" charset="0"/>
                  </a:rPr>
                  <a:t> (эВ)</a:t>
                </a:r>
                <a:endParaRPr lang="ru-RU">
                  <a:solidFill>
                    <a:schemeClr val="tx1"/>
                  </a:solidFill>
                  <a:latin typeface="Times New Roman" panose="02020603050405020304" pitchFamily="18" charset="0"/>
                  <a:cs typeface="Times New Roman" panose="02020603050405020304" pitchFamily="18" charset="0"/>
                </a:endParaRPr>
              </a:p>
            </c:rich>
          </c:tx>
          <c:spPr>
            <a:noFill/>
            <a:ln>
              <a:noFill/>
            </a:ln>
            <a:effectLst/>
          </c:spPr>
        </c:title>
        <c:numFmt formatCode="General" sourceLinked="1"/>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5474944"/>
        <c:crosses val="autoZero"/>
        <c:crossBetween val="midCat"/>
      </c:valAx>
      <c:spPr>
        <a:noFill/>
        <a:ln>
          <a:noFill/>
        </a:ln>
        <a:effectLst/>
      </c:spPr>
    </c:plotArea>
    <c:legend>
      <c:legendPos val="r"/>
      <c:layout>
        <c:manualLayout>
          <c:xMode val="edge"/>
          <c:yMode val="edge"/>
          <c:x val="0.8514120441648706"/>
          <c:y val="3.2769494038809049E-2"/>
          <c:w val="0.13182817929881629"/>
          <c:h val="0.85569266247734188"/>
        </c:manualLayout>
      </c:layout>
      <c:txPr>
        <a:bodyPr/>
        <a:lstStyle/>
        <a:p>
          <a:pPr>
            <a:defRPr>
              <a:latin typeface="Times New Roman" pitchFamily="18" charset="0"/>
              <a:cs typeface="Times New Roman" pitchFamily="18" charset="0"/>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drawings/drawing1.xml><?xml version="1.0" encoding="utf-8"?>
<c:userShapes xmlns:c="http://schemas.openxmlformats.org/drawingml/2006/chart">
  <cdr:relSizeAnchor xmlns:cdr="http://schemas.openxmlformats.org/drawingml/2006/chartDrawing">
    <cdr:from>
      <cdr:x>0.7377</cdr:x>
      <cdr:y>0.33443</cdr:y>
    </cdr:from>
    <cdr:to>
      <cdr:x>0.79385</cdr:x>
      <cdr:y>0.37607</cdr:y>
    </cdr:to>
    <cdr:sp macro="" textlink="">
      <cdr:nvSpPr>
        <cdr:cNvPr id="2" name="Rectangle 1"/>
        <cdr:cNvSpPr/>
      </cdr:nvSpPr>
      <cdr:spPr>
        <a:xfrm xmlns:a="http://schemas.openxmlformats.org/drawingml/2006/main">
          <a:off x="4514843" y="2194988"/>
          <a:ext cx="343645" cy="273298"/>
        </a:xfrm>
        <a:prstGeom xmlns:a="http://schemas.openxmlformats.org/drawingml/2006/main" prst="rect">
          <a:avLst/>
        </a:prstGeom>
        <a:noFill xmlns:a="http://schemas.openxmlformats.org/drawingml/2006/main"/>
      </cdr:spPr>
      <cdr:txBody>
        <a:bodyPr xmlns:a="http://schemas.openxmlformats.org/drawingml/2006/main" wrap="square" lIns="91440" tIns="45720" rIns="91440" bIns="45720">
          <a:spAutoFit/>
        </a:bodyPr>
        <a:lstStyle xmlns:a="http://schemas.openxmlformats.org/drawingml/2006/main"/>
        <a:p xmlns:a="http://schemas.openxmlformats.org/drawingml/2006/main">
          <a:pPr algn="ctr"/>
          <a:r>
            <a:rPr lang="ru-RU" sz="1200" b="0" cap="none" spc="0">
              <a:ln w="0"/>
              <a:solidFill>
                <a:schemeClr val="tx1"/>
              </a:solidFill>
              <a:effectLst>
                <a:outerShdw blurRad="38100" dist="19050" dir="2700000" algn="tl" rotWithShape="0">
                  <a:schemeClr val="dk1">
                    <a:alpha val="40000"/>
                  </a:schemeClr>
                </a:outerShdw>
              </a:effectLst>
            </a:rPr>
            <a:t>83</a:t>
          </a:r>
          <a:endParaRPr lang="en-US" sz="1200" b="0" cap="none" spc="0">
            <a:ln w="0"/>
            <a:solidFill>
              <a:schemeClr val="tx1"/>
            </a:solidFill>
            <a:effectLst>
              <a:outerShdw blurRad="38100" dist="19050" dir="2700000" algn="tl" rotWithShape="0">
                <a:schemeClr val="dk1">
                  <a:alpha val="40000"/>
                </a:schemeClr>
              </a:outerShdw>
            </a:effectLst>
          </a:endParaRPr>
        </a:p>
      </cdr:txBody>
    </cdr:sp>
  </cdr:relSizeAnchor>
  <cdr:relSizeAnchor xmlns:cdr="http://schemas.openxmlformats.org/drawingml/2006/chartDrawing">
    <cdr:from>
      <cdr:x>0.29969</cdr:x>
      <cdr:y>0.64758</cdr:y>
    </cdr:from>
    <cdr:to>
      <cdr:x>0.36651</cdr:x>
      <cdr:y>0.68929</cdr:y>
    </cdr:to>
    <cdr:sp macro="" textlink="">
      <cdr:nvSpPr>
        <cdr:cNvPr id="3" name="Rectangle 2"/>
        <cdr:cNvSpPr/>
      </cdr:nvSpPr>
      <cdr:spPr>
        <a:xfrm xmlns:a="http://schemas.openxmlformats.org/drawingml/2006/main">
          <a:off x="1834113" y="4250303"/>
          <a:ext cx="408947" cy="273758"/>
        </a:xfrm>
        <a:prstGeom xmlns:a="http://schemas.openxmlformats.org/drawingml/2006/main" prst="rect">
          <a:avLst/>
        </a:prstGeom>
        <a:noFill xmlns:a="http://schemas.openxmlformats.org/drawingml/2006/main"/>
      </cdr:spPr>
      <cdr:txBody>
        <a:bodyPr xmlns:a="http://schemas.openxmlformats.org/drawingml/2006/main" wrap="none" lIns="91440" tIns="45720" rIns="91440" bIns="45720">
          <a:spAutoFit/>
        </a:bodyPr>
        <a:lstStyle xmlns:a="http://schemas.openxmlformats.org/drawingml/2006/main"/>
        <a:p xmlns:a="http://schemas.openxmlformats.org/drawingml/2006/main">
          <a:pPr algn="ctr"/>
          <a:r>
            <a:rPr lang="ru-RU" sz="1200" b="0" cap="none" spc="0">
              <a:ln w="0"/>
              <a:solidFill>
                <a:schemeClr val="tx1"/>
              </a:solidFill>
              <a:effectLst>
                <a:outerShdw blurRad="38100" dist="19050" dir="2700000" algn="tl" rotWithShape="0">
                  <a:schemeClr val="dk1">
                    <a:alpha val="40000"/>
                  </a:schemeClr>
                </a:outerShdw>
              </a:effectLst>
            </a:rPr>
            <a:t>110</a:t>
          </a:r>
          <a:endParaRPr lang="en-US" sz="1200" b="0" cap="none" spc="0">
            <a:ln w="0"/>
            <a:solidFill>
              <a:schemeClr val="tx1"/>
            </a:solidFill>
            <a:effectLst>
              <a:outerShdw blurRad="38100" dist="19050" dir="2700000" algn="tl" rotWithShape="0">
                <a:schemeClr val="dk1">
                  <a:alpha val="40000"/>
                </a:schemeClr>
              </a:outerShdw>
            </a:effectLst>
          </a:endParaRPr>
        </a:p>
      </cdr:txBody>
    </cdr:sp>
  </cdr:relSizeAnchor>
  <cdr:relSizeAnchor xmlns:cdr="http://schemas.openxmlformats.org/drawingml/2006/chartDrawing">
    <cdr:from>
      <cdr:x>0.22659</cdr:x>
      <cdr:y>0.30284</cdr:y>
    </cdr:from>
    <cdr:to>
      <cdr:x>0.29342</cdr:x>
      <cdr:y>0.34456</cdr:y>
    </cdr:to>
    <cdr:sp macro="" textlink="">
      <cdr:nvSpPr>
        <cdr:cNvPr id="4" name="Rectangle 3"/>
        <cdr:cNvSpPr/>
      </cdr:nvSpPr>
      <cdr:spPr>
        <a:xfrm xmlns:a="http://schemas.openxmlformats.org/drawingml/2006/main">
          <a:off x="1386780" y="1987651"/>
          <a:ext cx="409008" cy="273823"/>
        </a:xfrm>
        <a:prstGeom xmlns:a="http://schemas.openxmlformats.org/drawingml/2006/main" prst="rect">
          <a:avLst/>
        </a:prstGeom>
        <a:noFill xmlns:a="http://schemas.openxmlformats.org/drawingml/2006/main"/>
      </cdr:spPr>
      <cdr:txBody>
        <a:bodyPr xmlns:a="http://schemas.openxmlformats.org/drawingml/2006/main" wrap="none" lIns="91440" tIns="45720" rIns="91440" bIns="45720">
          <a:spAutoFit/>
        </a:bodyPr>
        <a:lstStyle xmlns:a="http://schemas.openxmlformats.org/drawingml/2006/main"/>
        <a:p xmlns:a="http://schemas.openxmlformats.org/drawingml/2006/main">
          <a:pPr algn="ctr"/>
          <a:r>
            <a:rPr lang="ru-RU" sz="1200" b="0" cap="none" spc="0">
              <a:ln w="0"/>
              <a:solidFill>
                <a:schemeClr val="tx1"/>
              </a:solidFill>
              <a:effectLst>
                <a:outerShdw blurRad="38100" dist="19050" dir="2700000" algn="tl" rotWithShape="0">
                  <a:schemeClr val="dk1">
                    <a:alpha val="40000"/>
                  </a:schemeClr>
                </a:outerShdw>
              </a:effectLst>
            </a:rPr>
            <a:t>206</a:t>
          </a:r>
          <a:endParaRPr lang="lv-LV" sz="1200" b="0" cap="none" spc="0">
            <a:ln w="0"/>
            <a:solidFill>
              <a:schemeClr val="tx1"/>
            </a:solidFill>
            <a:effectLst>
              <a:outerShdw blurRad="38100" dist="19050" dir="2700000" algn="tl" rotWithShape="0">
                <a:schemeClr val="dk1">
                  <a:alpha val="40000"/>
                </a:schemeClr>
              </a:outerShdw>
            </a:effectLst>
          </a:endParaRPr>
        </a:p>
      </cdr:txBody>
    </cdr:sp>
  </cdr:relSizeAnchor>
  <cdr:relSizeAnchor xmlns:cdr="http://schemas.openxmlformats.org/drawingml/2006/chartDrawing">
    <cdr:from>
      <cdr:x>0.3425</cdr:x>
      <cdr:y>0.8091</cdr:y>
    </cdr:from>
    <cdr:to>
      <cdr:x>0.40933</cdr:x>
      <cdr:y>0.85082</cdr:y>
    </cdr:to>
    <cdr:sp macro="" textlink="">
      <cdr:nvSpPr>
        <cdr:cNvPr id="5" name="Rectangle 4"/>
        <cdr:cNvSpPr/>
      </cdr:nvSpPr>
      <cdr:spPr>
        <a:xfrm xmlns:a="http://schemas.openxmlformats.org/drawingml/2006/main">
          <a:off x="2145291" y="5434780"/>
          <a:ext cx="418576" cy="280205"/>
        </a:xfrm>
        <a:prstGeom xmlns:a="http://schemas.openxmlformats.org/drawingml/2006/main" prst="rect">
          <a:avLst/>
        </a:prstGeom>
        <a:noFill xmlns:a="http://schemas.openxmlformats.org/drawingml/2006/main"/>
      </cdr:spPr>
      <cdr:txBody>
        <a:bodyPr xmlns:a="http://schemas.openxmlformats.org/drawingml/2006/main" wrap="none" lIns="91440" tIns="45720" rIns="91440" bIns="45720">
          <a:spAutoFit/>
        </a:bodyPr>
        <a:lstStyle xmlns:a="http://schemas.openxmlformats.org/drawingml/2006/main"/>
        <a:p xmlns:a="http://schemas.openxmlformats.org/drawingml/2006/main">
          <a:pPr algn="ctr"/>
          <a:r>
            <a:rPr lang="ru-RU" sz="1200" b="0" cap="none" spc="0">
              <a:ln w="0"/>
              <a:solidFill>
                <a:schemeClr val="tx1"/>
              </a:solidFill>
              <a:effectLst>
                <a:outerShdw blurRad="38100" dist="19050" dir="2700000" algn="tl" rotWithShape="0">
                  <a:schemeClr val="dk1">
                    <a:alpha val="40000"/>
                  </a:schemeClr>
                </a:outerShdw>
              </a:effectLst>
            </a:rPr>
            <a:t>319</a:t>
          </a:r>
          <a:endParaRPr lang="lv-LV" sz="1200" b="0" cap="none" spc="0">
            <a:ln w="0"/>
            <a:solidFill>
              <a:schemeClr val="tx1"/>
            </a:solidFill>
            <a:effectLst>
              <a:outerShdw blurRad="38100" dist="19050" dir="2700000" algn="tl" rotWithShape="0">
                <a:schemeClr val="dk1">
                  <a:alpha val="40000"/>
                </a:schemeClr>
              </a:outerShdw>
            </a:effectLst>
          </a:endParaRPr>
        </a:p>
      </cdr:txBody>
    </cdr:sp>
  </cdr:relSizeAnchor>
  <cdr:relSizeAnchor xmlns:cdr="http://schemas.openxmlformats.org/drawingml/2006/chartDrawing">
    <cdr:from>
      <cdr:x>0.33297</cdr:x>
      <cdr:y>0.22497</cdr:y>
    </cdr:from>
    <cdr:to>
      <cdr:x>0.39979</cdr:x>
      <cdr:y>0.26669</cdr:y>
    </cdr:to>
    <cdr:sp macro="" textlink="">
      <cdr:nvSpPr>
        <cdr:cNvPr id="6" name="Rectangle 5"/>
        <cdr:cNvSpPr/>
      </cdr:nvSpPr>
      <cdr:spPr>
        <a:xfrm xmlns:a="http://schemas.openxmlformats.org/drawingml/2006/main">
          <a:off x="2037823" y="1476564"/>
          <a:ext cx="408947" cy="273823"/>
        </a:xfrm>
        <a:prstGeom xmlns:a="http://schemas.openxmlformats.org/drawingml/2006/main" prst="rect">
          <a:avLst/>
        </a:prstGeom>
        <a:noFill xmlns:a="http://schemas.openxmlformats.org/drawingml/2006/main"/>
      </cdr:spPr>
      <cdr:txBody>
        <a:bodyPr xmlns:a="http://schemas.openxmlformats.org/drawingml/2006/main" wrap="none" lIns="91440" tIns="45720" rIns="91440" bIns="45720">
          <a:spAutoFit/>
        </a:bodyPr>
        <a:lstStyle xmlns:a="http://schemas.openxmlformats.org/drawingml/2006/main"/>
        <a:p xmlns:a="http://schemas.openxmlformats.org/drawingml/2006/main">
          <a:pPr algn="ctr"/>
          <a:r>
            <a:rPr lang="ru-RU" sz="1200" b="0" cap="none" spc="0">
              <a:ln w="0"/>
              <a:solidFill>
                <a:schemeClr val="tx1"/>
              </a:solidFill>
              <a:effectLst>
                <a:outerShdw blurRad="38100" dist="19050" dir="2700000" algn="tl" rotWithShape="0">
                  <a:schemeClr val="dk1">
                    <a:alpha val="40000"/>
                  </a:schemeClr>
                </a:outerShdw>
              </a:effectLst>
            </a:rPr>
            <a:t>447</a:t>
          </a:r>
          <a:endParaRPr lang="lv-LV" sz="1200" b="0" cap="none" spc="0">
            <a:ln w="0"/>
            <a:solidFill>
              <a:schemeClr val="tx1"/>
            </a:solidFill>
            <a:effectLst>
              <a:outerShdw blurRad="38100" dist="19050" dir="2700000" algn="tl" rotWithShape="0">
                <a:schemeClr val="dk1">
                  <a:alpha val="40000"/>
                </a:schemeClr>
              </a:outerShdw>
            </a:effectLst>
          </a:endParaRPr>
        </a:p>
      </cdr:txBody>
    </cdr:sp>
  </cdr:relSizeAnchor>
  <cdr:relSizeAnchor xmlns:cdr="http://schemas.openxmlformats.org/drawingml/2006/chartDrawing">
    <cdr:from>
      <cdr:x>0.28189</cdr:x>
      <cdr:y>0.42723</cdr:y>
    </cdr:from>
    <cdr:to>
      <cdr:x>0.34871</cdr:x>
      <cdr:y>0.46895</cdr:y>
    </cdr:to>
    <cdr:sp macro="" textlink="">
      <cdr:nvSpPr>
        <cdr:cNvPr id="7" name="Rectangle 6"/>
        <cdr:cNvSpPr/>
      </cdr:nvSpPr>
      <cdr:spPr>
        <a:xfrm xmlns:a="http://schemas.openxmlformats.org/drawingml/2006/main">
          <a:off x="1725201" y="2804067"/>
          <a:ext cx="408947" cy="273824"/>
        </a:xfrm>
        <a:prstGeom xmlns:a="http://schemas.openxmlformats.org/drawingml/2006/main" prst="rect">
          <a:avLst/>
        </a:prstGeom>
        <a:noFill xmlns:a="http://schemas.openxmlformats.org/drawingml/2006/main"/>
      </cdr:spPr>
      <cdr:txBody>
        <a:bodyPr xmlns:a="http://schemas.openxmlformats.org/drawingml/2006/main" wrap="none" lIns="91440" tIns="45720" rIns="91440" bIns="45720">
          <a:spAutoFit/>
        </a:bodyPr>
        <a:lstStyle xmlns:a="http://schemas.openxmlformats.org/drawingml/2006/main"/>
        <a:p xmlns:a="http://schemas.openxmlformats.org/drawingml/2006/main">
          <a:pPr algn="ctr"/>
          <a:r>
            <a:rPr lang="ru-RU" sz="1200" b="0" cap="none" spc="0">
              <a:ln w="0"/>
              <a:solidFill>
                <a:schemeClr val="tx1"/>
              </a:solidFill>
              <a:effectLst>
                <a:outerShdw blurRad="38100" dist="19050" dir="2700000" algn="tl" rotWithShape="0">
                  <a:schemeClr val="dk1">
                    <a:alpha val="40000"/>
                  </a:schemeClr>
                </a:outerShdw>
              </a:effectLst>
            </a:rPr>
            <a:t>510</a:t>
          </a:r>
          <a:endParaRPr lang="lv-LV" sz="1200" b="0" cap="none" spc="0">
            <a:ln w="0"/>
            <a:solidFill>
              <a:schemeClr val="tx1"/>
            </a:solidFill>
            <a:effectLst>
              <a:outerShdw blurRad="38100" dist="19050" dir="2700000" algn="tl" rotWithShape="0">
                <a:schemeClr val="dk1">
                  <a:alpha val="40000"/>
                </a:schemeClr>
              </a:outerShdw>
            </a:effectLst>
          </a:endParaRPr>
        </a:p>
      </cdr:txBody>
    </cdr:sp>
  </cdr:relSizeAnchor>
  <cdr:relSizeAnchor xmlns:cdr="http://schemas.openxmlformats.org/drawingml/2006/chartDrawing">
    <cdr:from>
      <cdr:x>0.65905</cdr:x>
      <cdr:y>0.78868</cdr:y>
    </cdr:from>
    <cdr:to>
      <cdr:x>0.72538</cdr:x>
      <cdr:y>0.8304</cdr:y>
    </cdr:to>
    <cdr:sp macro="" textlink="">
      <cdr:nvSpPr>
        <cdr:cNvPr id="8" name="Rectangle 7"/>
        <cdr:cNvSpPr/>
      </cdr:nvSpPr>
      <cdr:spPr>
        <a:xfrm xmlns:a="http://schemas.openxmlformats.org/drawingml/2006/main">
          <a:off x="4128031" y="5297620"/>
          <a:ext cx="415498" cy="280205"/>
        </a:xfrm>
        <a:prstGeom xmlns:a="http://schemas.openxmlformats.org/drawingml/2006/main" prst="rect">
          <a:avLst/>
        </a:prstGeom>
        <a:noFill xmlns:a="http://schemas.openxmlformats.org/drawingml/2006/main"/>
      </cdr:spPr>
      <cdr:txBody>
        <a:bodyPr xmlns:a="http://schemas.openxmlformats.org/drawingml/2006/main" wrap="none" lIns="91440" tIns="45720" rIns="91440" bIns="45720">
          <a:spAutoFit/>
        </a:bodyPr>
        <a:lstStyle xmlns:a="http://schemas.openxmlformats.org/drawingml/2006/main"/>
        <a:p xmlns:a="http://schemas.openxmlformats.org/drawingml/2006/main">
          <a:pPr algn="ctr"/>
          <a:r>
            <a:rPr lang="ru-RU" sz="1200" b="0" cap="none" spc="0">
              <a:ln w="0"/>
              <a:solidFill>
                <a:schemeClr val="tx1"/>
              </a:solidFill>
              <a:effectLst>
                <a:outerShdw blurRad="38100" dist="19050" dir="2700000" algn="tl" rotWithShape="0">
                  <a:schemeClr val="dk1">
                    <a:alpha val="40000"/>
                  </a:schemeClr>
                </a:outerShdw>
              </a:effectLst>
              <a:latin typeface="Times New Roman" panose="02020603050405020304" pitchFamily="18" charset="0"/>
              <a:cs typeface="Times New Roman" panose="02020603050405020304" pitchFamily="18" charset="0"/>
            </a:rPr>
            <a:t>654</a:t>
          </a:r>
          <a:endParaRPr lang="lv-LV" sz="1200" b="0" cap="none" spc="0">
            <a:ln w="0"/>
            <a:solidFill>
              <a:schemeClr val="tx1"/>
            </a:solidFill>
            <a:effectLst>
              <a:outerShdw blurRad="38100" dist="19050" dir="2700000" algn="tl" rotWithShape="0">
                <a:schemeClr val="dk1">
                  <a:alpha val="40000"/>
                </a:schemeClr>
              </a:outerShdw>
            </a:effectLst>
          </a:endParaRPr>
        </a:p>
      </cdr:txBody>
    </cdr:sp>
  </cdr:relSizeAnchor>
  <cdr:relSizeAnchor xmlns:cdr="http://schemas.openxmlformats.org/drawingml/2006/chartDrawing">
    <cdr:from>
      <cdr:x>0.68874</cdr:x>
      <cdr:y>0.42341</cdr:y>
    </cdr:from>
    <cdr:to>
      <cdr:x>0.75396</cdr:x>
      <cdr:y>0.46372</cdr:y>
    </cdr:to>
    <cdr:sp macro="" textlink="">
      <cdr:nvSpPr>
        <cdr:cNvPr id="9" name="Rectangle 8"/>
        <cdr:cNvSpPr/>
      </cdr:nvSpPr>
      <cdr:spPr>
        <a:xfrm xmlns:a="http://schemas.openxmlformats.org/drawingml/2006/main">
          <a:off x="4215157" y="2778999"/>
          <a:ext cx="399147" cy="264560"/>
        </a:xfrm>
        <a:prstGeom xmlns:a="http://schemas.openxmlformats.org/drawingml/2006/main" prst="rect">
          <a:avLst/>
        </a:prstGeom>
        <a:noFill xmlns:a="http://schemas.openxmlformats.org/drawingml/2006/main"/>
      </cdr:spPr>
      <cdr:txBody>
        <a:bodyPr xmlns:a="http://schemas.openxmlformats.org/drawingml/2006/main" wrap="none" lIns="91440" tIns="45720" rIns="91440" bIns="45720">
          <a:spAutoFit/>
        </a:bodyPr>
        <a:lstStyle xmlns:a="http://schemas.openxmlformats.org/drawingml/2006/main"/>
        <a:p xmlns:a="http://schemas.openxmlformats.org/drawingml/2006/main">
          <a:pPr algn="ctr"/>
          <a:r>
            <a:rPr lang="ru-RU" sz="1100" b="0" cap="none" spc="0">
              <a:ln w="0"/>
              <a:solidFill>
                <a:schemeClr val="tx1"/>
              </a:solidFill>
              <a:effectLst>
                <a:outerShdw blurRad="38100" dist="19050" dir="2700000" algn="tl" rotWithShape="0">
                  <a:schemeClr val="dk1">
                    <a:alpha val="40000"/>
                  </a:schemeClr>
                </a:outerShdw>
              </a:effectLst>
            </a:rPr>
            <a:t>567</a:t>
          </a:r>
          <a:endParaRPr lang="en-US" sz="1100" b="0" cap="none" spc="0">
            <a:ln w="0"/>
            <a:solidFill>
              <a:schemeClr val="tx1"/>
            </a:solidFill>
            <a:effectLst>
              <a:outerShdw blurRad="38100" dist="19050" dir="2700000" algn="tl" rotWithShape="0">
                <a:schemeClr val="dk1">
                  <a:alpha val="40000"/>
                </a:schemeClr>
              </a:outerShdw>
            </a:effectLst>
          </a:endParaRP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5B1D8A9-19EC-401F-B44A-352CFC3270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16926</TotalTime>
  <Pages>1</Pages>
  <Words>5648</Words>
  <Characters>32197</Characters>
  <Application>Microsoft Office Word</Application>
  <DocSecurity>0</DocSecurity>
  <Lines>268</Lines>
  <Paragraphs>75</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Reanimator Extreme Edition</Company>
  <LinksUpToDate>false</LinksUpToDate>
  <CharactersWithSpaces>37770</CharactersWithSpaces>
  <SharedDoc>false</SharedDoc>
  <HLinks>
    <vt:vector size="198" baseType="variant">
      <vt:variant>
        <vt:i4>1441861</vt:i4>
      </vt:variant>
      <vt:variant>
        <vt:i4>96</vt:i4>
      </vt:variant>
      <vt:variant>
        <vt:i4>0</vt:i4>
      </vt:variant>
      <vt:variant>
        <vt:i4>5</vt:i4>
      </vt:variant>
      <vt:variant>
        <vt:lpwstr>http://www.mqm2013.ethz.ch/index</vt:lpwstr>
      </vt:variant>
      <vt:variant>
        <vt:lpwstr/>
      </vt:variant>
      <vt:variant>
        <vt:i4>5963851</vt:i4>
      </vt:variant>
      <vt:variant>
        <vt:i4>93</vt:i4>
      </vt:variant>
      <vt:variant>
        <vt:i4>0</vt:i4>
      </vt:variant>
      <vt:variant>
        <vt:i4>5</vt:i4>
      </vt:variant>
      <vt:variant>
        <vt:lpwstr>http://www.sciencedirect.com/science/article/pii/0038109886905739</vt:lpwstr>
      </vt:variant>
      <vt:variant>
        <vt:lpwstr/>
      </vt:variant>
      <vt:variant>
        <vt:i4>6225921</vt:i4>
      </vt:variant>
      <vt:variant>
        <vt:i4>90</vt:i4>
      </vt:variant>
      <vt:variant>
        <vt:i4>0</vt:i4>
      </vt:variant>
      <vt:variant>
        <vt:i4>5</vt:i4>
      </vt:variant>
      <vt:variant>
        <vt:lpwstr>http://scitation.aip.org/content/aip/journal/jcp/125/23/10.1063/1.2409292</vt:lpwstr>
      </vt:variant>
      <vt:variant>
        <vt:lpwstr/>
      </vt:variant>
      <vt:variant>
        <vt:i4>7798817</vt:i4>
      </vt:variant>
      <vt:variant>
        <vt:i4>87</vt:i4>
      </vt:variant>
      <vt:variant>
        <vt:i4>0</vt:i4>
      </vt:variant>
      <vt:variant>
        <vt:i4>5</vt:i4>
      </vt:variant>
      <vt:variant>
        <vt:lpwstr>http://scitation.aip.org/content/aip/journal/jcp/98/7/10.1063/1.464913</vt:lpwstr>
      </vt:variant>
      <vt:variant>
        <vt:lpwstr/>
      </vt:variant>
      <vt:variant>
        <vt:i4>5832771</vt:i4>
      </vt:variant>
      <vt:variant>
        <vt:i4>84</vt:i4>
      </vt:variant>
      <vt:variant>
        <vt:i4>0</vt:i4>
      </vt:variant>
      <vt:variant>
        <vt:i4>5</vt:i4>
      </vt:variant>
      <vt:variant>
        <vt:lpwstr>http://www.sciencedirect.com/science/article/pii/000926149600440X</vt:lpwstr>
      </vt:variant>
      <vt:variant>
        <vt:lpwstr/>
      </vt:variant>
      <vt:variant>
        <vt:i4>6357107</vt:i4>
      </vt:variant>
      <vt:variant>
        <vt:i4>81</vt:i4>
      </vt:variant>
      <vt:variant>
        <vt:i4>0</vt:i4>
      </vt:variant>
      <vt:variant>
        <vt:i4>5</vt:i4>
      </vt:variant>
      <vt:variant>
        <vt:lpwstr>http://pubs.acs.org/action/doSearch?action=search&amp;author=Yang%2C+S&amp;qsSearchArea=author</vt:lpwstr>
      </vt:variant>
      <vt:variant>
        <vt:lpwstr/>
      </vt:variant>
      <vt:variant>
        <vt:i4>5767239</vt:i4>
      </vt:variant>
      <vt:variant>
        <vt:i4>78</vt:i4>
      </vt:variant>
      <vt:variant>
        <vt:i4>0</vt:i4>
      </vt:variant>
      <vt:variant>
        <vt:i4>5</vt:i4>
      </vt:variant>
      <vt:variant>
        <vt:lpwstr>http://pubs.acs.org/action/doSearch?action=search&amp;author=Yan%2C+K&amp;qsSearchArea=author</vt:lpwstr>
      </vt:variant>
      <vt:variant>
        <vt:lpwstr/>
      </vt:variant>
      <vt:variant>
        <vt:i4>4915278</vt:i4>
      </vt:variant>
      <vt:variant>
        <vt:i4>75</vt:i4>
      </vt:variant>
      <vt:variant>
        <vt:i4>0</vt:i4>
      </vt:variant>
      <vt:variant>
        <vt:i4>5</vt:i4>
      </vt:variant>
      <vt:variant>
        <vt:lpwstr>http://pubs.acs.org/action/doSearch?action=search&amp;author=Qiu%2C+J&amp;qsSearchArea=author</vt:lpwstr>
      </vt:variant>
      <vt:variant>
        <vt:lpwstr/>
      </vt:variant>
      <vt:variant>
        <vt:i4>4194399</vt:i4>
      </vt:variant>
      <vt:variant>
        <vt:i4>72</vt:i4>
      </vt:variant>
      <vt:variant>
        <vt:i4>0</vt:i4>
      </vt:variant>
      <vt:variant>
        <vt:i4>5</vt:i4>
      </vt:variant>
      <vt:variant>
        <vt:lpwstr>http://pubs.acs.org/action/doSearch?action=search&amp;author=Zhu%2C+Z&amp;qsSearchArea=author</vt:lpwstr>
      </vt:variant>
      <vt:variant>
        <vt:lpwstr/>
      </vt:variant>
      <vt:variant>
        <vt:i4>7798837</vt:i4>
      </vt:variant>
      <vt:variant>
        <vt:i4>69</vt:i4>
      </vt:variant>
      <vt:variant>
        <vt:i4>0</vt:i4>
      </vt:variant>
      <vt:variant>
        <vt:i4>5</vt:i4>
      </vt:variant>
      <vt:variant>
        <vt:lpwstr>http://pubs.acs.org/action/doSearch?action=search&amp;author=Gladfelter%2C+W+L&amp;qsSearchArea=author</vt:lpwstr>
      </vt:variant>
      <vt:variant>
        <vt:lpwstr/>
      </vt:variant>
      <vt:variant>
        <vt:i4>786506</vt:i4>
      </vt:variant>
      <vt:variant>
        <vt:i4>66</vt:i4>
      </vt:variant>
      <vt:variant>
        <vt:i4>0</vt:i4>
      </vt:variant>
      <vt:variant>
        <vt:i4>5</vt:i4>
      </vt:variant>
      <vt:variant>
        <vt:lpwstr>http://pubs.acs.org/action/doSearch?action=search&amp;author=Blank%2C+D+A&amp;qsSearchArea=author</vt:lpwstr>
      </vt:variant>
      <vt:variant>
        <vt:lpwstr/>
      </vt:variant>
      <vt:variant>
        <vt:i4>2031697</vt:i4>
      </vt:variant>
      <vt:variant>
        <vt:i4>63</vt:i4>
      </vt:variant>
      <vt:variant>
        <vt:i4>0</vt:i4>
      </vt:variant>
      <vt:variant>
        <vt:i4>5</vt:i4>
      </vt:variant>
      <vt:variant>
        <vt:lpwstr>http://pubs.acs.org/action/doSearch?action=search&amp;author=Mann%2C+K+R&amp;qsSearchArea=author</vt:lpwstr>
      </vt:variant>
      <vt:variant>
        <vt:lpwstr/>
      </vt:variant>
      <vt:variant>
        <vt:i4>4325450</vt:i4>
      </vt:variant>
      <vt:variant>
        <vt:i4>60</vt:i4>
      </vt:variant>
      <vt:variant>
        <vt:i4>0</vt:i4>
      </vt:variant>
      <vt:variant>
        <vt:i4>5</vt:i4>
      </vt:variant>
      <vt:variant>
        <vt:lpwstr>http://pubs.acs.org/action/doSearch?action=search&amp;author=Hue%2C+R&amp;qsSearchArea=author</vt:lpwstr>
      </vt:variant>
      <vt:variant>
        <vt:lpwstr/>
      </vt:variant>
      <vt:variant>
        <vt:i4>4915208</vt:i4>
      </vt:variant>
      <vt:variant>
        <vt:i4>57</vt:i4>
      </vt:variant>
      <vt:variant>
        <vt:i4>0</vt:i4>
      </vt:variant>
      <vt:variant>
        <vt:i4>5</vt:i4>
      </vt:variant>
      <vt:variant>
        <vt:lpwstr>http://pubs.acs.org/action/doSearch?action=search&amp;author=Sanchez%5C-Diaz%2C+A&amp;qsSearchArea=author</vt:lpwstr>
      </vt:variant>
      <vt:variant>
        <vt:lpwstr/>
      </vt:variant>
      <vt:variant>
        <vt:i4>458820</vt:i4>
      </vt:variant>
      <vt:variant>
        <vt:i4>54</vt:i4>
      </vt:variant>
      <vt:variant>
        <vt:i4>0</vt:i4>
      </vt:variant>
      <vt:variant>
        <vt:i4>5</vt:i4>
      </vt:variant>
      <vt:variant>
        <vt:lpwstr>http://pubs.acs.org/action/doSearch?action=search&amp;author=Hinke%2C+J+A&amp;qsSearchArea=author</vt:lpwstr>
      </vt:variant>
      <vt:variant>
        <vt:lpwstr/>
      </vt:variant>
      <vt:variant>
        <vt:i4>2228286</vt:i4>
      </vt:variant>
      <vt:variant>
        <vt:i4>51</vt:i4>
      </vt:variant>
      <vt:variant>
        <vt:i4>0</vt:i4>
      </vt:variant>
      <vt:variant>
        <vt:i4>5</vt:i4>
      </vt:variant>
      <vt:variant>
        <vt:lpwstr>http://pubs.acs.org/action/doSearch?action=search&amp;author=Vatassery%2C+R&amp;qsSearchArea=author</vt:lpwstr>
      </vt:variant>
      <vt:variant>
        <vt:lpwstr/>
      </vt:variant>
      <vt:variant>
        <vt:i4>5046336</vt:i4>
      </vt:variant>
      <vt:variant>
        <vt:i4>48</vt:i4>
      </vt:variant>
      <vt:variant>
        <vt:i4>0</vt:i4>
      </vt:variant>
      <vt:variant>
        <vt:i4>5</vt:i4>
      </vt:variant>
      <vt:variant>
        <vt:lpwstr>http://pubs.acs.org/action/doSearch?action=search&amp;author=Mao%2C+L&amp;qsSearchArea=author</vt:lpwstr>
      </vt:variant>
      <vt:variant>
        <vt:lpwstr/>
      </vt:variant>
      <vt:variant>
        <vt:i4>6750254</vt:i4>
      </vt:variant>
      <vt:variant>
        <vt:i4>45</vt:i4>
      </vt:variant>
      <vt:variant>
        <vt:i4>0</vt:i4>
      </vt:variant>
      <vt:variant>
        <vt:i4>5</vt:i4>
      </vt:variant>
      <vt:variant>
        <vt:lpwstr>http://pubs.acs.org/doi/abs/10.1021/am401082n?prevSearch=CdS&amp;searchHistoryKey=</vt:lpwstr>
      </vt:variant>
      <vt:variant>
        <vt:lpwstr>cor1</vt:lpwstr>
      </vt:variant>
      <vt:variant>
        <vt:i4>8257651</vt:i4>
      </vt:variant>
      <vt:variant>
        <vt:i4>42</vt:i4>
      </vt:variant>
      <vt:variant>
        <vt:i4>0</vt:i4>
      </vt:variant>
      <vt:variant>
        <vt:i4>5</vt:i4>
      </vt:variant>
      <vt:variant>
        <vt:lpwstr>http://pubs.acs.org/action/doSearch?action=search&amp;author=Yang%2C+L&amp;qsSearchArea=author</vt:lpwstr>
      </vt:variant>
      <vt:variant>
        <vt:lpwstr/>
      </vt:variant>
      <vt:variant>
        <vt:i4>786432</vt:i4>
      </vt:variant>
      <vt:variant>
        <vt:i4>39</vt:i4>
      </vt:variant>
      <vt:variant>
        <vt:i4>0</vt:i4>
      </vt:variant>
      <vt:variant>
        <vt:i4>5</vt:i4>
      </vt:variant>
      <vt:variant>
        <vt:lpwstr>http://pubs.acs.org/action/doSearch?action=search&amp;author=Yu%2C+P&amp;qsSearchArea=author</vt:lpwstr>
      </vt:variant>
      <vt:variant>
        <vt:lpwstr/>
      </vt:variant>
      <vt:variant>
        <vt:i4>2293819</vt:i4>
      </vt:variant>
      <vt:variant>
        <vt:i4>36</vt:i4>
      </vt:variant>
      <vt:variant>
        <vt:i4>0</vt:i4>
      </vt:variant>
      <vt:variant>
        <vt:i4>5</vt:i4>
      </vt:variant>
      <vt:variant>
        <vt:lpwstr>http://pubs.acs.org/action/doSearch?action=search&amp;author=Jiang%2C+Q&amp;qsSearchArea=author</vt:lpwstr>
      </vt:variant>
      <vt:variant>
        <vt:lpwstr/>
      </vt:variant>
      <vt:variant>
        <vt:i4>2162726</vt:i4>
      </vt:variant>
      <vt:variant>
        <vt:i4>33</vt:i4>
      </vt:variant>
      <vt:variant>
        <vt:i4>0</vt:i4>
      </vt:variant>
      <vt:variant>
        <vt:i4>5</vt:i4>
      </vt:variant>
      <vt:variant>
        <vt:lpwstr>http://pubs.acs.org/action/doSearch?action=search&amp;author=Huang%2C+P&amp;qsSearchArea=author</vt:lpwstr>
      </vt:variant>
      <vt:variant>
        <vt:lpwstr/>
      </vt:variant>
      <vt:variant>
        <vt:i4>4784198</vt:i4>
      </vt:variant>
      <vt:variant>
        <vt:i4>30</vt:i4>
      </vt:variant>
      <vt:variant>
        <vt:i4>0</vt:i4>
      </vt:variant>
      <vt:variant>
        <vt:i4>5</vt:i4>
      </vt:variant>
      <vt:variant>
        <vt:lpwstr>http://pubs.acs.org/action/doSearch?action=search&amp;author=Han%2C+J&amp;qsSearchArea=author</vt:lpwstr>
      </vt:variant>
      <vt:variant>
        <vt:lpwstr/>
      </vt:variant>
      <vt:variant>
        <vt:i4>5636163</vt:i4>
      </vt:variant>
      <vt:variant>
        <vt:i4>27</vt:i4>
      </vt:variant>
      <vt:variant>
        <vt:i4>0</vt:i4>
      </vt:variant>
      <vt:variant>
        <vt:i4>5</vt:i4>
      </vt:variant>
      <vt:variant>
        <vt:lpwstr>http://pubs.acs.org/action/doSearch?action=search&amp;author=Liu%2C+G&amp;qsSearchArea=author</vt:lpwstr>
      </vt:variant>
      <vt:variant>
        <vt:lpwstr/>
      </vt:variant>
      <vt:variant>
        <vt:i4>7864435</vt:i4>
      </vt:variant>
      <vt:variant>
        <vt:i4>24</vt:i4>
      </vt:variant>
      <vt:variant>
        <vt:i4>0</vt:i4>
      </vt:variant>
      <vt:variant>
        <vt:i4>5</vt:i4>
      </vt:variant>
      <vt:variant>
        <vt:lpwstr>http://pubs.acs.org/action/doSearch?action=search&amp;author=Yang%2C+J&amp;qsSearchArea=author</vt:lpwstr>
      </vt:variant>
      <vt:variant>
        <vt:lpwstr/>
      </vt:variant>
      <vt:variant>
        <vt:i4>6553715</vt:i4>
      </vt:variant>
      <vt:variant>
        <vt:i4>21</vt:i4>
      </vt:variant>
      <vt:variant>
        <vt:i4>0</vt:i4>
      </vt:variant>
      <vt:variant>
        <vt:i4>5</vt:i4>
      </vt:variant>
      <vt:variant>
        <vt:lpwstr>http://pubs.acs.org/action/doSearch?action=search&amp;author=Wang%2C+X&amp;qsSearchArea=author</vt:lpwstr>
      </vt:variant>
      <vt:variant>
        <vt:lpwstr/>
      </vt:variant>
      <vt:variant>
        <vt:i4>2162746</vt:i4>
      </vt:variant>
      <vt:variant>
        <vt:i4>18</vt:i4>
      </vt:variant>
      <vt:variant>
        <vt:i4>0</vt:i4>
      </vt:variant>
      <vt:variant>
        <vt:i4>5</vt:i4>
      </vt:variant>
      <vt:variant>
        <vt:lpwstr>http://pubs.acs.org/action/doSearch?action=search&amp;author=Huang%2C+L&amp;qsSearchArea=author</vt:lpwstr>
      </vt:variant>
      <vt:variant>
        <vt:lpwstr/>
      </vt:variant>
      <vt:variant>
        <vt:i4>262144</vt:i4>
      </vt:variant>
      <vt:variant>
        <vt:i4>15</vt:i4>
      </vt:variant>
      <vt:variant>
        <vt:i4>0</vt:i4>
      </vt:variant>
      <vt:variant>
        <vt:i4>5</vt:i4>
      </vt:variant>
      <vt:variant>
        <vt:lpwstr>http://pubs.acs.org/action/doSearch?action=search&amp;author=Xu%2C+Y&amp;qsSearchArea=author</vt:lpwstr>
      </vt:variant>
      <vt:variant>
        <vt:lpwstr/>
      </vt:variant>
      <vt:variant>
        <vt:i4>3342386</vt:i4>
      </vt:variant>
      <vt:variant>
        <vt:i4>12</vt:i4>
      </vt:variant>
      <vt:variant>
        <vt:i4>0</vt:i4>
      </vt:variant>
      <vt:variant>
        <vt:i4>5</vt:i4>
      </vt:variant>
      <vt:variant>
        <vt:lpwstr>http://pubs.acs.org/action/doSearch?action=search&amp;author=Zhang%2C+Y&amp;qsSearchArea=author</vt:lpwstr>
      </vt:variant>
      <vt:variant>
        <vt:lpwstr/>
      </vt:variant>
      <vt:variant>
        <vt:i4>5767260</vt:i4>
      </vt:variant>
      <vt:variant>
        <vt:i4>9</vt:i4>
      </vt:variant>
      <vt:variant>
        <vt:i4>0</vt:i4>
      </vt:variant>
      <vt:variant>
        <vt:i4>5</vt:i4>
      </vt:variant>
      <vt:variant>
        <vt:lpwstr>http://pubs.acs.org/action/doSearch?action=search&amp;author=Yin%2C+X&amp;qsSearchArea=author</vt:lpwstr>
      </vt:variant>
      <vt:variant>
        <vt:lpwstr/>
      </vt:variant>
      <vt:variant>
        <vt:i4>6619251</vt:i4>
      </vt:variant>
      <vt:variant>
        <vt:i4>6</vt:i4>
      </vt:variant>
      <vt:variant>
        <vt:i4>0</vt:i4>
      </vt:variant>
      <vt:variant>
        <vt:i4>5</vt:i4>
      </vt:variant>
      <vt:variant>
        <vt:lpwstr>http://pubs.acs.org/action/doSearch?action=search&amp;author=Tang%2C+Z&amp;qsSearchArea=author</vt:lpwstr>
      </vt:variant>
      <vt:variant>
        <vt:lpwstr/>
      </vt:variant>
      <vt:variant>
        <vt:i4>7536652</vt:i4>
      </vt:variant>
      <vt:variant>
        <vt:i4>3</vt:i4>
      </vt:variant>
      <vt:variant>
        <vt:i4>0</vt:i4>
      </vt:variant>
      <vt:variant>
        <vt:i4>5</vt:i4>
      </vt:variant>
      <vt:variant>
        <vt:lpwstr>http://jcp.aip.org/resource/1/jcpsa6/v80/i9/p4403_s1</vt:lpwstr>
      </vt:variant>
      <vt:variant>
        <vt:lpwstr/>
      </vt:variant>
      <vt:variant>
        <vt:i4>2752628</vt:i4>
      </vt:variant>
      <vt:variant>
        <vt:i4>0</vt:i4>
      </vt:variant>
      <vt:variant>
        <vt:i4>0</vt:i4>
      </vt:variant>
      <vt:variant>
        <vt:i4>5</vt:i4>
      </vt:variant>
      <vt:variant>
        <vt:lpwstr>http://www.hpc2n.umu.se/resources/akka</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Пользователь Windows</cp:lastModifiedBy>
  <cp:revision>176</cp:revision>
  <cp:lastPrinted>2015-10-27T08:29:00Z</cp:lastPrinted>
  <dcterms:created xsi:type="dcterms:W3CDTF">2019-09-23T14:15:00Z</dcterms:created>
  <dcterms:modified xsi:type="dcterms:W3CDTF">2019-10-21T10:05:00Z</dcterms:modified>
</cp:coreProperties>
</file>