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003" w:rsidRPr="00FA2003" w:rsidRDefault="009F5C70" w:rsidP="009F5C70">
      <w:pPr>
        <w:tabs>
          <w:tab w:val="left" w:pos="5537"/>
        </w:tabs>
        <w:jc w:val="center"/>
        <w:rPr>
          <w:sz w:val="28"/>
          <w:szCs w:val="28"/>
          <w:lang w:val="ru-RU"/>
        </w:rPr>
      </w:pPr>
      <w:r>
        <w:rPr>
          <w:noProof/>
          <w:sz w:val="28"/>
          <w:szCs w:val="28"/>
          <w:lang w:val="ru-RU" w:eastAsia="ru-RU"/>
        </w:rPr>
        <w:drawing>
          <wp:inline distT="0" distB="0" distL="0" distR="0">
            <wp:extent cx="5847644" cy="833120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4809" cy="8355655"/>
                    </a:xfrm>
                    <a:prstGeom prst="rect">
                      <a:avLst/>
                    </a:prstGeom>
                    <a:noFill/>
                    <a:ln>
                      <a:noFill/>
                    </a:ln>
                  </pic:spPr>
                </pic:pic>
              </a:graphicData>
            </a:graphic>
          </wp:inline>
        </w:drawing>
      </w:r>
    </w:p>
    <w:p w:rsidR="00FA2003" w:rsidRPr="00FA2003" w:rsidRDefault="009F5C70" w:rsidP="00E50092">
      <w:pPr>
        <w:tabs>
          <w:tab w:val="left" w:pos="993"/>
        </w:tabs>
        <w:jc w:val="center"/>
        <w:rPr>
          <w:sz w:val="28"/>
          <w:szCs w:val="28"/>
          <w:lang w:val="ru-RU"/>
        </w:rPr>
      </w:pPr>
      <w:r>
        <w:rPr>
          <w:noProof/>
          <w:sz w:val="28"/>
          <w:szCs w:val="28"/>
          <w:lang w:val="ru-RU" w:eastAsia="ru-RU"/>
        </w:rPr>
        <w:lastRenderedPageBreak/>
        <w:drawing>
          <wp:inline distT="0" distB="0" distL="0" distR="0">
            <wp:extent cx="5904089" cy="8578955"/>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222" cy="8609662"/>
                    </a:xfrm>
                    <a:prstGeom prst="rect">
                      <a:avLst/>
                    </a:prstGeom>
                    <a:noFill/>
                    <a:ln>
                      <a:noFill/>
                    </a:ln>
                  </pic:spPr>
                </pic:pic>
              </a:graphicData>
            </a:graphic>
          </wp:inline>
        </w:drawing>
      </w:r>
    </w:p>
    <w:p w:rsidR="00FA2003" w:rsidRPr="00FA2003" w:rsidRDefault="00FA2003" w:rsidP="00E50092">
      <w:pPr>
        <w:tabs>
          <w:tab w:val="left" w:pos="993"/>
        </w:tabs>
        <w:jc w:val="center"/>
        <w:rPr>
          <w:sz w:val="28"/>
          <w:szCs w:val="28"/>
          <w:lang w:val="ru-RU"/>
        </w:rPr>
      </w:pPr>
    </w:p>
    <w:p w:rsidR="00527D91" w:rsidRPr="00FA2003" w:rsidRDefault="00527D91" w:rsidP="001F5E0C">
      <w:pPr>
        <w:tabs>
          <w:tab w:val="left" w:pos="993"/>
        </w:tabs>
        <w:rPr>
          <w:sz w:val="28"/>
          <w:szCs w:val="28"/>
          <w:lang w:val="ru-RU"/>
        </w:rPr>
      </w:pPr>
    </w:p>
    <w:p w:rsidR="00E50092" w:rsidRPr="00FA2003" w:rsidRDefault="00E50092" w:rsidP="00E50092">
      <w:pPr>
        <w:tabs>
          <w:tab w:val="left" w:pos="993"/>
        </w:tabs>
        <w:jc w:val="center"/>
        <w:rPr>
          <w:sz w:val="28"/>
          <w:szCs w:val="28"/>
          <w:lang w:val="ru-RU"/>
        </w:rPr>
      </w:pPr>
      <w:r w:rsidRPr="00FA2003">
        <w:rPr>
          <w:sz w:val="28"/>
          <w:szCs w:val="28"/>
          <w:lang w:val="ru-RU"/>
        </w:rPr>
        <w:lastRenderedPageBreak/>
        <w:t>РЕФЕРАТ</w:t>
      </w:r>
    </w:p>
    <w:p w:rsidR="00E50092" w:rsidRPr="00FA2003" w:rsidRDefault="00E50092" w:rsidP="00E50092">
      <w:pPr>
        <w:tabs>
          <w:tab w:val="left" w:pos="993"/>
        </w:tabs>
        <w:ind w:firstLine="567"/>
        <w:jc w:val="both"/>
        <w:rPr>
          <w:sz w:val="28"/>
          <w:szCs w:val="28"/>
          <w:lang w:val="ru-RU"/>
        </w:rPr>
      </w:pPr>
    </w:p>
    <w:p w:rsidR="00E50092" w:rsidRPr="00FA2003" w:rsidRDefault="003B4944" w:rsidP="00E50092">
      <w:pPr>
        <w:tabs>
          <w:tab w:val="left" w:pos="993"/>
        </w:tabs>
        <w:ind w:firstLine="567"/>
        <w:jc w:val="both"/>
        <w:rPr>
          <w:sz w:val="28"/>
          <w:szCs w:val="28"/>
          <w:lang w:val="ru-RU"/>
        </w:rPr>
      </w:pPr>
      <w:r>
        <w:rPr>
          <w:sz w:val="28"/>
          <w:szCs w:val="28"/>
          <w:lang w:val="ru-RU"/>
        </w:rPr>
        <w:t xml:space="preserve">Отчет </w:t>
      </w:r>
      <w:r w:rsidR="00634B12">
        <w:rPr>
          <w:sz w:val="28"/>
          <w:szCs w:val="28"/>
          <w:lang w:val="ru-RU"/>
        </w:rPr>
        <w:t>6</w:t>
      </w:r>
      <w:r w:rsidR="00322AE3" w:rsidRPr="00322AE3">
        <w:rPr>
          <w:sz w:val="28"/>
          <w:szCs w:val="28"/>
          <w:lang w:val="ru-RU"/>
        </w:rPr>
        <w:t>5</w:t>
      </w:r>
      <w:r w:rsidR="000110F3" w:rsidRPr="00FA2003">
        <w:rPr>
          <w:sz w:val="28"/>
          <w:szCs w:val="28"/>
          <w:lang w:val="ru-RU"/>
        </w:rPr>
        <w:t xml:space="preserve"> с., 15 рис., 72</w:t>
      </w:r>
      <w:r w:rsidR="007B74AA">
        <w:rPr>
          <w:sz w:val="28"/>
          <w:szCs w:val="28"/>
          <w:lang w:val="ru-RU"/>
        </w:rPr>
        <w:t xml:space="preserve"> источника, 4</w:t>
      </w:r>
      <w:r w:rsidR="00E50092" w:rsidRPr="00FA2003">
        <w:rPr>
          <w:sz w:val="28"/>
          <w:szCs w:val="28"/>
          <w:lang w:val="ru-RU"/>
        </w:rPr>
        <w:t xml:space="preserve"> прил.  </w:t>
      </w:r>
    </w:p>
    <w:p w:rsidR="00E50092" w:rsidRPr="00FA2003" w:rsidRDefault="00E50092" w:rsidP="00E50092">
      <w:pPr>
        <w:tabs>
          <w:tab w:val="left" w:pos="993"/>
        </w:tabs>
        <w:ind w:firstLine="567"/>
        <w:jc w:val="both"/>
        <w:rPr>
          <w:sz w:val="28"/>
          <w:szCs w:val="28"/>
          <w:lang w:val="ru-RU"/>
        </w:rPr>
      </w:pPr>
      <w:r w:rsidRPr="00FA2003">
        <w:rPr>
          <w:sz w:val="28"/>
          <w:szCs w:val="28"/>
          <w:lang w:val="ru-RU"/>
        </w:rPr>
        <w:t xml:space="preserve">ГРАФЫ, СПЕКТРЫ ГРАФОВ, ДИСКРЕТНАЯ </w:t>
      </w:r>
      <w:proofErr w:type="gramStart"/>
      <w:r w:rsidRPr="00FA2003">
        <w:rPr>
          <w:sz w:val="28"/>
          <w:szCs w:val="28"/>
          <w:lang w:val="ru-RU"/>
        </w:rPr>
        <w:t>КРИВИЗНА,  КОМПЛЕКСЫ</w:t>
      </w:r>
      <w:proofErr w:type="gramEnd"/>
      <w:r w:rsidRPr="00FA2003">
        <w:rPr>
          <w:sz w:val="28"/>
          <w:szCs w:val="28"/>
          <w:lang w:val="ru-RU"/>
        </w:rPr>
        <w:t xml:space="preserve"> МОРСА-СМЕЙЛА, АКТИВНЫЕ ОБЛАСТИ СОЛНЦА, МАГНИТОГРАММЫ, ПЕРСИСТЕНТНОЕ УПРОЩЕНИЕ, КОГНИТИВНЫЕ ФУНКЦИИ МОЗГА.   </w:t>
      </w:r>
    </w:p>
    <w:p w:rsidR="007B74AA" w:rsidRPr="007B74AA" w:rsidRDefault="007B74AA" w:rsidP="007B74AA">
      <w:pPr>
        <w:tabs>
          <w:tab w:val="left" w:pos="993"/>
        </w:tabs>
        <w:ind w:firstLine="567"/>
        <w:jc w:val="both"/>
        <w:rPr>
          <w:sz w:val="28"/>
          <w:szCs w:val="28"/>
          <w:lang w:val="ru-RU"/>
        </w:rPr>
      </w:pPr>
      <w:r w:rsidRPr="007B74AA">
        <w:rPr>
          <w:sz w:val="28"/>
          <w:szCs w:val="28"/>
          <w:shd w:val="clear" w:color="auto" w:fill="FFFFFF"/>
          <w:lang w:val="ru-RU" w:eastAsia="ar-SA"/>
        </w:rPr>
        <w:t xml:space="preserve">Целью проекта являлось построение </w:t>
      </w:r>
      <w:proofErr w:type="spellStart"/>
      <w:r w:rsidRPr="007B74AA">
        <w:rPr>
          <w:sz w:val="28"/>
          <w:szCs w:val="28"/>
          <w:shd w:val="clear" w:color="auto" w:fill="FFFFFF"/>
          <w:lang w:val="ru-RU" w:eastAsia="ar-SA"/>
        </w:rPr>
        <w:t>графодинамических</w:t>
      </w:r>
      <w:proofErr w:type="spellEnd"/>
      <w:r w:rsidRPr="007B74AA">
        <w:rPr>
          <w:sz w:val="28"/>
          <w:szCs w:val="28"/>
          <w:shd w:val="clear" w:color="auto" w:fill="FFFFFF"/>
          <w:lang w:val="ru-RU" w:eastAsia="ar-SA"/>
        </w:rPr>
        <w:t xml:space="preserve"> моделей </w:t>
      </w:r>
      <w:proofErr w:type="spellStart"/>
      <w:r w:rsidRPr="007B74AA">
        <w:rPr>
          <w:sz w:val="28"/>
          <w:szCs w:val="28"/>
          <w:shd w:val="clear" w:color="auto" w:fill="FFFFFF"/>
          <w:lang w:val="ru-RU" w:eastAsia="ar-SA"/>
        </w:rPr>
        <w:t>пространственно</w:t>
      </w:r>
      <w:proofErr w:type="spellEnd"/>
      <w:r w:rsidRPr="007B74AA">
        <w:rPr>
          <w:sz w:val="28"/>
          <w:szCs w:val="28"/>
          <w:shd w:val="clear" w:color="auto" w:fill="FFFFFF"/>
          <w:lang w:val="ru-RU" w:eastAsia="ar-SA"/>
        </w:rPr>
        <w:t xml:space="preserve"> распределенных динамических систем и их анализ методами дискретной дифференциальной и спектральной геометрии. </w:t>
      </w:r>
    </w:p>
    <w:p w:rsidR="007B74AA" w:rsidRPr="007B74AA" w:rsidRDefault="007B74AA" w:rsidP="007B74AA">
      <w:pPr>
        <w:tabs>
          <w:tab w:val="left" w:pos="993"/>
        </w:tabs>
        <w:jc w:val="both"/>
        <w:rPr>
          <w:sz w:val="28"/>
          <w:szCs w:val="28"/>
          <w:lang w:val="ru-RU"/>
        </w:rPr>
      </w:pPr>
      <w:r w:rsidRPr="007B74AA">
        <w:rPr>
          <w:sz w:val="28"/>
          <w:szCs w:val="28"/>
          <w:lang w:val="ru-RU"/>
        </w:rPr>
        <w:t xml:space="preserve">Прикладной задачей проекта является </w:t>
      </w:r>
      <w:proofErr w:type="spellStart"/>
      <w:r w:rsidRPr="007B74AA">
        <w:rPr>
          <w:sz w:val="28"/>
          <w:szCs w:val="28"/>
          <w:lang w:val="ru-RU"/>
        </w:rPr>
        <w:t>предвспышечная</w:t>
      </w:r>
      <w:proofErr w:type="spellEnd"/>
      <w:r w:rsidRPr="007B74AA">
        <w:rPr>
          <w:sz w:val="28"/>
          <w:szCs w:val="28"/>
          <w:lang w:val="ru-RU"/>
        </w:rPr>
        <w:t xml:space="preserve"> динамика Активных Областей Солнца (АО). Наблюдательными данными служили магнитограммы компоненты напряженности магнитного поля вдоль луча зрения, полученные с борта космической обсерватории </w:t>
      </w:r>
      <w:r w:rsidRPr="007B74AA">
        <w:rPr>
          <w:sz w:val="28"/>
          <w:szCs w:val="28"/>
        </w:rPr>
        <w:t>Solar</w:t>
      </w:r>
      <w:r w:rsidRPr="007B74AA">
        <w:rPr>
          <w:sz w:val="28"/>
          <w:szCs w:val="28"/>
          <w:lang w:val="ru-RU"/>
        </w:rPr>
        <w:t xml:space="preserve"> </w:t>
      </w:r>
      <w:r w:rsidRPr="007B74AA">
        <w:rPr>
          <w:sz w:val="28"/>
          <w:szCs w:val="28"/>
        </w:rPr>
        <w:t>Dynamics</w:t>
      </w:r>
      <w:r w:rsidRPr="007B74AA">
        <w:rPr>
          <w:sz w:val="28"/>
          <w:szCs w:val="28"/>
          <w:lang w:val="ru-RU"/>
        </w:rPr>
        <w:t xml:space="preserve"> </w:t>
      </w:r>
      <w:r w:rsidRPr="007B74AA">
        <w:rPr>
          <w:sz w:val="28"/>
          <w:szCs w:val="28"/>
        </w:rPr>
        <w:t>Observatory</w:t>
      </w:r>
      <w:r w:rsidRPr="007B74AA">
        <w:rPr>
          <w:sz w:val="28"/>
          <w:szCs w:val="28"/>
          <w:lang w:val="ru-RU"/>
        </w:rPr>
        <w:t>. Паттерны магнитограмм кодируются в проекте комплексами Морса-</w:t>
      </w:r>
      <w:proofErr w:type="spellStart"/>
      <w:r w:rsidRPr="007B74AA">
        <w:rPr>
          <w:sz w:val="28"/>
          <w:szCs w:val="28"/>
          <w:lang w:val="ru-RU"/>
        </w:rPr>
        <w:t>Смейла</w:t>
      </w:r>
      <w:proofErr w:type="spellEnd"/>
      <w:r w:rsidRPr="007B74AA">
        <w:rPr>
          <w:sz w:val="28"/>
          <w:szCs w:val="28"/>
          <w:lang w:val="ru-RU"/>
        </w:rPr>
        <w:t xml:space="preserve"> (МС). Они извлекаются из градиентных моделей векторных полей, которые аппроксимируют поле магнитограммы в рамках дискретной (</w:t>
      </w:r>
      <w:proofErr w:type="spellStart"/>
      <w:r w:rsidRPr="007B74AA">
        <w:rPr>
          <w:sz w:val="28"/>
          <w:szCs w:val="28"/>
          <w:lang w:val="ru-RU"/>
        </w:rPr>
        <w:t>Формановской</w:t>
      </w:r>
      <w:proofErr w:type="spellEnd"/>
      <w:r w:rsidRPr="007B74AA">
        <w:rPr>
          <w:sz w:val="28"/>
          <w:szCs w:val="28"/>
          <w:lang w:val="ru-RU"/>
        </w:rPr>
        <w:t xml:space="preserve">) теории Морса. При этом, каждая клетка МС-комплекса содержит максимум, минимум и две </w:t>
      </w:r>
      <w:proofErr w:type="spellStart"/>
      <w:r w:rsidRPr="007B74AA">
        <w:rPr>
          <w:sz w:val="28"/>
          <w:szCs w:val="28"/>
          <w:lang w:val="ru-RU"/>
        </w:rPr>
        <w:t>седловых</w:t>
      </w:r>
      <w:proofErr w:type="spellEnd"/>
      <w:r w:rsidRPr="007B74AA">
        <w:rPr>
          <w:sz w:val="28"/>
          <w:szCs w:val="28"/>
          <w:lang w:val="ru-RU"/>
        </w:rPr>
        <w:t xml:space="preserve"> точки поля. Такое представление допускает персистентное упрощение, сохраняющее характеристику Эйлера, т.е. крупномасштабную топологию.  Мы адаптировали алгоритмы, известные для построения МС комплексов на случай биполярных полей Активных Областей Солнца. Были получены оценки МС комплексов для последовательности магнитограмм вспышечных АО. По соответствующим им графам были получены оценки спектра дискретного Лапласиана и кривизны Оливье-Риччи. Эффективность этих дескрипторов в прогностических задачах будет оценена в следующем году. </w:t>
      </w:r>
    </w:p>
    <w:p w:rsidR="00E50092" w:rsidRDefault="007B74AA" w:rsidP="007B74AA">
      <w:pPr>
        <w:tabs>
          <w:tab w:val="left" w:pos="993"/>
        </w:tabs>
        <w:ind w:firstLine="567"/>
        <w:jc w:val="both"/>
        <w:rPr>
          <w:sz w:val="28"/>
          <w:szCs w:val="28"/>
          <w:lang w:val="ru-RU"/>
        </w:rPr>
      </w:pPr>
      <w:r w:rsidRPr="007B74AA">
        <w:rPr>
          <w:sz w:val="28"/>
          <w:szCs w:val="28"/>
          <w:lang w:val="ru-RU"/>
        </w:rPr>
        <w:t xml:space="preserve">Дальнейшие эксперименты этого задания относились к вычислению кривизны </w:t>
      </w:r>
      <w:proofErr w:type="spellStart"/>
      <w:r w:rsidRPr="007B74AA">
        <w:rPr>
          <w:sz w:val="28"/>
          <w:szCs w:val="28"/>
          <w:lang w:val="ru-RU"/>
        </w:rPr>
        <w:t>Формана</w:t>
      </w:r>
      <w:proofErr w:type="spellEnd"/>
      <w:r w:rsidRPr="007B74AA">
        <w:rPr>
          <w:sz w:val="28"/>
          <w:szCs w:val="28"/>
          <w:lang w:val="ru-RU"/>
        </w:rPr>
        <w:t>-Риччи по цифровым изображениям ландшафтов данные дистанционного зондирования (ДДЗ) данным. Такие эксперименты были необходимы для изучения эффективности дифференциально-геометрических характеристик в диагностике различных полей. Были продолжены нейрофизиологические исследования когнитивных функций коры головного мозга, с применением методов, заявленных в проекте. Они относились к проблеме ментального и сенсорного внимания с включенным воображением и функционирования мозга в ситуациях лжи и правды. Эти работы были основаны на измерениях электроэнцефалограмма (ЭЭГ) и магнитно-резонансное томография (</w:t>
      </w:r>
      <w:r w:rsidRPr="007B74AA">
        <w:rPr>
          <w:sz w:val="28"/>
          <w:szCs w:val="28"/>
        </w:rPr>
        <w:t>M</w:t>
      </w:r>
      <w:r w:rsidRPr="007B74AA">
        <w:rPr>
          <w:sz w:val="28"/>
          <w:szCs w:val="28"/>
          <w:lang w:val="ru-RU"/>
        </w:rPr>
        <w:t xml:space="preserve">РТ). Результаты проекта докладывались на 5 международных конференциях (три приглашенных пленарных доклада) и частично опубликованы в статьях.  </w:t>
      </w:r>
      <w:r w:rsidR="001F5E0C" w:rsidRPr="007B74AA">
        <w:rPr>
          <w:sz w:val="28"/>
          <w:szCs w:val="28"/>
          <w:lang w:val="ru-RU"/>
        </w:rPr>
        <w:t xml:space="preserve">  </w:t>
      </w:r>
    </w:p>
    <w:p w:rsidR="00437015" w:rsidRDefault="00437015" w:rsidP="007B74AA">
      <w:pPr>
        <w:tabs>
          <w:tab w:val="left" w:pos="993"/>
        </w:tabs>
        <w:ind w:firstLine="567"/>
        <w:jc w:val="both"/>
        <w:rPr>
          <w:sz w:val="28"/>
          <w:szCs w:val="28"/>
          <w:lang w:val="ru-RU"/>
        </w:rPr>
      </w:pPr>
    </w:p>
    <w:p w:rsidR="00322AE3" w:rsidRDefault="00322AE3" w:rsidP="007B74AA">
      <w:pPr>
        <w:tabs>
          <w:tab w:val="left" w:pos="993"/>
        </w:tabs>
        <w:ind w:firstLine="567"/>
        <w:jc w:val="both"/>
        <w:rPr>
          <w:sz w:val="28"/>
          <w:szCs w:val="28"/>
          <w:lang w:val="ru-RU"/>
        </w:rPr>
      </w:pPr>
    </w:p>
    <w:p w:rsidR="009A7F3B" w:rsidRDefault="009A7F3B" w:rsidP="009F5C70">
      <w:pPr>
        <w:tabs>
          <w:tab w:val="left" w:pos="993"/>
        </w:tabs>
        <w:jc w:val="both"/>
        <w:rPr>
          <w:sz w:val="28"/>
          <w:szCs w:val="28"/>
          <w:lang w:val="ru-RU"/>
        </w:rPr>
      </w:pPr>
    </w:p>
    <w:p w:rsidR="009F5C70" w:rsidRPr="007B74AA" w:rsidRDefault="009F5C70" w:rsidP="009F5C70">
      <w:pPr>
        <w:tabs>
          <w:tab w:val="left" w:pos="993"/>
        </w:tabs>
        <w:jc w:val="both"/>
        <w:rPr>
          <w:sz w:val="28"/>
          <w:szCs w:val="28"/>
          <w:lang w:val="ru-RU"/>
        </w:rPr>
      </w:pPr>
      <w:bookmarkStart w:id="0" w:name="_GoBack"/>
      <w:bookmarkEnd w:id="0"/>
    </w:p>
    <w:p w:rsidR="00437015" w:rsidRDefault="00437015" w:rsidP="00437015">
      <w:pPr>
        <w:jc w:val="center"/>
        <w:rPr>
          <w:sz w:val="28"/>
          <w:szCs w:val="28"/>
          <w:lang w:val="kk-KZ"/>
        </w:rPr>
      </w:pPr>
      <w:r>
        <w:rPr>
          <w:sz w:val="28"/>
          <w:szCs w:val="28"/>
          <w:lang w:val="kk-KZ"/>
        </w:rPr>
        <w:lastRenderedPageBreak/>
        <w:t>РЕФЕРАТ</w:t>
      </w:r>
    </w:p>
    <w:p w:rsidR="00437015" w:rsidRDefault="00437015" w:rsidP="00437015">
      <w:pPr>
        <w:jc w:val="center"/>
        <w:rPr>
          <w:sz w:val="28"/>
          <w:szCs w:val="28"/>
          <w:lang w:val="kk-KZ"/>
        </w:rPr>
      </w:pPr>
    </w:p>
    <w:p w:rsidR="00437015" w:rsidRDefault="00437015" w:rsidP="00437015">
      <w:pPr>
        <w:ind w:firstLine="567"/>
        <w:jc w:val="both"/>
        <w:rPr>
          <w:sz w:val="28"/>
          <w:szCs w:val="28"/>
          <w:lang w:val="kk-KZ"/>
        </w:rPr>
      </w:pPr>
      <w:r>
        <w:rPr>
          <w:sz w:val="28"/>
          <w:szCs w:val="28"/>
          <w:lang w:val="kk-KZ"/>
        </w:rPr>
        <w:t>Есеп беру: 65 б., 15 с., 72 дереккөз, 4 қосымша</w:t>
      </w:r>
    </w:p>
    <w:p w:rsidR="00437015" w:rsidRDefault="00437015" w:rsidP="00437015">
      <w:pPr>
        <w:ind w:firstLine="567"/>
        <w:jc w:val="both"/>
        <w:rPr>
          <w:sz w:val="28"/>
          <w:szCs w:val="28"/>
          <w:lang w:val="kk-KZ"/>
        </w:rPr>
      </w:pPr>
      <w:r>
        <w:rPr>
          <w:sz w:val="28"/>
          <w:szCs w:val="28"/>
          <w:lang w:val="kk-KZ"/>
        </w:rPr>
        <w:t>ГРАФАЛАР, ГРАФАЛАР БӨЛІКТЕРІ, ДИСКРЕТТІК ИІЛІМ, МОРС-СМЕЙЛ КЕШЕНДЕРІ, КҮННІҢ БЕЛСЕНДІ САЛАЛАРЫ, МАГНИТОГРАММАЛАР, ПЕРСИСТЕНТТІК ОҢАЙЛАУ, МИДЫҢ КОГНИТИВТІК ФУНКЦИЯЛАРЫ.</w:t>
      </w:r>
    </w:p>
    <w:p w:rsidR="00437015" w:rsidRDefault="00437015" w:rsidP="00437015">
      <w:pPr>
        <w:ind w:firstLine="567"/>
        <w:jc w:val="both"/>
        <w:rPr>
          <w:sz w:val="28"/>
          <w:szCs w:val="28"/>
          <w:lang w:val="kk-KZ"/>
        </w:rPr>
      </w:pPr>
      <w:r>
        <w:rPr>
          <w:sz w:val="28"/>
          <w:szCs w:val="28"/>
          <w:lang w:val="kk-KZ"/>
        </w:rPr>
        <w:t>Жоба мақсаты: кеңістікті түрде бөлмеленілген динамикалық жүйелердің графодинамикалық моделдерін құру және оларды дискреттік дифференциалдық спектралдық геометрия әдістері арқылы анализдеу.</w:t>
      </w:r>
    </w:p>
    <w:p w:rsidR="00437015" w:rsidRDefault="00437015" w:rsidP="00437015">
      <w:pPr>
        <w:ind w:firstLine="567"/>
        <w:jc w:val="both"/>
        <w:rPr>
          <w:sz w:val="28"/>
          <w:szCs w:val="28"/>
          <w:lang w:val="kk-KZ"/>
        </w:rPr>
      </w:pPr>
      <w:r>
        <w:rPr>
          <w:sz w:val="28"/>
          <w:szCs w:val="28"/>
          <w:lang w:val="kk-KZ"/>
        </w:rPr>
        <w:t xml:space="preserve">Күннің Белсенді Саласының шағылу алды динамикасы жобаның қолданбалы міндеті болып табылады. </w:t>
      </w:r>
      <w:r w:rsidRPr="003233AF">
        <w:rPr>
          <w:sz w:val="28"/>
          <w:szCs w:val="28"/>
          <w:lang w:val="kk-KZ"/>
        </w:rPr>
        <w:t>SDO</w:t>
      </w:r>
      <w:r>
        <w:rPr>
          <w:sz w:val="28"/>
          <w:szCs w:val="28"/>
          <w:lang w:val="kk-KZ"/>
        </w:rPr>
        <w:t xml:space="preserve"> ғарыштық обсерваториясы бортынан алынған көзкөрімдік сәуленің бойындағы магниттік өрістің кернеулігінің компоненттерінің магнитограммалары бақылаушы берілгендер (мәліметтер) қызметін атқарды. Магнитограммалардың паттерндері жобада Морс-Смейл (МС) кешендерімен кодталынады. Олар дискреттік (Формановская) теориясының шеңберінде векторлық өрістердің градиенттік модельдерінен алынады. Олар мұнда магнитограмманың өрісін аппроксиялайды. Сонымен бірге Морс Смейлді аппроксиялауын МС-кешенінің әрбір клеткасы максимум, минимум және екі седлдік нүктелерінен тұрады. Мұндай көріну Эйлердің сипаттамаларын, яғни ірі ауқымды топологияны сақтайтын персистенттік оңайласудың мүмкіндіктігін білдіреді. Біз күннің Белсенді Салаларының биполярлық магниттік өрістерінің пайда болу жағдайы ескерілген МС кешендерін құруға арналған белгілі алгоритмдерді бейімдедік. Сөйтіп шағылатын АО-ң магнитограммасының тізбегіне арналған МС кешендерінің бағалары алынды. Оларға сәйкес келетін графалар бойынша дискреттік Лапласиан спектрі мен Оливье-Риччидің иілімінің бағалары тізілді. Бұл дискрипторлардың тиімділігі болжамдық есептерде келесі жылы бағаланатын болады.</w:t>
      </w:r>
    </w:p>
    <w:p w:rsidR="00437015" w:rsidRDefault="00437015" w:rsidP="00437015">
      <w:pPr>
        <w:ind w:firstLine="567"/>
        <w:jc w:val="both"/>
        <w:rPr>
          <w:sz w:val="28"/>
          <w:szCs w:val="28"/>
          <w:lang w:val="kk-KZ"/>
        </w:rPr>
      </w:pPr>
      <w:r>
        <w:rPr>
          <w:sz w:val="28"/>
          <w:szCs w:val="28"/>
          <w:lang w:val="kk-KZ"/>
        </w:rPr>
        <w:t>Бұл тапсырманың эксперименттері одан әріде берілгендердің ДДЗ бойынша ландшафтарын цифрлық бейнелеуде Форман-Риччидің иілімінің есептеп шығарылуына қатысты болып саналады. Мұндай эксперименттер әртүрлі өрістердің диагностикасындағы дифференциалдық-геометриялық сипаттамаларының тиімділігін зерттеп білу үшін аса қажет. Жобада көрсетілген әдістер қолданылған бас миының қабықтарының когнитивтік функцияларын нейрофизиологиялық зерттеу одан әрі жалғастырылды.</w:t>
      </w:r>
    </w:p>
    <w:p w:rsidR="00437015" w:rsidRPr="00CF3B6A" w:rsidRDefault="00437015" w:rsidP="00437015">
      <w:pPr>
        <w:ind w:firstLine="567"/>
        <w:jc w:val="both"/>
        <w:rPr>
          <w:sz w:val="28"/>
          <w:szCs w:val="28"/>
          <w:lang w:val="kk-KZ"/>
        </w:rPr>
      </w:pPr>
      <w:r>
        <w:rPr>
          <w:sz w:val="28"/>
          <w:szCs w:val="28"/>
          <w:lang w:val="kk-KZ"/>
        </w:rPr>
        <w:t>Олар елестету іске қосылған ментальдық пен шындық жағдайларындағы мидың қызметі проблемаларына қатысты болып есептеледі. Бұл жұмыстар ЭЭГ мен МРТ өлшемдеріне негізделінді. Жоба нәтижелері 5 халықаралық конференцияларда (үшеуі арнайы шақырылған пленарлық баяндама), сондай-ақ, жекелей жарияланған мақалаларда баян етілді.</w:t>
      </w:r>
    </w:p>
    <w:p w:rsidR="00E50092" w:rsidRPr="00437015" w:rsidRDefault="00E50092" w:rsidP="001F5E0C">
      <w:pPr>
        <w:tabs>
          <w:tab w:val="left" w:pos="993"/>
        </w:tabs>
        <w:jc w:val="both"/>
        <w:rPr>
          <w:sz w:val="28"/>
          <w:szCs w:val="28"/>
          <w:lang w:val="kk-KZ"/>
        </w:rPr>
      </w:pPr>
    </w:p>
    <w:p w:rsidR="001F5E0C" w:rsidRPr="00437015" w:rsidRDefault="001F5E0C" w:rsidP="001F5E0C">
      <w:pPr>
        <w:tabs>
          <w:tab w:val="left" w:pos="993"/>
        </w:tabs>
        <w:jc w:val="both"/>
        <w:rPr>
          <w:sz w:val="28"/>
          <w:szCs w:val="28"/>
          <w:lang w:val="kk-KZ"/>
        </w:rPr>
      </w:pPr>
    </w:p>
    <w:p w:rsidR="001F5E0C" w:rsidRPr="00437015" w:rsidRDefault="001F5E0C" w:rsidP="001F5E0C">
      <w:pPr>
        <w:tabs>
          <w:tab w:val="left" w:pos="993"/>
        </w:tabs>
        <w:jc w:val="both"/>
        <w:rPr>
          <w:sz w:val="28"/>
          <w:szCs w:val="28"/>
          <w:lang w:val="kk-KZ"/>
        </w:rPr>
      </w:pPr>
    </w:p>
    <w:p w:rsidR="00E50092" w:rsidRPr="00FA2003" w:rsidRDefault="00E50092" w:rsidP="00437015">
      <w:pPr>
        <w:tabs>
          <w:tab w:val="left" w:pos="993"/>
        </w:tabs>
        <w:ind w:firstLine="567"/>
        <w:jc w:val="center"/>
        <w:rPr>
          <w:sz w:val="28"/>
          <w:szCs w:val="28"/>
          <w:lang w:val="ru-RU"/>
        </w:rPr>
      </w:pPr>
      <w:r w:rsidRPr="00FA2003">
        <w:rPr>
          <w:sz w:val="28"/>
          <w:szCs w:val="28"/>
          <w:lang w:val="ru-RU"/>
        </w:rPr>
        <w:lastRenderedPageBreak/>
        <w:t>СОДЕРЖАНИЕ</w:t>
      </w:r>
    </w:p>
    <w:p w:rsidR="00E50092" w:rsidRPr="00FA2003" w:rsidRDefault="00E50092" w:rsidP="00E50092">
      <w:pPr>
        <w:tabs>
          <w:tab w:val="left" w:pos="993"/>
        </w:tabs>
        <w:ind w:firstLine="567"/>
        <w:jc w:val="both"/>
        <w:rPr>
          <w:sz w:val="28"/>
          <w:szCs w:val="28"/>
          <w:lang w:val="ru-RU"/>
        </w:rPr>
      </w:pPr>
    </w:p>
    <w:tbl>
      <w:tblPr>
        <w:tblW w:w="0" w:type="auto"/>
        <w:tblLook w:val="00A0" w:firstRow="1" w:lastRow="0" w:firstColumn="1" w:lastColumn="0" w:noHBand="0" w:noVBand="0"/>
      </w:tblPr>
      <w:tblGrid>
        <w:gridCol w:w="566"/>
        <w:gridCol w:w="8008"/>
        <w:gridCol w:w="1064"/>
      </w:tblGrid>
      <w:tr w:rsidR="00E50092" w:rsidRPr="00FA2003" w:rsidTr="000110F3">
        <w:tc>
          <w:tcPr>
            <w:tcW w:w="566" w:type="dxa"/>
          </w:tcPr>
          <w:p w:rsidR="00E50092" w:rsidRPr="00FA2003" w:rsidRDefault="00E50092">
            <w:pPr>
              <w:tabs>
                <w:tab w:val="left" w:pos="993"/>
              </w:tabs>
              <w:ind w:firstLine="567"/>
              <w:rPr>
                <w:sz w:val="28"/>
                <w:szCs w:val="28"/>
                <w:lang w:val="ru-RU"/>
              </w:rPr>
            </w:pPr>
          </w:p>
        </w:tc>
        <w:tc>
          <w:tcPr>
            <w:tcW w:w="8473" w:type="dxa"/>
            <w:hideMark/>
          </w:tcPr>
          <w:p w:rsidR="00E50092" w:rsidRPr="00FA2003" w:rsidRDefault="00E50092">
            <w:pPr>
              <w:tabs>
                <w:tab w:val="left" w:pos="993"/>
              </w:tabs>
              <w:rPr>
                <w:sz w:val="28"/>
                <w:szCs w:val="28"/>
                <w:lang w:val="ru-RU"/>
              </w:rPr>
            </w:pPr>
            <w:r w:rsidRPr="00FA2003">
              <w:rPr>
                <w:sz w:val="28"/>
                <w:szCs w:val="28"/>
                <w:lang w:val="ru-RU"/>
              </w:rPr>
              <w:t>ВВЕДЕНИЕ</w:t>
            </w:r>
          </w:p>
        </w:tc>
        <w:tc>
          <w:tcPr>
            <w:tcW w:w="569" w:type="dxa"/>
          </w:tcPr>
          <w:p w:rsidR="00E50092" w:rsidRPr="00FA2003" w:rsidRDefault="00437015">
            <w:pPr>
              <w:tabs>
                <w:tab w:val="left" w:pos="993"/>
              </w:tabs>
              <w:ind w:firstLine="567"/>
              <w:jc w:val="both"/>
              <w:rPr>
                <w:sz w:val="28"/>
                <w:szCs w:val="28"/>
              </w:rPr>
            </w:pPr>
            <w:r>
              <w:rPr>
                <w:sz w:val="28"/>
                <w:szCs w:val="28"/>
              </w:rPr>
              <w:t>6</w:t>
            </w:r>
          </w:p>
        </w:tc>
      </w:tr>
      <w:tr w:rsidR="00E50092" w:rsidRPr="00FA2003" w:rsidTr="000110F3">
        <w:tc>
          <w:tcPr>
            <w:tcW w:w="566" w:type="dxa"/>
            <w:hideMark/>
          </w:tcPr>
          <w:p w:rsidR="00E50092" w:rsidRPr="00FA2003" w:rsidRDefault="00E50092">
            <w:pPr>
              <w:tabs>
                <w:tab w:val="left" w:pos="993"/>
              </w:tabs>
              <w:rPr>
                <w:sz w:val="28"/>
                <w:szCs w:val="28"/>
                <w:lang w:val="ru-RU"/>
              </w:rPr>
            </w:pPr>
            <w:r w:rsidRPr="00FA2003">
              <w:rPr>
                <w:sz w:val="28"/>
                <w:szCs w:val="28"/>
                <w:lang w:val="ru-RU"/>
              </w:rPr>
              <w:t>1</w:t>
            </w:r>
          </w:p>
        </w:tc>
        <w:tc>
          <w:tcPr>
            <w:tcW w:w="8473" w:type="dxa"/>
            <w:hideMark/>
          </w:tcPr>
          <w:p w:rsidR="00E50092" w:rsidRPr="00FA2003" w:rsidRDefault="00E50092">
            <w:pPr>
              <w:tabs>
                <w:tab w:val="left" w:pos="993"/>
              </w:tabs>
              <w:rPr>
                <w:sz w:val="28"/>
                <w:szCs w:val="28"/>
                <w:lang w:val="ru-RU"/>
              </w:rPr>
            </w:pPr>
            <w:r w:rsidRPr="00FA2003">
              <w:rPr>
                <w:sz w:val="28"/>
                <w:szCs w:val="28"/>
                <w:lang w:val="ru-RU"/>
              </w:rPr>
              <w:t>ГРАФОДИНАМИКА ВСПЫШЕЧНЫХ АКТИВНЫХ ОБЛАСТЕЙ СОЛНЦА</w:t>
            </w:r>
          </w:p>
        </w:tc>
        <w:tc>
          <w:tcPr>
            <w:tcW w:w="569" w:type="dxa"/>
          </w:tcPr>
          <w:p w:rsidR="00E50092" w:rsidRPr="00FA2003" w:rsidRDefault="00437015">
            <w:pPr>
              <w:tabs>
                <w:tab w:val="left" w:pos="993"/>
              </w:tabs>
              <w:ind w:firstLine="567"/>
              <w:jc w:val="both"/>
              <w:rPr>
                <w:sz w:val="28"/>
                <w:szCs w:val="28"/>
              </w:rPr>
            </w:pPr>
            <w:r>
              <w:rPr>
                <w:sz w:val="28"/>
                <w:szCs w:val="28"/>
              </w:rPr>
              <w:t>8</w:t>
            </w:r>
          </w:p>
        </w:tc>
      </w:tr>
      <w:tr w:rsidR="00E50092" w:rsidRPr="00FA2003" w:rsidTr="000110F3">
        <w:tc>
          <w:tcPr>
            <w:tcW w:w="566" w:type="dxa"/>
            <w:hideMark/>
          </w:tcPr>
          <w:p w:rsidR="00E50092" w:rsidRPr="00FA2003" w:rsidRDefault="00E50092">
            <w:pPr>
              <w:tabs>
                <w:tab w:val="left" w:pos="993"/>
              </w:tabs>
              <w:rPr>
                <w:sz w:val="28"/>
                <w:szCs w:val="28"/>
                <w:lang w:val="ru-RU"/>
              </w:rPr>
            </w:pPr>
            <w:r w:rsidRPr="00FA2003">
              <w:rPr>
                <w:sz w:val="28"/>
                <w:szCs w:val="28"/>
                <w:lang w:val="ru-RU"/>
              </w:rPr>
              <w:t>1.1</w:t>
            </w:r>
          </w:p>
        </w:tc>
        <w:tc>
          <w:tcPr>
            <w:tcW w:w="8473" w:type="dxa"/>
            <w:hideMark/>
          </w:tcPr>
          <w:p w:rsidR="00E50092" w:rsidRPr="00FA2003" w:rsidRDefault="00E50092">
            <w:pPr>
              <w:tabs>
                <w:tab w:val="left" w:pos="993"/>
              </w:tabs>
              <w:rPr>
                <w:sz w:val="28"/>
                <w:szCs w:val="28"/>
                <w:lang w:val="ru-RU"/>
              </w:rPr>
            </w:pPr>
            <w:r w:rsidRPr="00FA2003">
              <w:rPr>
                <w:sz w:val="28"/>
                <w:szCs w:val="28"/>
                <w:shd w:val="clear" w:color="auto" w:fill="FFFFFF"/>
                <w:lang w:val="ru-RU"/>
              </w:rPr>
              <w:t>Экскурс в проблему выделения предвестников Солнечных вспышек</w:t>
            </w:r>
          </w:p>
        </w:tc>
        <w:tc>
          <w:tcPr>
            <w:tcW w:w="569" w:type="dxa"/>
          </w:tcPr>
          <w:p w:rsidR="00E50092" w:rsidRPr="00FA2003" w:rsidRDefault="00437015">
            <w:pPr>
              <w:tabs>
                <w:tab w:val="left" w:pos="993"/>
              </w:tabs>
              <w:ind w:firstLine="567"/>
              <w:jc w:val="both"/>
              <w:rPr>
                <w:sz w:val="28"/>
                <w:szCs w:val="28"/>
              </w:rPr>
            </w:pPr>
            <w:r>
              <w:rPr>
                <w:sz w:val="28"/>
                <w:szCs w:val="28"/>
              </w:rPr>
              <w:t>8</w:t>
            </w:r>
          </w:p>
        </w:tc>
      </w:tr>
      <w:tr w:rsidR="00E50092" w:rsidRPr="00FA2003" w:rsidTr="000110F3">
        <w:tc>
          <w:tcPr>
            <w:tcW w:w="566" w:type="dxa"/>
            <w:hideMark/>
          </w:tcPr>
          <w:p w:rsidR="00E50092" w:rsidRPr="00FA2003" w:rsidRDefault="00E50092">
            <w:pPr>
              <w:tabs>
                <w:tab w:val="left" w:pos="993"/>
              </w:tabs>
              <w:rPr>
                <w:sz w:val="28"/>
                <w:szCs w:val="28"/>
              </w:rPr>
            </w:pPr>
            <w:r w:rsidRPr="00FA2003">
              <w:rPr>
                <w:sz w:val="28"/>
                <w:szCs w:val="28"/>
              </w:rPr>
              <w:t>1.2</w:t>
            </w:r>
          </w:p>
        </w:tc>
        <w:tc>
          <w:tcPr>
            <w:tcW w:w="8473" w:type="dxa"/>
            <w:hideMark/>
          </w:tcPr>
          <w:p w:rsidR="00E50092" w:rsidRPr="00FA2003" w:rsidRDefault="00E50092">
            <w:pPr>
              <w:tabs>
                <w:tab w:val="left" w:pos="993"/>
              </w:tabs>
              <w:rPr>
                <w:sz w:val="28"/>
                <w:szCs w:val="28"/>
                <w:shd w:val="clear" w:color="auto" w:fill="FFFFFF"/>
                <w:lang w:val="ru-RU"/>
              </w:rPr>
            </w:pPr>
            <w:r w:rsidRPr="00FA2003">
              <w:rPr>
                <w:sz w:val="28"/>
                <w:szCs w:val="28"/>
                <w:shd w:val="clear" w:color="auto" w:fill="FFFFFF"/>
                <w:lang w:val="ru-RU"/>
              </w:rPr>
              <w:t>Графы и топология магнитного поля Активных Областей</w:t>
            </w:r>
          </w:p>
        </w:tc>
        <w:tc>
          <w:tcPr>
            <w:tcW w:w="569" w:type="dxa"/>
          </w:tcPr>
          <w:p w:rsidR="00E50092" w:rsidRPr="00FA2003" w:rsidRDefault="00437015">
            <w:pPr>
              <w:tabs>
                <w:tab w:val="left" w:pos="993"/>
              </w:tabs>
              <w:ind w:firstLine="567"/>
              <w:jc w:val="both"/>
              <w:rPr>
                <w:sz w:val="28"/>
                <w:szCs w:val="28"/>
              </w:rPr>
            </w:pPr>
            <w:r>
              <w:rPr>
                <w:sz w:val="28"/>
                <w:szCs w:val="28"/>
              </w:rPr>
              <w:t>8</w:t>
            </w:r>
          </w:p>
        </w:tc>
      </w:tr>
      <w:tr w:rsidR="00E50092" w:rsidRPr="00FA2003" w:rsidTr="000110F3">
        <w:tc>
          <w:tcPr>
            <w:tcW w:w="566" w:type="dxa"/>
            <w:hideMark/>
          </w:tcPr>
          <w:p w:rsidR="00E50092" w:rsidRPr="00FA2003" w:rsidRDefault="00E50092">
            <w:pPr>
              <w:tabs>
                <w:tab w:val="left" w:pos="993"/>
              </w:tabs>
              <w:rPr>
                <w:sz w:val="28"/>
                <w:szCs w:val="28"/>
              </w:rPr>
            </w:pPr>
            <w:r w:rsidRPr="00FA2003">
              <w:rPr>
                <w:sz w:val="28"/>
                <w:szCs w:val="28"/>
              </w:rPr>
              <w:t>1.3</w:t>
            </w:r>
          </w:p>
        </w:tc>
        <w:tc>
          <w:tcPr>
            <w:tcW w:w="8473" w:type="dxa"/>
            <w:hideMark/>
          </w:tcPr>
          <w:p w:rsidR="00E50092" w:rsidRPr="00FA2003" w:rsidRDefault="00E50092">
            <w:pPr>
              <w:tabs>
                <w:tab w:val="left" w:pos="993"/>
              </w:tabs>
              <w:rPr>
                <w:sz w:val="28"/>
                <w:szCs w:val="28"/>
                <w:shd w:val="clear" w:color="auto" w:fill="FFFFFF"/>
                <w:lang w:val="ru-RU"/>
              </w:rPr>
            </w:pPr>
            <w:r w:rsidRPr="00FA2003">
              <w:rPr>
                <w:sz w:val="28"/>
                <w:szCs w:val="28"/>
                <w:shd w:val="clear" w:color="auto" w:fill="FFFFFF"/>
              </w:rPr>
              <w:t>MS</w:t>
            </w:r>
            <w:r w:rsidRPr="00FA2003">
              <w:rPr>
                <w:sz w:val="28"/>
                <w:szCs w:val="28"/>
                <w:shd w:val="clear" w:color="auto" w:fill="FFFFFF"/>
                <w:lang w:val="ru-RU"/>
              </w:rPr>
              <w:t xml:space="preserve"> Комплексы АО и их спектры.  </w:t>
            </w:r>
          </w:p>
        </w:tc>
        <w:tc>
          <w:tcPr>
            <w:tcW w:w="569" w:type="dxa"/>
          </w:tcPr>
          <w:p w:rsidR="00E50092" w:rsidRPr="00FA2003" w:rsidRDefault="00437015">
            <w:pPr>
              <w:tabs>
                <w:tab w:val="left" w:pos="993"/>
              </w:tabs>
              <w:ind w:firstLine="567"/>
              <w:jc w:val="both"/>
              <w:rPr>
                <w:sz w:val="28"/>
                <w:szCs w:val="28"/>
              </w:rPr>
            </w:pPr>
            <w:r>
              <w:rPr>
                <w:sz w:val="28"/>
                <w:szCs w:val="28"/>
              </w:rPr>
              <w:t>11</w:t>
            </w:r>
          </w:p>
        </w:tc>
      </w:tr>
      <w:tr w:rsidR="00E50092" w:rsidRPr="00FA2003" w:rsidTr="000110F3">
        <w:tc>
          <w:tcPr>
            <w:tcW w:w="566" w:type="dxa"/>
            <w:hideMark/>
          </w:tcPr>
          <w:p w:rsidR="00E50092" w:rsidRPr="00FA2003" w:rsidRDefault="00E50092">
            <w:pPr>
              <w:tabs>
                <w:tab w:val="left" w:pos="993"/>
              </w:tabs>
              <w:rPr>
                <w:sz w:val="28"/>
                <w:szCs w:val="28"/>
                <w:lang w:val="ru-RU"/>
              </w:rPr>
            </w:pPr>
            <w:r w:rsidRPr="00FA2003">
              <w:rPr>
                <w:sz w:val="28"/>
                <w:szCs w:val="28"/>
                <w:lang w:val="ru-RU"/>
              </w:rPr>
              <w:t>2</w:t>
            </w:r>
          </w:p>
        </w:tc>
        <w:tc>
          <w:tcPr>
            <w:tcW w:w="8473" w:type="dxa"/>
            <w:hideMark/>
          </w:tcPr>
          <w:p w:rsidR="00E50092" w:rsidRPr="00FA2003" w:rsidRDefault="00E50092" w:rsidP="00E50092">
            <w:pPr>
              <w:tabs>
                <w:tab w:val="left" w:pos="993"/>
              </w:tabs>
              <w:rPr>
                <w:sz w:val="28"/>
                <w:szCs w:val="28"/>
                <w:lang w:val="ru-RU"/>
              </w:rPr>
            </w:pPr>
            <w:r w:rsidRPr="00FA2003">
              <w:rPr>
                <w:sz w:val="28"/>
                <w:szCs w:val="28"/>
                <w:lang w:val="ru-RU"/>
              </w:rPr>
              <w:t>КРИВИЗНА ФОРМАНА-РИЧЧИ В ТЕКСТУРНОМ АНАЛИЗЕ ДДЗ АРИДНЫХ ТЕРРИТОРИЙ</w:t>
            </w:r>
          </w:p>
        </w:tc>
        <w:tc>
          <w:tcPr>
            <w:tcW w:w="569" w:type="dxa"/>
          </w:tcPr>
          <w:p w:rsidR="00E50092" w:rsidRPr="00FA2003" w:rsidRDefault="00322AE3">
            <w:pPr>
              <w:tabs>
                <w:tab w:val="left" w:pos="993"/>
              </w:tabs>
              <w:ind w:firstLine="567"/>
              <w:jc w:val="both"/>
              <w:rPr>
                <w:sz w:val="28"/>
                <w:szCs w:val="28"/>
              </w:rPr>
            </w:pPr>
            <w:r>
              <w:rPr>
                <w:sz w:val="28"/>
                <w:szCs w:val="28"/>
              </w:rPr>
              <w:t>18</w:t>
            </w:r>
          </w:p>
        </w:tc>
      </w:tr>
      <w:tr w:rsidR="00E50092" w:rsidRPr="00FA2003" w:rsidTr="000110F3">
        <w:tc>
          <w:tcPr>
            <w:tcW w:w="566" w:type="dxa"/>
            <w:hideMark/>
          </w:tcPr>
          <w:p w:rsidR="00E50092" w:rsidRPr="00FA2003" w:rsidRDefault="00E50092">
            <w:pPr>
              <w:tabs>
                <w:tab w:val="left" w:pos="993"/>
              </w:tabs>
              <w:rPr>
                <w:sz w:val="28"/>
                <w:szCs w:val="28"/>
                <w:lang w:val="ru-RU"/>
              </w:rPr>
            </w:pPr>
            <w:r w:rsidRPr="00FA2003">
              <w:rPr>
                <w:sz w:val="28"/>
                <w:szCs w:val="28"/>
                <w:lang w:val="ru-RU"/>
              </w:rPr>
              <w:t>3</w:t>
            </w:r>
          </w:p>
        </w:tc>
        <w:tc>
          <w:tcPr>
            <w:tcW w:w="8473" w:type="dxa"/>
            <w:hideMark/>
          </w:tcPr>
          <w:p w:rsidR="00E50092" w:rsidRPr="00FA2003" w:rsidRDefault="00E50092" w:rsidP="00E50092">
            <w:pPr>
              <w:tabs>
                <w:tab w:val="left" w:pos="993"/>
              </w:tabs>
              <w:rPr>
                <w:sz w:val="28"/>
                <w:szCs w:val="28"/>
                <w:lang w:val="ru-RU"/>
              </w:rPr>
            </w:pPr>
            <w:r w:rsidRPr="00FA2003">
              <w:rPr>
                <w:sz w:val="28"/>
                <w:szCs w:val="28"/>
                <w:lang w:val="ru-RU"/>
              </w:rPr>
              <w:t>ПОСТРОЕНИЕ И ПРИМЕНЕНИЕ ГРАФОДИНАМИЧЕСКИХ МОДЕЛЕЙ В БИОМЕДИЦИНЕ И КОГНИТИВНЫХ ИССЛЕДОВАНИЯХ МОЗГА</w:t>
            </w:r>
          </w:p>
        </w:tc>
        <w:tc>
          <w:tcPr>
            <w:tcW w:w="569" w:type="dxa"/>
          </w:tcPr>
          <w:p w:rsidR="00E50092" w:rsidRPr="00FA2003" w:rsidRDefault="00FA2003" w:rsidP="00322AE3">
            <w:pPr>
              <w:tabs>
                <w:tab w:val="left" w:pos="993"/>
              </w:tabs>
              <w:ind w:firstLine="567"/>
              <w:jc w:val="both"/>
              <w:rPr>
                <w:sz w:val="28"/>
                <w:szCs w:val="28"/>
              </w:rPr>
            </w:pPr>
            <w:r>
              <w:rPr>
                <w:sz w:val="28"/>
                <w:szCs w:val="28"/>
              </w:rPr>
              <w:t>2</w:t>
            </w:r>
            <w:r w:rsidR="00322AE3">
              <w:rPr>
                <w:sz w:val="28"/>
                <w:szCs w:val="28"/>
              </w:rPr>
              <w:t>3</w:t>
            </w:r>
          </w:p>
        </w:tc>
      </w:tr>
      <w:tr w:rsidR="00E50092" w:rsidRPr="00FA2003" w:rsidTr="000110F3">
        <w:tc>
          <w:tcPr>
            <w:tcW w:w="566" w:type="dxa"/>
            <w:hideMark/>
          </w:tcPr>
          <w:p w:rsidR="00E50092" w:rsidRPr="00FA2003" w:rsidRDefault="00E50092">
            <w:pPr>
              <w:tabs>
                <w:tab w:val="left" w:pos="993"/>
              </w:tabs>
              <w:rPr>
                <w:sz w:val="28"/>
                <w:szCs w:val="28"/>
              </w:rPr>
            </w:pPr>
            <w:r w:rsidRPr="00FA2003">
              <w:rPr>
                <w:sz w:val="28"/>
                <w:szCs w:val="28"/>
              </w:rPr>
              <w:t>3.1</w:t>
            </w:r>
          </w:p>
        </w:tc>
        <w:tc>
          <w:tcPr>
            <w:tcW w:w="8473" w:type="dxa"/>
            <w:hideMark/>
          </w:tcPr>
          <w:p w:rsidR="00E50092" w:rsidRPr="00FA2003" w:rsidRDefault="00E50092">
            <w:pPr>
              <w:tabs>
                <w:tab w:val="left" w:pos="993"/>
              </w:tabs>
              <w:rPr>
                <w:sz w:val="28"/>
                <w:szCs w:val="28"/>
                <w:lang w:val="ru-RU"/>
              </w:rPr>
            </w:pPr>
            <w:r w:rsidRPr="00FA2003">
              <w:rPr>
                <w:rFonts w:eastAsia="SimSun"/>
                <w:sz w:val="28"/>
                <w:szCs w:val="28"/>
                <w:lang w:val="ru-RU" w:eastAsia="zh-CN"/>
              </w:rPr>
              <w:t>И</w:t>
            </w:r>
            <w:r w:rsidRPr="00FA2003">
              <w:rPr>
                <w:rFonts w:eastAsia="SimSun"/>
                <w:sz w:val="28"/>
                <w:szCs w:val="28"/>
                <w:lang w:eastAsia="zh-CN"/>
              </w:rPr>
              <w:t>cc</w:t>
            </w:r>
            <w:proofErr w:type="spellStart"/>
            <w:r w:rsidRPr="00FA2003">
              <w:rPr>
                <w:rFonts w:eastAsia="SimSun"/>
                <w:sz w:val="28"/>
                <w:szCs w:val="28"/>
                <w:lang w:val="ru-RU" w:eastAsia="zh-CN"/>
              </w:rPr>
              <w:t>ледование</w:t>
            </w:r>
            <w:proofErr w:type="spellEnd"/>
            <w:r w:rsidRPr="00FA2003">
              <w:rPr>
                <w:rFonts w:eastAsia="SimSun"/>
                <w:sz w:val="28"/>
                <w:szCs w:val="28"/>
                <w:lang w:val="ru-RU" w:eastAsia="zh-CN"/>
              </w:rPr>
              <w:t xml:space="preserve"> процессов мозга, связанных с воображением.</w:t>
            </w:r>
          </w:p>
        </w:tc>
        <w:tc>
          <w:tcPr>
            <w:tcW w:w="569" w:type="dxa"/>
          </w:tcPr>
          <w:p w:rsidR="00E50092" w:rsidRPr="00FA2003" w:rsidRDefault="00FA2003" w:rsidP="00322AE3">
            <w:pPr>
              <w:tabs>
                <w:tab w:val="left" w:pos="993"/>
              </w:tabs>
              <w:ind w:firstLine="567"/>
              <w:jc w:val="both"/>
              <w:rPr>
                <w:sz w:val="28"/>
                <w:szCs w:val="28"/>
              </w:rPr>
            </w:pPr>
            <w:r>
              <w:rPr>
                <w:sz w:val="28"/>
                <w:szCs w:val="28"/>
              </w:rPr>
              <w:t>2</w:t>
            </w:r>
            <w:r w:rsidR="00322AE3">
              <w:rPr>
                <w:sz w:val="28"/>
                <w:szCs w:val="28"/>
              </w:rPr>
              <w:t>3</w:t>
            </w:r>
          </w:p>
        </w:tc>
      </w:tr>
      <w:tr w:rsidR="00E50092" w:rsidRPr="00FA2003" w:rsidTr="000110F3">
        <w:tc>
          <w:tcPr>
            <w:tcW w:w="566" w:type="dxa"/>
            <w:hideMark/>
          </w:tcPr>
          <w:p w:rsidR="00E50092" w:rsidRPr="00FA2003" w:rsidRDefault="00E50092">
            <w:pPr>
              <w:tabs>
                <w:tab w:val="left" w:pos="993"/>
              </w:tabs>
              <w:rPr>
                <w:sz w:val="28"/>
                <w:szCs w:val="28"/>
              </w:rPr>
            </w:pPr>
            <w:r w:rsidRPr="00FA2003">
              <w:rPr>
                <w:sz w:val="28"/>
                <w:szCs w:val="28"/>
              </w:rPr>
              <w:t>3.2</w:t>
            </w:r>
          </w:p>
        </w:tc>
        <w:tc>
          <w:tcPr>
            <w:tcW w:w="8473" w:type="dxa"/>
            <w:hideMark/>
          </w:tcPr>
          <w:p w:rsidR="00E50092" w:rsidRPr="00FA2003" w:rsidRDefault="00E50092">
            <w:pPr>
              <w:tabs>
                <w:tab w:val="left" w:pos="993"/>
              </w:tabs>
              <w:rPr>
                <w:bCs/>
                <w:caps/>
                <w:sz w:val="28"/>
                <w:szCs w:val="28"/>
                <w:lang w:val="ru-RU"/>
              </w:rPr>
            </w:pPr>
            <w:proofErr w:type="spellStart"/>
            <w:r w:rsidRPr="00FA2003">
              <w:rPr>
                <w:sz w:val="28"/>
                <w:szCs w:val="28"/>
              </w:rPr>
              <w:t>Методы</w:t>
            </w:r>
            <w:proofErr w:type="spellEnd"/>
            <w:r w:rsidRPr="00FA2003">
              <w:rPr>
                <w:sz w:val="28"/>
                <w:szCs w:val="28"/>
              </w:rPr>
              <w:t xml:space="preserve"> </w:t>
            </w:r>
            <w:proofErr w:type="spellStart"/>
            <w:r w:rsidRPr="00FA2003">
              <w:rPr>
                <w:sz w:val="28"/>
                <w:szCs w:val="28"/>
              </w:rPr>
              <w:t>исследования</w:t>
            </w:r>
            <w:proofErr w:type="spellEnd"/>
            <w:r w:rsidRPr="00FA2003">
              <w:rPr>
                <w:sz w:val="28"/>
                <w:szCs w:val="28"/>
              </w:rPr>
              <w:t>.</w:t>
            </w:r>
          </w:p>
        </w:tc>
        <w:tc>
          <w:tcPr>
            <w:tcW w:w="569" w:type="dxa"/>
          </w:tcPr>
          <w:p w:rsidR="00E50092" w:rsidRPr="00FA2003" w:rsidRDefault="00FA2003" w:rsidP="00322AE3">
            <w:pPr>
              <w:tabs>
                <w:tab w:val="left" w:pos="993"/>
              </w:tabs>
              <w:ind w:firstLine="567"/>
              <w:jc w:val="both"/>
              <w:rPr>
                <w:sz w:val="28"/>
                <w:szCs w:val="28"/>
              </w:rPr>
            </w:pPr>
            <w:r>
              <w:rPr>
                <w:sz w:val="28"/>
                <w:szCs w:val="28"/>
              </w:rPr>
              <w:t>2</w:t>
            </w:r>
            <w:r w:rsidR="00322AE3">
              <w:rPr>
                <w:sz w:val="28"/>
                <w:szCs w:val="28"/>
              </w:rPr>
              <w:t>3</w:t>
            </w:r>
          </w:p>
        </w:tc>
      </w:tr>
      <w:tr w:rsidR="00E50092" w:rsidRPr="00FA2003" w:rsidTr="000110F3">
        <w:tc>
          <w:tcPr>
            <w:tcW w:w="566" w:type="dxa"/>
            <w:hideMark/>
          </w:tcPr>
          <w:p w:rsidR="00E50092" w:rsidRPr="00FA2003" w:rsidRDefault="00E50092">
            <w:pPr>
              <w:tabs>
                <w:tab w:val="left" w:pos="993"/>
              </w:tabs>
              <w:rPr>
                <w:sz w:val="28"/>
                <w:szCs w:val="28"/>
              </w:rPr>
            </w:pPr>
            <w:r w:rsidRPr="00FA2003">
              <w:rPr>
                <w:sz w:val="28"/>
                <w:szCs w:val="28"/>
              </w:rPr>
              <w:t>3.3</w:t>
            </w:r>
          </w:p>
        </w:tc>
        <w:tc>
          <w:tcPr>
            <w:tcW w:w="8473" w:type="dxa"/>
            <w:hideMark/>
          </w:tcPr>
          <w:p w:rsidR="00E50092" w:rsidRPr="00FA2003" w:rsidRDefault="00E50092">
            <w:pPr>
              <w:tabs>
                <w:tab w:val="left" w:pos="993"/>
              </w:tabs>
              <w:rPr>
                <w:sz w:val="28"/>
                <w:szCs w:val="28"/>
                <w:lang w:val="ru-RU"/>
              </w:rPr>
            </w:pPr>
            <w:r w:rsidRPr="00FA2003">
              <w:rPr>
                <w:sz w:val="28"/>
                <w:szCs w:val="28"/>
                <w:lang w:val="ru-RU"/>
              </w:rPr>
              <w:t>Регистрация ЭЭГ и тестовые задания.</w:t>
            </w:r>
          </w:p>
        </w:tc>
        <w:tc>
          <w:tcPr>
            <w:tcW w:w="569" w:type="dxa"/>
          </w:tcPr>
          <w:p w:rsidR="00E50092" w:rsidRPr="00FA2003" w:rsidRDefault="00FA2003" w:rsidP="00322AE3">
            <w:pPr>
              <w:tabs>
                <w:tab w:val="left" w:pos="993"/>
              </w:tabs>
              <w:ind w:firstLine="567"/>
              <w:jc w:val="both"/>
              <w:rPr>
                <w:sz w:val="28"/>
                <w:szCs w:val="28"/>
              </w:rPr>
            </w:pPr>
            <w:r>
              <w:rPr>
                <w:sz w:val="28"/>
                <w:szCs w:val="28"/>
              </w:rPr>
              <w:t>2</w:t>
            </w:r>
            <w:r w:rsidR="00322AE3">
              <w:rPr>
                <w:sz w:val="28"/>
                <w:szCs w:val="28"/>
              </w:rPr>
              <w:t>4</w:t>
            </w:r>
          </w:p>
        </w:tc>
      </w:tr>
      <w:tr w:rsidR="00E50092" w:rsidRPr="00FA2003" w:rsidTr="000110F3">
        <w:tc>
          <w:tcPr>
            <w:tcW w:w="566" w:type="dxa"/>
            <w:hideMark/>
          </w:tcPr>
          <w:p w:rsidR="00E50092" w:rsidRPr="00FA2003" w:rsidRDefault="00E50092">
            <w:pPr>
              <w:tabs>
                <w:tab w:val="left" w:pos="993"/>
              </w:tabs>
              <w:rPr>
                <w:sz w:val="28"/>
                <w:szCs w:val="28"/>
              </w:rPr>
            </w:pPr>
            <w:r w:rsidRPr="00FA2003">
              <w:rPr>
                <w:sz w:val="28"/>
                <w:szCs w:val="28"/>
              </w:rPr>
              <w:t>3.4</w:t>
            </w:r>
          </w:p>
        </w:tc>
        <w:tc>
          <w:tcPr>
            <w:tcW w:w="8473" w:type="dxa"/>
            <w:hideMark/>
          </w:tcPr>
          <w:p w:rsidR="00E50092" w:rsidRPr="00FA2003" w:rsidRDefault="00E50092">
            <w:pPr>
              <w:tabs>
                <w:tab w:val="left" w:pos="993"/>
              </w:tabs>
              <w:rPr>
                <w:sz w:val="28"/>
                <w:szCs w:val="28"/>
                <w:lang w:val="ru-RU"/>
              </w:rPr>
            </w:pPr>
            <w:r w:rsidRPr="00FA2003">
              <w:rPr>
                <w:sz w:val="28"/>
                <w:szCs w:val="28"/>
                <w:lang w:val="ru-RU"/>
              </w:rPr>
              <w:t>Результаты сравнения волновой (</w:t>
            </w:r>
            <w:proofErr w:type="spellStart"/>
            <w:r w:rsidRPr="00FA2003">
              <w:rPr>
                <w:sz w:val="28"/>
                <w:szCs w:val="28"/>
                <w:lang w:val="ru-RU"/>
              </w:rPr>
              <w:t>вейвлет</w:t>
            </w:r>
            <w:proofErr w:type="spellEnd"/>
            <w:r w:rsidRPr="00FA2003">
              <w:rPr>
                <w:sz w:val="28"/>
                <w:szCs w:val="28"/>
                <w:lang w:val="ru-RU"/>
              </w:rPr>
              <w:t>) когерентности в заданиях на вспоминание и воображение</w:t>
            </w:r>
          </w:p>
        </w:tc>
        <w:tc>
          <w:tcPr>
            <w:tcW w:w="569" w:type="dxa"/>
          </w:tcPr>
          <w:p w:rsidR="00E50092" w:rsidRPr="00FA2003" w:rsidRDefault="00FA2003" w:rsidP="00322AE3">
            <w:pPr>
              <w:tabs>
                <w:tab w:val="left" w:pos="993"/>
              </w:tabs>
              <w:ind w:firstLine="567"/>
              <w:jc w:val="both"/>
              <w:rPr>
                <w:sz w:val="28"/>
                <w:szCs w:val="28"/>
              </w:rPr>
            </w:pPr>
            <w:r>
              <w:rPr>
                <w:sz w:val="28"/>
                <w:szCs w:val="28"/>
              </w:rPr>
              <w:t>2</w:t>
            </w:r>
            <w:r w:rsidR="00322AE3">
              <w:rPr>
                <w:sz w:val="28"/>
                <w:szCs w:val="28"/>
              </w:rPr>
              <w:t>4</w:t>
            </w:r>
          </w:p>
        </w:tc>
      </w:tr>
      <w:tr w:rsidR="00E50092" w:rsidRPr="00FA2003" w:rsidTr="000110F3">
        <w:tc>
          <w:tcPr>
            <w:tcW w:w="566" w:type="dxa"/>
            <w:hideMark/>
          </w:tcPr>
          <w:p w:rsidR="00E50092" w:rsidRPr="00FA2003" w:rsidRDefault="00E50092">
            <w:pPr>
              <w:tabs>
                <w:tab w:val="left" w:pos="993"/>
              </w:tabs>
              <w:rPr>
                <w:sz w:val="28"/>
                <w:szCs w:val="28"/>
              </w:rPr>
            </w:pPr>
            <w:r w:rsidRPr="00FA2003">
              <w:rPr>
                <w:sz w:val="28"/>
                <w:szCs w:val="28"/>
              </w:rPr>
              <w:t>3.5</w:t>
            </w:r>
          </w:p>
        </w:tc>
        <w:tc>
          <w:tcPr>
            <w:tcW w:w="8473" w:type="dxa"/>
            <w:hideMark/>
          </w:tcPr>
          <w:p w:rsidR="00E50092" w:rsidRPr="00FA2003" w:rsidRDefault="00E50092">
            <w:pPr>
              <w:tabs>
                <w:tab w:val="left" w:pos="993"/>
              </w:tabs>
              <w:rPr>
                <w:sz w:val="28"/>
                <w:szCs w:val="28"/>
                <w:lang w:val="ru-RU"/>
              </w:rPr>
            </w:pPr>
            <w:r w:rsidRPr="00FA2003">
              <w:rPr>
                <w:sz w:val="28"/>
                <w:szCs w:val="28"/>
                <w:lang w:val="ru-RU"/>
              </w:rPr>
              <w:t>Топологические свойства сетей мозга реализуемых во время ложных действий</w:t>
            </w:r>
          </w:p>
        </w:tc>
        <w:tc>
          <w:tcPr>
            <w:tcW w:w="569" w:type="dxa"/>
          </w:tcPr>
          <w:p w:rsidR="00E50092" w:rsidRPr="00FA2003" w:rsidRDefault="00FA2003" w:rsidP="00322AE3">
            <w:pPr>
              <w:tabs>
                <w:tab w:val="left" w:pos="993"/>
              </w:tabs>
              <w:ind w:firstLine="567"/>
              <w:jc w:val="both"/>
              <w:rPr>
                <w:sz w:val="28"/>
                <w:szCs w:val="28"/>
              </w:rPr>
            </w:pPr>
            <w:r>
              <w:rPr>
                <w:sz w:val="28"/>
                <w:szCs w:val="28"/>
              </w:rPr>
              <w:t>2</w:t>
            </w:r>
            <w:r w:rsidR="00322AE3">
              <w:rPr>
                <w:sz w:val="28"/>
                <w:szCs w:val="28"/>
              </w:rPr>
              <w:t>5</w:t>
            </w:r>
          </w:p>
        </w:tc>
      </w:tr>
      <w:tr w:rsidR="00E50092" w:rsidRPr="00FA2003" w:rsidTr="000110F3">
        <w:tc>
          <w:tcPr>
            <w:tcW w:w="566" w:type="dxa"/>
            <w:hideMark/>
          </w:tcPr>
          <w:p w:rsidR="00E50092" w:rsidRPr="00FA2003" w:rsidRDefault="00E50092">
            <w:pPr>
              <w:tabs>
                <w:tab w:val="left" w:pos="993"/>
              </w:tabs>
              <w:rPr>
                <w:sz w:val="28"/>
                <w:szCs w:val="28"/>
              </w:rPr>
            </w:pPr>
            <w:r w:rsidRPr="00FA2003">
              <w:rPr>
                <w:sz w:val="28"/>
                <w:szCs w:val="28"/>
              </w:rPr>
              <w:t>3.6</w:t>
            </w:r>
          </w:p>
        </w:tc>
        <w:tc>
          <w:tcPr>
            <w:tcW w:w="8473" w:type="dxa"/>
            <w:hideMark/>
          </w:tcPr>
          <w:p w:rsidR="00E50092" w:rsidRPr="00FA2003" w:rsidRDefault="00E50092">
            <w:pPr>
              <w:tabs>
                <w:tab w:val="left" w:pos="993"/>
              </w:tabs>
              <w:rPr>
                <w:sz w:val="28"/>
                <w:szCs w:val="28"/>
                <w:lang w:val="ru-RU"/>
              </w:rPr>
            </w:pPr>
            <w:r w:rsidRPr="00FA2003">
              <w:rPr>
                <w:sz w:val="28"/>
                <w:szCs w:val="28"/>
                <w:lang w:val="ru-RU"/>
              </w:rPr>
              <w:t>Обоснование использования топологический анализа для исследования сетей мозга</w:t>
            </w:r>
          </w:p>
        </w:tc>
        <w:tc>
          <w:tcPr>
            <w:tcW w:w="569" w:type="dxa"/>
          </w:tcPr>
          <w:p w:rsidR="00E50092" w:rsidRPr="00FA2003" w:rsidRDefault="00FA2003" w:rsidP="00322AE3">
            <w:pPr>
              <w:tabs>
                <w:tab w:val="left" w:pos="993"/>
              </w:tabs>
              <w:ind w:firstLine="567"/>
              <w:jc w:val="both"/>
              <w:rPr>
                <w:sz w:val="28"/>
                <w:szCs w:val="28"/>
              </w:rPr>
            </w:pPr>
            <w:r>
              <w:rPr>
                <w:sz w:val="28"/>
                <w:szCs w:val="28"/>
              </w:rPr>
              <w:t>2</w:t>
            </w:r>
            <w:r w:rsidR="00322AE3">
              <w:rPr>
                <w:sz w:val="28"/>
                <w:szCs w:val="28"/>
              </w:rPr>
              <w:t>8</w:t>
            </w:r>
          </w:p>
        </w:tc>
      </w:tr>
      <w:tr w:rsidR="00E50092" w:rsidRPr="00FA2003" w:rsidTr="000110F3">
        <w:tc>
          <w:tcPr>
            <w:tcW w:w="566" w:type="dxa"/>
            <w:hideMark/>
          </w:tcPr>
          <w:p w:rsidR="00E50092" w:rsidRPr="00FA2003" w:rsidRDefault="00E50092">
            <w:pPr>
              <w:tabs>
                <w:tab w:val="left" w:pos="993"/>
              </w:tabs>
              <w:rPr>
                <w:sz w:val="28"/>
                <w:szCs w:val="28"/>
              </w:rPr>
            </w:pPr>
            <w:r w:rsidRPr="00FA2003">
              <w:rPr>
                <w:sz w:val="28"/>
                <w:szCs w:val="28"/>
              </w:rPr>
              <w:t>3.7</w:t>
            </w:r>
          </w:p>
        </w:tc>
        <w:tc>
          <w:tcPr>
            <w:tcW w:w="8473" w:type="dxa"/>
            <w:hideMark/>
          </w:tcPr>
          <w:p w:rsidR="00E50092" w:rsidRPr="00FA2003" w:rsidRDefault="00E50092">
            <w:pPr>
              <w:tabs>
                <w:tab w:val="left" w:pos="993"/>
              </w:tabs>
              <w:rPr>
                <w:sz w:val="28"/>
                <w:szCs w:val="28"/>
                <w:lang w:val="ru-RU"/>
              </w:rPr>
            </w:pPr>
            <w:r w:rsidRPr="00FA2003">
              <w:rPr>
                <w:sz w:val="28"/>
                <w:szCs w:val="28"/>
                <w:lang w:val="ru-RU"/>
              </w:rPr>
              <w:t>Описание эксперимента и данных</w:t>
            </w:r>
          </w:p>
        </w:tc>
        <w:tc>
          <w:tcPr>
            <w:tcW w:w="569" w:type="dxa"/>
          </w:tcPr>
          <w:p w:rsidR="00E50092" w:rsidRPr="00FA2003" w:rsidRDefault="00FA2003" w:rsidP="00322AE3">
            <w:pPr>
              <w:tabs>
                <w:tab w:val="left" w:pos="993"/>
              </w:tabs>
              <w:ind w:firstLine="567"/>
              <w:jc w:val="both"/>
              <w:rPr>
                <w:sz w:val="28"/>
                <w:szCs w:val="28"/>
              </w:rPr>
            </w:pPr>
            <w:r>
              <w:rPr>
                <w:sz w:val="28"/>
                <w:szCs w:val="28"/>
              </w:rPr>
              <w:t>2</w:t>
            </w:r>
            <w:r w:rsidR="00322AE3">
              <w:rPr>
                <w:sz w:val="28"/>
                <w:szCs w:val="28"/>
              </w:rPr>
              <w:t>9</w:t>
            </w:r>
          </w:p>
        </w:tc>
      </w:tr>
      <w:tr w:rsidR="00E50092" w:rsidRPr="00FA2003" w:rsidTr="000110F3">
        <w:tc>
          <w:tcPr>
            <w:tcW w:w="566" w:type="dxa"/>
            <w:hideMark/>
          </w:tcPr>
          <w:p w:rsidR="00E50092" w:rsidRPr="00FA2003" w:rsidRDefault="00E50092">
            <w:pPr>
              <w:tabs>
                <w:tab w:val="left" w:pos="993"/>
              </w:tabs>
              <w:rPr>
                <w:sz w:val="28"/>
                <w:szCs w:val="28"/>
              </w:rPr>
            </w:pPr>
            <w:r w:rsidRPr="00FA2003">
              <w:rPr>
                <w:sz w:val="28"/>
                <w:szCs w:val="28"/>
              </w:rPr>
              <w:t>3.8</w:t>
            </w:r>
          </w:p>
        </w:tc>
        <w:tc>
          <w:tcPr>
            <w:tcW w:w="8473" w:type="dxa"/>
            <w:hideMark/>
          </w:tcPr>
          <w:p w:rsidR="00E50092" w:rsidRPr="00FA2003" w:rsidRDefault="00E50092">
            <w:pPr>
              <w:tabs>
                <w:tab w:val="left" w:pos="993"/>
              </w:tabs>
              <w:rPr>
                <w:sz w:val="28"/>
                <w:szCs w:val="28"/>
                <w:lang w:val="ru-RU"/>
              </w:rPr>
            </w:pPr>
            <w:r w:rsidRPr="00FA2003">
              <w:rPr>
                <w:sz w:val="28"/>
                <w:szCs w:val="28"/>
                <w:lang w:val="ru-RU"/>
              </w:rPr>
              <w:t>Обоснование использования топологического анализа для исследования сетей мозга</w:t>
            </w:r>
          </w:p>
        </w:tc>
        <w:tc>
          <w:tcPr>
            <w:tcW w:w="569" w:type="dxa"/>
          </w:tcPr>
          <w:p w:rsidR="00E50092" w:rsidRPr="00572A10" w:rsidRDefault="00572A10" w:rsidP="00322AE3">
            <w:pPr>
              <w:tabs>
                <w:tab w:val="left" w:pos="993"/>
              </w:tabs>
              <w:ind w:firstLine="567"/>
              <w:jc w:val="both"/>
              <w:rPr>
                <w:sz w:val="28"/>
                <w:szCs w:val="28"/>
              </w:rPr>
            </w:pPr>
            <w:r>
              <w:rPr>
                <w:sz w:val="28"/>
                <w:szCs w:val="28"/>
              </w:rPr>
              <w:t>3</w:t>
            </w:r>
            <w:r w:rsidR="00322AE3">
              <w:rPr>
                <w:sz w:val="28"/>
                <w:szCs w:val="28"/>
              </w:rPr>
              <w:t>2</w:t>
            </w:r>
          </w:p>
        </w:tc>
      </w:tr>
      <w:tr w:rsidR="00E50092" w:rsidRPr="00FA2003" w:rsidTr="000110F3">
        <w:tc>
          <w:tcPr>
            <w:tcW w:w="566" w:type="dxa"/>
          </w:tcPr>
          <w:p w:rsidR="00E50092" w:rsidRPr="00FA2003" w:rsidRDefault="00E50092">
            <w:pPr>
              <w:tabs>
                <w:tab w:val="left" w:pos="993"/>
              </w:tabs>
              <w:ind w:firstLine="567"/>
              <w:rPr>
                <w:sz w:val="28"/>
                <w:szCs w:val="28"/>
                <w:lang w:val="ru-RU"/>
              </w:rPr>
            </w:pPr>
          </w:p>
        </w:tc>
        <w:tc>
          <w:tcPr>
            <w:tcW w:w="8473" w:type="dxa"/>
            <w:hideMark/>
          </w:tcPr>
          <w:p w:rsidR="00E50092" w:rsidRPr="00FA2003" w:rsidRDefault="00E50092">
            <w:pPr>
              <w:tabs>
                <w:tab w:val="left" w:pos="993"/>
              </w:tabs>
              <w:rPr>
                <w:sz w:val="28"/>
                <w:szCs w:val="28"/>
                <w:lang w:val="ru-RU"/>
              </w:rPr>
            </w:pPr>
            <w:r w:rsidRPr="00FA2003">
              <w:rPr>
                <w:sz w:val="28"/>
                <w:szCs w:val="28"/>
                <w:lang w:val="ru-RU"/>
              </w:rPr>
              <w:t>ЗАКЛЮЧЕНИЕ</w:t>
            </w:r>
          </w:p>
        </w:tc>
        <w:tc>
          <w:tcPr>
            <w:tcW w:w="569" w:type="dxa"/>
          </w:tcPr>
          <w:p w:rsidR="00E50092" w:rsidRPr="00572A10" w:rsidRDefault="00572A10" w:rsidP="00322AE3">
            <w:pPr>
              <w:tabs>
                <w:tab w:val="left" w:pos="993"/>
              </w:tabs>
              <w:ind w:firstLine="567"/>
              <w:jc w:val="both"/>
              <w:rPr>
                <w:sz w:val="28"/>
                <w:szCs w:val="28"/>
              </w:rPr>
            </w:pPr>
            <w:r>
              <w:rPr>
                <w:sz w:val="28"/>
                <w:szCs w:val="28"/>
              </w:rPr>
              <w:t>3</w:t>
            </w:r>
            <w:r w:rsidR="00322AE3">
              <w:rPr>
                <w:sz w:val="28"/>
                <w:szCs w:val="28"/>
              </w:rPr>
              <w:t>8</w:t>
            </w:r>
          </w:p>
        </w:tc>
      </w:tr>
      <w:tr w:rsidR="00E50092" w:rsidRPr="00FA2003" w:rsidTr="000110F3">
        <w:tc>
          <w:tcPr>
            <w:tcW w:w="566" w:type="dxa"/>
          </w:tcPr>
          <w:p w:rsidR="00E50092" w:rsidRPr="00FA2003" w:rsidRDefault="00E50092">
            <w:pPr>
              <w:tabs>
                <w:tab w:val="left" w:pos="993"/>
              </w:tabs>
              <w:ind w:firstLine="567"/>
              <w:rPr>
                <w:sz w:val="28"/>
                <w:szCs w:val="28"/>
                <w:lang w:val="ru-RU"/>
              </w:rPr>
            </w:pPr>
          </w:p>
        </w:tc>
        <w:tc>
          <w:tcPr>
            <w:tcW w:w="8473" w:type="dxa"/>
            <w:hideMark/>
          </w:tcPr>
          <w:p w:rsidR="00E50092" w:rsidRPr="00FA2003" w:rsidRDefault="00CB3227">
            <w:pPr>
              <w:tabs>
                <w:tab w:val="left" w:pos="993"/>
              </w:tabs>
              <w:rPr>
                <w:sz w:val="28"/>
                <w:szCs w:val="28"/>
                <w:lang w:val="ru-RU"/>
              </w:rPr>
            </w:pPr>
            <w:hyperlink r:id="rId9" w:anchor="_Toc369772956" w:history="1">
              <w:r w:rsidR="00E50092" w:rsidRPr="00FA2003">
                <w:rPr>
                  <w:rStyle w:val="a3"/>
                  <w:rFonts w:eastAsia="Malgun Gothic"/>
                  <w:noProof/>
                  <w:color w:val="000000"/>
                  <w:sz w:val="28"/>
                  <w:szCs w:val="28"/>
                  <w:u w:val="none"/>
                  <w:lang w:val="kk-KZ" w:eastAsia="ar-SA"/>
                </w:rPr>
                <w:t>СПИСОК</w:t>
              </w:r>
            </w:hyperlink>
            <w:r w:rsidR="00E50092" w:rsidRPr="00FA2003">
              <w:rPr>
                <w:rFonts w:eastAsia="Malgun Gothic"/>
                <w:noProof/>
                <w:sz w:val="28"/>
                <w:szCs w:val="28"/>
                <w:lang w:val="kk-KZ" w:eastAsia="ar-SA"/>
              </w:rPr>
              <w:t xml:space="preserve"> ИСПОЛЬЗОВАННЫХ ИСТОЧНИКОВ</w:t>
            </w:r>
          </w:p>
        </w:tc>
        <w:tc>
          <w:tcPr>
            <w:tcW w:w="569" w:type="dxa"/>
          </w:tcPr>
          <w:p w:rsidR="00E50092" w:rsidRPr="00527D91" w:rsidRDefault="00572A10" w:rsidP="00322AE3">
            <w:pPr>
              <w:tabs>
                <w:tab w:val="left" w:pos="993"/>
              </w:tabs>
              <w:ind w:firstLine="567"/>
              <w:jc w:val="both"/>
              <w:rPr>
                <w:sz w:val="28"/>
                <w:szCs w:val="28"/>
              </w:rPr>
            </w:pPr>
            <w:r w:rsidRPr="00527D91">
              <w:rPr>
                <w:sz w:val="28"/>
                <w:szCs w:val="28"/>
              </w:rPr>
              <w:t>3</w:t>
            </w:r>
            <w:r w:rsidR="00322AE3">
              <w:rPr>
                <w:sz w:val="28"/>
                <w:szCs w:val="28"/>
              </w:rPr>
              <w:t>9</w:t>
            </w:r>
          </w:p>
        </w:tc>
      </w:tr>
      <w:tr w:rsidR="00E50092" w:rsidRPr="00FA2003" w:rsidTr="000110F3">
        <w:tc>
          <w:tcPr>
            <w:tcW w:w="566" w:type="dxa"/>
          </w:tcPr>
          <w:p w:rsidR="00E50092" w:rsidRPr="00FA2003" w:rsidRDefault="00E50092">
            <w:pPr>
              <w:tabs>
                <w:tab w:val="left" w:pos="993"/>
              </w:tabs>
              <w:ind w:firstLine="567"/>
              <w:rPr>
                <w:sz w:val="28"/>
                <w:szCs w:val="28"/>
                <w:lang w:val="ru-RU"/>
              </w:rPr>
            </w:pPr>
          </w:p>
        </w:tc>
        <w:tc>
          <w:tcPr>
            <w:tcW w:w="8473" w:type="dxa"/>
            <w:hideMark/>
          </w:tcPr>
          <w:p w:rsidR="00E50092" w:rsidRPr="00FA2003" w:rsidRDefault="00E50092">
            <w:pPr>
              <w:tabs>
                <w:tab w:val="left" w:pos="993"/>
              </w:tabs>
              <w:rPr>
                <w:rFonts w:eastAsia="Malgun Gothic"/>
                <w:noProof/>
                <w:sz w:val="28"/>
                <w:szCs w:val="28"/>
                <w:lang w:val="kk-KZ" w:eastAsia="ar-SA"/>
              </w:rPr>
            </w:pPr>
            <w:r w:rsidRPr="00FA2003">
              <w:rPr>
                <w:rFonts w:eastAsia="Malgun Gothic"/>
                <w:noProof/>
                <w:sz w:val="28"/>
                <w:szCs w:val="28"/>
                <w:lang w:val="kk-KZ" w:eastAsia="ar-SA"/>
              </w:rPr>
              <w:t>ПРИЛОЖЕНИЕ А Календарный план</w:t>
            </w:r>
          </w:p>
        </w:tc>
        <w:tc>
          <w:tcPr>
            <w:tcW w:w="569" w:type="dxa"/>
          </w:tcPr>
          <w:p w:rsidR="00E50092" w:rsidRPr="00322AE3" w:rsidRDefault="00FB12C7" w:rsidP="00322AE3">
            <w:pPr>
              <w:tabs>
                <w:tab w:val="left" w:pos="993"/>
              </w:tabs>
              <w:ind w:firstLine="567"/>
              <w:jc w:val="both"/>
              <w:rPr>
                <w:sz w:val="28"/>
                <w:szCs w:val="28"/>
              </w:rPr>
            </w:pPr>
            <w:r w:rsidRPr="00527D91">
              <w:rPr>
                <w:sz w:val="28"/>
                <w:szCs w:val="28"/>
                <w:lang w:val="ru-RU"/>
              </w:rPr>
              <w:t>4</w:t>
            </w:r>
            <w:r w:rsidR="00322AE3">
              <w:rPr>
                <w:sz w:val="28"/>
                <w:szCs w:val="28"/>
              </w:rPr>
              <w:t>4</w:t>
            </w:r>
          </w:p>
        </w:tc>
      </w:tr>
      <w:tr w:rsidR="00E50092" w:rsidRPr="00FA2003" w:rsidTr="000110F3">
        <w:tc>
          <w:tcPr>
            <w:tcW w:w="566" w:type="dxa"/>
          </w:tcPr>
          <w:p w:rsidR="00E50092" w:rsidRPr="00FA2003" w:rsidRDefault="00E50092">
            <w:pPr>
              <w:tabs>
                <w:tab w:val="left" w:pos="993"/>
              </w:tabs>
              <w:ind w:firstLine="567"/>
              <w:rPr>
                <w:sz w:val="28"/>
                <w:szCs w:val="28"/>
                <w:lang w:val="ru-RU"/>
              </w:rPr>
            </w:pPr>
          </w:p>
        </w:tc>
        <w:tc>
          <w:tcPr>
            <w:tcW w:w="8473" w:type="dxa"/>
            <w:hideMark/>
          </w:tcPr>
          <w:p w:rsidR="00E50092" w:rsidRPr="00FA2003" w:rsidRDefault="00E50092">
            <w:pPr>
              <w:tabs>
                <w:tab w:val="left" w:pos="993"/>
              </w:tabs>
              <w:rPr>
                <w:rFonts w:eastAsia="Malgun Gothic"/>
                <w:noProof/>
                <w:sz w:val="28"/>
                <w:szCs w:val="28"/>
                <w:lang w:val="kk-KZ" w:eastAsia="ar-SA"/>
              </w:rPr>
            </w:pPr>
            <w:r w:rsidRPr="00FA2003">
              <w:rPr>
                <w:rFonts w:eastAsia="Malgun Gothic"/>
                <w:noProof/>
                <w:sz w:val="28"/>
                <w:szCs w:val="28"/>
                <w:lang w:val="kk-KZ" w:eastAsia="ar-SA"/>
              </w:rPr>
              <w:t>ПРИЛОЖЕНИЕ Б Список публикаций</w:t>
            </w:r>
          </w:p>
        </w:tc>
        <w:tc>
          <w:tcPr>
            <w:tcW w:w="569" w:type="dxa"/>
          </w:tcPr>
          <w:p w:rsidR="00E50092" w:rsidRPr="00322AE3" w:rsidRDefault="00634B12" w:rsidP="00322AE3">
            <w:pPr>
              <w:tabs>
                <w:tab w:val="left" w:pos="993"/>
              </w:tabs>
              <w:ind w:firstLine="567"/>
              <w:jc w:val="both"/>
              <w:rPr>
                <w:sz w:val="28"/>
                <w:szCs w:val="28"/>
              </w:rPr>
            </w:pPr>
            <w:r>
              <w:rPr>
                <w:sz w:val="28"/>
                <w:szCs w:val="28"/>
                <w:lang w:val="ru-RU"/>
              </w:rPr>
              <w:t>5</w:t>
            </w:r>
            <w:r w:rsidR="00322AE3">
              <w:rPr>
                <w:sz w:val="28"/>
                <w:szCs w:val="28"/>
              </w:rPr>
              <w:t>4</w:t>
            </w:r>
          </w:p>
        </w:tc>
      </w:tr>
      <w:tr w:rsidR="00E50092" w:rsidRPr="00FA2003" w:rsidTr="000110F3">
        <w:tc>
          <w:tcPr>
            <w:tcW w:w="566" w:type="dxa"/>
          </w:tcPr>
          <w:p w:rsidR="00E50092" w:rsidRPr="00FA2003" w:rsidRDefault="00E50092">
            <w:pPr>
              <w:tabs>
                <w:tab w:val="left" w:pos="993"/>
              </w:tabs>
              <w:ind w:firstLine="567"/>
              <w:rPr>
                <w:sz w:val="28"/>
                <w:szCs w:val="28"/>
                <w:lang w:val="ru-RU"/>
              </w:rPr>
            </w:pPr>
          </w:p>
        </w:tc>
        <w:tc>
          <w:tcPr>
            <w:tcW w:w="8473" w:type="dxa"/>
            <w:hideMark/>
          </w:tcPr>
          <w:p w:rsidR="00E50092" w:rsidRPr="00FA2003" w:rsidRDefault="00E50092">
            <w:pPr>
              <w:tabs>
                <w:tab w:val="left" w:pos="993"/>
              </w:tabs>
              <w:rPr>
                <w:rFonts w:eastAsia="Malgun Gothic"/>
                <w:noProof/>
                <w:sz w:val="28"/>
                <w:szCs w:val="28"/>
                <w:lang w:val="kk-KZ" w:eastAsia="ar-SA"/>
              </w:rPr>
            </w:pPr>
            <w:r w:rsidRPr="00FA2003">
              <w:rPr>
                <w:rFonts w:eastAsia="Malgun Gothic"/>
                <w:noProof/>
                <w:sz w:val="28"/>
                <w:szCs w:val="28"/>
                <w:lang w:val="ru-RU" w:eastAsia="ar-SA"/>
              </w:rPr>
              <w:t xml:space="preserve">ПРИЛОЖЕНИЕ В </w:t>
            </w:r>
            <w:r w:rsidRPr="00FA2003">
              <w:rPr>
                <w:rFonts w:eastAsia="Malgun Gothic"/>
                <w:noProof/>
                <w:sz w:val="28"/>
                <w:szCs w:val="28"/>
                <w:lang w:val="kk-KZ" w:eastAsia="ar-SA"/>
              </w:rPr>
              <w:t>Оттиски публикаций</w:t>
            </w:r>
          </w:p>
        </w:tc>
        <w:tc>
          <w:tcPr>
            <w:tcW w:w="569" w:type="dxa"/>
          </w:tcPr>
          <w:p w:rsidR="00E50092" w:rsidRPr="00322AE3" w:rsidRDefault="00634B12" w:rsidP="00322AE3">
            <w:pPr>
              <w:tabs>
                <w:tab w:val="left" w:pos="993"/>
              </w:tabs>
              <w:ind w:firstLine="567"/>
              <w:jc w:val="both"/>
              <w:rPr>
                <w:sz w:val="28"/>
                <w:szCs w:val="28"/>
              </w:rPr>
            </w:pPr>
            <w:r>
              <w:rPr>
                <w:sz w:val="28"/>
                <w:szCs w:val="28"/>
                <w:lang w:val="ru-RU"/>
              </w:rPr>
              <w:t>5</w:t>
            </w:r>
            <w:r w:rsidR="00322AE3">
              <w:rPr>
                <w:sz w:val="28"/>
                <w:szCs w:val="28"/>
              </w:rPr>
              <w:t>5</w:t>
            </w:r>
          </w:p>
        </w:tc>
      </w:tr>
      <w:tr w:rsidR="00E50092" w:rsidRPr="007B74AA" w:rsidTr="000110F3">
        <w:tc>
          <w:tcPr>
            <w:tcW w:w="566" w:type="dxa"/>
          </w:tcPr>
          <w:p w:rsidR="00E50092" w:rsidRPr="00FA2003" w:rsidRDefault="00E50092">
            <w:pPr>
              <w:tabs>
                <w:tab w:val="left" w:pos="993"/>
              </w:tabs>
              <w:ind w:firstLine="567"/>
              <w:rPr>
                <w:sz w:val="28"/>
                <w:szCs w:val="28"/>
                <w:lang w:val="ru-RU"/>
              </w:rPr>
            </w:pPr>
          </w:p>
        </w:tc>
        <w:tc>
          <w:tcPr>
            <w:tcW w:w="8473" w:type="dxa"/>
            <w:hideMark/>
          </w:tcPr>
          <w:p w:rsidR="007B74AA" w:rsidRPr="000872DE" w:rsidRDefault="007B74AA" w:rsidP="007B74AA">
            <w:pPr>
              <w:rPr>
                <w:sz w:val="28"/>
                <w:szCs w:val="28"/>
                <w:lang w:val="ru-RU"/>
              </w:rPr>
            </w:pPr>
            <w:r>
              <w:rPr>
                <w:rFonts w:eastAsia="Malgun Gothic"/>
                <w:noProof/>
                <w:sz w:val="28"/>
                <w:szCs w:val="28"/>
                <w:lang w:val="ru-RU" w:eastAsia="ar-SA"/>
              </w:rPr>
              <w:t xml:space="preserve">ПРИЛОЖЕНИЕ Г </w:t>
            </w:r>
            <w:r w:rsidRPr="000872DE">
              <w:rPr>
                <w:sz w:val="28"/>
                <w:szCs w:val="28"/>
                <w:lang w:val="ru-RU"/>
              </w:rPr>
              <w:t>Перечень использованных зарубежных информационных ресурсов</w:t>
            </w:r>
          </w:p>
          <w:p w:rsidR="00E50092" w:rsidRPr="00FA2003" w:rsidRDefault="00E50092">
            <w:pPr>
              <w:tabs>
                <w:tab w:val="left" w:pos="993"/>
              </w:tabs>
              <w:rPr>
                <w:rFonts w:eastAsia="Malgun Gothic"/>
                <w:noProof/>
                <w:sz w:val="28"/>
                <w:szCs w:val="28"/>
                <w:lang w:val="ru-RU" w:eastAsia="ar-SA"/>
              </w:rPr>
            </w:pPr>
          </w:p>
        </w:tc>
        <w:tc>
          <w:tcPr>
            <w:tcW w:w="569" w:type="dxa"/>
          </w:tcPr>
          <w:p w:rsidR="00E50092" w:rsidRPr="00322AE3" w:rsidRDefault="00634B12" w:rsidP="00322AE3">
            <w:pPr>
              <w:tabs>
                <w:tab w:val="left" w:pos="993"/>
              </w:tabs>
              <w:ind w:firstLine="567"/>
              <w:jc w:val="both"/>
              <w:rPr>
                <w:sz w:val="28"/>
                <w:szCs w:val="28"/>
              </w:rPr>
            </w:pPr>
            <w:r>
              <w:rPr>
                <w:sz w:val="28"/>
                <w:szCs w:val="28"/>
                <w:lang w:val="ru-RU"/>
              </w:rPr>
              <w:t>6</w:t>
            </w:r>
            <w:r w:rsidR="00322AE3">
              <w:rPr>
                <w:sz w:val="28"/>
                <w:szCs w:val="28"/>
              </w:rPr>
              <w:t>5</w:t>
            </w:r>
          </w:p>
        </w:tc>
      </w:tr>
    </w:tbl>
    <w:p w:rsidR="00E50092" w:rsidRPr="00FA2003" w:rsidRDefault="00E50092" w:rsidP="00E50092">
      <w:pPr>
        <w:tabs>
          <w:tab w:val="left" w:pos="993"/>
        </w:tabs>
        <w:jc w:val="both"/>
        <w:rPr>
          <w:sz w:val="28"/>
          <w:szCs w:val="28"/>
          <w:lang w:val="ru-RU"/>
        </w:rPr>
      </w:pPr>
    </w:p>
    <w:p w:rsidR="00E50092" w:rsidRPr="00FA2003" w:rsidRDefault="00E50092" w:rsidP="00E50092">
      <w:pPr>
        <w:tabs>
          <w:tab w:val="left" w:pos="993"/>
        </w:tabs>
        <w:jc w:val="both"/>
        <w:rPr>
          <w:sz w:val="28"/>
          <w:szCs w:val="28"/>
          <w:lang w:val="ru-RU"/>
        </w:rPr>
      </w:pPr>
    </w:p>
    <w:p w:rsidR="00E50092" w:rsidRPr="00FA2003" w:rsidRDefault="00E50092" w:rsidP="00E50092">
      <w:pPr>
        <w:tabs>
          <w:tab w:val="left" w:pos="993"/>
        </w:tabs>
        <w:jc w:val="both"/>
        <w:rPr>
          <w:sz w:val="28"/>
          <w:szCs w:val="28"/>
          <w:lang w:val="ru-RU"/>
        </w:rPr>
      </w:pPr>
    </w:p>
    <w:p w:rsidR="00E50092" w:rsidRPr="00FA2003" w:rsidRDefault="00E50092" w:rsidP="00E50092">
      <w:pPr>
        <w:tabs>
          <w:tab w:val="left" w:pos="993"/>
        </w:tabs>
        <w:jc w:val="both"/>
        <w:rPr>
          <w:sz w:val="28"/>
          <w:szCs w:val="28"/>
          <w:lang w:val="ru-RU"/>
        </w:rPr>
      </w:pPr>
    </w:p>
    <w:p w:rsidR="00E50092" w:rsidRPr="00FA2003" w:rsidRDefault="00E50092" w:rsidP="00E50092">
      <w:pPr>
        <w:tabs>
          <w:tab w:val="left" w:pos="993"/>
        </w:tabs>
        <w:jc w:val="both"/>
        <w:rPr>
          <w:sz w:val="28"/>
          <w:szCs w:val="28"/>
          <w:lang w:val="ru-RU"/>
        </w:rPr>
      </w:pPr>
    </w:p>
    <w:p w:rsidR="00E50092" w:rsidRPr="00FA2003" w:rsidRDefault="00E50092" w:rsidP="00E50092">
      <w:pPr>
        <w:tabs>
          <w:tab w:val="left" w:pos="993"/>
        </w:tabs>
        <w:jc w:val="both"/>
        <w:rPr>
          <w:sz w:val="28"/>
          <w:szCs w:val="28"/>
          <w:lang w:val="ru-RU"/>
        </w:rPr>
      </w:pPr>
    </w:p>
    <w:p w:rsidR="00E50092" w:rsidRPr="00FA2003" w:rsidRDefault="00E50092" w:rsidP="00E50092">
      <w:pPr>
        <w:tabs>
          <w:tab w:val="left" w:pos="993"/>
        </w:tabs>
        <w:jc w:val="both"/>
        <w:rPr>
          <w:sz w:val="28"/>
          <w:szCs w:val="28"/>
          <w:lang w:val="ru-RU"/>
        </w:rPr>
      </w:pPr>
    </w:p>
    <w:p w:rsidR="00E50092" w:rsidRPr="00FA2003" w:rsidRDefault="00E50092" w:rsidP="00E50092">
      <w:pPr>
        <w:tabs>
          <w:tab w:val="left" w:pos="993"/>
        </w:tabs>
        <w:jc w:val="both"/>
        <w:rPr>
          <w:sz w:val="28"/>
          <w:szCs w:val="28"/>
          <w:lang w:val="ru-RU"/>
        </w:rPr>
      </w:pPr>
    </w:p>
    <w:p w:rsidR="00E50092" w:rsidRPr="00FA2003" w:rsidRDefault="00E50092" w:rsidP="00E50092">
      <w:pPr>
        <w:tabs>
          <w:tab w:val="left" w:pos="993"/>
        </w:tabs>
        <w:jc w:val="both"/>
        <w:rPr>
          <w:sz w:val="28"/>
          <w:szCs w:val="28"/>
          <w:lang w:val="ru-RU"/>
        </w:rPr>
      </w:pPr>
    </w:p>
    <w:p w:rsidR="001F5E0C" w:rsidRPr="00FA2003" w:rsidRDefault="001F5E0C" w:rsidP="00E50092">
      <w:pPr>
        <w:tabs>
          <w:tab w:val="left" w:pos="993"/>
        </w:tabs>
        <w:jc w:val="both"/>
        <w:rPr>
          <w:sz w:val="28"/>
          <w:szCs w:val="28"/>
          <w:lang w:val="ru-RU"/>
        </w:rPr>
      </w:pPr>
    </w:p>
    <w:p w:rsidR="00E50092" w:rsidRPr="00FA2003" w:rsidRDefault="00E50092" w:rsidP="00E50092">
      <w:pPr>
        <w:tabs>
          <w:tab w:val="left" w:pos="993"/>
        </w:tabs>
        <w:ind w:firstLine="567"/>
        <w:jc w:val="center"/>
        <w:rPr>
          <w:sz w:val="28"/>
          <w:szCs w:val="28"/>
          <w:lang w:val="ru-RU"/>
        </w:rPr>
      </w:pPr>
      <w:r w:rsidRPr="00FA2003">
        <w:rPr>
          <w:sz w:val="28"/>
          <w:szCs w:val="28"/>
          <w:lang w:val="ru-RU"/>
        </w:rPr>
        <w:lastRenderedPageBreak/>
        <w:t>ВВЕДЕНИЕ</w:t>
      </w:r>
    </w:p>
    <w:p w:rsidR="00E50092" w:rsidRPr="00FA2003" w:rsidRDefault="00E50092" w:rsidP="00E50092">
      <w:pPr>
        <w:tabs>
          <w:tab w:val="left" w:pos="993"/>
        </w:tabs>
        <w:ind w:firstLine="567"/>
        <w:jc w:val="both"/>
        <w:rPr>
          <w:sz w:val="28"/>
          <w:szCs w:val="28"/>
          <w:lang w:val="ru-RU"/>
        </w:rPr>
      </w:pPr>
    </w:p>
    <w:p w:rsidR="00E50092" w:rsidRPr="00FA2003" w:rsidRDefault="00E50092" w:rsidP="00E50092">
      <w:pPr>
        <w:tabs>
          <w:tab w:val="left" w:pos="993"/>
        </w:tabs>
        <w:suppressAutoHyphens/>
        <w:ind w:firstLine="567"/>
        <w:jc w:val="both"/>
        <w:rPr>
          <w:sz w:val="28"/>
          <w:szCs w:val="28"/>
          <w:shd w:val="clear" w:color="auto" w:fill="FFFFFF"/>
          <w:lang w:val="ru-RU" w:eastAsia="ar-SA"/>
        </w:rPr>
      </w:pPr>
      <w:r w:rsidRPr="00FA2003">
        <w:rPr>
          <w:sz w:val="28"/>
          <w:szCs w:val="28"/>
          <w:shd w:val="clear" w:color="auto" w:fill="FFFFFF"/>
          <w:lang w:val="ru-RU" w:eastAsia="ar-SA"/>
        </w:rPr>
        <w:t xml:space="preserve">Распределенные природные, социальные системы обладают сложной пространственной организацией и демонстрируют нетривиальное поведение во времени. Аналитическое описание приводит к системам нелинейных уравнений в частных производных, для которых в большинстве случаев не известна даже теорема существования и единственности решений.  Простые, так называемые </w:t>
      </w:r>
      <w:r w:rsidRPr="00FA2003">
        <w:rPr>
          <w:sz w:val="28"/>
          <w:szCs w:val="28"/>
          <w:shd w:val="clear" w:color="auto" w:fill="FFFFFF"/>
          <w:lang w:eastAsia="ar-SA"/>
        </w:rPr>
        <w:t>Toy</w:t>
      </w:r>
      <w:r w:rsidRPr="00FA2003">
        <w:rPr>
          <w:sz w:val="28"/>
          <w:szCs w:val="28"/>
          <w:shd w:val="clear" w:color="auto" w:fill="FFFFFF"/>
          <w:lang w:val="ru-RU" w:eastAsia="ar-SA"/>
        </w:rPr>
        <w:t xml:space="preserve"> </w:t>
      </w:r>
      <w:r w:rsidRPr="00FA2003">
        <w:rPr>
          <w:sz w:val="28"/>
          <w:szCs w:val="28"/>
          <w:shd w:val="clear" w:color="auto" w:fill="FFFFFF"/>
          <w:lang w:eastAsia="ar-SA"/>
        </w:rPr>
        <w:t>models</w:t>
      </w:r>
      <w:r w:rsidRPr="00FA2003">
        <w:rPr>
          <w:sz w:val="28"/>
          <w:szCs w:val="28"/>
          <w:shd w:val="clear" w:color="auto" w:fill="FFFFFF"/>
          <w:lang w:val="ru-RU" w:eastAsia="ar-SA"/>
        </w:rPr>
        <w:t xml:space="preserve">, играют обычно эвристическую роль и не пригодны для обобщений. В настоящем проекте предлагаются так называемые </w:t>
      </w:r>
      <w:proofErr w:type="spellStart"/>
      <w:r w:rsidRPr="00FA2003">
        <w:rPr>
          <w:sz w:val="28"/>
          <w:szCs w:val="28"/>
          <w:shd w:val="clear" w:color="auto" w:fill="FFFFFF"/>
          <w:lang w:val="ru-RU" w:eastAsia="ar-SA"/>
        </w:rPr>
        <w:t>графодинамические</w:t>
      </w:r>
      <w:proofErr w:type="spellEnd"/>
      <w:r w:rsidRPr="00FA2003">
        <w:rPr>
          <w:sz w:val="28"/>
          <w:szCs w:val="28"/>
          <w:shd w:val="clear" w:color="auto" w:fill="FFFFFF"/>
          <w:lang w:val="ru-RU" w:eastAsia="ar-SA"/>
        </w:rPr>
        <w:t xml:space="preserve"> модели распределенных систем. Идея заключается в кодировании функциональных связей между отдельными компонентами системы сетью или графом. Изменение связей во времени, т.е. </w:t>
      </w:r>
      <w:proofErr w:type="spellStart"/>
      <w:r w:rsidRPr="00FA2003">
        <w:rPr>
          <w:sz w:val="28"/>
          <w:szCs w:val="28"/>
          <w:shd w:val="clear" w:color="auto" w:fill="FFFFFF"/>
          <w:lang w:val="ru-RU" w:eastAsia="ar-SA"/>
        </w:rPr>
        <w:t>графодинамика</w:t>
      </w:r>
      <w:proofErr w:type="spellEnd"/>
      <w:r w:rsidRPr="00FA2003">
        <w:rPr>
          <w:sz w:val="28"/>
          <w:szCs w:val="28"/>
          <w:shd w:val="clear" w:color="auto" w:fill="FFFFFF"/>
          <w:lang w:val="ru-RU" w:eastAsia="ar-SA"/>
        </w:rPr>
        <w:t xml:space="preserve">, допускает корректное описание в рамках таких инвариантов, как числа Бетти, дискретная кривизна Риччи и спектр комбинаторного Лапласиана. Эти величины допускают интерпретацию в физических терминах: устойчивость, хрупкость, робастность системы и ее энтропия. В результате, </w:t>
      </w:r>
      <w:proofErr w:type="spellStart"/>
      <w:r w:rsidRPr="00FA2003">
        <w:rPr>
          <w:sz w:val="28"/>
          <w:szCs w:val="28"/>
          <w:shd w:val="clear" w:color="auto" w:fill="FFFFFF"/>
          <w:lang w:val="ru-RU" w:eastAsia="ar-SA"/>
        </w:rPr>
        <w:t>графодинамику</w:t>
      </w:r>
      <w:proofErr w:type="spellEnd"/>
      <w:r w:rsidRPr="00FA2003">
        <w:rPr>
          <w:sz w:val="28"/>
          <w:szCs w:val="28"/>
          <w:shd w:val="clear" w:color="auto" w:fill="FFFFFF"/>
          <w:lang w:val="ru-RU" w:eastAsia="ar-SA"/>
        </w:rPr>
        <w:t xml:space="preserve"> можно рассматривать, как универсальную модель многих интересных систем и процессов. </w:t>
      </w:r>
    </w:p>
    <w:p w:rsidR="00E50092" w:rsidRPr="00FA2003" w:rsidRDefault="00E50092" w:rsidP="00E50092">
      <w:pPr>
        <w:shd w:val="clear" w:color="auto" w:fill="FFFFFF"/>
        <w:tabs>
          <w:tab w:val="left" w:pos="709"/>
          <w:tab w:val="left" w:pos="851"/>
          <w:tab w:val="left" w:pos="993"/>
        </w:tabs>
        <w:suppressAutoHyphens/>
        <w:ind w:firstLine="567"/>
        <w:jc w:val="both"/>
        <w:textAlignment w:val="baseline"/>
        <w:rPr>
          <w:sz w:val="28"/>
          <w:szCs w:val="28"/>
          <w:shd w:val="clear" w:color="auto" w:fill="FFFFFF"/>
          <w:lang w:val="ru-RU"/>
        </w:rPr>
      </w:pPr>
      <w:r w:rsidRPr="00FA2003">
        <w:rPr>
          <w:bCs/>
          <w:spacing w:val="2"/>
          <w:sz w:val="28"/>
          <w:szCs w:val="28"/>
          <w:lang w:val="ru-RU" w:eastAsia="ar-SA"/>
        </w:rPr>
        <w:t>Таким образом, целью проекта является</w:t>
      </w:r>
      <w:r w:rsidRPr="00FA2003">
        <w:rPr>
          <w:spacing w:val="2"/>
          <w:sz w:val="28"/>
          <w:szCs w:val="28"/>
          <w:lang w:val="ru-RU" w:eastAsia="ar-SA"/>
        </w:rPr>
        <w:t xml:space="preserve"> </w:t>
      </w:r>
      <w:r w:rsidRPr="00FA2003">
        <w:rPr>
          <w:sz w:val="28"/>
          <w:szCs w:val="28"/>
          <w:shd w:val="clear" w:color="auto" w:fill="FFFFFF"/>
          <w:lang w:val="ru-RU" w:eastAsia="ar-SA"/>
        </w:rPr>
        <w:t xml:space="preserve">построение </w:t>
      </w:r>
      <w:proofErr w:type="spellStart"/>
      <w:r w:rsidRPr="00FA2003">
        <w:rPr>
          <w:sz w:val="28"/>
          <w:szCs w:val="28"/>
          <w:shd w:val="clear" w:color="auto" w:fill="FFFFFF"/>
          <w:lang w:val="ru-RU" w:eastAsia="ar-SA"/>
        </w:rPr>
        <w:t>графодинамических</w:t>
      </w:r>
      <w:proofErr w:type="spellEnd"/>
      <w:r w:rsidRPr="00FA2003">
        <w:rPr>
          <w:sz w:val="28"/>
          <w:szCs w:val="28"/>
          <w:shd w:val="clear" w:color="auto" w:fill="FFFFFF"/>
          <w:lang w:val="ru-RU" w:eastAsia="ar-SA"/>
        </w:rPr>
        <w:t xml:space="preserve"> моделей распределенных систем и их анализ методами дискретной дифференциальной и </w:t>
      </w:r>
      <w:proofErr w:type="gramStart"/>
      <w:r w:rsidRPr="00FA2003">
        <w:rPr>
          <w:sz w:val="28"/>
          <w:szCs w:val="28"/>
          <w:shd w:val="clear" w:color="auto" w:fill="FFFFFF"/>
          <w:lang w:val="ru-RU" w:eastAsia="ar-SA"/>
        </w:rPr>
        <w:t>геометрии</w:t>
      </w:r>
      <w:proofErr w:type="gramEnd"/>
      <w:r w:rsidRPr="00FA2003">
        <w:rPr>
          <w:sz w:val="28"/>
          <w:szCs w:val="28"/>
          <w:shd w:val="clear" w:color="auto" w:fill="FFFFFF"/>
          <w:lang w:val="ru-RU" w:eastAsia="ar-SA"/>
        </w:rPr>
        <w:t xml:space="preserve"> и спектральной теории. П</w:t>
      </w:r>
      <w:r w:rsidRPr="00FA2003">
        <w:rPr>
          <w:bCs/>
          <w:sz w:val="28"/>
          <w:szCs w:val="28"/>
          <w:shd w:val="clear" w:color="auto" w:fill="FFFFFF"/>
          <w:lang w:val="ru-RU" w:eastAsia="ar-SA"/>
        </w:rPr>
        <w:t>роект направлен на создание нового математического дизайна, который расширяет базовые техники теории графов и позволяет превратить ее в универсальную модель сложных распределенных систем.</w:t>
      </w:r>
      <w:r w:rsidRPr="00FA2003">
        <w:rPr>
          <w:sz w:val="28"/>
          <w:szCs w:val="28"/>
          <w:shd w:val="clear" w:color="auto" w:fill="FFFFFF"/>
          <w:lang w:val="ru-RU" w:eastAsia="ar-SA"/>
        </w:rPr>
        <w:t xml:space="preserve"> Поставленную цель было намечено реализовать в текущем году </w:t>
      </w:r>
      <w:r w:rsidRPr="00FA2003">
        <w:rPr>
          <w:sz w:val="28"/>
          <w:szCs w:val="28"/>
          <w:shd w:val="clear" w:color="auto" w:fill="FFFFFF"/>
          <w:lang w:val="ru-RU"/>
        </w:rPr>
        <w:t>решением следующих задач:</w:t>
      </w:r>
    </w:p>
    <w:p w:rsidR="00E50092" w:rsidRPr="00FA2003" w:rsidRDefault="00E50092" w:rsidP="00E50092">
      <w:pPr>
        <w:numPr>
          <w:ilvl w:val="0"/>
          <w:numId w:val="2"/>
        </w:numPr>
        <w:tabs>
          <w:tab w:val="left" w:pos="993"/>
        </w:tabs>
        <w:ind w:left="0" w:firstLine="567"/>
        <w:jc w:val="both"/>
        <w:rPr>
          <w:sz w:val="28"/>
          <w:szCs w:val="28"/>
          <w:lang w:val="ru-RU" w:eastAsia="ar-SA"/>
        </w:rPr>
      </w:pPr>
      <w:r w:rsidRPr="00FA2003">
        <w:rPr>
          <w:sz w:val="28"/>
          <w:szCs w:val="28"/>
          <w:shd w:val="clear" w:color="auto" w:fill="FFFFFF"/>
          <w:lang w:val="ru-RU"/>
        </w:rPr>
        <w:t xml:space="preserve">Выбор способа аппроксимирующего графа, кодирующего пространственные паттерны распределенной системы. </w:t>
      </w:r>
      <w:r w:rsidRPr="00FA2003">
        <w:rPr>
          <w:sz w:val="28"/>
          <w:szCs w:val="28"/>
          <w:shd w:val="clear" w:color="auto" w:fill="FFFFFF"/>
          <w:lang w:val="ru-RU" w:eastAsia="ar-SA"/>
        </w:rPr>
        <w:t xml:space="preserve">Мы собираемся использовать </w:t>
      </w:r>
      <w:proofErr w:type="spellStart"/>
      <w:r w:rsidRPr="00FA2003">
        <w:rPr>
          <w:sz w:val="28"/>
          <w:szCs w:val="28"/>
          <w:shd w:val="clear" w:color="auto" w:fill="FFFFFF"/>
          <w:lang w:val="ru-RU" w:eastAsia="ar-SA"/>
        </w:rPr>
        <w:t>графодинамику</w:t>
      </w:r>
      <w:proofErr w:type="spellEnd"/>
      <w:r w:rsidRPr="00FA2003">
        <w:rPr>
          <w:sz w:val="28"/>
          <w:szCs w:val="28"/>
          <w:shd w:val="clear" w:color="auto" w:fill="FFFFFF"/>
          <w:lang w:val="ru-RU" w:eastAsia="ar-SA"/>
        </w:rPr>
        <w:t xml:space="preserve"> прежде всего для обнаружения </w:t>
      </w:r>
      <w:proofErr w:type="spellStart"/>
      <w:r w:rsidRPr="00FA2003">
        <w:rPr>
          <w:sz w:val="28"/>
          <w:szCs w:val="28"/>
          <w:shd w:val="clear" w:color="auto" w:fill="FFFFFF"/>
          <w:lang w:val="ru-RU" w:eastAsia="ar-SA"/>
        </w:rPr>
        <w:t>предвспышечных</w:t>
      </w:r>
      <w:proofErr w:type="spellEnd"/>
      <w:r w:rsidRPr="00FA2003">
        <w:rPr>
          <w:sz w:val="28"/>
          <w:szCs w:val="28"/>
          <w:shd w:val="clear" w:color="auto" w:fill="FFFFFF"/>
          <w:lang w:val="ru-RU" w:eastAsia="ar-SA"/>
        </w:rPr>
        <w:t xml:space="preserve"> режимов Активных Областей (АО) на основе магнитограмм, полученных с космических аппаратов. Следовательно, необходимо выбрать </w:t>
      </w:r>
      <w:r w:rsidRPr="00FA2003">
        <w:rPr>
          <w:sz w:val="28"/>
          <w:szCs w:val="28"/>
          <w:lang w:val="ru-RU"/>
        </w:rPr>
        <w:t xml:space="preserve">оптимальную сеть для кодирования топологии </w:t>
      </w:r>
      <w:r w:rsidRPr="00FA2003">
        <w:rPr>
          <w:sz w:val="28"/>
          <w:szCs w:val="28"/>
        </w:rPr>
        <w:t>HMI</w:t>
      </w:r>
      <w:r w:rsidRPr="00FA2003">
        <w:rPr>
          <w:sz w:val="28"/>
          <w:szCs w:val="28"/>
          <w:lang w:val="ru-RU"/>
        </w:rPr>
        <w:t>/</w:t>
      </w:r>
      <w:r w:rsidRPr="00FA2003">
        <w:rPr>
          <w:sz w:val="28"/>
          <w:szCs w:val="28"/>
        </w:rPr>
        <w:t>SDO</w:t>
      </w:r>
      <w:r w:rsidRPr="00FA2003">
        <w:rPr>
          <w:sz w:val="28"/>
          <w:szCs w:val="28"/>
          <w:lang w:val="ru-RU"/>
        </w:rPr>
        <w:t xml:space="preserve"> магнитограмм вспышечных АО Солнца. Мы решили исследовать для этих целей возможности градиентных моделей дискретной теории Морса. Их основой являются комплексы Морса-</w:t>
      </w:r>
      <w:proofErr w:type="spellStart"/>
      <w:r w:rsidRPr="00FA2003">
        <w:rPr>
          <w:sz w:val="28"/>
          <w:szCs w:val="28"/>
          <w:lang w:val="ru-RU"/>
        </w:rPr>
        <w:t>Смейла</w:t>
      </w:r>
      <w:proofErr w:type="spellEnd"/>
      <w:r w:rsidRPr="00FA2003">
        <w:rPr>
          <w:sz w:val="28"/>
          <w:szCs w:val="28"/>
          <w:lang w:val="ru-RU"/>
        </w:rPr>
        <w:t xml:space="preserve">, каждая клетка которых содержит две </w:t>
      </w:r>
      <w:proofErr w:type="spellStart"/>
      <w:r w:rsidRPr="00FA2003">
        <w:rPr>
          <w:sz w:val="28"/>
          <w:szCs w:val="28"/>
          <w:lang w:val="ru-RU"/>
        </w:rPr>
        <w:t>седловые</w:t>
      </w:r>
      <w:proofErr w:type="spellEnd"/>
      <w:r w:rsidRPr="00FA2003">
        <w:rPr>
          <w:sz w:val="28"/>
          <w:szCs w:val="28"/>
          <w:lang w:val="ru-RU"/>
        </w:rPr>
        <w:t xml:space="preserve"> точки, максимум и минимум. Комплекс допускает топологическое упрощение (редактирование) с сохранением характеристики Эйлера. Полученный МС комплекс позволяет выделить так называемый граф Морса. Следовательно, проблема состоит в написании программного обеспечения для вычисления МС комплексов по наблюдаемым магнитограммам.</w:t>
      </w:r>
    </w:p>
    <w:p w:rsidR="00E50092" w:rsidRPr="00FA2003" w:rsidRDefault="00E50092" w:rsidP="00E50092">
      <w:pPr>
        <w:numPr>
          <w:ilvl w:val="0"/>
          <w:numId w:val="2"/>
        </w:numPr>
        <w:tabs>
          <w:tab w:val="left" w:pos="993"/>
        </w:tabs>
        <w:ind w:left="0" w:firstLine="567"/>
        <w:jc w:val="both"/>
        <w:rPr>
          <w:sz w:val="28"/>
          <w:szCs w:val="28"/>
        </w:rPr>
      </w:pPr>
      <w:r w:rsidRPr="00FA2003">
        <w:rPr>
          <w:sz w:val="28"/>
          <w:szCs w:val="28"/>
          <w:lang w:val="ru-RU"/>
        </w:rPr>
        <w:t xml:space="preserve">Эволюция системы приводит к перестройке графа. Его вариации можно описывать </w:t>
      </w:r>
      <w:r w:rsidRPr="00FA2003">
        <w:rPr>
          <w:sz w:val="28"/>
          <w:szCs w:val="28"/>
          <w:shd w:val="clear" w:color="auto" w:fill="FFFFFF"/>
          <w:lang w:val="ru-RU" w:eastAsia="ar-SA"/>
        </w:rPr>
        <w:t xml:space="preserve">дискретной кривизной </w:t>
      </w:r>
      <w:proofErr w:type="spellStart"/>
      <w:r w:rsidRPr="00FA2003">
        <w:rPr>
          <w:sz w:val="28"/>
          <w:szCs w:val="28"/>
          <w:shd w:val="clear" w:color="auto" w:fill="FFFFFF"/>
          <w:lang w:val="ru-RU" w:eastAsia="ar-SA"/>
        </w:rPr>
        <w:t>Формана</w:t>
      </w:r>
      <w:proofErr w:type="spellEnd"/>
      <w:r w:rsidRPr="00FA2003">
        <w:rPr>
          <w:sz w:val="28"/>
          <w:szCs w:val="28"/>
          <w:shd w:val="clear" w:color="auto" w:fill="FFFFFF"/>
          <w:lang w:val="ru-RU" w:eastAsia="ar-SA"/>
        </w:rPr>
        <w:t xml:space="preserve">-Риччи или Оливье-Риччи и спектром комбинаторного дискретного лапласиана. Оценка спектра не вызывает проблем, а вычисление кривизны Оливье-Риччи основано на транспортной задаче Монжа-Канторовича. Существует несколько пакетов, позволяющих вычислять эту </w:t>
      </w:r>
      <w:r w:rsidRPr="00FA2003">
        <w:rPr>
          <w:sz w:val="28"/>
          <w:szCs w:val="28"/>
          <w:shd w:val="clear" w:color="auto" w:fill="FFFFFF"/>
          <w:lang w:val="ru-RU" w:eastAsia="ar-SA"/>
        </w:rPr>
        <w:lastRenderedPageBreak/>
        <w:t xml:space="preserve">дискретную кривизну для ребер графа. </w:t>
      </w:r>
      <w:proofErr w:type="spellStart"/>
      <w:r w:rsidRPr="00FA2003">
        <w:rPr>
          <w:sz w:val="28"/>
          <w:szCs w:val="28"/>
          <w:shd w:val="clear" w:color="auto" w:fill="FFFFFF"/>
          <w:lang w:eastAsia="ar-SA"/>
        </w:rPr>
        <w:t>Следовательно</w:t>
      </w:r>
      <w:proofErr w:type="spellEnd"/>
      <w:r w:rsidRPr="00FA2003">
        <w:rPr>
          <w:sz w:val="28"/>
          <w:szCs w:val="28"/>
          <w:shd w:val="clear" w:color="auto" w:fill="FFFFFF"/>
          <w:lang w:eastAsia="ar-SA"/>
        </w:rPr>
        <w:t xml:space="preserve">, </w:t>
      </w:r>
      <w:proofErr w:type="spellStart"/>
      <w:r w:rsidRPr="00FA2003">
        <w:rPr>
          <w:sz w:val="28"/>
          <w:szCs w:val="28"/>
          <w:shd w:val="clear" w:color="auto" w:fill="FFFFFF"/>
          <w:lang w:eastAsia="ar-SA"/>
        </w:rPr>
        <w:t>нам</w:t>
      </w:r>
      <w:proofErr w:type="spellEnd"/>
      <w:r w:rsidRPr="00FA2003">
        <w:rPr>
          <w:sz w:val="28"/>
          <w:szCs w:val="28"/>
          <w:shd w:val="clear" w:color="auto" w:fill="FFFFFF"/>
          <w:lang w:eastAsia="ar-SA"/>
        </w:rPr>
        <w:t xml:space="preserve"> </w:t>
      </w:r>
      <w:proofErr w:type="spellStart"/>
      <w:r w:rsidRPr="00FA2003">
        <w:rPr>
          <w:sz w:val="28"/>
          <w:szCs w:val="28"/>
          <w:shd w:val="clear" w:color="auto" w:fill="FFFFFF"/>
          <w:lang w:eastAsia="ar-SA"/>
        </w:rPr>
        <w:t>необходимо</w:t>
      </w:r>
      <w:proofErr w:type="spellEnd"/>
      <w:r w:rsidRPr="00FA2003">
        <w:rPr>
          <w:sz w:val="28"/>
          <w:szCs w:val="28"/>
          <w:shd w:val="clear" w:color="auto" w:fill="FFFFFF"/>
          <w:lang w:eastAsia="ar-SA"/>
        </w:rPr>
        <w:t xml:space="preserve"> </w:t>
      </w:r>
      <w:proofErr w:type="spellStart"/>
      <w:r w:rsidRPr="00FA2003">
        <w:rPr>
          <w:sz w:val="28"/>
          <w:szCs w:val="28"/>
          <w:shd w:val="clear" w:color="auto" w:fill="FFFFFF"/>
          <w:lang w:eastAsia="ar-SA"/>
        </w:rPr>
        <w:t>получить</w:t>
      </w:r>
      <w:proofErr w:type="spellEnd"/>
      <w:r w:rsidRPr="00FA2003">
        <w:rPr>
          <w:sz w:val="28"/>
          <w:szCs w:val="28"/>
          <w:shd w:val="clear" w:color="auto" w:fill="FFFFFF"/>
          <w:lang w:eastAsia="ar-SA"/>
        </w:rPr>
        <w:t xml:space="preserve"> </w:t>
      </w:r>
      <w:proofErr w:type="spellStart"/>
      <w:r w:rsidRPr="00FA2003">
        <w:rPr>
          <w:sz w:val="28"/>
          <w:szCs w:val="28"/>
          <w:shd w:val="clear" w:color="auto" w:fill="FFFFFF"/>
          <w:lang w:eastAsia="ar-SA"/>
        </w:rPr>
        <w:t>р</w:t>
      </w:r>
      <w:r w:rsidRPr="00FA2003">
        <w:rPr>
          <w:sz w:val="28"/>
          <w:szCs w:val="28"/>
        </w:rPr>
        <w:t>еализацию</w:t>
      </w:r>
      <w:proofErr w:type="spellEnd"/>
      <w:r w:rsidRPr="00FA2003">
        <w:rPr>
          <w:sz w:val="28"/>
          <w:szCs w:val="28"/>
        </w:rPr>
        <w:t xml:space="preserve"> </w:t>
      </w:r>
      <w:proofErr w:type="spellStart"/>
      <w:r w:rsidRPr="00FA2003">
        <w:rPr>
          <w:sz w:val="28"/>
          <w:szCs w:val="28"/>
        </w:rPr>
        <w:t>алгоритмов</w:t>
      </w:r>
      <w:proofErr w:type="spellEnd"/>
      <w:r w:rsidRPr="00FA2003">
        <w:rPr>
          <w:sz w:val="28"/>
          <w:szCs w:val="28"/>
        </w:rPr>
        <w:t xml:space="preserve"> </w:t>
      </w:r>
      <w:proofErr w:type="spellStart"/>
      <w:r w:rsidRPr="00FA2003">
        <w:rPr>
          <w:sz w:val="28"/>
          <w:szCs w:val="28"/>
        </w:rPr>
        <w:t>для</w:t>
      </w:r>
      <w:proofErr w:type="spellEnd"/>
      <w:r w:rsidRPr="00FA2003">
        <w:rPr>
          <w:sz w:val="28"/>
          <w:szCs w:val="28"/>
        </w:rPr>
        <w:t xml:space="preserve"> </w:t>
      </w:r>
      <w:proofErr w:type="spellStart"/>
      <w:r w:rsidRPr="00FA2003">
        <w:rPr>
          <w:sz w:val="28"/>
          <w:szCs w:val="28"/>
        </w:rPr>
        <w:t>наших</w:t>
      </w:r>
      <w:proofErr w:type="spellEnd"/>
      <w:r w:rsidRPr="00FA2003">
        <w:rPr>
          <w:sz w:val="28"/>
          <w:szCs w:val="28"/>
        </w:rPr>
        <w:t xml:space="preserve"> </w:t>
      </w:r>
      <w:proofErr w:type="spellStart"/>
      <w:r w:rsidRPr="00FA2003">
        <w:rPr>
          <w:sz w:val="28"/>
          <w:szCs w:val="28"/>
        </w:rPr>
        <w:t>данных</w:t>
      </w:r>
      <w:proofErr w:type="spellEnd"/>
      <w:r w:rsidRPr="00FA2003">
        <w:rPr>
          <w:sz w:val="28"/>
          <w:szCs w:val="28"/>
        </w:rPr>
        <w:t xml:space="preserve">. </w:t>
      </w:r>
    </w:p>
    <w:p w:rsidR="00E50092" w:rsidRPr="00FA2003" w:rsidRDefault="00E50092" w:rsidP="00E50092">
      <w:pPr>
        <w:numPr>
          <w:ilvl w:val="0"/>
          <w:numId w:val="2"/>
        </w:numPr>
        <w:tabs>
          <w:tab w:val="left" w:pos="993"/>
        </w:tabs>
        <w:ind w:left="0" w:firstLine="567"/>
        <w:jc w:val="both"/>
        <w:rPr>
          <w:sz w:val="28"/>
          <w:szCs w:val="28"/>
          <w:lang w:val="ru-RU"/>
        </w:rPr>
      </w:pPr>
      <w:r w:rsidRPr="00FA2003">
        <w:rPr>
          <w:sz w:val="28"/>
          <w:szCs w:val="28"/>
          <w:lang w:val="ru-RU"/>
        </w:rPr>
        <w:t xml:space="preserve">Для получения альтернативных статистических моделей нам необходима информация о свойствах кривизны случайных графов. Существует несколько способов генерации таких графов. Следовательно, нашей задачей является получение и сравнение оценок кривизны и спектра для различных моделей случайных графов. </w:t>
      </w:r>
    </w:p>
    <w:p w:rsidR="00E50092" w:rsidRPr="00FA2003" w:rsidRDefault="00E50092" w:rsidP="00E50092">
      <w:pPr>
        <w:numPr>
          <w:ilvl w:val="0"/>
          <w:numId w:val="2"/>
        </w:numPr>
        <w:tabs>
          <w:tab w:val="left" w:pos="993"/>
        </w:tabs>
        <w:ind w:left="0" w:firstLine="567"/>
        <w:jc w:val="both"/>
        <w:rPr>
          <w:sz w:val="28"/>
          <w:szCs w:val="28"/>
          <w:lang w:val="ru-RU"/>
        </w:rPr>
      </w:pPr>
      <w:proofErr w:type="spellStart"/>
      <w:r w:rsidRPr="00FA2003">
        <w:rPr>
          <w:sz w:val="28"/>
          <w:szCs w:val="28"/>
          <w:lang w:val="ru-RU"/>
        </w:rPr>
        <w:t>Графодинамические</w:t>
      </w:r>
      <w:proofErr w:type="spellEnd"/>
      <w:r w:rsidRPr="00FA2003">
        <w:rPr>
          <w:sz w:val="28"/>
          <w:szCs w:val="28"/>
          <w:lang w:val="ru-RU"/>
        </w:rPr>
        <w:t xml:space="preserve"> модели когнитивной деятельности мозга запланированы нами на </w:t>
      </w:r>
      <w:smartTag w:uri="urn:schemas-microsoft-com:office:smarttags" w:element="metricconverter">
        <w:smartTagPr>
          <w:attr w:name="ProductID" w:val="2019 г"/>
        </w:smartTagPr>
        <w:r w:rsidRPr="00FA2003">
          <w:rPr>
            <w:sz w:val="28"/>
            <w:szCs w:val="28"/>
            <w:lang w:val="ru-RU"/>
          </w:rPr>
          <w:t>2019 г</w:t>
        </w:r>
      </w:smartTag>
      <w:r w:rsidRPr="00FA2003">
        <w:rPr>
          <w:sz w:val="28"/>
          <w:szCs w:val="28"/>
          <w:lang w:val="ru-RU"/>
        </w:rPr>
        <w:t xml:space="preserve">. Однако российские участники проекта уже начали исследования для получения экспериментального контекста таких моделей. Их усилия были сосредоточены на поведенческих задачах при включении воображения.  </w:t>
      </w:r>
    </w:p>
    <w:p w:rsidR="00E50092" w:rsidRPr="00FA2003" w:rsidRDefault="00E50092" w:rsidP="00E50092">
      <w:pPr>
        <w:shd w:val="clear" w:color="auto" w:fill="FFFFFF"/>
        <w:tabs>
          <w:tab w:val="left" w:pos="142"/>
          <w:tab w:val="left" w:pos="851"/>
          <w:tab w:val="left" w:pos="993"/>
        </w:tabs>
        <w:suppressAutoHyphens/>
        <w:ind w:firstLine="567"/>
        <w:jc w:val="both"/>
        <w:textAlignment w:val="baseline"/>
        <w:rPr>
          <w:sz w:val="28"/>
          <w:szCs w:val="28"/>
          <w:shd w:val="clear" w:color="auto" w:fill="FFFFFF"/>
          <w:lang w:val="ru-RU" w:eastAsia="ar-SA"/>
        </w:rPr>
      </w:pPr>
      <w:r w:rsidRPr="00FA2003">
        <w:rPr>
          <w:sz w:val="28"/>
          <w:szCs w:val="28"/>
          <w:lang w:val="ru-RU"/>
        </w:rPr>
        <w:t xml:space="preserve">Этим задачам и посвящен настоящий отчет. Следует еще раз подчеркнуть, что </w:t>
      </w:r>
      <w:bookmarkStart w:id="1" w:name="z71"/>
      <w:bookmarkEnd w:id="1"/>
      <w:r w:rsidRPr="00FA2003">
        <w:rPr>
          <w:sz w:val="28"/>
          <w:szCs w:val="28"/>
          <w:lang w:val="ru-RU"/>
        </w:rPr>
        <w:t>н</w:t>
      </w:r>
      <w:r w:rsidRPr="00FA2003">
        <w:rPr>
          <w:sz w:val="28"/>
          <w:szCs w:val="28"/>
          <w:shd w:val="clear" w:color="auto" w:fill="FFFFFF"/>
          <w:lang w:val="ru-RU" w:eastAsia="ar-SA"/>
        </w:rPr>
        <w:t xml:space="preserve">овизна нашего проекта заключается в дополнении базовых техник теории графов конструкциями из дискретной дифференциальной геометрии. Такой синтез по нашему мнению приведет к универсальной модели для описания широкого класса систем и процессов в различных областях знаний. </w:t>
      </w:r>
    </w:p>
    <w:p w:rsidR="00E50092" w:rsidRPr="00FA2003" w:rsidRDefault="00E50092" w:rsidP="00E50092">
      <w:pPr>
        <w:shd w:val="clear" w:color="auto" w:fill="FFFFFF"/>
        <w:tabs>
          <w:tab w:val="left" w:pos="142"/>
          <w:tab w:val="left" w:pos="851"/>
          <w:tab w:val="left" w:pos="993"/>
        </w:tabs>
        <w:suppressAutoHyphens/>
        <w:ind w:firstLine="567"/>
        <w:jc w:val="both"/>
        <w:textAlignment w:val="baseline"/>
        <w:rPr>
          <w:sz w:val="28"/>
          <w:szCs w:val="28"/>
          <w:shd w:val="clear" w:color="auto" w:fill="FFFFFF"/>
          <w:lang w:val="ru-RU" w:eastAsia="ar-SA"/>
        </w:rPr>
      </w:pPr>
      <w:r w:rsidRPr="00FA2003">
        <w:rPr>
          <w:sz w:val="28"/>
          <w:szCs w:val="28"/>
          <w:shd w:val="clear" w:color="auto" w:fill="FFFFFF"/>
          <w:lang w:val="ru-RU" w:eastAsia="ar-SA"/>
        </w:rPr>
        <w:t xml:space="preserve">Большой прикладной потенциал предлагаемого дизайна начал пониматься и использоваться совсем недавно. Оказалось, например, что дискретная кривизна позволяет выделять критические режимы в динамике сложных систем, будь то финансовые рынки, неконтролируемый рост раковых клеток в биологических тканях, когнитивные функции коры мозга или </w:t>
      </w:r>
      <w:proofErr w:type="spellStart"/>
      <w:r w:rsidRPr="00FA2003">
        <w:rPr>
          <w:sz w:val="28"/>
          <w:szCs w:val="28"/>
          <w:shd w:val="clear" w:color="auto" w:fill="FFFFFF"/>
          <w:lang w:val="ru-RU" w:eastAsia="ar-SA"/>
        </w:rPr>
        <w:t>предвспышечные</w:t>
      </w:r>
      <w:proofErr w:type="spellEnd"/>
      <w:r w:rsidRPr="00FA2003">
        <w:rPr>
          <w:sz w:val="28"/>
          <w:szCs w:val="28"/>
          <w:shd w:val="clear" w:color="auto" w:fill="FFFFFF"/>
          <w:lang w:val="ru-RU" w:eastAsia="ar-SA"/>
        </w:rPr>
        <w:t xml:space="preserve"> режимы в активных областях Солнца. </w:t>
      </w:r>
    </w:p>
    <w:p w:rsidR="00E50092" w:rsidRPr="00FA2003" w:rsidRDefault="00E50092" w:rsidP="00E50092">
      <w:pPr>
        <w:shd w:val="clear" w:color="auto" w:fill="FFFFFF"/>
        <w:tabs>
          <w:tab w:val="left" w:pos="142"/>
          <w:tab w:val="left" w:pos="851"/>
          <w:tab w:val="left" w:pos="993"/>
        </w:tabs>
        <w:suppressAutoHyphens/>
        <w:ind w:firstLine="567"/>
        <w:jc w:val="both"/>
        <w:textAlignment w:val="baseline"/>
        <w:rPr>
          <w:sz w:val="28"/>
          <w:szCs w:val="28"/>
          <w:shd w:val="clear" w:color="auto" w:fill="FFFFFF"/>
          <w:lang w:val="ru-RU" w:eastAsia="ar-SA"/>
        </w:rPr>
      </w:pPr>
      <w:r w:rsidRPr="00FA2003">
        <w:rPr>
          <w:sz w:val="28"/>
          <w:szCs w:val="28"/>
          <w:shd w:val="clear" w:color="auto" w:fill="FFFFFF"/>
          <w:lang w:val="ru-RU" w:eastAsia="ar-SA"/>
        </w:rPr>
        <w:t xml:space="preserve">Отчет следует календарному плану и имеет следующую структуру. В разделе 1 излагаются основные идеи, лежащие в основе алгоритма для вычисления дискретной кривизны для графов. В разделе 2 приведены результаты моделирования случайных графов и статистика оценок кривизны на них. Кроме того, были проведены немногочисленные эксперименты для вычисления кривизны </w:t>
      </w:r>
      <w:proofErr w:type="spellStart"/>
      <w:r w:rsidRPr="00FA2003">
        <w:rPr>
          <w:sz w:val="28"/>
          <w:szCs w:val="28"/>
          <w:shd w:val="clear" w:color="auto" w:fill="FFFFFF"/>
          <w:lang w:val="ru-RU" w:eastAsia="ar-SA"/>
        </w:rPr>
        <w:t>Формана</w:t>
      </w:r>
      <w:proofErr w:type="spellEnd"/>
      <w:r w:rsidRPr="00FA2003">
        <w:rPr>
          <w:sz w:val="28"/>
          <w:szCs w:val="28"/>
          <w:shd w:val="clear" w:color="auto" w:fill="FFFFFF"/>
          <w:lang w:val="ru-RU" w:eastAsia="ar-SA"/>
        </w:rPr>
        <w:t>-Риччи. Эта кривизна основана на технике Бохнера и позволяет получать оценки для цифровых изображений. В качестве эксперимента, были получены оценки кривизны для гистологических срезов. В разделе 3 излагается алгоритм извлечения графа Морса из наблюдаемой компоненты случайного поля. В нашем случае, в качестве источника, использовались магнитограммы магнитного поля Активных Областей Солнца. Граф Морса связан с градиентными моделями клеточных комплексов Морса-</w:t>
      </w:r>
      <w:proofErr w:type="spellStart"/>
      <w:r w:rsidRPr="00FA2003">
        <w:rPr>
          <w:sz w:val="28"/>
          <w:szCs w:val="28"/>
          <w:shd w:val="clear" w:color="auto" w:fill="FFFFFF"/>
          <w:lang w:val="ru-RU" w:eastAsia="ar-SA"/>
        </w:rPr>
        <w:t>Смейла</w:t>
      </w:r>
      <w:proofErr w:type="spellEnd"/>
      <w:r w:rsidRPr="00FA2003">
        <w:rPr>
          <w:sz w:val="28"/>
          <w:szCs w:val="28"/>
          <w:shd w:val="clear" w:color="auto" w:fill="FFFFFF"/>
          <w:lang w:val="ru-RU" w:eastAsia="ar-SA"/>
        </w:rPr>
        <w:t xml:space="preserve">.  Раздел 4 посвящен </w:t>
      </w:r>
      <w:proofErr w:type="spellStart"/>
      <w:r w:rsidRPr="00FA2003">
        <w:rPr>
          <w:sz w:val="28"/>
          <w:szCs w:val="28"/>
          <w:shd w:val="clear" w:color="auto" w:fill="FFFFFF"/>
          <w:lang w:val="ru-RU" w:eastAsia="ar-SA"/>
        </w:rPr>
        <w:t>нейробиологии</w:t>
      </w:r>
      <w:proofErr w:type="spellEnd"/>
      <w:r w:rsidRPr="00FA2003">
        <w:rPr>
          <w:sz w:val="28"/>
          <w:szCs w:val="28"/>
          <w:shd w:val="clear" w:color="auto" w:fill="FFFFFF"/>
          <w:lang w:val="ru-RU" w:eastAsia="ar-SA"/>
        </w:rPr>
        <w:t xml:space="preserve">. Согласно календарному плану этот раздел проекта должен был начаться в 2019 г. Однако наши российские участники проекта решили начать экспериментальную часть уже в этом году, для того чтобы подготовить базу для заявленных </w:t>
      </w:r>
      <w:proofErr w:type="spellStart"/>
      <w:r w:rsidRPr="00FA2003">
        <w:rPr>
          <w:sz w:val="28"/>
          <w:szCs w:val="28"/>
          <w:shd w:val="clear" w:color="auto" w:fill="FFFFFF"/>
          <w:lang w:val="ru-RU" w:eastAsia="ar-SA"/>
        </w:rPr>
        <w:t>графодинамических</w:t>
      </w:r>
      <w:proofErr w:type="spellEnd"/>
      <w:r w:rsidRPr="00FA2003">
        <w:rPr>
          <w:sz w:val="28"/>
          <w:szCs w:val="28"/>
          <w:shd w:val="clear" w:color="auto" w:fill="FFFFFF"/>
          <w:lang w:val="ru-RU" w:eastAsia="ar-SA"/>
        </w:rPr>
        <w:t xml:space="preserve"> моделей в когнитивных исследованиях. В этом разделе приводятся результаты анализа различий отклика ЭЭГ на динамику ментального и сенсорного внимания.  </w:t>
      </w:r>
    </w:p>
    <w:p w:rsidR="000110F3" w:rsidRPr="00FA2003" w:rsidRDefault="00E50092" w:rsidP="007B74AA">
      <w:pPr>
        <w:pStyle w:val="Body"/>
        <w:ind w:firstLine="567"/>
        <w:jc w:val="both"/>
        <w:rPr>
          <w:rFonts w:ascii="Times New Roman" w:hAnsi="Times New Roman" w:cs="Times New Roman"/>
          <w:color w:val="auto"/>
          <w:sz w:val="28"/>
          <w:szCs w:val="28"/>
        </w:rPr>
      </w:pPr>
      <w:r w:rsidRPr="00FA2003">
        <w:rPr>
          <w:rFonts w:ascii="Times New Roman" w:hAnsi="Times New Roman" w:cs="Times New Roman"/>
          <w:color w:val="auto"/>
          <w:sz w:val="28"/>
          <w:szCs w:val="28"/>
        </w:rPr>
        <w:t xml:space="preserve">Отчет заканчивается заключением, содержащим краткое резюме проделанных работ. В самом конце помещен список использованных источников. </w:t>
      </w:r>
    </w:p>
    <w:p w:rsidR="00E50092" w:rsidRPr="00FA2003" w:rsidRDefault="00E50092" w:rsidP="00E50092">
      <w:pPr>
        <w:pStyle w:val="Body"/>
        <w:ind w:firstLine="567"/>
        <w:jc w:val="both"/>
        <w:rPr>
          <w:rFonts w:ascii="Times New Roman" w:hAnsi="Times New Roman" w:cs="Times New Roman"/>
          <w:bCs/>
          <w:caps/>
          <w:color w:val="auto"/>
          <w:sz w:val="28"/>
          <w:szCs w:val="28"/>
        </w:rPr>
      </w:pPr>
      <w:r w:rsidRPr="00FA2003">
        <w:rPr>
          <w:rFonts w:ascii="Times New Roman" w:hAnsi="Times New Roman" w:cs="Times New Roman"/>
          <w:color w:val="auto"/>
          <w:sz w:val="28"/>
          <w:szCs w:val="28"/>
        </w:rPr>
        <w:lastRenderedPageBreak/>
        <w:t xml:space="preserve">1 </w:t>
      </w:r>
      <w:r w:rsidRPr="00FA2003">
        <w:rPr>
          <w:rFonts w:ascii="Times New Roman" w:hAnsi="Times New Roman" w:cs="Times New Roman"/>
          <w:bCs/>
          <w:caps/>
          <w:color w:val="auto"/>
          <w:sz w:val="28"/>
          <w:szCs w:val="28"/>
        </w:rPr>
        <w:t>Графодинамика Вспышечных АКТИВНЫХ ОбЛАСТЕЙ СОЛНЦА</w:t>
      </w:r>
    </w:p>
    <w:p w:rsidR="00E50092" w:rsidRPr="00FA2003" w:rsidRDefault="00E50092" w:rsidP="00E50092">
      <w:pPr>
        <w:pStyle w:val="Body"/>
        <w:ind w:firstLine="567"/>
        <w:jc w:val="both"/>
        <w:rPr>
          <w:rFonts w:ascii="Times New Roman" w:hAnsi="Times New Roman" w:cs="Times New Roman"/>
          <w:bCs/>
          <w:caps/>
          <w:color w:val="auto"/>
          <w:sz w:val="28"/>
          <w:szCs w:val="28"/>
        </w:rPr>
      </w:pPr>
    </w:p>
    <w:p w:rsidR="00E50092" w:rsidRPr="00FA2003" w:rsidRDefault="00E50092" w:rsidP="00E50092">
      <w:pPr>
        <w:pStyle w:val="Body"/>
        <w:ind w:firstLine="567"/>
        <w:jc w:val="both"/>
        <w:rPr>
          <w:rFonts w:ascii="Times New Roman" w:hAnsi="Times New Roman" w:cs="Times New Roman"/>
          <w:color w:val="auto"/>
          <w:sz w:val="28"/>
          <w:szCs w:val="28"/>
        </w:rPr>
      </w:pPr>
      <w:r w:rsidRPr="00FA2003">
        <w:rPr>
          <w:rFonts w:ascii="Times New Roman" w:hAnsi="Times New Roman" w:cs="Times New Roman"/>
          <w:color w:val="auto"/>
          <w:sz w:val="28"/>
          <w:szCs w:val="28"/>
        </w:rPr>
        <w:t xml:space="preserve">В рамках выполнения пункта 2 Календарного плана: </w:t>
      </w:r>
      <w:proofErr w:type="spellStart"/>
      <w:r w:rsidRPr="00FA2003">
        <w:rPr>
          <w:rFonts w:ascii="Times New Roman" w:hAnsi="Times New Roman" w:cs="Times New Roman"/>
          <w:color w:val="auto"/>
          <w:sz w:val="28"/>
          <w:szCs w:val="28"/>
        </w:rPr>
        <w:t>Графодинамика</w:t>
      </w:r>
      <w:proofErr w:type="spellEnd"/>
      <w:r w:rsidRPr="00FA2003">
        <w:rPr>
          <w:rFonts w:ascii="Times New Roman" w:hAnsi="Times New Roman" w:cs="Times New Roman"/>
          <w:color w:val="auto"/>
          <w:sz w:val="28"/>
          <w:szCs w:val="28"/>
        </w:rPr>
        <w:t xml:space="preserve"> вспышечных областей Солнца мы провели компьютерные эксперименты по построению графа Морса и оценке его кривизны и спектров.   </w:t>
      </w:r>
    </w:p>
    <w:p w:rsidR="00E50092" w:rsidRPr="00FA2003" w:rsidRDefault="00E50092" w:rsidP="00E50092">
      <w:pPr>
        <w:ind w:firstLine="567"/>
        <w:jc w:val="both"/>
        <w:rPr>
          <w:sz w:val="28"/>
          <w:szCs w:val="28"/>
          <w:shd w:val="clear" w:color="auto" w:fill="FFFFFF"/>
          <w:lang w:val="ru-RU"/>
        </w:rPr>
      </w:pP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1.1 Экскурс в проблему выделения предвестников солнечных вспышек  </w:t>
      </w:r>
    </w:p>
    <w:p w:rsidR="00E50092" w:rsidRPr="00FA2003" w:rsidRDefault="00E50092" w:rsidP="00E50092">
      <w:pPr>
        <w:ind w:firstLine="567"/>
        <w:jc w:val="both"/>
        <w:rPr>
          <w:sz w:val="28"/>
          <w:szCs w:val="28"/>
          <w:shd w:val="clear" w:color="auto" w:fill="FFFFFF"/>
          <w:lang w:val="ru-RU"/>
        </w:rPr>
      </w:pP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Динамика магнитных полей в Активных Областях (АО) отслеживается в изменениях геометрии и топологии наблюдаемых паттернов магнитограмм.  Выделение </w:t>
      </w:r>
      <w:proofErr w:type="spellStart"/>
      <w:r w:rsidRPr="00FA2003">
        <w:rPr>
          <w:sz w:val="28"/>
          <w:szCs w:val="28"/>
          <w:shd w:val="clear" w:color="auto" w:fill="FFFFFF"/>
          <w:lang w:val="ru-RU"/>
        </w:rPr>
        <w:t>предвспышечных</w:t>
      </w:r>
      <w:proofErr w:type="spellEnd"/>
      <w:r w:rsidRPr="00FA2003">
        <w:rPr>
          <w:sz w:val="28"/>
          <w:szCs w:val="28"/>
          <w:shd w:val="clear" w:color="auto" w:fill="FFFFFF"/>
          <w:lang w:val="ru-RU"/>
        </w:rPr>
        <w:t xml:space="preserve"> режимов, требует подходящих признаков или дескрипторов для количественного описания сложности паттернов в пространстве и во времени. Традиционные варианты дескрипторов основаны на богатой вспышечной феноменологии и </w:t>
      </w:r>
      <w:r w:rsidRPr="00FA2003">
        <w:rPr>
          <w:i/>
          <w:iCs/>
          <w:sz w:val="28"/>
          <w:szCs w:val="28"/>
          <w:shd w:val="clear" w:color="auto" w:fill="FFFFFF"/>
          <w:lang w:val="ru-RU"/>
        </w:rPr>
        <w:t>арифметизации</w:t>
      </w:r>
      <w:r w:rsidRPr="00FA2003">
        <w:rPr>
          <w:sz w:val="28"/>
          <w:szCs w:val="28"/>
          <w:shd w:val="clear" w:color="auto" w:fill="FFFFFF"/>
          <w:lang w:val="ru-RU"/>
        </w:rPr>
        <w:t xml:space="preserve"> магнитограмм.  Мы используем последний термин, в том смысле, что часть признаков обычно заимствуют имена своих физических аналогов, перенесенных, на основе эвристических соображений, на дискретный носитель</w:t>
      </w:r>
      <w:r w:rsidRPr="00FA2003">
        <w:rPr>
          <w:rStyle w:val="af5"/>
          <w:sz w:val="28"/>
          <w:szCs w:val="28"/>
          <w:shd w:val="clear" w:color="auto" w:fill="FFFFFF"/>
        </w:rPr>
        <w:footnoteReference w:id="1"/>
      </w:r>
      <w:r w:rsidRPr="00FA2003">
        <w:rPr>
          <w:sz w:val="28"/>
          <w:szCs w:val="28"/>
          <w:shd w:val="clear" w:color="auto" w:fill="FFFFFF"/>
          <w:lang w:val="ru-RU"/>
        </w:rPr>
        <w:t xml:space="preserve">. </w:t>
      </w: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Современные наборы дескрипторов включают векторные магнитограммы и насчитывают более 30 характеристик [1]. Недавно было использовано </w:t>
      </w:r>
      <w:r w:rsidRPr="00FA2003">
        <w:rPr>
          <w:i/>
          <w:iCs/>
          <w:sz w:val="28"/>
          <w:szCs w:val="28"/>
          <w:shd w:val="clear" w:color="auto" w:fill="FFFFFF"/>
          <w:lang w:val="ru-RU"/>
        </w:rPr>
        <w:t xml:space="preserve">беспрецедентное, </w:t>
      </w:r>
      <w:r w:rsidRPr="00FA2003">
        <w:rPr>
          <w:iCs/>
          <w:sz w:val="28"/>
          <w:szCs w:val="28"/>
          <w:shd w:val="clear" w:color="auto" w:fill="FFFFFF"/>
          <w:lang w:val="ru-RU"/>
        </w:rPr>
        <w:t>как выразились авторы</w:t>
      </w:r>
      <w:r w:rsidRPr="00FA2003">
        <w:rPr>
          <w:i/>
          <w:iCs/>
          <w:sz w:val="28"/>
          <w:szCs w:val="28"/>
          <w:shd w:val="clear" w:color="auto" w:fill="FFFFFF"/>
          <w:lang w:val="ru-RU"/>
        </w:rPr>
        <w:t xml:space="preserve">, </w:t>
      </w:r>
      <w:r w:rsidRPr="00FA2003">
        <w:rPr>
          <w:sz w:val="28"/>
          <w:szCs w:val="28"/>
          <w:shd w:val="clear" w:color="auto" w:fill="FFFFFF"/>
          <w:lang w:val="ru-RU"/>
        </w:rPr>
        <w:t xml:space="preserve">число признаков – 171. Они содержали такие характеристики как спиральность, фрактальную размерность и даже энергию </w:t>
      </w:r>
      <w:proofErr w:type="spellStart"/>
      <w:r w:rsidRPr="00FA2003">
        <w:rPr>
          <w:sz w:val="28"/>
          <w:szCs w:val="28"/>
          <w:shd w:val="clear" w:color="auto" w:fill="FFFFFF"/>
          <w:lang w:val="ru-RU"/>
        </w:rPr>
        <w:t>Изинга</w:t>
      </w:r>
      <w:proofErr w:type="spellEnd"/>
      <w:r w:rsidRPr="00FA2003">
        <w:rPr>
          <w:sz w:val="28"/>
          <w:szCs w:val="28"/>
          <w:shd w:val="clear" w:color="auto" w:fill="FFFFFF"/>
          <w:lang w:val="ru-RU"/>
        </w:rPr>
        <w:t xml:space="preserve"> магнитограммы [2]. Известны попытки редуцировать число дескрипторов используя их корреляционной связи с вспышечной продуктивностью на большом интервале времени. Так в работе [3] использовались всего 10 параметров АО (знаковые, </w:t>
      </w:r>
      <w:proofErr w:type="spellStart"/>
      <w:r w:rsidRPr="00FA2003">
        <w:rPr>
          <w:sz w:val="28"/>
          <w:szCs w:val="28"/>
          <w:shd w:val="clear" w:color="auto" w:fill="FFFFFF"/>
          <w:lang w:val="ru-RU"/>
        </w:rPr>
        <w:t>беззнаковые</w:t>
      </w:r>
      <w:proofErr w:type="spellEnd"/>
      <w:r w:rsidRPr="00FA2003">
        <w:rPr>
          <w:sz w:val="28"/>
          <w:szCs w:val="28"/>
          <w:shd w:val="clear" w:color="auto" w:fill="FFFFFF"/>
          <w:lang w:val="ru-RU"/>
        </w:rPr>
        <w:t xml:space="preserve">, средние) и восьмилетняя история. Было обнаружено, что наибольший вклад в корреляционные связи дают характеристики </w:t>
      </w:r>
      <w:proofErr w:type="spellStart"/>
      <w:r w:rsidRPr="00FA2003">
        <w:rPr>
          <w:sz w:val="28"/>
          <w:szCs w:val="28"/>
          <w:shd w:val="clear" w:color="auto" w:fill="FFFFFF"/>
          <w:lang w:val="ru-RU"/>
        </w:rPr>
        <w:t>непотенциальности</w:t>
      </w:r>
      <w:proofErr w:type="spellEnd"/>
      <w:r w:rsidRPr="00FA2003">
        <w:rPr>
          <w:sz w:val="28"/>
          <w:szCs w:val="28"/>
          <w:shd w:val="clear" w:color="auto" w:fill="FFFFFF"/>
          <w:lang w:val="ru-RU"/>
        </w:rPr>
        <w:t xml:space="preserve"> поля. Однако, эффективные признаки выделенные «в среднем», по большой выборке и для продолжительной истории, могут оказаться бесполезными для прогноза активности конкретной области. В сравнительном анализе различных предсказательных методик в настоящее время наиболее популярны 18 так называемых </w:t>
      </w:r>
      <w:r w:rsidRPr="00FA2003">
        <w:rPr>
          <w:sz w:val="28"/>
          <w:szCs w:val="28"/>
          <w:shd w:val="clear" w:color="auto" w:fill="FFFFFF"/>
        </w:rPr>
        <w:t>SHARP</w:t>
      </w:r>
      <w:r w:rsidRPr="00FA2003">
        <w:rPr>
          <w:sz w:val="28"/>
          <w:szCs w:val="28"/>
          <w:shd w:val="clear" w:color="auto" w:fill="FFFFFF"/>
          <w:lang w:val="ru-RU"/>
        </w:rPr>
        <w:t xml:space="preserve"> параметров, которые выделены, те не менее, по их прогностической эффективности [4]. Однако и это количество, по видимому, является чрезмерно большим.</w:t>
      </w: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Известно, что высокая размерность пространства признаков порождает известное «проклятие размерности» -  </w:t>
      </w:r>
      <w:r w:rsidRPr="00FA2003">
        <w:rPr>
          <w:i/>
          <w:iCs/>
          <w:sz w:val="28"/>
          <w:szCs w:val="28"/>
          <w:shd w:val="clear" w:color="auto" w:fill="FFFFFF"/>
        </w:rPr>
        <w:t>curse</w:t>
      </w:r>
      <w:r w:rsidRPr="00FA2003">
        <w:rPr>
          <w:i/>
          <w:iCs/>
          <w:sz w:val="28"/>
          <w:szCs w:val="28"/>
          <w:shd w:val="clear" w:color="auto" w:fill="FFFFFF"/>
          <w:lang w:val="ru-RU"/>
        </w:rPr>
        <w:t xml:space="preserve"> </w:t>
      </w:r>
      <w:r w:rsidRPr="00FA2003">
        <w:rPr>
          <w:i/>
          <w:iCs/>
          <w:sz w:val="28"/>
          <w:szCs w:val="28"/>
          <w:shd w:val="clear" w:color="auto" w:fill="FFFFFF"/>
        </w:rPr>
        <w:t>of</w:t>
      </w:r>
      <w:r w:rsidRPr="00FA2003">
        <w:rPr>
          <w:i/>
          <w:iCs/>
          <w:sz w:val="28"/>
          <w:szCs w:val="28"/>
          <w:shd w:val="clear" w:color="auto" w:fill="FFFFFF"/>
          <w:lang w:val="ru-RU"/>
        </w:rPr>
        <w:t xml:space="preserve"> </w:t>
      </w:r>
      <w:r w:rsidRPr="00FA2003">
        <w:rPr>
          <w:i/>
          <w:iCs/>
          <w:sz w:val="28"/>
          <w:szCs w:val="28"/>
          <w:shd w:val="clear" w:color="auto" w:fill="FFFFFF"/>
        </w:rPr>
        <w:t>dimensionality</w:t>
      </w:r>
      <w:r w:rsidRPr="00FA2003">
        <w:rPr>
          <w:i/>
          <w:iCs/>
          <w:sz w:val="28"/>
          <w:szCs w:val="28"/>
          <w:shd w:val="clear" w:color="auto" w:fill="FFFFFF"/>
          <w:lang w:val="ru-RU"/>
        </w:rPr>
        <w:t>,</w:t>
      </w:r>
      <w:r w:rsidRPr="00FA2003">
        <w:rPr>
          <w:sz w:val="28"/>
          <w:szCs w:val="28"/>
          <w:shd w:val="clear" w:color="auto" w:fill="FFFFFF"/>
          <w:lang w:val="ru-RU"/>
        </w:rPr>
        <w:t xml:space="preserve"> понижающее эффективность машинных методов обучения данным. Весь объем признаков скапливается в тонких оболочках </w:t>
      </w:r>
      <w:proofErr w:type="spellStart"/>
      <w:r w:rsidRPr="00FA2003">
        <w:rPr>
          <w:sz w:val="28"/>
          <w:szCs w:val="28"/>
          <w:shd w:val="clear" w:color="auto" w:fill="FFFFFF"/>
          <w:lang w:val="ru-RU"/>
        </w:rPr>
        <w:t>высокоразмерных</w:t>
      </w:r>
      <w:proofErr w:type="spellEnd"/>
      <w:r w:rsidRPr="00FA2003">
        <w:rPr>
          <w:sz w:val="28"/>
          <w:szCs w:val="28"/>
          <w:shd w:val="clear" w:color="auto" w:fill="FFFFFF"/>
          <w:lang w:val="ru-RU"/>
        </w:rPr>
        <w:t xml:space="preserve"> гиперповерхностей, ограничивающих «пустые» объемы. Фактически, это следствие известного в математике эффекта концентрации меры [5]. Кроме того, практически любая (</w:t>
      </w:r>
      <w:proofErr w:type="spellStart"/>
      <w:r w:rsidRPr="00FA2003">
        <w:rPr>
          <w:sz w:val="28"/>
          <w:szCs w:val="28"/>
          <w:shd w:val="clear" w:color="auto" w:fill="FFFFFF"/>
          <w:lang w:val="ru-RU"/>
        </w:rPr>
        <w:t>липшицевская</w:t>
      </w:r>
      <w:proofErr w:type="spellEnd"/>
      <w:r w:rsidRPr="00FA2003">
        <w:rPr>
          <w:sz w:val="28"/>
          <w:szCs w:val="28"/>
          <w:shd w:val="clear" w:color="auto" w:fill="FFFFFF"/>
          <w:lang w:val="ru-RU"/>
        </w:rPr>
        <w:t xml:space="preserve">) функция, реализующая функциональный предиктор, и </w:t>
      </w:r>
      <w:r w:rsidRPr="00FA2003">
        <w:rPr>
          <w:sz w:val="28"/>
          <w:szCs w:val="28"/>
          <w:shd w:val="clear" w:color="auto" w:fill="FFFFFF"/>
          <w:lang w:val="ru-RU"/>
        </w:rPr>
        <w:lastRenderedPageBreak/>
        <w:t xml:space="preserve">зависящая от двух десятков слабо коррелированных признаков, почти наверное, будет постоянной величиной. </w:t>
      </w: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Действительно, численные эксперименты, основанные на большом числе дескрипторов и методах машинного обучения [6] указывают пока лишь на избыточность коррелированных характеристик и порождают сомнения в эффективности стандартных подходов [3].  Недавно было обнаружено интересное свойство случайных векторов в многомерных пространствах.  Независимые и идентично распределенные случайные точки в тонком сферическом слое области пространства высокой размерности, линейно отделимы от остальной части множества [7]. Возможно, что эти свойства стохастического разделения позволяют построить новые линейные дискриминанты разделения признаков, не прибегая к итеративным процедурам,  с сопутствующим им накоплением ошибок. </w:t>
      </w:r>
    </w:p>
    <w:p w:rsidR="00E50092" w:rsidRPr="00FA2003" w:rsidRDefault="00E50092" w:rsidP="00E50092">
      <w:pPr>
        <w:ind w:firstLine="567"/>
        <w:jc w:val="both"/>
        <w:rPr>
          <w:sz w:val="28"/>
          <w:szCs w:val="28"/>
          <w:shd w:val="clear" w:color="auto" w:fill="FFFFFF"/>
          <w:lang w:val="ru-RU"/>
        </w:rPr>
      </w:pP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1.2 Графы и топология магнитного поля активных областей</w:t>
      </w:r>
    </w:p>
    <w:p w:rsidR="00E50092" w:rsidRPr="00FA2003" w:rsidRDefault="00E50092" w:rsidP="00E50092">
      <w:pPr>
        <w:ind w:firstLine="567"/>
        <w:jc w:val="both"/>
        <w:rPr>
          <w:sz w:val="28"/>
          <w:szCs w:val="28"/>
          <w:shd w:val="clear" w:color="auto" w:fill="FFFFFF"/>
          <w:lang w:val="ru-RU"/>
        </w:rPr>
      </w:pPr>
    </w:p>
    <w:p w:rsidR="00E50092" w:rsidRPr="00FA2003" w:rsidRDefault="00E50092" w:rsidP="00E50092">
      <w:pPr>
        <w:pStyle w:val="a8"/>
        <w:ind w:firstLine="567"/>
        <w:jc w:val="both"/>
        <w:rPr>
          <w:sz w:val="28"/>
          <w:szCs w:val="28"/>
          <w:shd w:val="clear" w:color="auto" w:fill="FFFFFF"/>
        </w:rPr>
      </w:pPr>
      <w:r w:rsidRPr="00FA2003">
        <w:rPr>
          <w:sz w:val="28"/>
          <w:szCs w:val="28"/>
          <w:shd w:val="clear" w:color="auto" w:fill="FFFFFF"/>
        </w:rPr>
        <w:t xml:space="preserve">Можно вообще отказаться от «поточечной» арифметизации магнитограммы, кодируя ее паттерны глобально, графом или сетью. Графы являются простыми математическими структурами, состоящими из непустого множества 0-симплексов, </w:t>
      </w:r>
      <w:proofErr w:type="spellStart"/>
      <w:r w:rsidRPr="00FA2003">
        <w:rPr>
          <w:sz w:val="28"/>
          <w:szCs w:val="28"/>
          <w:shd w:val="clear" w:color="auto" w:fill="FFFFFF"/>
        </w:rPr>
        <w:t>т.е</w:t>
      </w:r>
      <w:proofErr w:type="spellEnd"/>
      <w:r w:rsidRPr="00FA2003">
        <w:rPr>
          <w:sz w:val="28"/>
          <w:szCs w:val="28"/>
        </w:rPr>
        <w:t xml:space="preserve">, точки </w:t>
      </w:r>
      <w:r w:rsidRPr="00FA2003">
        <w:rPr>
          <w:sz w:val="28"/>
          <w:szCs w:val="28"/>
          <w:shd w:val="clear" w:color="auto" w:fill="FFFFFF"/>
        </w:rPr>
        <w:t xml:space="preserve">  или вершин, и множества соединяющих их 1-симплексов, или ребер. Исторически, такие симплициальные структуры используют для визуализации связей или маршрутов в комбинаторных задачах, н</w:t>
      </w:r>
      <w:r w:rsidRPr="00FA2003">
        <w:rPr>
          <w:sz w:val="28"/>
          <w:szCs w:val="28"/>
        </w:rPr>
        <w:t>апример, в задаче о коммивояжере</w:t>
      </w:r>
      <w:r w:rsidRPr="00FA2003">
        <w:rPr>
          <w:sz w:val="28"/>
          <w:szCs w:val="28"/>
          <w:shd w:val="clear" w:color="auto" w:fill="FFFFFF"/>
        </w:rPr>
        <w:t xml:space="preserve"> либо для разбиения пространства на области близости отмеченных точек или кусочно-линейной аппроксимации поверхностей, представленных дискретными измерениями. В физике Солнца можно найти упомянутое применение графов для кодирования наблюдаемых паттернов [8]. Так, диаграммы Вороного и дуальную к ней триангуляцию Делоне, использовали для описания тонкой структуры фотосферных полей [9], </w:t>
      </w:r>
      <w:proofErr w:type="spellStart"/>
      <w:r w:rsidRPr="00FA2003">
        <w:rPr>
          <w:sz w:val="28"/>
          <w:szCs w:val="28"/>
          <w:shd w:val="clear" w:color="auto" w:fill="FFFFFF"/>
        </w:rPr>
        <w:t>марковского</w:t>
      </w:r>
      <w:proofErr w:type="spellEnd"/>
      <w:r w:rsidRPr="00FA2003">
        <w:rPr>
          <w:sz w:val="28"/>
          <w:szCs w:val="28"/>
          <w:shd w:val="clear" w:color="auto" w:fill="FFFFFF"/>
        </w:rPr>
        <w:t xml:space="preserve"> моделирования хромосферных структур и машинной идентификации АО [10]. </w:t>
      </w:r>
    </w:p>
    <w:p w:rsidR="00E50092" w:rsidRPr="00FA2003" w:rsidRDefault="00E50092" w:rsidP="00E50092">
      <w:pPr>
        <w:pStyle w:val="a8"/>
        <w:ind w:firstLine="567"/>
        <w:jc w:val="both"/>
        <w:rPr>
          <w:sz w:val="28"/>
          <w:szCs w:val="28"/>
        </w:rPr>
      </w:pPr>
      <w:r w:rsidRPr="00FA2003">
        <w:rPr>
          <w:sz w:val="28"/>
          <w:szCs w:val="28"/>
          <w:shd w:val="clear" w:color="auto" w:fill="FFFFFF"/>
        </w:rPr>
        <w:t xml:space="preserve">Сеть или граф аппроксимирующие паттерны поля, в определенном смысле, можно рассматривать как симплициальную модель поля. Уточним смысл термина аппроксимации. Выберем множество </w:t>
      </w:r>
      <w:r w:rsidRPr="00FA2003">
        <w:rPr>
          <w:i/>
          <w:iCs/>
          <w:sz w:val="28"/>
          <w:szCs w:val="28"/>
          <w:shd w:val="clear" w:color="auto" w:fill="FFFFFF"/>
        </w:rPr>
        <w:t xml:space="preserve">интересных, </w:t>
      </w:r>
      <w:r w:rsidRPr="00FA2003">
        <w:rPr>
          <w:iCs/>
          <w:sz w:val="28"/>
          <w:szCs w:val="28"/>
          <w:shd w:val="clear" w:color="auto" w:fill="FFFFFF"/>
        </w:rPr>
        <w:t>в конструктивном смысле, (н</w:t>
      </w:r>
      <w:r w:rsidRPr="00FA2003">
        <w:rPr>
          <w:sz w:val="28"/>
          <w:szCs w:val="28"/>
        </w:rPr>
        <w:t xml:space="preserve">апример, для обратной задачи реконструкции поля) </w:t>
      </w:r>
      <w:r w:rsidRPr="00FA2003">
        <w:rPr>
          <w:iCs/>
          <w:sz w:val="28"/>
          <w:szCs w:val="28"/>
          <w:shd w:val="clear" w:color="auto" w:fill="FFFFFF"/>
        </w:rPr>
        <w:t>точек</w:t>
      </w:r>
      <w:r w:rsidRPr="00FA2003">
        <w:rPr>
          <w:sz w:val="28"/>
          <w:szCs w:val="28"/>
          <w:shd w:val="clear" w:color="auto" w:fill="FFFFFF"/>
        </w:rPr>
        <w:t xml:space="preserve"> на компактной области </w:t>
      </w:r>
      <w:proofErr w:type="spellStart"/>
      <w:r w:rsidRPr="00FA2003">
        <w:rPr>
          <w:sz w:val="28"/>
          <w:szCs w:val="28"/>
          <w:shd w:val="clear" w:color="auto" w:fill="FFFFFF"/>
        </w:rPr>
        <w:t>многобразия</w:t>
      </w:r>
      <w:proofErr w:type="spellEnd"/>
      <w:r w:rsidRPr="00FA2003">
        <w:rPr>
          <w:sz w:val="28"/>
          <w:szCs w:val="28"/>
          <w:shd w:val="clear" w:color="auto" w:fill="FFFFFF"/>
        </w:rPr>
        <w:t xml:space="preserve">. Декорируем каждую точку диском одинакового радиуса и рассмотрим объединение всех дисков. Полученное множество называют </w:t>
      </w:r>
      <w:r w:rsidRPr="00FA2003">
        <w:rPr>
          <w:i/>
          <w:iCs/>
          <w:sz w:val="28"/>
          <w:szCs w:val="28"/>
          <w:shd w:val="clear" w:color="auto" w:fill="FFFFFF"/>
        </w:rPr>
        <w:t xml:space="preserve">покрытием </w:t>
      </w:r>
      <w:proofErr w:type="spellStart"/>
      <w:r w:rsidRPr="00FA2003">
        <w:rPr>
          <w:i/>
          <w:iCs/>
          <w:sz w:val="28"/>
          <w:szCs w:val="28"/>
          <w:shd w:val="clear" w:color="auto" w:fill="FFFFFF"/>
        </w:rPr>
        <w:t>Минковского</w:t>
      </w:r>
      <w:proofErr w:type="spellEnd"/>
      <w:r w:rsidRPr="00FA2003">
        <w:rPr>
          <w:sz w:val="28"/>
          <w:szCs w:val="28"/>
          <w:shd w:val="clear" w:color="auto" w:fill="FFFFFF"/>
        </w:rPr>
        <w:t xml:space="preserve">. При дилатации покрытия, т.е. синхронном увеличении размеров всех дисков, возникают их пересечения. «Стянем» непрерывной деформацией, или </w:t>
      </w:r>
      <w:r w:rsidRPr="00FA2003">
        <w:rPr>
          <w:i/>
          <w:iCs/>
          <w:sz w:val="28"/>
          <w:szCs w:val="28"/>
          <w:shd w:val="clear" w:color="auto" w:fill="FFFFFF"/>
        </w:rPr>
        <w:t>гомотопией</w:t>
      </w:r>
      <w:r w:rsidRPr="00FA2003">
        <w:rPr>
          <w:sz w:val="28"/>
          <w:szCs w:val="28"/>
          <w:shd w:val="clear" w:color="auto" w:fill="FFFFFF"/>
        </w:rPr>
        <w:t>, пару пересекающихся дисков к ребру, соединяющему их центры. Напомним, что г</w:t>
      </w:r>
      <w:r w:rsidRPr="00FA2003">
        <w:rPr>
          <w:sz w:val="28"/>
          <w:szCs w:val="28"/>
        </w:rPr>
        <w:t>омотопия, это семейство непрерывных по параметру, но не обязательно однозначных отображений пары пространств. В нашем примере, пара это пересекающиеся диски и ребро, к которому они стягиваются.</w:t>
      </w:r>
    </w:p>
    <w:p w:rsidR="00E50092" w:rsidRPr="00FA2003" w:rsidRDefault="00E50092" w:rsidP="00E50092">
      <w:pPr>
        <w:pStyle w:val="a8"/>
        <w:ind w:firstLine="567"/>
        <w:jc w:val="both"/>
        <w:rPr>
          <w:sz w:val="28"/>
          <w:szCs w:val="28"/>
          <w:shd w:val="clear" w:color="auto" w:fill="FFFFFF"/>
        </w:rPr>
      </w:pPr>
      <w:r w:rsidRPr="00FA2003">
        <w:rPr>
          <w:sz w:val="28"/>
          <w:szCs w:val="28"/>
          <w:shd w:val="clear" w:color="auto" w:fill="FFFFFF"/>
        </w:rPr>
        <w:lastRenderedPageBreak/>
        <w:t xml:space="preserve">Пересечение трех дисков будем стягивать к грани треугольника, построенного на их центрах. Граф, который получится в итоге, называют </w:t>
      </w:r>
      <w:r w:rsidRPr="00FA2003">
        <w:rPr>
          <w:i/>
          <w:iCs/>
          <w:sz w:val="28"/>
          <w:szCs w:val="28"/>
          <w:shd w:val="clear" w:color="auto" w:fill="FFFFFF"/>
        </w:rPr>
        <w:t>комплексом Чеха</w:t>
      </w:r>
      <w:r w:rsidRPr="00FA2003">
        <w:rPr>
          <w:sz w:val="28"/>
          <w:szCs w:val="28"/>
          <w:shd w:val="clear" w:color="auto" w:fill="FFFFFF"/>
        </w:rPr>
        <w:t xml:space="preserve"> или </w:t>
      </w:r>
      <w:r w:rsidRPr="00FA2003">
        <w:rPr>
          <w:i/>
          <w:iCs/>
          <w:sz w:val="28"/>
          <w:szCs w:val="28"/>
          <w:shd w:val="clear" w:color="auto" w:fill="FFFFFF"/>
        </w:rPr>
        <w:t>нервом покрытия</w:t>
      </w:r>
      <w:r w:rsidRPr="00FA2003">
        <w:rPr>
          <w:sz w:val="28"/>
          <w:szCs w:val="28"/>
          <w:shd w:val="clear" w:color="auto" w:fill="FFFFFF"/>
        </w:rPr>
        <w:t xml:space="preserve">. Теорема о нерве утверждает, что </w:t>
      </w:r>
      <w:proofErr w:type="spellStart"/>
      <w:r w:rsidRPr="00FA2003">
        <w:rPr>
          <w:sz w:val="28"/>
          <w:szCs w:val="28"/>
          <w:shd w:val="clear" w:color="auto" w:fill="FFFFFF"/>
        </w:rPr>
        <w:t>триангулируемое</w:t>
      </w:r>
      <w:proofErr w:type="spellEnd"/>
      <w:r w:rsidRPr="00FA2003">
        <w:rPr>
          <w:sz w:val="28"/>
          <w:szCs w:val="28"/>
          <w:shd w:val="clear" w:color="auto" w:fill="FFFFFF"/>
        </w:rPr>
        <w:t xml:space="preserve"> стягиваемое пространство гомотопически эквивалентно нерву [11]. Описанная процедура построения комплекса Чеха называется </w:t>
      </w:r>
      <w:r w:rsidRPr="00FA2003">
        <w:rPr>
          <w:i/>
          <w:iCs/>
          <w:sz w:val="28"/>
          <w:szCs w:val="28"/>
          <w:shd w:val="clear" w:color="auto" w:fill="FFFFFF"/>
        </w:rPr>
        <w:t>фильтрацией</w:t>
      </w:r>
      <w:r w:rsidRPr="00FA2003">
        <w:rPr>
          <w:sz w:val="28"/>
          <w:szCs w:val="28"/>
          <w:shd w:val="clear" w:color="auto" w:fill="FFFFFF"/>
        </w:rPr>
        <w:t xml:space="preserve">. Ее можно представить себе как выделение из множества точек семейства вложенных друг в друга «скелетонов», детализирующих, с разной точностью, конечный односвязный комплекс, который получается «закрашиванием» всех точек объединением пересекающихся дисков.  Фильтрация позволяет восстановить свойства многообразия с разной точностью,  используя </w:t>
      </w:r>
      <w:r w:rsidRPr="00FA2003">
        <w:rPr>
          <w:i/>
          <w:iCs/>
          <w:sz w:val="28"/>
          <w:szCs w:val="28"/>
          <w:shd w:val="clear" w:color="auto" w:fill="FFFFFF"/>
        </w:rPr>
        <w:t xml:space="preserve">гомологии </w:t>
      </w:r>
      <w:r w:rsidRPr="00FA2003">
        <w:rPr>
          <w:sz w:val="28"/>
          <w:szCs w:val="28"/>
          <w:shd w:val="clear" w:color="auto" w:fill="FFFFFF"/>
        </w:rPr>
        <w:t xml:space="preserve">нерва в форме чисел Бетти. Грубо говоря, это число компонент связности и число дыр или циклов, которые нельзя стянуть в точку, на каждом этапе фильтрации. Первые применения этой техники к магнитограммам АО описаны в наших работах [12,13]. </w:t>
      </w: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Можно по-разному выбирать </w:t>
      </w:r>
      <w:r w:rsidRPr="00FA2003">
        <w:rPr>
          <w:i/>
          <w:iCs/>
          <w:sz w:val="28"/>
          <w:szCs w:val="28"/>
          <w:shd w:val="clear" w:color="auto" w:fill="FFFFFF"/>
          <w:lang w:val="ru-RU"/>
        </w:rPr>
        <w:t>интересные</w:t>
      </w:r>
      <w:r w:rsidRPr="00FA2003">
        <w:rPr>
          <w:sz w:val="28"/>
          <w:szCs w:val="28"/>
          <w:shd w:val="clear" w:color="auto" w:fill="FFFFFF"/>
          <w:lang w:val="ru-RU"/>
        </w:rPr>
        <w:t xml:space="preserve"> точки. В физике Солнца критические точки магнитного поля, максимумы, минимумы и седла, представляют интерес в прогностических задачах вспышечных АО [14]. Любопытно, что еще Джеймс Максвелл, предложил использовать особые точки поверхности, для кодирования земной топографии [15].  </w:t>
      </w: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 Простой, почти планарный граф, который называют критической сетью [16], можно построить используя лишь максимумы и минимумы магнитограммы.  Сеть строится в пространстве масштабов, </w:t>
      </w:r>
      <w:r w:rsidRPr="00FA2003">
        <w:rPr>
          <w:sz w:val="28"/>
          <w:szCs w:val="28"/>
          <w:shd w:val="clear" w:color="auto" w:fill="FFFFFF"/>
        </w:rPr>
        <w:t>S</w:t>
      </w:r>
      <w:proofErr w:type="spellStart"/>
      <w:r w:rsidRPr="00FA2003">
        <w:rPr>
          <w:sz w:val="28"/>
          <w:szCs w:val="28"/>
          <w:shd w:val="clear" w:color="auto" w:fill="FFFFFF"/>
          <w:lang w:val="en-GB"/>
        </w:rPr>
        <w:t>cale</w:t>
      </w:r>
      <w:proofErr w:type="spellEnd"/>
      <w:r w:rsidRPr="00FA2003">
        <w:rPr>
          <w:sz w:val="28"/>
          <w:szCs w:val="28"/>
          <w:shd w:val="clear" w:color="auto" w:fill="FFFFFF"/>
          <w:lang w:val="ru-RU"/>
        </w:rPr>
        <w:t xml:space="preserve"> </w:t>
      </w:r>
      <w:r w:rsidRPr="00FA2003">
        <w:rPr>
          <w:sz w:val="28"/>
          <w:szCs w:val="28"/>
          <w:shd w:val="clear" w:color="auto" w:fill="FFFFFF"/>
          <w:lang w:val="en-GB"/>
        </w:rPr>
        <w:t>Space</w:t>
      </w:r>
      <w:r w:rsidRPr="00FA2003">
        <w:rPr>
          <w:sz w:val="28"/>
          <w:szCs w:val="28"/>
          <w:shd w:val="clear" w:color="auto" w:fill="FFFFFF"/>
          <w:lang w:val="ru-RU"/>
        </w:rPr>
        <w:t xml:space="preserve">, которое получается итерацией сверток оригинального изображения </w:t>
      </w:r>
      <m:oMath>
        <m:r>
          <w:rPr>
            <w:rFonts w:ascii="Cambria Math" w:hAnsi="Cambria Math"/>
            <w:sz w:val="28"/>
            <w:szCs w:val="28"/>
            <w:shd w:val="clear" w:color="auto" w:fill="FFFFFF"/>
            <w:lang w:val="ru-RU"/>
          </w:rPr>
          <m:t>I</m:t>
        </m:r>
        <m:d>
          <m:dPr>
            <m:ctrlPr>
              <w:rPr>
                <w:rFonts w:ascii="Cambria Math" w:hAnsi="Cambria Math"/>
                <w:i/>
                <w:sz w:val="28"/>
                <w:szCs w:val="28"/>
                <w:shd w:val="clear" w:color="auto" w:fill="FFFFFF"/>
                <w:lang w:val="ru-RU"/>
              </w:rPr>
            </m:ctrlPr>
          </m:dPr>
          <m:e>
            <m:r>
              <w:rPr>
                <w:rFonts w:ascii="Cambria Math" w:hAnsi="Cambria Math"/>
                <w:sz w:val="28"/>
                <w:szCs w:val="28"/>
                <w:shd w:val="clear" w:color="auto" w:fill="FFFFFF"/>
                <w:lang w:val="ru-RU"/>
              </w:rPr>
              <m:t>x</m:t>
            </m:r>
          </m:e>
        </m:d>
        <m:r>
          <w:rPr>
            <w:rFonts w:ascii="Cambria Math" w:hAnsi="Cambria Math"/>
            <w:sz w:val="28"/>
            <w:szCs w:val="28"/>
            <w:shd w:val="clear" w:color="auto" w:fill="FFFFFF"/>
            <w:lang w:val="ru-RU"/>
          </w:rPr>
          <m:t>, x∈</m:t>
        </m:r>
        <m:sSup>
          <m:sSupPr>
            <m:ctrlPr>
              <w:rPr>
                <w:rFonts w:ascii="Cambria Math" w:hAnsi="Cambria Math"/>
                <w:i/>
                <w:sz w:val="28"/>
                <w:szCs w:val="28"/>
                <w:shd w:val="clear" w:color="auto" w:fill="FFFFFF"/>
                <w:lang w:val="ru-RU"/>
              </w:rPr>
            </m:ctrlPr>
          </m:sSupPr>
          <m:e>
            <m:r>
              <w:rPr>
                <w:rFonts w:ascii="Cambria Math" w:hAnsi="Cambria Math"/>
                <w:sz w:val="28"/>
                <w:szCs w:val="28"/>
                <w:shd w:val="clear" w:color="auto" w:fill="FFFFFF"/>
                <w:lang w:val="ru-RU"/>
              </w:rPr>
              <m:t>R</m:t>
            </m:r>
          </m:e>
          <m:sup>
            <m:r>
              <w:rPr>
                <w:rFonts w:ascii="Cambria Math" w:hAnsi="Cambria Math"/>
                <w:sz w:val="28"/>
                <w:szCs w:val="28"/>
                <w:shd w:val="clear" w:color="auto" w:fill="FFFFFF"/>
                <w:lang w:val="ru-RU"/>
              </w:rPr>
              <m:t>2</m:t>
            </m:r>
          </m:sup>
        </m:sSup>
      </m:oMath>
      <w:r w:rsidR="00744A13" w:rsidRPr="00FA2003">
        <w:rPr>
          <w:sz w:val="28"/>
          <w:szCs w:val="28"/>
          <w:shd w:val="clear" w:color="auto" w:fill="FFFFFF"/>
          <w:lang w:val="ru-RU"/>
        </w:rPr>
        <w:t xml:space="preserve"> с гауссовским ядром </w:t>
      </w:r>
      <m:oMath>
        <m:sSub>
          <m:sSubPr>
            <m:ctrlPr>
              <w:rPr>
                <w:rFonts w:ascii="Cambria Math" w:hAnsi="Cambria Math"/>
                <w:i/>
                <w:sz w:val="28"/>
                <w:szCs w:val="28"/>
                <w:shd w:val="clear" w:color="auto" w:fill="FFFFFF"/>
                <w:lang w:val="ru-RU"/>
              </w:rPr>
            </m:ctrlPr>
          </m:sSubPr>
          <m:e>
            <m:r>
              <w:rPr>
                <w:rFonts w:ascii="Cambria Math" w:hAnsi="Cambria Math"/>
                <w:sz w:val="28"/>
                <w:szCs w:val="28"/>
                <w:shd w:val="clear" w:color="auto" w:fill="FFFFFF"/>
                <w:lang w:val="ru-RU"/>
              </w:rPr>
              <m:t>g</m:t>
            </m:r>
          </m:e>
          <m:sub>
            <m:r>
              <w:rPr>
                <w:rFonts w:ascii="Cambria Math" w:hAnsi="Cambria Math"/>
                <w:sz w:val="28"/>
                <w:szCs w:val="28"/>
                <w:shd w:val="clear" w:color="auto" w:fill="FFFFFF"/>
                <w:lang w:val="ru-RU"/>
              </w:rPr>
              <m:t>t</m:t>
            </m:r>
          </m:sub>
        </m:sSub>
        <m:r>
          <w:rPr>
            <w:rFonts w:ascii="Cambria Math" w:hAnsi="Cambria Math"/>
            <w:sz w:val="28"/>
            <w:szCs w:val="28"/>
            <w:shd w:val="clear" w:color="auto" w:fill="FFFFFF"/>
            <w:lang w:val="ru-RU"/>
          </w:rPr>
          <m:t>(x)</m:t>
        </m:r>
      </m:oMath>
      <w:r w:rsidR="00744A13" w:rsidRPr="00FA2003">
        <w:rPr>
          <w:sz w:val="28"/>
          <w:szCs w:val="28"/>
          <w:shd w:val="clear" w:color="auto" w:fill="FFFFFF"/>
          <w:lang w:val="ru-RU"/>
        </w:rPr>
        <w:t>:</w:t>
      </w:r>
    </w:p>
    <w:p w:rsidR="00744A13" w:rsidRPr="00FA2003" w:rsidRDefault="00744A13" w:rsidP="00E50092">
      <w:pPr>
        <w:ind w:firstLine="567"/>
        <w:jc w:val="both"/>
        <w:rPr>
          <w:sz w:val="28"/>
          <w:szCs w:val="28"/>
          <w:shd w:val="clear" w:color="auto" w:fill="FFFFFF"/>
          <w:lang w:val="ru-RU"/>
        </w:rPr>
      </w:pPr>
    </w:p>
    <w:p w:rsidR="00E50092" w:rsidRPr="00FA2003" w:rsidRDefault="00CB3227" w:rsidP="00E50092">
      <w:pPr>
        <w:jc w:val="both"/>
        <w:rPr>
          <w:i/>
          <w:sz w:val="28"/>
          <w:szCs w:val="28"/>
          <w:shd w:val="clear" w:color="auto" w:fill="FFFFFF"/>
          <w:lang w:val="ru-RU"/>
        </w:rPr>
      </w:pPr>
      <m:oMathPara>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g</m:t>
              </m:r>
            </m:e>
            <m:sub>
              <m:r>
                <w:rPr>
                  <w:rFonts w:ascii="Cambria Math" w:hAnsi="Cambria Math"/>
                  <w:sz w:val="28"/>
                  <w:szCs w:val="28"/>
                  <w:shd w:val="clear" w:color="auto" w:fill="FFFFFF"/>
                  <w:lang w:val="ru-RU"/>
                </w:rPr>
                <m:t>t</m:t>
              </m:r>
            </m:sub>
          </m:sSub>
          <m:d>
            <m:dPr>
              <m:ctrlPr>
                <w:rPr>
                  <w:rFonts w:ascii="Cambria Math" w:hAnsi="Cambria Math"/>
                  <w:i/>
                  <w:sz w:val="28"/>
                  <w:szCs w:val="28"/>
                  <w:shd w:val="clear" w:color="auto" w:fill="FFFFFF"/>
                </w:rPr>
              </m:ctrlPr>
            </m:dPr>
            <m:e>
              <m:r>
                <w:rPr>
                  <w:rFonts w:ascii="Cambria Math" w:hAnsi="Cambria Math"/>
                  <w:sz w:val="28"/>
                  <w:szCs w:val="28"/>
                  <w:shd w:val="clear" w:color="auto" w:fill="FFFFFF"/>
                  <w:lang w:val="ru-RU"/>
                </w:rPr>
                <m:t>x</m:t>
              </m:r>
            </m:e>
          </m:d>
          <m:r>
            <w:rPr>
              <w:rFonts w:ascii="Cambria Math" w:hAnsi="Cambria Math"/>
              <w:sz w:val="28"/>
              <w:szCs w:val="28"/>
              <w:shd w:val="clear" w:color="auto" w:fill="FFFFFF"/>
              <w:lang w:val="ru-RU"/>
            </w:rPr>
            <m:t>=</m:t>
          </m:r>
          <m:f>
            <m:fPr>
              <m:ctrlPr>
                <w:rPr>
                  <w:rFonts w:ascii="Cambria Math" w:hAnsi="Cambria Math"/>
                  <w:i/>
                  <w:sz w:val="28"/>
                  <w:szCs w:val="28"/>
                  <w:shd w:val="clear" w:color="auto" w:fill="FFFFFF"/>
                </w:rPr>
              </m:ctrlPr>
            </m:fPr>
            <m:num>
              <m:r>
                <w:rPr>
                  <w:rFonts w:ascii="Cambria Math" w:hAnsi="Cambria Math"/>
                  <w:sz w:val="28"/>
                  <w:szCs w:val="28"/>
                  <w:shd w:val="clear" w:color="auto" w:fill="FFFFFF"/>
                  <w:lang w:val="ru-RU"/>
                </w:rPr>
                <m:t>1</m:t>
              </m:r>
            </m:num>
            <m:den>
              <m:rad>
                <m:radPr>
                  <m:degHide m:val="1"/>
                  <m:ctrlPr>
                    <w:rPr>
                      <w:rFonts w:ascii="Cambria Math" w:hAnsi="Cambria Math"/>
                      <w:i/>
                      <w:sz w:val="28"/>
                      <w:szCs w:val="28"/>
                      <w:shd w:val="clear" w:color="auto" w:fill="FFFFFF"/>
                    </w:rPr>
                  </m:ctrlPr>
                </m:radPr>
                <m:deg/>
                <m:e>
                  <m:r>
                    <w:rPr>
                      <w:rFonts w:ascii="Cambria Math" w:hAnsi="Cambria Math"/>
                      <w:sz w:val="28"/>
                      <w:szCs w:val="28"/>
                      <w:shd w:val="clear" w:color="auto" w:fill="FFFFFF"/>
                      <w:lang w:val="ru-RU"/>
                    </w:rPr>
                    <m:t>2πt</m:t>
                  </m:r>
                </m:e>
              </m:rad>
            </m:den>
          </m:f>
          <m:func>
            <m:funcPr>
              <m:ctrlPr>
                <w:rPr>
                  <w:rFonts w:ascii="Cambria Math" w:hAnsi="Cambria Math"/>
                  <w:sz w:val="28"/>
                  <w:szCs w:val="28"/>
                  <w:shd w:val="clear" w:color="auto" w:fill="FFFFFF"/>
                </w:rPr>
              </m:ctrlPr>
            </m:funcPr>
            <m:fName>
              <m:r>
                <m:rPr>
                  <m:sty m:val="p"/>
                </m:rPr>
                <w:rPr>
                  <w:rFonts w:ascii="Cambria Math" w:hAnsi="Cambria Math"/>
                  <w:sz w:val="28"/>
                  <w:szCs w:val="28"/>
                  <w:shd w:val="clear" w:color="auto" w:fill="FFFFFF"/>
                  <w:lang w:val="ru-RU"/>
                </w:rPr>
                <m:t>exp</m:t>
              </m:r>
            </m:fName>
            <m:e>
              <m:d>
                <m:dPr>
                  <m:ctrlPr>
                    <w:rPr>
                      <w:rFonts w:ascii="Cambria Math" w:hAnsi="Cambria Math"/>
                      <w:i/>
                      <w:sz w:val="28"/>
                      <w:szCs w:val="28"/>
                      <w:shd w:val="clear" w:color="auto" w:fill="FFFFFF"/>
                    </w:rPr>
                  </m:ctrlPr>
                </m:dPr>
                <m:e>
                  <m:r>
                    <w:rPr>
                      <w:rFonts w:ascii="Cambria Math" w:hAnsi="Cambria Math"/>
                      <w:sz w:val="28"/>
                      <w:szCs w:val="28"/>
                      <w:shd w:val="clear" w:color="auto" w:fill="FFFFFF"/>
                      <w:lang w:val="ru-RU"/>
                    </w:rPr>
                    <m:t>-</m:t>
                  </m:r>
                  <m:f>
                    <m:fPr>
                      <m:ctrlPr>
                        <w:rPr>
                          <w:rFonts w:ascii="Cambria Math" w:hAnsi="Cambria Math"/>
                          <w:i/>
                          <w:sz w:val="28"/>
                          <w:szCs w:val="28"/>
                          <w:shd w:val="clear" w:color="auto" w:fill="FFFFFF"/>
                        </w:rPr>
                      </m:ctrlPr>
                    </m:fPr>
                    <m:num>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lang w:val="ru-RU"/>
                            </w:rPr>
                            <m:t>x</m:t>
                          </m:r>
                        </m:e>
                        <m:sup>
                          <m:r>
                            <w:rPr>
                              <w:rFonts w:ascii="Cambria Math" w:hAnsi="Cambria Math"/>
                              <w:sz w:val="28"/>
                              <w:szCs w:val="28"/>
                              <w:shd w:val="clear" w:color="auto" w:fill="FFFFFF"/>
                              <w:lang w:val="ru-RU"/>
                            </w:rPr>
                            <m:t>2</m:t>
                          </m:r>
                        </m:sup>
                      </m:sSup>
                    </m:num>
                    <m:den>
                      <m:r>
                        <w:rPr>
                          <w:rFonts w:ascii="Cambria Math" w:hAnsi="Cambria Math"/>
                          <w:sz w:val="28"/>
                          <w:szCs w:val="28"/>
                          <w:shd w:val="clear" w:color="auto" w:fill="FFFFFF"/>
                          <w:lang w:val="ru-RU"/>
                        </w:rPr>
                        <m:t>2t</m:t>
                      </m:r>
                    </m:den>
                  </m:f>
                </m:e>
              </m:d>
            </m:e>
          </m:func>
          <m:r>
            <w:rPr>
              <w:rFonts w:ascii="Cambria Math" w:hAnsi="Cambria Math"/>
              <w:sz w:val="28"/>
              <w:szCs w:val="28"/>
              <w:shd w:val="clear" w:color="auto" w:fill="FFFFFF"/>
              <w:lang w:val="ru-RU"/>
            </w:rPr>
            <m:t xml:space="preserve">,   </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I</m:t>
              </m:r>
            </m:e>
            <m:sub>
              <m:r>
                <w:rPr>
                  <w:rFonts w:ascii="Cambria Math" w:hAnsi="Cambria Math"/>
                  <w:sz w:val="28"/>
                  <w:szCs w:val="28"/>
                  <w:shd w:val="clear" w:color="auto" w:fill="FFFFFF"/>
                  <w:lang w:val="ru-RU"/>
                </w:rPr>
                <m:t>t</m:t>
              </m:r>
            </m:sub>
          </m:sSub>
          <m:d>
            <m:dPr>
              <m:ctrlPr>
                <w:rPr>
                  <w:rFonts w:ascii="Cambria Math" w:hAnsi="Cambria Math"/>
                  <w:i/>
                  <w:sz w:val="28"/>
                  <w:szCs w:val="28"/>
                  <w:shd w:val="clear" w:color="auto" w:fill="FFFFFF"/>
                </w:rPr>
              </m:ctrlPr>
            </m:dPr>
            <m:e>
              <m:r>
                <w:rPr>
                  <w:rFonts w:ascii="Cambria Math" w:hAnsi="Cambria Math"/>
                  <w:sz w:val="28"/>
                  <w:szCs w:val="28"/>
                  <w:shd w:val="clear" w:color="auto" w:fill="FFFFFF"/>
                  <w:lang w:val="ru-RU"/>
                </w:rPr>
                <m:t>x</m:t>
              </m:r>
            </m:e>
          </m:d>
          <m:r>
            <w:rPr>
              <w:rFonts w:ascii="Cambria Math" w:hAnsi="Cambria Math"/>
              <w:sz w:val="28"/>
              <w:szCs w:val="28"/>
              <w:shd w:val="clear" w:color="auto" w:fill="FFFFFF"/>
              <w:lang w:val="ru-RU"/>
            </w:rPr>
            <m:t>=I</m:t>
          </m:r>
          <m:d>
            <m:dPr>
              <m:ctrlPr>
                <w:rPr>
                  <w:rFonts w:ascii="Cambria Math" w:hAnsi="Cambria Math"/>
                  <w:i/>
                  <w:sz w:val="28"/>
                  <w:szCs w:val="28"/>
                  <w:shd w:val="clear" w:color="auto" w:fill="FFFFFF"/>
                </w:rPr>
              </m:ctrlPr>
            </m:dPr>
            <m:e>
              <m:r>
                <w:rPr>
                  <w:rFonts w:ascii="Cambria Math" w:hAnsi="Cambria Math"/>
                  <w:sz w:val="28"/>
                  <w:szCs w:val="28"/>
                  <w:shd w:val="clear" w:color="auto" w:fill="FFFFFF"/>
                  <w:lang w:val="ru-RU"/>
                </w:rPr>
                <m:t>x</m:t>
              </m:r>
            </m:e>
          </m:d>
          <m:r>
            <w:rPr>
              <w:rFonts w:ascii="Cambria Math" w:hAnsi="Cambria Math"/>
              <w:sz w:val="28"/>
              <w:szCs w:val="28"/>
              <w:shd w:val="clear" w:color="auto" w:fill="FFFFFF"/>
              <w:lang w:val="ru-RU"/>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g</m:t>
              </m:r>
            </m:e>
            <m:sub>
              <m:r>
                <w:rPr>
                  <w:rFonts w:ascii="Cambria Math" w:hAnsi="Cambria Math"/>
                  <w:sz w:val="28"/>
                  <w:szCs w:val="28"/>
                  <w:shd w:val="clear" w:color="auto" w:fill="FFFFFF"/>
                  <w:lang w:val="ru-RU"/>
                </w:rPr>
                <m:t>t</m:t>
              </m:r>
            </m:sub>
          </m:sSub>
          <m:d>
            <m:dPr>
              <m:ctrlPr>
                <w:rPr>
                  <w:rFonts w:ascii="Cambria Math" w:hAnsi="Cambria Math"/>
                  <w:i/>
                  <w:sz w:val="28"/>
                  <w:szCs w:val="28"/>
                  <w:shd w:val="clear" w:color="auto" w:fill="FFFFFF"/>
                </w:rPr>
              </m:ctrlPr>
            </m:dPr>
            <m:e>
              <m:r>
                <w:rPr>
                  <w:rFonts w:ascii="Cambria Math" w:hAnsi="Cambria Math"/>
                  <w:sz w:val="28"/>
                  <w:szCs w:val="28"/>
                  <w:shd w:val="clear" w:color="auto" w:fill="FFFFFF"/>
                  <w:lang w:val="ru-RU"/>
                </w:rPr>
                <m:t>x</m:t>
              </m:r>
            </m:e>
          </m:d>
          <m:r>
            <w:rPr>
              <w:rFonts w:ascii="Cambria Math" w:hAnsi="Cambria Math"/>
              <w:sz w:val="28"/>
              <w:szCs w:val="28"/>
              <w:shd w:val="clear" w:color="auto" w:fill="FFFFFF"/>
              <w:lang w:val="ru-RU"/>
            </w:rPr>
            <m:t>=</m:t>
          </m:r>
          <m:nary>
            <m:naryPr>
              <m:limLoc m:val="subSup"/>
              <m:ctrlPr>
                <w:rPr>
                  <w:rFonts w:ascii="Cambria Math" w:hAnsi="Cambria Math"/>
                  <w:i/>
                  <w:sz w:val="28"/>
                  <w:szCs w:val="28"/>
                  <w:shd w:val="clear" w:color="auto" w:fill="FFFFFF"/>
                </w:rPr>
              </m:ctrlPr>
            </m:naryPr>
            <m:sub>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lang w:val="ru-RU"/>
                    </w:rPr>
                    <m:t>R</m:t>
                  </m:r>
                </m:e>
                <m:sup>
                  <m:r>
                    <w:rPr>
                      <w:rFonts w:ascii="Cambria Math" w:hAnsi="Cambria Math"/>
                      <w:sz w:val="28"/>
                      <w:szCs w:val="28"/>
                      <w:shd w:val="clear" w:color="auto" w:fill="FFFFFF"/>
                      <w:lang w:val="ru-RU"/>
                    </w:rPr>
                    <m:t>2</m:t>
                  </m:r>
                </m:sup>
              </m:sSup>
            </m:sub>
            <m:sup/>
            <m:e>
              <m:r>
                <w:rPr>
                  <w:rFonts w:ascii="Cambria Math" w:hAnsi="Cambria Math"/>
                  <w:sz w:val="28"/>
                  <w:szCs w:val="28"/>
                  <w:shd w:val="clear" w:color="auto" w:fill="FFFFFF"/>
                  <w:lang w:val="ru-RU"/>
                </w:rPr>
                <m:t>I</m:t>
              </m:r>
              <m:d>
                <m:dPr>
                  <m:ctrlPr>
                    <w:rPr>
                      <w:rFonts w:ascii="Cambria Math" w:hAnsi="Cambria Math"/>
                      <w:i/>
                      <w:sz w:val="28"/>
                      <w:szCs w:val="28"/>
                      <w:shd w:val="clear" w:color="auto" w:fill="FFFFFF"/>
                    </w:rPr>
                  </m:ctrlPr>
                </m:dPr>
                <m:e>
                  <m:r>
                    <w:rPr>
                      <w:rFonts w:ascii="Cambria Math" w:hAnsi="Cambria Math"/>
                      <w:sz w:val="28"/>
                      <w:szCs w:val="28"/>
                      <w:shd w:val="clear" w:color="auto" w:fill="FFFFFF"/>
                      <w:lang w:val="ru-RU"/>
                    </w:rPr>
                    <m:t>y</m:t>
                  </m:r>
                </m:e>
              </m:d>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g</m:t>
                  </m:r>
                </m:e>
                <m:sub>
                  <m:r>
                    <w:rPr>
                      <w:rFonts w:ascii="Cambria Math" w:hAnsi="Cambria Math"/>
                      <w:sz w:val="28"/>
                      <w:szCs w:val="28"/>
                      <w:shd w:val="clear" w:color="auto" w:fill="FFFFFF"/>
                      <w:lang w:val="ru-RU"/>
                    </w:rPr>
                    <m:t>t</m:t>
                  </m:r>
                </m:sub>
              </m:sSub>
              <m:d>
                <m:dPr>
                  <m:ctrlPr>
                    <w:rPr>
                      <w:rFonts w:ascii="Cambria Math" w:hAnsi="Cambria Math"/>
                      <w:i/>
                      <w:sz w:val="28"/>
                      <w:szCs w:val="28"/>
                      <w:shd w:val="clear" w:color="auto" w:fill="FFFFFF"/>
                    </w:rPr>
                  </m:ctrlPr>
                </m:dPr>
                <m:e>
                  <m:r>
                    <w:rPr>
                      <w:rFonts w:ascii="Cambria Math" w:hAnsi="Cambria Math"/>
                      <w:sz w:val="28"/>
                      <w:szCs w:val="28"/>
                      <w:shd w:val="clear" w:color="auto" w:fill="FFFFFF"/>
                      <w:lang w:val="ru-RU"/>
                    </w:rPr>
                    <m:t>y-x</m:t>
                  </m:r>
                </m:e>
              </m:d>
              <m:r>
                <w:rPr>
                  <w:rFonts w:ascii="Cambria Math" w:hAnsi="Cambria Math"/>
                  <w:sz w:val="28"/>
                  <w:szCs w:val="28"/>
                  <w:shd w:val="clear" w:color="auto" w:fill="FFFFFF"/>
                  <w:lang w:val="ru-RU"/>
                </w:rPr>
                <m:t xml:space="preserve">dy,   </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g</m:t>
                  </m:r>
                </m:e>
                <m:sub>
                  <m:r>
                    <w:rPr>
                      <w:rFonts w:ascii="Cambria Math" w:hAnsi="Cambria Math"/>
                      <w:sz w:val="28"/>
                      <w:szCs w:val="28"/>
                      <w:shd w:val="clear" w:color="auto" w:fill="FFFFFF"/>
                      <w:lang w:val="ru-RU"/>
                    </w:rPr>
                    <m:t>t</m:t>
                  </m:r>
                </m:sub>
              </m:sSub>
              <m:r>
                <w:rPr>
                  <w:rFonts w:ascii="Cambria Math" w:hAnsi="Cambria Math"/>
                  <w:sz w:val="28"/>
                  <w:szCs w:val="28"/>
                  <w:shd w:val="clear" w:color="auto" w:fill="FFFFFF"/>
                  <w:lang w:val="ru-RU"/>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g</m:t>
                  </m:r>
                </m:e>
                <m:sub>
                  <m:r>
                    <w:rPr>
                      <w:rFonts w:ascii="Cambria Math" w:hAnsi="Cambria Math"/>
                      <w:sz w:val="28"/>
                      <w:szCs w:val="28"/>
                      <w:shd w:val="clear" w:color="auto" w:fill="FFFFFF"/>
                      <w:lang w:val="ru-RU"/>
                    </w:rPr>
                    <m:t>s</m:t>
                  </m:r>
                </m:sub>
              </m:sSub>
              <m:r>
                <w:rPr>
                  <w:rFonts w:ascii="Cambria Math" w:hAnsi="Cambria Math"/>
                  <w:sz w:val="28"/>
                  <w:szCs w:val="28"/>
                  <w:shd w:val="clear" w:color="auto" w:fill="FFFFFF"/>
                  <w:lang w:val="ru-RU"/>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g</m:t>
                  </m:r>
                </m:e>
                <m:sub>
                  <m:r>
                    <w:rPr>
                      <w:rFonts w:ascii="Cambria Math" w:hAnsi="Cambria Math"/>
                      <w:sz w:val="28"/>
                      <w:szCs w:val="28"/>
                      <w:shd w:val="clear" w:color="auto" w:fill="FFFFFF"/>
                      <w:lang w:val="ru-RU"/>
                    </w:rPr>
                    <m:t>t+s</m:t>
                  </m:r>
                </m:sub>
              </m:sSub>
            </m:e>
          </m:nary>
        </m:oMath>
      </m:oMathPara>
    </w:p>
    <w:p w:rsidR="00E50092" w:rsidRPr="00FA2003" w:rsidRDefault="00E50092" w:rsidP="00E50092">
      <w:pPr>
        <w:ind w:firstLine="567"/>
        <w:jc w:val="right"/>
        <w:rPr>
          <w:sz w:val="28"/>
          <w:szCs w:val="28"/>
          <w:shd w:val="clear" w:color="auto" w:fill="FFFFFF"/>
          <w:lang w:val="ru-RU"/>
        </w:rPr>
      </w:pPr>
      <w:r w:rsidRPr="00FA2003">
        <w:rPr>
          <w:sz w:val="28"/>
          <w:szCs w:val="28"/>
          <w:shd w:val="clear" w:color="auto" w:fill="FFFFFF"/>
          <w:lang w:val="ru-RU"/>
        </w:rPr>
        <w:t>(1.1)</w:t>
      </w:r>
    </w:p>
    <w:p w:rsidR="00DD15D2" w:rsidRPr="00FA2003" w:rsidRDefault="00DD15D2" w:rsidP="00E50092">
      <w:pPr>
        <w:ind w:firstLine="567"/>
        <w:jc w:val="right"/>
        <w:rPr>
          <w:i/>
          <w:sz w:val="28"/>
          <w:szCs w:val="28"/>
          <w:shd w:val="clear" w:color="auto" w:fill="FFFFFF"/>
          <w:lang w:val="ru-RU"/>
        </w:rPr>
      </w:pP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Число итераций определяет масштаб деталей, которые еще сохраняются на изображении. Масштаб называют </w:t>
      </w:r>
      <w:r w:rsidRPr="00FA2003">
        <w:rPr>
          <w:i/>
          <w:iCs/>
          <w:sz w:val="28"/>
          <w:szCs w:val="28"/>
          <w:shd w:val="clear" w:color="auto" w:fill="FFFFFF"/>
          <w:lang w:val="ru-RU"/>
        </w:rPr>
        <w:t>бета-устойчивым</w:t>
      </w:r>
      <w:r w:rsidRPr="00FA2003">
        <w:rPr>
          <w:sz w:val="28"/>
          <w:szCs w:val="28"/>
          <w:shd w:val="clear" w:color="auto" w:fill="FFFFFF"/>
          <w:lang w:val="ru-RU"/>
        </w:rPr>
        <w:t xml:space="preserve">, если его изменение в небольшом интервале приблизительно сохраняет число экстремумов [16, 17].  Для компактной области, свертка эквивалентна второй краевой задаче для уравнения диффузии: </w:t>
      </w:r>
    </w:p>
    <w:p w:rsidR="00744A13" w:rsidRPr="00FA2003" w:rsidRDefault="00744A13" w:rsidP="00E50092">
      <w:pPr>
        <w:ind w:firstLine="567"/>
        <w:jc w:val="both"/>
        <w:rPr>
          <w:sz w:val="28"/>
          <w:szCs w:val="28"/>
          <w:shd w:val="clear" w:color="auto" w:fill="FFFFFF"/>
          <w:lang w:val="ru-RU"/>
        </w:rPr>
      </w:pPr>
    </w:p>
    <w:p w:rsidR="00E50092" w:rsidRPr="00FA2003" w:rsidRDefault="00CB3227" w:rsidP="00E50092">
      <w:pPr>
        <w:jc w:val="both"/>
        <w:rPr>
          <w:sz w:val="28"/>
          <w:szCs w:val="28"/>
          <w:shd w:val="clear" w:color="auto" w:fill="FFFFFF"/>
          <w:lang w:val="ru-RU"/>
        </w:rPr>
      </w:pPr>
      <m:oMathPara>
        <m:oMath>
          <m:f>
            <m:fPr>
              <m:ctrlPr>
                <w:rPr>
                  <w:rFonts w:ascii="Cambria Math" w:hAnsi="Cambria Math"/>
                  <w:i/>
                  <w:sz w:val="28"/>
                  <w:szCs w:val="28"/>
                  <w:shd w:val="clear" w:color="auto" w:fill="FFFFFF"/>
                </w:rPr>
              </m:ctrlPr>
            </m:fPr>
            <m:num>
              <m:r>
                <w:rPr>
                  <w:rFonts w:ascii="Cambria Math" w:hAnsi="Cambria Math"/>
                  <w:sz w:val="28"/>
                  <w:szCs w:val="28"/>
                  <w:shd w:val="clear" w:color="auto" w:fill="FFFFFF"/>
                  <w:lang w:val="ru-RU"/>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I</m:t>
                  </m:r>
                </m:e>
                <m:sub>
                  <m:r>
                    <w:rPr>
                      <w:rFonts w:ascii="Cambria Math" w:hAnsi="Cambria Math"/>
                      <w:sz w:val="28"/>
                      <w:szCs w:val="28"/>
                      <w:shd w:val="clear" w:color="auto" w:fill="FFFFFF"/>
                      <w:lang w:val="ru-RU"/>
                    </w:rPr>
                    <m:t>t</m:t>
                  </m:r>
                </m:sub>
              </m:sSub>
            </m:num>
            <m:den>
              <m:r>
                <w:rPr>
                  <w:rFonts w:ascii="Cambria Math" w:hAnsi="Cambria Math"/>
                  <w:sz w:val="28"/>
                  <w:szCs w:val="28"/>
                  <w:shd w:val="clear" w:color="auto" w:fill="FFFFFF"/>
                  <w:lang w:val="ru-RU"/>
                </w:rPr>
                <m:t>∂t</m:t>
              </m:r>
            </m:den>
          </m:f>
          <m:r>
            <w:rPr>
              <w:rFonts w:ascii="Cambria Math" w:hAnsi="Cambria Math"/>
              <w:sz w:val="28"/>
              <w:szCs w:val="28"/>
              <w:shd w:val="clear" w:color="auto" w:fill="FFFFFF"/>
              <w:lang w:val="ru-RU"/>
            </w:rPr>
            <m:t>=</m:t>
          </m:r>
          <m:d>
            <m:dPr>
              <m:ctrlPr>
                <w:rPr>
                  <w:rFonts w:ascii="Cambria Math" w:hAnsi="Cambria Math"/>
                  <w:i/>
                  <w:sz w:val="28"/>
                  <w:szCs w:val="28"/>
                  <w:shd w:val="clear" w:color="auto" w:fill="FFFFFF"/>
                </w:rPr>
              </m:ctrlPr>
            </m:dPr>
            <m:e>
              <m:f>
                <m:fPr>
                  <m:ctrlPr>
                    <w:rPr>
                      <w:rFonts w:ascii="Cambria Math" w:hAnsi="Cambria Math"/>
                      <w:i/>
                      <w:sz w:val="28"/>
                      <w:szCs w:val="28"/>
                      <w:shd w:val="clear" w:color="auto" w:fill="FFFFFF"/>
                    </w:rPr>
                  </m:ctrlPr>
                </m:fPr>
                <m:num>
                  <m:r>
                    <w:rPr>
                      <w:rFonts w:ascii="Cambria Math" w:hAnsi="Cambria Math"/>
                      <w:sz w:val="28"/>
                      <w:szCs w:val="28"/>
                      <w:shd w:val="clear" w:color="auto" w:fill="FFFFFF"/>
                      <w:lang w:val="ru-RU"/>
                    </w:rPr>
                    <m:t>1</m:t>
                  </m:r>
                </m:num>
                <m:den>
                  <m:r>
                    <w:rPr>
                      <w:rFonts w:ascii="Cambria Math" w:hAnsi="Cambria Math"/>
                      <w:sz w:val="28"/>
                      <w:szCs w:val="28"/>
                      <w:shd w:val="clear" w:color="auto" w:fill="FFFFFF"/>
                      <w:lang w:val="ru-RU"/>
                    </w:rPr>
                    <m:t>2</m:t>
                  </m:r>
                </m:den>
              </m:f>
            </m:e>
          </m:d>
          <m:sSup>
            <m:sSupPr>
              <m:ctrlPr>
                <w:rPr>
                  <w:rFonts w:ascii="Cambria Math" w:hAnsi="Cambria Math"/>
                  <w:i/>
                  <w:sz w:val="28"/>
                  <w:szCs w:val="28"/>
                  <w:shd w:val="clear" w:color="auto" w:fill="FFFFFF"/>
                </w:rPr>
              </m:ctrlPr>
            </m:sSupPr>
            <m:e>
              <m:r>
                <m:rPr>
                  <m:sty m:val="p"/>
                </m:rPr>
                <w:rPr>
                  <w:rFonts w:ascii="Cambria Math" w:hAnsi="Cambria Math"/>
                  <w:sz w:val="28"/>
                  <w:szCs w:val="28"/>
                  <w:shd w:val="clear" w:color="auto" w:fill="FFFFFF"/>
                  <w:lang w:val="ru-RU"/>
                </w:rPr>
                <m:t>∇</m:t>
              </m:r>
            </m:e>
            <m:sup>
              <m:r>
                <w:rPr>
                  <w:rFonts w:ascii="Cambria Math" w:hAnsi="Cambria Math"/>
                  <w:sz w:val="28"/>
                  <w:szCs w:val="28"/>
                  <w:shd w:val="clear" w:color="auto" w:fill="FFFFFF"/>
                  <w:lang w:val="ru-RU"/>
                </w:rPr>
                <m:t>2</m:t>
              </m:r>
            </m:sup>
          </m:sSup>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I</m:t>
              </m:r>
            </m:e>
            <m:sub>
              <m:r>
                <w:rPr>
                  <w:rFonts w:ascii="Cambria Math" w:hAnsi="Cambria Math"/>
                  <w:sz w:val="28"/>
                  <w:szCs w:val="28"/>
                  <w:shd w:val="clear" w:color="auto" w:fill="FFFFFF"/>
                  <w:lang w:val="ru-RU"/>
                </w:rPr>
                <m:t>t</m:t>
              </m:r>
            </m:sub>
          </m:sSub>
          <m:r>
            <w:rPr>
              <w:rFonts w:ascii="Cambria Math" w:hAnsi="Cambria Math"/>
              <w:sz w:val="28"/>
              <w:szCs w:val="28"/>
              <w:shd w:val="clear" w:color="auto" w:fill="FFFFFF"/>
              <w:lang w:val="ru-RU"/>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I</m:t>
              </m:r>
            </m:e>
            <m:sub>
              <m:r>
                <w:rPr>
                  <w:rFonts w:ascii="Cambria Math" w:hAnsi="Cambria Math"/>
                  <w:sz w:val="28"/>
                  <w:szCs w:val="28"/>
                  <w:shd w:val="clear" w:color="auto" w:fill="FFFFFF"/>
                  <w:lang w:val="ru-RU"/>
                </w:rPr>
                <m:t>0</m:t>
              </m:r>
            </m:sub>
          </m:sSub>
          <m:r>
            <w:rPr>
              <w:rFonts w:ascii="Cambria Math" w:hAnsi="Cambria Math"/>
              <w:sz w:val="28"/>
              <w:szCs w:val="28"/>
              <w:shd w:val="clear" w:color="auto" w:fill="FFFFFF"/>
              <w:lang w:val="ru-RU"/>
            </w:rPr>
            <m:t>=I</m:t>
          </m:r>
          <m:d>
            <m:dPr>
              <m:ctrlPr>
                <w:rPr>
                  <w:rFonts w:ascii="Cambria Math" w:hAnsi="Cambria Math"/>
                  <w:i/>
                  <w:sz w:val="28"/>
                  <w:szCs w:val="28"/>
                  <w:shd w:val="clear" w:color="auto" w:fill="FFFFFF"/>
                </w:rPr>
              </m:ctrlPr>
            </m:dPr>
            <m:e>
              <m:r>
                <w:rPr>
                  <w:rFonts w:ascii="Cambria Math" w:hAnsi="Cambria Math"/>
                  <w:sz w:val="28"/>
                  <w:szCs w:val="28"/>
                  <w:shd w:val="clear" w:color="auto" w:fill="FFFFFF"/>
                  <w:lang w:val="ru-RU"/>
                </w:rPr>
                <m:t>x,0</m:t>
              </m:r>
            </m:e>
          </m:d>
          <m:r>
            <w:rPr>
              <w:rFonts w:ascii="Cambria Math" w:hAnsi="Cambria Math"/>
              <w:sz w:val="28"/>
              <w:szCs w:val="28"/>
              <w:shd w:val="clear" w:color="auto" w:fill="FFFFFF"/>
              <w:lang w:val="ru-RU"/>
            </w:rPr>
            <m:t>=I(x)</m:t>
          </m:r>
        </m:oMath>
      </m:oMathPara>
    </w:p>
    <w:p w:rsidR="00744A13" w:rsidRPr="00FA2003" w:rsidRDefault="00E50092" w:rsidP="00744A13">
      <w:pPr>
        <w:ind w:firstLine="567"/>
        <w:jc w:val="right"/>
        <w:rPr>
          <w:sz w:val="28"/>
          <w:szCs w:val="28"/>
          <w:shd w:val="clear" w:color="auto" w:fill="FFFFFF"/>
          <w:lang w:val="ru-RU"/>
        </w:rPr>
      </w:pPr>
      <w:r w:rsidRPr="00FA2003">
        <w:rPr>
          <w:sz w:val="28"/>
          <w:szCs w:val="28"/>
          <w:shd w:val="clear" w:color="auto" w:fill="FFFFFF"/>
          <w:lang w:val="ru-RU"/>
        </w:rPr>
        <w:t>(1.2)</w:t>
      </w:r>
    </w:p>
    <w:p w:rsidR="00DD15D2" w:rsidRPr="00FA2003" w:rsidRDefault="00DD15D2" w:rsidP="00744A13">
      <w:pPr>
        <w:ind w:firstLine="567"/>
        <w:jc w:val="right"/>
        <w:rPr>
          <w:sz w:val="28"/>
          <w:szCs w:val="28"/>
          <w:shd w:val="clear" w:color="auto" w:fill="FFFFFF"/>
          <w:lang w:val="ru-RU"/>
        </w:rPr>
      </w:pP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 где ширина ядра играет роль времени. Это уравнение позволяет оценить лапласиан как разность изображений в окрестности бета-устойчивого уровня:</w:t>
      </w:r>
    </w:p>
    <w:p w:rsidR="00744A13" w:rsidRPr="00FA2003" w:rsidRDefault="00744A13" w:rsidP="00E50092">
      <w:pPr>
        <w:ind w:firstLine="567"/>
        <w:jc w:val="both"/>
        <w:rPr>
          <w:sz w:val="28"/>
          <w:szCs w:val="28"/>
          <w:shd w:val="clear" w:color="auto" w:fill="FFFFFF"/>
          <w:lang w:val="ru-RU"/>
        </w:rPr>
      </w:pPr>
    </w:p>
    <w:p w:rsidR="00E50092" w:rsidRDefault="00CB3227" w:rsidP="00DD15D2">
      <w:pPr>
        <w:jc w:val="right"/>
        <w:rPr>
          <w:sz w:val="28"/>
          <w:szCs w:val="28"/>
          <w:shd w:val="clear" w:color="auto" w:fill="FFFFFF"/>
          <w:lang w:val="ru-RU"/>
        </w:rPr>
      </w:pPr>
      <m:oMath>
        <m:f>
          <m:fPr>
            <m:ctrlPr>
              <w:rPr>
                <w:rFonts w:ascii="Cambria Math" w:hAnsi="Cambria Math"/>
                <w:i/>
                <w:sz w:val="28"/>
                <w:szCs w:val="28"/>
                <w:shd w:val="clear" w:color="auto" w:fill="FFFFFF"/>
              </w:rPr>
            </m:ctrlPr>
          </m:fPr>
          <m:num>
            <m:r>
              <w:rPr>
                <w:rFonts w:ascii="Cambria Math" w:hAnsi="Cambria Math"/>
                <w:sz w:val="28"/>
                <w:szCs w:val="28"/>
                <w:shd w:val="clear" w:color="auto" w:fill="FFFFFF"/>
                <w:lang w:val="ru-RU"/>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I</m:t>
                </m:r>
              </m:e>
              <m:sub>
                <m:r>
                  <w:rPr>
                    <w:rFonts w:ascii="Cambria Math" w:hAnsi="Cambria Math"/>
                    <w:sz w:val="28"/>
                    <w:szCs w:val="28"/>
                    <w:shd w:val="clear" w:color="auto" w:fill="FFFFFF"/>
                    <w:lang w:val="ru-RU"/>
                  </w:rPr>
                  <m:t>t</m:t>
                </m:r>
              </m:sub>
            </m:sSub>
          </m:num>
          <m:den>
            <m:r>
              <w:rPr>
                <w:rFonts w:ascii="Cambria Math" w:hAnsi="Cambria Math"/>
                <w:sz w:val="28"/>
                <w:szCs w:val="28"/>
                <w:shd w:val="clear" w:color="auto" w:fill="FFFFFF"/>
                <w:lang w:val="ru-RU"/>
              </w:rPr>
              <m:t>∂t</m:t>
            </m:r>
          </m:den>
        </m:f>
        <m:r>
          <w:rPr>
            <w:rFonts w:ascii="Cambria Math" w:hAnsi="Cambria Math"/>
            <w:sz w:val="28"/>
            <w:szCs w:val="28"/>
            <w:shd w:val="clear" w:color="auto" w:fill="FFFFFF"/>
            <w:lang w:val="ru-RU"/>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I</m:t>
            </m:r>
          </m:e>
          <m:sub>
            <m:r>
              <w:rPr>
                <w:rFonts w:ascii="Cambria Math" w:hAnsi="Cambria Math"/>
                <w:sz w:val="28"/>
                <w:szCs w:val="28"/>
                <w:shd w:val="clear" w:color="auto" w:fill="FFFFFF"/>
                <w:lang w:val="ru-RU"/>
              </w:rPr>
              <m:t>t+1</m:t>
            </m:r>
          </m:sub>
        </m:sSub>
        <m:r>
          <w:rPr>
            <w:rFonts w:ascii="Cambria Math" w:hAnsi="Cambria Math"/>
            <w:sz w:val="28"/>
            <w:szCs w:val="28"/>
            <w:shd w:val="clear" w:color="auto" w:fill="FFFFFF"/>
            <w:lang w:val="ru-RU"/>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I</m:t>
            </m:r>
          </m:e>
          <m:sub>
            <m:r>
              <w:rPr>
                <w:rFonts w:ascii="Cambria Math" w:hAnsi="Cambria Math"/>
                <w:sz w:val="28"/>
                <w:szCs w:val="28"/>
                <w:shd w:val="clear" w:color="auto" w:fill="FFFFFF"/>
                <w:lang w:val="ru-RU"/>
              </w:rPr>
              <m:t>t</m:t>
            </m:r>
          </m:sub>
        </m:sSub>
        <m:r>
          <w:rPr>
            <w:rFonts w:ascii="Cambria Math" w:hAnsi="Cambria Math"/>
            <w:sz w:val="28"/>
            <w:szCs w:val="28"/>
            <w:shd w:val="clear" w:color="auto" w:fill="FFFFFF"/>
            <w:lang w:val="ru-RU"/>
          </w:rPr>
          <m:t>≈</m:t>
        </m:r>
        <m:sSup>
          <m:sSupPr>
            <m:ctrlPr>
              <w:rPr>
                <w:rFonts w:ascii="Cambria Math" w:hAnsi="Cambria Math"/>
                <w:i/>
                <w:sz w:val="28"/>
                <w:szCs w:val="28"/>
                <w:shd w:val="clear" w:color="auto" w:fill="FFFFFF"/>
              </w:rPr>
            </m:ctrlPr>
          </m:sSupPr>
          <m:e>
            <m:r>
              <m:rPr>
                <m:sty m:val="p"/>
              </m:rPr>
              <w:rPr>
                <w:rFonts w:ascii="Cambria Math" w:hAnsi="Cambria Math"/>
                <w:sz w:val="28"/>
                <w:szCs w:val="28"/>
                <w:shd w:val="clear" w:color="auto" w:fill="FFFFFF"/>
                <w:lang w:val="ru-RU"/>
              </w:rPr>
              <m:t>∇</m:t>
            </m:r>
          </m:e>
          <m:sup>
            <m:r>
              <w:rPr>
                <w:rFonts w:ascii="Cambria Math" w:hAnsi="Cambria Math"/>
                <w:sz w:val="28"/>
                <w:szCs w:val="28"/>
                <w:shd w:val="clear" w:color="auto" w:fill="FFFFFF"/>
                <w:lang w:val="ru-RU"/>
              </w:rPr>
              <m:t>2</m:t>
            </m:r>
          </m:sup>
        </m:sSup>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ru-RU"/>
              </w:rPr>
              <m:t>I</m:t>
            </m:r>
          </m:e>
          <m:sub>
            <m:r>
              <w:rPr>
                <w:rFonts w:ascii="Cambria Math" w:hAnsi="Cambria Math"/>
                <w:sz w:val="28"/>
                <w:szCs w:val="28"/>
                <w:shd w:val="clear" w:color="auto" w:fill="FFFFFF"/>
                <w:lang w:val="ru-RU"/>
              </w:rPr>
              <m:t>t</m:t>
            </m:r>
          </m:sub>
        </m:sSub>
      </m:oMath>
      <w:r w:rsidR="00DD15D2" w:rsidRPr="00FA2003">
        <w:rPr>
          <w:sz w:val="28"/>
          <w:szCs w:val="28"/>
          <w:shd w:val="clear" w:color="auto" w:fill="FFFFFF"/>
          <w:lang w:val="ru-RU"/>
        </w:rPr>
        <w:t xml:space="preserve">                                                   (1.3)</w:t>
      </w:r>
    </w:p>
    <w:p w:rsidR="00437015" w:rsidRPr="00FA2003" w:rsidRDefault="00437015" w:rsidP="00DD15D2">
      <w:pPr>
        <w:jc w:val="right"/>
        <w:rPr>
          <w:sz w:val="28"/>
          <w:szCs w:val="28"/>
          <w:shd w:val="clear" w:color="auto" w:fill="FFFFFF"/>
          <w:lang w:val="ru-RU"/>
        </w:rPr>
      </w:pP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Лапласиан содержит оценки вторых производных, т.е. локальной кривизны. Они и определяют конфигурацию критической сети. Упорядочим кривизны по величине, начиная с самого глубокого минимума и соединим каждый минимум с ближайшим по величине максимумом. Результирующий двудольный граф называется критической сетью. Эволюция магнитного поля изменяет конфигурацию сети [17]. Таким образом можно говорить о динамике графа или </w:t>
      </w:r>
      <w:proofErr w:type="spellStart"/>
      <w:r w:rsidRPr="00FA2003">
        <w:rPr>
          <w:i/>
          <w:sz w:val="28"/>
          <w:szCs w:val="28"/>
          <w:shd w:val="clear" w:color="auto" w:fill="FFFFFF"/>
          <w:lang w:val="ru-RU"/>
        </w:rPr>
        <w:t>графодинамике</w:t>
      </w:r>
      <w:proofErr w:type="spellEnd"/>
      <w:r w:rsidRPr="00FA2003">
        <w:rPr>
          <w:sz w:val="28"/>
          <w:szCs w:val="28"/>
          <w:shd w:val="clear" w:color="auto" w:fill="FFFFFF"/>
          <w:lang w:val="ru-RU"/>
        </w:rPr>
        <w:t xml:space="preserve">. Этот термин был введен в 1997 г. Марком </w:t>
      </w:r>
      <w:proofErr w:type="spellStart"/>
      <w:r w:rsidRPr="00FA2003">
        <w:rPr>
          <w:sz w:val="28"/>
          <w:szCs w:val="28"/>
          <w:shd w:val="clear" w:color="auto" w:fill="FFFFFF"/>
          <w:lang w:val="ru-RU"/>
        </w:rPr>
        <w:t>Айзерманом</w:t>
      </w:r>
      <w:proofErr w:type="spellEnd"/>
      <w:r w:rsidRPr="00FA2003">
        <w:rPr>
          <w:sz w:val="28"/>
          <w:szCs w:val="28"/>
          <w:shd w:val="clear" w:color="auto" w:fill="FFFFFF"/>
          <w:lang w:val="ru-RU"/>
        </w:rPr>
        <w:t xml:space="preserve"> и др. [18</w:t>
      </w:r>
      <w:r w:rsidRPr="00FA2003">
        <w:rPr>
          <w:sz w:val="28"/>
          <w:szCs w:val="28"/>
          <w:lang w:val="ru-RU"/>
        </w:rPr>
        <w:t xml:space="preserve">] для описания сложных систем в автоматике. </w:t>
      </w: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Критические сети не содержат </w:t>
      </w:r>
      <w:proofErr w:type="spellStart"/>
      <w:r w:rsidRPr="00FA2003">
        <w:rPr>
          <w:sz w:val="28"/>
          <w:szCs w:val="28"/>
          <w:shd w:val="clear" w:color="auto" w:fill="FFFFFF"/>
          <w:lang w:val="ru-RU"/>
        </w:rPr>
        <w:t>седловых</w:t>
      </w:r>
      <w:proofErr w:type="spellEnd"/>
      <w:r w:rsidRPr="00FA2003">
        <w:rPr>
          <w:sz w:val="28"/>
          <w:szCs w:val="28"/>
          <w:shd w:val="clear" w:color="auto" w:fill="FFFFFF"/>
          <w:lang w:val="ru-RU"/>
        </w:rPr>
        <w:t xml:space="preserve"> точек, которые чрезвычайно важны для понимания сложности магнитных полей [19]. Кроме того, для них отсутствуют критерии упрощения сети, которая содержит множество ребер, которые продуцируются малыми экстремумами на бета-устойчивом уровне [17].   </w:t>
      </w: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Для динамических систем представленных наблюдаемыми полями наиболее интересным является </w:t>
      </w:r>
      <w:r w:rsidRPr="00FA2003">
        <w:rPr>
          <w:i/>
          <w:sz w:val="28"/>
          <w:szCs w:val="28"/>
          <w:shd w:val="clear" w:color="auto" w:fill="FFFFFF"/>
          <w:lang w:val="ru-RU"/>
        </w:rPr>
        <w:t>граф связности Морса</w:t>
      </w:r>
      <w:r w:rsidRPr="00FA2003">
        <w:rPr>
          <w:sz w:val="28"/>
          <w:szCs w:val="28"/>
          <w:shd w:val="clear" w:color="auto" w:fill="FFFFFF"/>
          <w:lang w:val="ru-RU"/>
        </w:rPr>
        <w:t>. Он отслеживает градиентную структуру поля в форме, так называемых, комплексов Морса-</w:t>
      </w:r>
      <w:proofErr w:type="spellStart"/>
      <w:r w:rsidRPr="00FA2003">
        <w:rPr>
          <w:sz w:val="28"/>
          <w:szCs w:val="28"/>
          <w:shd w:val="clear" w:color="auto" w:fill="FFFFFF"/>
          <w:lang w:val="ru-RU"/>
        </w:rPr>
        <w:t>Смейла</w:t>
      </w:r>
      <w:proofErr w:type="spellEnd"/>
      <w:r w:rsidRPr="00FA2003">
        <w:rPr>
          <w:sz w:val="28"/>
          <w:szCs w:val="28"/>
          <w:shd w:val="clear" w:color="auto" w:fill="FFFFFF"/>
          <w:lang w:val="ru-RU"/>
        </w:rPr>
        <w:t xml:space="preserve"> (</w:t>
      </w:r>
      <w:r w:rsidRPr="00FA2003">
        <w:rPr>
          <w:sz w:val="28"/>
          <w:szCs w:val="28"/>
          <w:shd w:val="clear" w:color="auto" w:fill="FFFFFF"/>
          <w:lang w:val="en-GB"/>
        </w:rPr>
        <w:t>MS</w:t>
      </w:r>
      <w:r w:rsidRPr="00FA2003">
        <w:rPr>
          <w:sz w:val="28"/>
          <w:szCs w:val="28"/>
          <w:shd w:val="clear" w:color="auto" w:fill="FFFFFF"/>
          <w:lang w:val="ru-RU"/>
        </w:rPr>
        <w:t xml:space="preserve">) [11, 20]. Каждая клетка </w:t>
      </w:r>
      <w:r w:rsidRPr="00FA2003">
        <w:rPr>
          <w:sz w:val="28"/>
          <w:szCs w:val="28"/>
          <w:shd w:val="clear" w:color="auto" w:fill="FFFFFF"/>
          <w:lang w:val="en-GB"/>
        </w:rPr>
        <w:t>MS</w:t>
      </w:r>
      <w:r w:rsidRPr="00FA2003">
        <w:rPr>
          <w:sz w:val="28"/>
          <w:szCs w:val="28"/>
          <w:shd w:val="clear" w:color="auto" w:fill="FFFFFF"/>
          <w:lang w:val="ru-RU"/>
        </w:rPr>
        <w:t xml:space="preserve"> комплекса содержит максимум, минимум и две </w:t>
      </w:r>
      <w:proofErr w:type="spellStart"/>
      <w:r w:rsidRPr="00FA2003">
        <w:rPr>
          <w:sz w:val="28"/>
          <w:szCs w:val="28"/>
          <w:shd w:val="clear" w:color="auto" w:fill="FFFFFF"/>
          <w:lang w:val="ru-RU"/>
        </w:rPr>
        <w:t>седловые</w:t>
      </w:r>
      <w:proofErr w:type="spellEnd"/>
      <w:r w:rsidRPr="00FA2003">
        <w:rPr>
          <w:sz w:val="28"/>
          <w:szCs w:val="28"/>
          <w:shd w:val="clear" w:color="auto" w:fill="FFFFFF"/>
          <w:lang w:val="ru-RU"/>
        </w:rPr>
        <w:t xml:space="preserve"> точки. Интересно, что сами комплексы можно рассматривать как дискретные </w:t>
      </w:r>
      <w:proofErr w:type="spellStart"/>
      <w:r w:rsidRPr="00FA2003">
        <w:rPr>
          <w:sz w:val="28"/>
          <w:szCs w:val="28"/>
          <w:shd w:val="clear" w:color="auto" w:fill="FFFFFF"/>
          <w:lang w:val="ru-RU"/>
        </w:rPr>
        <w:t>мультизначные</w:t>
      </w:r>
      <w:proofErr w:type="spellEnd"/>
      <w:r w:rsidRPr="00FA2003">
        <w:rPr>
          <w:sz w:val="28"/>
          <w:szCs w:val="28"/>
          <w:shd w:val="clear" w:color="auto" w:fill="FFFFFF"/>
          <w:lang w:val="ru-RU"/>
        </w:rPr>
        <w:t xml:space="preserve"> динамические системы, с помощью которых удобно интерпретировать критические области изображений [21].  Очень важно, что </w:t>
      </w:r>
      <w:r w:rsidRPr="00FA2003">
        <w:rPr>
          <w:sz w:val="28"/>
          <w:szCs w:val="28"/>
          <w:shd w:val="clear" w:color="auto" w:fill="FFFFFF"/>
          <w:lang w:val="en-GB"/>
        </w:rPr>
        <w:t>MS</w:t>
      </w:r>
      <w:r w:rsidRPr="00FA2003">
        <w:rPr>
          <w:sz w:val="28"/>
          <w:szCs w:val="28"/>
          <w:shd w:val="clear" w:color="auto" w:fill="FFFFFF"/>
          <w:lang w:val="ru-RU"/>
        </w:rPr>
        <w:t xml:space="preserve"> комплексы допускают топологическое редактирование, т.е. упрощение, основанное на идеях </w:t>
      </w:r>
      <w:proofErr w:type="spellStart"/>
      <w:r w:rsidRPr="00FA2003">
        <w:rPr>
          <w:sz w:val="28"/>
          <w:szCs w:val="28"/>
          <w:shd w:val="clear" w:color="auto" w:fill="FFFFFF"/>
          <w:lang w:val="ru-RU"/>
        </w:rPr>
        <w:t>персистентности</w:t>
      </w:r>
      <w:proofErr w:type="spellEnd"/>
      <w:r w:rsidRPr="00FA2003">
        <w:rPr>
          <w:sz w:val="28"/>
          <w:szCs w:val="28"/>
          <w:shd w:val="clear" w:color="auto" w:fill="FFFFFF"/>
          <w:lang w:val="ru-RU"/>
        </w:rPr>
        <w:t xml:space="preserve"> [11, 22]. Комплексы Морса-</w:t>
      </w:r>
      <w:proofErr w:type="spellStart"/>
      <w:r w:rsidRPr="00FA2003">
        <w:rPr>
          <w:sz w:val="28"/>
          <w:szCs w:val="28"/>
          <w:shd w:val="clear" w:color="auto" w:fill="FFFFFF"/>
          <w:lang w:val="ru-RU"/>
        </w:rPr>
        <w:t>Смейла</w:t>
      </w:r>
      <w:proofErr w:type="spellEnd"/>
      <w:r w:rsidRPr="00FA2003">
        <w:rPr>
          <w:sz w:val="28"/>
          <w:szCs w:val="28"/>
          <w:shd w:val="clear" w:color="auto" w:fill="FFFFFF"/>
          <w:lang w:val="ru-RU"/>
        </w:rPr>
        <w:t xml:space="preserve"> с успехом применяются как инструмент топологического анализа данных во многих (см., например, [23,24]).  Первые примеры построения </w:t>
      </w:r>
      <w:r w:rsidRPr="00FA2003">
        <w:rPr>
          <w:sz w:val="28"/>
          <w:szCs w:val="28"/>
          <w:shd w:val="clear" w:color="auto" w:fill="FFFFFF"/>
          <w:lang w:val="en-GB"/>
        </w:rPr>
        <w:t>MS</w:t>
      </w:r>
      <w:r w:rsidRPr="00FA2003">
        <w:rPr>
          <w:sz w:val="28"/>
          <w:szCs w:val="28"/>
          <w:shd w:val="clear" w:color="auto" w:fill="FFFFFF"/>
          <w:lang w:val="ru-RU"/>
        </w:rPr>
        <w:t xml:space="preserve"> комплексов для АО по  </w:t>
      </w:r>
      <w:r w:rsidRPr="00FA2003">
        <w:rPr>
          <w:i/>
          <w:iCs/>
          <w:sz w:val="28"/>
          <w:szCs w:val="28"/>
          <w:shd w:val="clear" w:color="auto" w:fill="FFFFFF"/>
        </w:rPr>
        <w:t>LOS</w:t>
      </w:r>
      <w:r w:rsidRPr="00FA2003">
        <w:rPr>
          <w:sz w:val="28"/>
          <w:szCs w:val="28"/>
          <w:shd w:val="clear" w:color="auto" w:fill="FFFFFF"/>
          <w:lang w:val="ru-RU"/>
        </w:rPr>
        <w:t xml:space="preserve"> –компонентам    </w:t>
      </w:r>
      <w:r w:rsidRPr="00FA2003">
        <w:rPr>
          <w:sz w:val="28"/>
          <w:szCs w:val="28"/>
          <w:shd w:val="clear" w:color="auto" w:fill="FFFFFF"/>
        </w:rPr>
        <w:t>HMI</w:t>
      </w:r>
      <w:r w:rsidRPr="00FA2003">
        <w:rPr>
          <w:sz w:val="28"/>
          <w:szCs w:val="28"/>
          <w:shd w:val="clear" w:color="auto" w:fill="FFFFFF"/>
          <w:lang w:val="ru-RU"/>
        </w:rPr>
        <w:t>/</w:t>
      </w:r>
      <w:r w:rsidRPr="00FA2003">
        <w:rPr>
          <w:sz w:val="28"/>
          <w:szCs w:val="28"/>
          <w:shd w:val="clear" w:color="auto" w:fill="FFFFFF"/>
        </w:rPr>
        <w:t>SDO</w:t>
      </w:r>
      <w:r w:rsidRPr="00FA2003">
        <w:rPr>
          <w:sz w:val="28"/>
          <w:szCs w:val="28"/>
          <w:shd w:val="clear" w:color="auto" w:fill="FFFFFF"/>
          <w:lang w:val="ru-RU"/>
        </w:rPr>
        <w:t xml:space="preserve"> магнитограмм приведены в нашей работе [25] и прошлогоднем отчете по Проекту.  </w:t>
      </w: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Аналогично критическим сетям, эволюция АО продуцирует </w:t>
      </w:r>
      <w:proofErr w:type="spellStart"/>
      <w:r w:rsidRPr="00FA2003">
        <w:rPr>
          <w:sz w:val="28"/>
          <w:szCs w:val="28"/>
          <w:shd w:val="clear" w:color="auto" w:fill="FFFFFF"/>
          <w:lang w:val="ru-RU"/>
        </w:rPr>
        <w:t>графодинамику</w:t>
      </w:r>
      <w:proofErr w:type="spellEnd"/>
      <w:r w:rsidRPr="00FA2003">
        <w:rPr>
          <w:sz w:val="28"/>
          <w:szCs w:val="28"/>
          <w:shd w:val="clear" w:color="auto" w:fill="FFFFFF"/>
          <w:lang w:val="ru-RU"/>
        </w:rPr>
        <w:t xml:space="preserve"> </w:t>
      </w:r>
      <w:r w:rsidRPr="00FA2003">
        <w:rPr>
          <w:sz w:val="28"/>
          <w:szCs w:val="28"/>
          <w:shd w:val="clear" w:color="auto" w:fill="FFFFFF"/>
          <w:lang w:val="en-GB"/>
        </w:rPr>
        <w:t>MS</w:t>
      </w:r>
      <w:r w:rsidRPr="00FA2003">
        <w:rPr>
          <w:sz w:val="28"/>
          <w:szCs w:val="28"/>
          <w:shd w:val="clear" w:color="auto" w:fill="FFFFFF"/>
          <w:lang w:val="ru-RU"/>
        </w:rPr>
        <w:t xml:space="preserve">. Известно, что для каждого графа существует матрица смежности и матрица Кирхгофа-Лапласа [26]. Последней соответствует так называемый дискретный Лапласиан на графе. Название обусловлено его связью с решением уравнения теплопроводности на конечном множестве точек. Следовательно, изменение графа можно описывать спектром собственных значений дискретного Лапласиана [27]. В итоге, </w:t>
      </w:r>
      <w:r w:rsidRPr="00FA2003">
        <w:rPr>
          <w:sz w:val="28"/>
          <w:szCs w:val="28"/>
          <w:shd w:val="clear" w:color="auto" w:fill="FFFFFF"/>
        </w:rPr>
        <w:t>MS</w:t>
      </w:r>
      <w:r w:rsidRPr="00FA2003">
        <w:rPr>
          <w:sz w:val="28"/>
          <w:szCs w:val="28"/>
          <w:shd w:val="clear" w:color="auto" w:fill="FFFFFF"/>
          <w:lang w:val="ru-RU"/>
        </w:rPr>
        <w:t xml:space="preserve"> комплекс и его спектр представляют собой  топологическую модель магнитного поля АО, снабженную удобным интерфейсом. Такая модель сохраняет топологию оригинала с желаемой точностью и может быть использована для получения прогностических оценок. </w:t>
      </w:r>
    </w:p>
    <w:p w:rsidR="00E50092" w:rsidRPr="00FA2003" w:rsidRDefault="00E50092" w:rsidP="00E50092">
      <w:pPr>
        <w:ind w:firstLine="567"/>
        <w:jc w:val="both"/>
        <w:rPr>
          <w:sz w:val="28"/>
          <w:szCs w:val="28"/>
          <w:shd w:val="clear" w:color="auto" w:fill="FFFFFF"/>
          <w:lang w:val="ru-RU"/>
        </w:rPr>
      </w:pP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1.3 </w:t>
      </w:r>
      <w:r w:rsidRPr="00FA2003">
        <w:rPr>
          <w:sz w:val="28"/>
          <w:szCs w:val="28"/>
          <w:shd w:val="clear" w:color="auto" w:fill="FFFFFF"/>
        </w:rPr>
        <w:t>MS</w:t>
      </w:r>
      <w:r w:rsidRPr="00FA2003">
        <w:rPr>
          <w:sz w:val="28"/>
          <w:szCs w:val="28"/>
          <w:shd w:val="clear" w:color="auto" w:fill="FFFFFF"/>
          <w:lang w:val="ru-RU"/>
        </w:rPr>
        <w:t xml:space="preserve"> </w:t>
      </w:r>
      <w:r w:rsidR="00744A13" w:rsidRPr="00FA2003">
        <w:rPr>
          <w:sz w:val="28"/>
          <w:szCs w:val="28"/>
          <w:shd w:val="clear" w:color="auto" w:fill="FFFFFF"/>
          <w:lang w:val="ru-RU"/>
        </w:rPr>
        <w:t>комплексы АО и их спектры</w:t>
      </w:r>
      <w:r w:rsidRPr="00FA2003">
        <w:rPr>
          <w:sz w:val="28"/>
          <w:szCs w:val="28"/>
          <w:shd w:val="clear" w:color="auto" w:fill="FFFFFF"/>
          <w:lang w:val="ru-RU"/>
        </w:rPr>
        <w:t xml:space="preserve">  </w:t>
      </w:r>
    </w:p>
    <w:p w:rsidR="00E50092" w:rsidRPr="00FA2003" w:rsidRDefault="00E50092" w:rsidP="00E50092">
      <w:pPr>
        <w:ind w:firstLine="567"/>
        <w:jc w:val="both"/>
        <w:rPr>
          <w:sz w:val="28"/>
          <w:szCs w:val="28"/>
          <w:shd w:val="clear" w:color="auto" w:fill="FFFFFF"/>
          <w:lang w:val="ru-RU"/>
        </w:rPr>
      </w:pPr>
    </w:p>
    <w:p w:rsidR="00E50092" w:rsidRPr="00FA2003" w:rsidRDefault="00E50092" w:rsidP="00E50092">
      <w:pPr>
        <w:ind w:firstLine="567"/>
        <w:jc w:val="both"/>
        <w:rPr>
          <w:sz w:val="28"/>
          <w:szCs w:val="28"/>
          <w:lang w:val="ru-RU"/>
        </w:rPr>
      </w:pPr>
      <w:r w:rsidRPr="00FA2003">
        <w:rPr>
          <w:bCs/>
          <w:i/>
          <w:sz w:val="28"/>
          <w:szCs w:val="28"/>
          <w:shd w:val="clear" w:color="auto" w:fill="FFFFFF"/>
          <w:lang w:val="ru-RU"/>
        </w:rPr>
        <w:t>Теория Морса</w:t>
      </w:r>
      <w:r w:rsidRPr="00FA2003">
        <w:rPr>
          <w:bCs/>
          <w:sz w:val="28"/>
          <w:szCs w:val="28"/>
          <w:shd w:val="clear" w:color="auto" w:fill="FFFFFF"/>
          <w:lang w:val="ru-RU"/>
        </w:rPr>
        <w:t>.</w:t>
      </w:r>
      <w:r w:rsidRPr="00FA2003">
        <w:rPr>
          <w:sz w:val="28"/>
          <w:szCs w:val="28"/>
          <w:shd w:val="clear" w:color="auto" w:fill="FFFFFF"/>
          <w:lang w:val="ru-RU"/>
        </w:rPr>
        <w:t xml:space="preserve"> Пусть </w:t>
      </w:r>
      <w:r w:rsidRPr="00FA2003">
        <w:rPr>
          <w:sz w:val="28"/>
          <w:szCs w:val="28"/>
          <w:shd w:val="clear" w:color="auto" w:fill="FFFFFF"/>
          <w:lang w:val="ru-RU"/>
        </w:rPr>
        <w:fldChar w:fldCharType="begin"/>
      </w:r>
      <w:r w:rsidRPr="00FA2003">
        <w:rPr>
          <w:sz w:val="28"/>
          <w:szCs w:val="28"/>
          <w:shd w:val="clear" w:color="auto" w:fill="FFFFFF"/>
          <w:lang w:val="ru-RU"/>
        </w:rPr>
        <w:instrText xml:space="preserve"> QUOTE </w:instrText>
      </w:r>
      <w:r w:rsidR="009F5C70">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pt;height:17.8pt" equationxml="&lt;">
            <v:imagedata r:id="rId10" o:title="" chromakey="white"/>
          </v:shape>
        </w:pict>
      </w:r>
      <w:r w:rsidRPr="00FA2003">
        <w:rPr>
          <w:sz w:val="28"/>
          <w:szCs w:val="28"/>
          <w:shd w:val="clear" w:color="auto" w:fill="FFFFFF"/>
          <w:lang w:val="ru-RU"/>
        </w:rPr>
        <w:instrText xml:space="preserve"> </w:instrText>
      </w:r>
      <w:r w:rsidRPr="00FA2003">
        <w:rPr>
          <w:sz w:val="28"/>
          <w:szCs w:val="28"/>
          <w:shd w:val="clear" w:color="auto" w:fill="FFFFFF"/>
          <w:lang w:val="ru-RU"/>
        </w:rPr>
        <w:fldChar w:fldCharType="separate"/>
      </w:r>
      <m:oMath>
        <m:r>
          <m:rPr>
            <m:sty m:val="p"/>
          </m:rPr>
          <w:rPr>
            <w:rFonts w:ascii="Cambria Math" w:hAnsi="Cambria Math"/>
            <w:sz w:val="28"/>
            <w:szCs w:val="28"/>
            <w:shd w:val="clear" w:color="auto" w:fill="FFFFFF"/>
            <w:lang w:val="ru-RU"/>
          </w:rPr>
          <m:t>f=M</m:t>
        </m:r>
      </m:oMath>
      <w:r w:rsidRPr="00FA2003">
        <w:rPr>
          <w:sz w:val="28"/>
          <w:szCs w:val="28"/>
          <w:shd w:val="clear" w:color="auto" w:fill="FFFFFF"/>
          <w:lang w:val="ru-RU"/>
        </w:rPr>
        <w:fldChar w:fldCharType="end"/>
      </w:r>
      <w:r w:rsidR="00744A13" w:rsidRPr="00FA2003">
        <w:rPr>
          <w:rFonts w:ascii="Cambria Math" w:hAnsi="Cambria Math"/>
          <w:i/>
          <w:sz w:val="28"/>
          <w:szCs w:val="28"/>
          <w:shd w:val="clear" w:color="auto" w:fill="FFFFFF"/>
          <w:lang w:val="ru-RU"/>
        </w:rPr>
        <w:t>→</w:t>
      </w:r>
      <w:r w:rsidR="00744A13" w:rsidRPr="00FA2003">
        <w:rPr>
          <w:sz w:val="28"/>
          <w:szCs w:val="28"/>
          <w:shd w:val="clear" w:color="auto" w:fill="FFFFFF"/>
        </w:rPr>
        <w:t>R</w:t>
      </w:r>
      <w:r w:rsidRPr="00FA2003">
        <w:rPr>
          <w:sz w:val="28"/>
          <w:szCs w:val="28"/>
          <w:shd w:val="clear" w:color="auto" w:fill="FFFFFF"/>
          <w:lang w:val="ru-RU"/>
        </w:rPr>
        <w:t xml:space="preserve"> гладкая вещественно-</w:t>
      </w:r>
      <w:proofErr w:type="spellStart"/>
      <w:r w:rsidRPr="00FA2003">
        <w:rPr>
          <w:sz w:val="28"/>
          <w:szCs w:val="28"/>
          <w:shd w:val="clear" w:color="auto" w:fill="FFFFFF"/>
          <w:lang w:val="ru-RU"/>
        </w:rPr>
        <w:t>значная</w:t>
      </w:r>
      <w:proofErr w:type="spellEnd"/>
      <w:r w:rsidRPr="00FA2003">
        <w:rPr>
          <w:sz w:val="28"/>
          <w:szCs w:val="28"/>
          <w:shd w:val="clear" w:color="auto" w:fill="FFFFFF"/>
          <w:lang w:val="ru-RU"/>
        </w:rPr>
        <w:t xml:space="preserve"> функция определенная на гладком компактном многообразии </w:t>
      </w:r>
      <m:oMath>
        <m:r>
          <w:rPr>
            <w:rFonts w:ascii="Cambria Math" w:hAnsi="Cambria Math"/>
            <w:sz w:val="28"/>
            <w:szCs w:val="28"/>
            <w:shd w:val="clear" w:color="auto" w:fill="FFFFFF"/>
            <w:lang w:val="ru-RU"/>
          </w:rPr>
          <m:t>M,</m:t>
        </m:r>
        <m:func>
          <m:funcPr>
            <m:ctrlPr>
              <w:rPr>
                <w:rFonts w:ascii="Cambria Math" w:hAnsi="Cambria Math"/>
                <w:i/>
                <w:sz w:val="28"/>
                <w:szCs w:val="28"/>
                <w:shd w:val="clear" w:color="auto" w:fill="FFFFFF"/>
              </w:rPr>
            </m:ctrlPr>
          </m:funcPr>
          <m:fName>
            <m:r>
              <m:rPr>
                <m:sty m:val="p"/>
              </m:rPr>
              <w:rPr>
                <w:rFonts w:ascii="Cambria Math" w:hAnsi="Cambria Math"/>
                <w:sz w:val="28"/>
                <w:szCs w:val="28"/>
                <w:shd w:val="clear" w:color="auto" w:fill="FFFFFF"/>
                <w:lang w:val="ru-RU"/>
              </w:rPr>
              <m:t>dim</m:t>
            </m:r>
          </m:fName>
          <m:e>
            <m:r>
              <w:rPr>
                <w:rFonts w:ascii="Cambria Math" w:hAnsi="Cambria Math"/>
                <w:sz w:val="28"/>
                <w:szCs w:val="28"/>
                <w:shd w:val="clear" w:color="auto" w:fill="FFFFFF"/>
                <w:lang w:val="ru-RU"/>
              </w:rPr>
              <m:t>M=2</m:t>
            </m:r>
          </m:e>
        </m:func>
      </m:oMath>
      <w:r w:rsidRPr="00FA2003">
        <w:rPr>
          <w:sz w:val="28"/>
          <w:szCs w:val="28"/>
          <w:lang w:val="ru-RU"/>
        </w:rPr>
        <w:t xml:space="preserve">. Рассмотрим </w:t>
      </w:r>
      <w:r w:rsidRPr="00FA2003">
        <w:rPr>
          <w:sz w:val="28"/>
          <w:szCs w:val="28"/>
          <w:shd w:val="clear" w:color="auto" w:fill="FFFFFF"/>
          <w:lang w:val="ru-RU"/>
        </w:rPr>
        <w:t xml:space="preserve">градиентное поле  </w:t>
      </w:r>
      <m:oMath>
        <m:r>
          <w:rPr>
            <w:rFonts w:ascii="Cambria Math" w:hAnsi="Cambria Math"/>
            <w:sz w:val="28"/>
            <w:szCs w:val="28"/>
            <w:shd w:val="clear" w:color="auto" w:fill="FFFFFF"/>
            <w:lang w:val="ru-RU"/>
          </w:rPr>
          <m:t>f=</m:t>
        </m:r>
        <m:r>
          <m:rPr>
            <m:sty m:val="p"/>
          </m:rPr>
          <w:rPr>
            <w:rFonts w:ascii="Cambria Math" w:hAnsi="Cambria Math"/>
            <w:sz w:val="28"/>
            <w:szCs w:val="28"/>
            <w:shd w:val="clear" w:color="auto" w:fill="FFFFFF"/>
            <w:lang w:val="ru-RU"/>
          </w:rPr>
          <m:t>∇</m:t>
        </m:r>
        <m:r>
          <w:rPr>
            <w:rFonts w:ascii="Cambria Math" w:hAnsi="Cambria Math"/>
            <w:sz w:val="28"/>
            <w:szCs w:val="28"/>
            <w:shd w:val="clear" w:color="auto" w:fill="FFFFFF"/>
            <w:lang w:val="ru-RU"/>
          </w:rPr>
          <m:t>f≡grad f</m:t>
        </m:r>
      </m:oMath>
      <w:r w:rsidR="00744A13" w:rsidRPr="00FA2003">
        <w:rPr>
          <w:sz w:val="28"/>
          <w:szCs w:val="28"/>
          <w:lang w:val="ru-RU"/>
        </w:rPr>
        <w:t xml:space="preserve"> </w:t>
      </w:r>
      <w:r w:rsidRPr="00FA2003">
        <w:rPr>
          <w:sz w:val="28"/>
          <w:szCs w:val="28"/>
          <w:lang w:val="ru-RU"/>
        </w:rPr>
        <w:t xml:space="preserve">. Кривая </w:t>
      </w:r>
      <w:r w:rsidRPr="00FA2003">
        <w:rPr>
          <w:sz w:val="28"/>
          <w:szCs w:val="28"/>
          <w:lang w:val="ru-RU"/>
        </w:rPr>
        <w:fldChar w:fldCharType="begin"/>
      </w:r>
      <w:r w:rsidRPr="00FA2003">
        <w:rPr>
          <w:sz w:val="28"/>
          <w:szCs w:val="28"/>
          <w:lang w:val="ru-RU"/>
        </w:rPr>
        <w:instrText xml:space="preserve"> QUOTE </w:instrText>
      </w:r>
      <w:r w:rsidR="009F5C70">
        <w:rPr>
          <w:sz w:val="28"/>
          <w:szCs w:val="28"/>
        </w:rPr>
        <w:pict>
          <v:shape id="_x0000_i1026" type="#_x0000_t75" style="width:77.35pt;height:17.8pt" equationxml="&lt;">
            <v:imagedata r:id="rId11" o:title="" chromakey="white"/>
          </v:shape>
        </w:pict>
      </w:r>
      <w:r w:rsidRPr="00FA2003">
        <w:rPr>
          <w:sz w:val="28"/>
          <w:szCs w:val="28"/>
          <w:lang w:val="ru-RU"/>
        </w:rPr>
        <w:instrText xml:space="preserve"> </w:instrText>
      </w:r>
      <w:r w:rsidRPr="00FA2003">
        <w:rPr>
          <w:sz w:val="28"/>
          <w:szCs w:val="28"/>
          <w:lang w:val="ru-RU"/>
        </w:rPr>
        <w:fldChar w:fldCharType="separate"/>
      </w:r>
      <m:oMath>
        <m:r>
          <m:rPr>
            <m:sty m:val="p"/>
          </m:rPr>
          <w:rPr>
            <w:rFonts w:ascii="Cambria Math" w:hAnsi="Cambria Math"/>
            <w:sz w:val="28"/>
            <w:szCs w:val="28"/>
            <w:lang w:val="ru-RU"/>
          </w:rPr>
          <m:t>γ:[0,1]</m:t>
        </m:r>
      </m:oMath>
      <w:r w:rsidRPr="00FA2003">
        <w:rPr>
          <w:sz w:val="28"/>
          <w:szCs w:val="28"/>
          <w:lang w:val="ru-RU"/>
        </w:rPr>
        <w:fldChar w:fldCharType="end"/>
      </w:r>
      <w:r w:rsidR="00744A13" w:rsidRPr="00FA2003">
        <w:rPr>
          <w:rFonts w:ascii="Cambria Math" w:hAnsi="Cambria Math"/>
          <w:i/>
          <w:sz w:val="28"/>
          <w:szCs w:val="28"/>
          <w:lang w:val="ru-RU"/>
        </w:rPr>
        <w:t>→</w:t>
      </w:r>
      <w:r w:rsidR="00744A13" w:rsidRPr="00FA2003">
        <w:rPr>
          <w:sz w:val="28"/>
          <w:szCs w:val="28"/>
        </w:rPr>
        <w:t>M</w:t>
      </w:r>
      <w:r w:rsidRPr="00FA2003">
        <w:rPr>
          <w:sz w:val="28"/>
          <w:szCs w:val="28"/>
          <w:lang w:val="ru-RU"/>
        </w:rPr>
        <w:t xml:space="preserve"> </w:t>
      </w:r>
      <w:r w:rsidRPr="00FA2003">
        <w:rPr>
          <w:sz w:val="28"/>
          <w:szCs w:val="28"/>
          <w:shd w:val="clear" w:color="auto" w:fill="FFFFFF"/>
          <w:lang w:val="ru-RU"/>
        </w:rPr>
        <w:t xml:space="preserve"> называется </w:t>
      </w:r>
      <w:r w:rsidRPr="00FA2003">
        <w:rPr>
          <w:sz w:val="28"/>
          <w:szCs w:val="28"/>
          <w:shd w:val="clear" w:color="auto" w:fill="FFFFFF"/>
          <w:lang w:val="ru-RU"/>
        </w:rPr>
        <w:lastRenderedPageBreak/>
        <w:t xml:space="preserve">интегральной кривой, если для каждой точки </w:t>
      </w:r>
      <m:oMath>
        <m:r>
          <w:rPr>
            <w:rFonts w:ascii="Cambria Math" w:hAnsi="Cambria Math"/>
            <w:sz w:val="28"/>
            <w:szCs w:val="28"/>
            <w:shd w:val="clear" w:color="auto" w:fill="FFFFFF"/>
            <w:lang w:val="ru-RU"/>
          </w:rPr>
          <m:t>p∈γ</m:t>
        </m:r>
      </m:oMath>
      <w:r w:rsidR="00744A13" w:rsidRPr="00FA2003">
        <w:rPr>
          <w:sz w:val="28"/>
          <w:szCs w:val="28"/>
          <w:shd w:val="clear" w:color="auto" w:fill="FFFFFF"/>
          <w:lang w:val="ru-RU"/>
        </w:rPr>
        <w:t xml:space="preserve"> </w:t>
      </w:r>
      <w:r w:rsidRPr="00FA2003">
        <w:rPr>
          <w:sz w:val="28"/>
          <w:szCs w:val="28"/>
          <w:shd w:val="clear" w:color="auto" w:fill="FFFFFF"/>
          <w:lang w:val="ru-RU"/>
        </w:rPr>
        <w:t xml:space="preserve">ее касательный вектор совпадает с градиентом. Точки  </w:t>
      </w:r>
      <m:oMath>
        <m:sSub>
          <m:sSubPr>
            <m:ctrlPr>
              <w:rPr>
                <w:rFonts w:ascii="Cambria Math" w:hAnsi="Cambria Math"/>
                <w:i/>
                <w:sz w:val="28"/>
                <w:szCs w:val="28"/>
                <w:shd w:val="clear" w:color="auto" w:fill="FFFFFF"/>
                <w:lang w:val="ru-RU"/>
              </w:rPr>
            </m:ctrlPr>
          </m:sSubPr>
          <m:e>
            <m:r>
              <w:rPr>
                <w:rFonts w:ascii="Cambria Math" w:hAnsi="Cambria Math"/>
                <w:sz w:val="28"/>
                <w:szCs w:val="28"/>
                <w:shd w:val="clear" w:color="auto" w:fill="FFFFFF"/>
                <w:lang w:val="ru-RU"/>
              </w:rPr>
              <m:t>lim</m:t>
            </m:r>
          </m:e>
          <m:sub>
            <m:r>
              <w:rPr>
                <w:rFonts w:ascii="Cambria Math" w:hAnsi="Cambria Math"/>
                <w:sz w:val="28"/>
                <w:szCs w:val="28"/>
                <w:shd w:val="clear" w:color="auto" w:fill="FFFFFF"/>
                <w:lang w:val="ru-RU"/>
              </w:rPr>
              <m:t>t</m:t>
            </m:r>
          </m:sub>
        </m:sSub>
        <m:r>
          <w:rPr>
            <w:rFonts w:ascii="Cambria Math" w:hAnsi="Cambria Math"/>
            <w:sz w:val="28"/>
            <w:szCs w:val="28"/>
            <w:shd w:val="clear" w:color="auto" w:fill="FFFFFF"/>
            <w:lang w:val="ru-RU"/>
          </w:rPr>
          <m:t>→-γ(t)</m:t>
        </m:r>
      </m:oMath>
      <w:r w:rsidR="00851F04" w:rsidRPr="00FA2003">
        <w:rPr>
          <w:sz w:val="28"/>
          <w:szCs w:val="28"/>
          <w:shd w:val="clear" w:color="auto" w:fill="FFFFFF"/>
          <w:lang w:val="ru-RU"/>
        </w:rPr>
        <w:t xml:space="preserve"> </w:t>
      </w:r>
      <w:r w:rsidRPr="00FA2003">
        <w:rPr>
          <w:sz w:val="28"/>
          <w:szCs w:val="28"/>
          <w:shd w:val="clear" w:color="auto" w:fill="FFFFFF"/>
          <w:lang w:val="ru-RU"/>
        </w:rPr>
        <w:t xml:space="preserve"> и </w:t>
      </w:r>
      <m:oMath>
        <m:sSub>
          <m:sSubPr>
            <m:ctrlPr>
              <w:rPr>
                <w:rFonts w:ascii="Cambria Math" w:hAnsi="Cambria Math"/>
                <w:i/>
                <w:sz w:val="28"/>
                <w:szCs w:val="28"/>
                <w:shd w:val="clear" w:color="auto" w:fill="FFFFFF"/>
                <w:lang w:val="ru-RU"/>
              </w:rPr>
            </m:ctrlPr>
          </m:sSubPr>
          <m:e>
            <m:r>
              <w:rPr>
                <w:rFonts w:ascii="Cambria Math" w:hAnsi="Cambria Math"/>
                <w:sz w:val="28"/>
                <w:szCs w:val="28"/>
                <w:shd w:val="clear" w:color="auto" w:fill="FFFFFF"/>
                <w:lang w:val="ru-RU"/>
              </w:rPr>
              <m:t>lim</m:t>
            </m:r>
          </m:e>
          <m:sub>
            <m:r>
              <w:rPr>
                <w:rFonts w:ascii="Cambria Math" w:hAnsi="Cambria Math"/>
                <w:sz w:val="28"/>
                <w:szCs w:val="28"/>
                <w:shd w:val="clear" w:color="auto" w:fill="FFFFFF"/>
                <w:lang w:val="ru-RU"/>
              </w:rPr>
              <m:t>t</m:t>
            </m:r>
          </m:sub>
        </m:sSub>
        <m:r>
          <w:rPr>
            <w:rFonts w:ascii="Cambria Math" w:hAnsi="Cambria Math"/>
            <w:sz w:val="28"/>
            <w:szCs w:val="28"/>
            <w:shd w:val="clear" w:color="auto" w:fill="FFFFFF"/>
            <w:lang w:val="ru-RU"/>
          </w:rPr>
          <m:t>→±γ(t)</m:t>
        </m:r>
      </m:oMath>
      <w:r w:rsidR="00851F04" w:rsidRPr="00FA2003">
        <w:rPr>
          <w:sz w:val="28"/>
          <w:szCs w:val="28"/>
          <w:shd w:val="clear" w:color="auto" w:fill="FFFFFF"/>
          <w:lang w:val="ru-RU"/>
        </w:rPr>
        <w:t xml:space="preserve"> </w:t>
      </w:r>
      <w:r w:rsidRPr="00FA2003">
        <w:rPr>
          <w:sz w:val="28"/>
          <w:szCs w:val="28"/>
          <w:shd w:val="clear" w:color="auto" w:fill="FFFFFF"/>
          <w:lang w:val="ru-RU"/>
        </w:rPr>
        <w:t xml:space="preserve">, называют </w:t>
      </w:r>
      <w:r w:rsidRPr="00FA2003">
        <w:rPr>
          <w:i/>
          <w:sz w:val="28"/>
          <w:szCs w:val="28"/>
          <w:shd w:val="clear" w:color="auto" w:fill="FFFFFF"/>
          <w:lang w:val="ru-RU"/>
        </w:rPr>
        <w:t>начальной</w:t>
      </w:r>
      <w:r w:rsidRPr="00FA2003">
        <w:rPr>
          <w:sz w:val="28"/>
          <w:szCs w:val="28"/>
          <w:shd w:val="clear" w:color="auto" w:fill="FFFFFF"/>
          <w:lang w:val="ru-RU"/>
        </w:rPr>
        <w:t xml:space="preserve"> и </w:t>
      </w:r>
      <w:r w:rsidRPr="00FA2003">
        <w:rPr>
          <w:i/>
          <w:sz w:val="28"/>
          <w:szCs w:val="28"/>
          <w:shd w:val="clear" w:color="auto" w:fill="FFFFFF"/>
          <w:lang w:val="ru-RU"/>
        </w:rPr>
        <w:t>конечной</w:t>
      </w:r>
      <w:r w:rsidRPr="00FA2003">
        <w:rPr>
          <w:sz w:val="28"/>
          <w:szCs w:val="28"/>
          <w:shd w:val="clear" w:color="auto" w:fill="FFFFFF"/>
          <w:lang w:val="ru-RU"/>
        </w:rPr>
        <w:t xml:space="preserve"> точкой интегральной кривой </w:t>
      </w:r>
      <m:oMath>
        <m:r>
          <w:rPr>
            <w:rFonts w:ascii="Cambria Math" w:hAnsi="Cambria Math"/>
            <w:sz w:val="28"/>
            <w:szCs w:val="28"/>
            <w:shd w:val="clear" w:color="auto" w:fill="FFFFFF"/>
            <w:lang w:val="ru-RU"/>
          </w:rPr>
          <m:t>??(t)</m:t>
        </m:r>
      </m:oMath>
      <w:r w:rsidRPr="00FA2003">
        <w:rPr>
          <w:sz w:val="28"/>
          <w:szCs w:val="28"/>
          <w:lang w:val="ru-RU"/>
        </w:rPr>
        <w:t>, соответственно,</w:t>
      </w:r>
      <w:r w:rsidRPr="00FA2003">
        <w:rPr>
          <w:sz w:val="28"/>
          <w:szCs w:val="28"/>
          <w:shd w:val="clear" w:color="auto" w:fill="FFFFFF"/>
          <w:lang w:val="ru-RU"/>
        </w:rPr>
        <w:t xml:space="preserve"> в том случае если пределы существуют</w:t>
      </w:r>
      <w:r w:rsidRPr="00FA2003">
        <w:rPr>
          <w:sz w:val="28"/>
          <w:szCs w:val="28"/>
          <w:lang w:val="ru-RU"/>
        </w:rPr>
        <w:t xml:space="preserve">. Точка </w:t>
      </w:r>
      <m:oMath>
        <m:r>
          <w:rPr>
            <w:rFonts w:ascii="Cambria Math" w:hAnsi="Cambria Math"/>
            <w:sz w:val="28"/>
            <w:szCs w:val="28"/>
            <w:lang w:val="ru-RU"/>
          </w:rPr>
          <m:t>p</m:t>
        </m:r>
      </m:oMath>
      <w:r w:rsidRPr="00FA2003">
        <w:rPr>
          <w:sz w:val="28"/>
          <w:szCs w:val="28"/>
          <w:lang w:val="ru-RU"/>
        </w:rPr>
        <w:t xml:space="preserve">, в которой  </w:t>
      </w:r>
      <w:r w:rsidR="00851F04" w:rsidRPr="00FA2003">
        <w:rPr>
          <w:sz w:val="28"/>
          <w:szCs w:val="28"/>
          <w:lang w:val="ru-RU"/>
        </w:rPr>
        <w:t xml:space="preserve"> </w:t>
      </w:r>
      <m:oMath>
        <m:r>
          <m:rPr>
            <m:sty m:val="p"/>
          </m:rPr>
          <w:rPr>
            <w:rFonts w:ascii="Cambria Math" w:hAnsi="Cambria Math"/>
            <w:sz w:val="28"/>
            <w:szCs w:val="28"/>
            <w:lang w:val="ru-RU"/>
          </w:rPr>
          <m:t>∇</m:t>
        </m:r>
        <m:r>
          <w:rPr>
            <w:rFonts w:ascii="Cambria Math" w:hAnsi="Cambria Math"/>
            <w:sz w:val="28"/>
            <w:szCs w:val="28"/>
            <w:lang w:val="ru-RU"/>
          </w:rPr>
          <m:t>f</m:t>
        </m:r>
        <m:sSub>
          <m:sSubPr>
            <m:ctrlPr>
              <w:rPr>
                <w:rFonts w:ascii="Cambria Math" w:hAnsi="Cambria Math"/>
                <w:i/>
                <w:sz w:val="28"/>
                <w:szCs w:val="28"/>
                <w:lang w:val="ru-RU"/>
              </w:rPr>
            </m:ctrlPr>
          </m:sSubPr>
          <m:e>
            <m:r>
              <w:rPr>
                <w:rFonts w:ascii="Cambria Math" w:hAnsi="Cambria Math"/>
                <w:sz w:val="28"/>
                <w:szCs w:val="28"/>
                <w:lang w:val="ru-RU"/>
              </w:rPr>
              <m:t>|</m:t>
            </m:r>
          </m:e>
          <m:sub>
            <m:r>
              <w:rPr>
                <w:rFonts w:ascii="Cambria Math" w:hAnsi="Cambria Math"/>
                <w:sz w:val="28"/>
                <w:szCs w:val="28"/>
                <w:lang w:val="ru-RU"/>
              </w:rPr>
              <m:t>p</m:t>
            </m:r>
          </m:sub>
        </m:sSub>
        <m:r>
          <w:rPr>
            <w:rFonts w:ascii="Cambria Math" w:hAnsi="Cambria Math"/>
            <w:sz w:val="28"/>
            <w:szCs w:val="28"/>
            <w:lang w:val="ru-RU"/>
          </w:rPr>
          <m:t>=0</m:t>
        </m:r>
      </m:oMath>
      <w:r w:rsidR="00851F04" w:rsidRPr="00FA2003">
        <w:rPr>
          <w:sz w:val="28"/>
          <w:szCs w:val="28"/>
          <w:lang w:val="ru-RU"/>
        </w:rPr>
        <w:t xml:space="preserve"> </w:t>
      </w:r>
      <w:r w:rsidRPr="00FA2003">
        <w:rPr>
          <w:sz w:val="28"/>
          <w:szCs w:val="28"/>
          <w:lang w:val="ru-RU"/>
        </w:rPr>
        <w:fldChar w:fldCharType="begin"/>
      </w:r>
      <w:r w:rsidRPr="00FA2003">
        <w:rPr>
          <w:sz w:val="28"/>
          <w:szCs w:val="28"/>
          <w:lang w:val="ru-RU"/>
        </w:rPr>
        <w:instrText xml:space="preserve"> QUOTE </w:instrText>
      </w:r>
      <w:r w:rsidR="009F5C70">
        <w:rPr>
          <w:sz w:val="28"/>
          <w:szCs w:val="28"/>
        </w:rPr>
        <w:pict>
          <v:shape id="_x0000_i1027" type="#_x0000_t75" style="width:54.2pt;height:27.55pt" equationxml="&lt;">
            <v:imagedata r:id="rId12" o:title="" chromakey="white"/>
          </v:shape>
        </w:pict>
      </w:r>
      <w:r w:rsidRPr="00FA2003">
        <w:rPr>
          <w:sz w:val="28"/>
          <w:szCs w:val="28"/>
          <w:lang w:val="ru-RU"/>
        </w:rPr>
        <w:instrText xml:space="preserve"> </w:instrText>
      </w:r>
      <w:r w:rsidRPr="00FA2003">
        <w:rPr>
          <w:sz w:val="28"/>
          <w:szCs w:val="28"/>
          <w:lang w:val="ru-RU"/>
        </w:rPr>
        <w:fldChar w:fldCharType="end"/>
      </w:r>
      <w:r w:rsidRPr="00FA2003">
        <w:rPr>
          <w:sz w:val="28"/>
          <w:szCs w:val="28"/>
          <w:lang w:val="ru-RU"/>
        </w:rPr>
        <w:t xml:space="preserve">  </w:t>
      </w:r>
      <w:r w:rsidRPr="00FA2003">
        <w:rPr>
          <w:sz w:val="28"/>
          <w:szCs w:val="28"/>
          <w:shd w:val="clear" w:color="auto" w:fill="FFFFFF"/>
          <w:lang w:val="ru-RU"/>
        </w:rPr>
        <w:t xml:space="preserve">, называют критической и называется невырожденной, если ее гессиан </w:t>
      </w:r>
      <w:r w:rsidR="00851F04" w:rsidRPr="00FA2003">
        <w:rPr>
          <w:sz w:val="28"/>
          <w:szCs w:val="28"/>
          <w:shd w:val="clear" w:color="auto" w:fill="FFFFFF"/>
          <w:lang w:val="ru-RU"/>
        </w:rPr>
        <w:t xml:space="preserve"> </w:t>
      </w:r>
      <m:oMath>
        <m:r>
          <w:rPr>
            <w:rFonts w:ascii="Cambria Math" w:hAnsi="Cambria Math"/>
            <w:sz w:val="28"/>
            <w:szCs w:val="28"/>
            <w:shd w:val="clear" w:color="auto" w:fill="FFFFFF"/>
            <w:lang w:val="ru-RU"/>
          </w:rPr>
          <m:t>H</m:t>
        </m:r>
        <m:d>
          <m:dPr>
            <m:ctrlPr>
              <w:rPr>
                <w:rFonts w:ascii="Cambria Math" w:hAnsi="Cambria Math"/>
                <w:i/>
                <w:sz w:val="28"/>
                <w:szCs w:val="28"/>
                <w:shd w:val="clear" w:color="auto" w:fill="FFFFFF"/>
                <w:lang w:val="ru-RU"/>
              </w:rPr>
            </m:ctrlPr>
          </m:dPr>
          <m:e>
            <m:r>
              <w:rPr>
                <w:rFonts w:ascii="Cambria Math" w:hAnsi="Cambria Math"/>
                <w:sz w:val="28"/>
                <w:szCs w:val="28"/>
                <w:shd w:val="clear" w:color="auto" w:fill="FFFFFF"/>
                <w:lang w:val="ru-RU"/>
              </w:rPr>
              <m:t>p</m:t>
            </m:r>
          </m:e>
        </m:d>
        <m:r>
          <w:rPr>
            <w:rFonts w:ascii="Cambria Math" w:hAnsi="Cambria Math"/>
            <w:sz w:val="28"/>
            <w:szCs w:val="28"/>
            <w:shd w:val="clear" w:color="auto" w:fill="FFFFFF"/>
            <w:lang w:val="ru-RU"/>
          </w:rPr>
          <m:t>=</m:t>
        </m:r>
        <m:d>
          <m:dPr>
            <m:begChr m:val="{"/>
            <m:endChr m:val="}"/>
            <m:ctrlPr>
              <w:rPr>
                <w:rFonts w:ascii="Cambria Math" w:hAnsi="Cambria Math"/>
                <w:i/>
                <w:sz w:val="28"/>
                <w:szCs w:val="28"/>
                <w:shd w:val="clear" w:color="auto" w:fill="FFFFFF"/>
                <w:lang w:val="ru-RU"/>
              </w:rPr>
            </m:ctrlPr>
          </m:dPr>
          <m:e>
            <m:f>
              <m:fPr>
                <m:ctrlPr>
                  <w:rPr>
                    <w:rFonts w:ascii="Cambria Math" w:hAnsi="Cambria Math"/>
                    <w:i/>
                    <w:sz w:val="28"/>
                    <w:szCs w:val="28"/>
                    <w:shd w:val="clear" w:color="auto" w:fill="FFFFFF"/>
                    <w:lang w:val="ru-RU"/>
                  </w:rPr>
                </m:ctrlPr>
              </m:fPr>
              <m:num>
                <m:sSup>
                  <m:sSupPr>
                    <m:ctrlPr>
                      <w:rPr>
                        <w:rFonts w:ascii="Cambria Math" w:hAnsi="Cambria Math"/>
                        <w:i/>
                        <w:sz w:val="28"/>
                        <w:szCs w:val="28"/>
                        <w:shd w:val="clear" w:color="auto" w:fill="FFFFFF"/>
                        <w:lang w:val="ru-RU"/>
                      </w:rPr>
                    </m:ctrlPr>
                  </m:sSupPr>
                  <m:e>
                    <m:r>
                      <w:rPr>
                        <w:rFonts w:ascii="Cambria Math" w:hAnsi="Cambria Math"/>
                        <w:sz w:val="28"/>
                        <w:szCs w:val="28"/>
                        <w:shd w:val="clear" w:color="auto" w:fill="FFFFFF"/>
                        <w:lang w:val="ru-RU"/>
                      </w:rPr>
                      <m:t>∂</m:t>
                    </m:r>
                  </m:e>
                  <m:sup>
                    <m:r>
                      <w:rPr>
                        <w:rFonts w:ascii="Cambria Math" w:hAnsi="Cambria Math"/>
                        <w:sz w:val="28"/>
                        <w:szCs w:val="28"/>
                        <w:shd w:val="clear" w:color="auto" w:fill="FFFFFF"/>
                        <w:lang w:val="ru-RU"/>
                      </w:rPr>
                      <m:t>2</m:t>
                    </m:r>
                  </m:sup>
                </m:sSup>
                <m:r>
                  <w:rPr>
                    <w:rFonts w:ascii="Cambria Math" w:hAnsi="Cambria Math"/>
                    <w:sz w:val="28"/>
                    <w:szCs w:val="28"/>
                    <w:shd w:val="clear" w:color="auto" w:fill="FFFFFF"/>
                    <w:lang w:val="ru-RU"/>
                  </w:rPr>
                  <m:t>f</m:t>
                </m:r>
              </m:num>
              <m:den>
                <m:sSub>
                  <m:sSubPr>
                    <m:ctrlPr>
                      <w:rPr>
                        <w:rFonts w:ascii="Cambria Math" w:hAnsi="Cambria Math"/>
                        <w:i/>
                        <w:sz w:val="28"/>
                        <w:szCs w:val="28"/>
                        <w:shd w:val="clear" w:color="auto" w:fill="FFFFFF"/>
                        <w:lang w:val="ru-RU"/>
                      </w:rPr>
                    </m:ctrlPr>
                  </m:sSubPr>
                  <m:e>
                    <m:r>
                      <w:rPr>
                        <w:rFonts w:ascii="Cambria Math" w:hAnsi="Cambria Math"/>
                        <w:sz w:val="28"/>
                        <w:szCs w:val="28"/>
                        <w:shd w:val="clear" w:color="auto" w:fill="FFFFFF"/>
                        <w:lang w:val="ru-RU"/>
                      </w:rPr>
                      <m:t>∂x</m:t>
                    </m:r>
                  </m:e>
                  <m:sub>
                    <m:r>
                      <w:rPr>
                        <w:rFonts w:ascii="Cambria Math" w:hAnsi="Cambria Math"/>
                        <w:sz w:val="28"/>
                        <w:szCs w:val="28"/>
                        <w:shd w:val="clear" w:color="auto" w:fill="FFFFFF"/>
                        <w:lang w:val="ru-RU"/>
                      </w:rPr>
                      <m:t>i</m:t>
                    </m:r>
                  </m:sub>
                </m:sSub>
                <m:sSub>
                  <m:sSubPr>
                    <m:ctrlPr>
                      <w:rPr>
                        <w:rFonts w:ascii="Cambria Math" w:hAnsi="Cambria Math"/>
                        <w:i/>
                        <w:sz w:val="28"/>
                        <w:szCs w:val="28"/>
                        <w:shd w:val="clear" w:color="auto" w:fill="FFFFFF"/>
                        <w:lang w:val="ru-RU"/>
                      </w:rPr>
                    </m:ctrlPr>
                  </m:sSubPr>
                  <m:e>
                    <m:r>
                      <w:rPr>
                        <w:rFonts w:ascii="Cambria Math" w:hAnsi="Cambria Math"/>
                        <w:sz w:val="28"/>
                        <w:szCs w:val="28"/>
                        <w:shd w:val="clear" w:color="auto" w:fill="FFFFFF"/>
                        <w:lang w:val="ru-RU"/>
                      </w:rPr>
                      <m:t>∂x</m:t>
                    </m:r>
                  </m:e>
                  <m:sub>
                    <m:r>
                      <w:rPr>
                        <w:rFonts w:ascii="Cambria Math" w:hAnsi="Cambria Math"/>
                        <w:sz w:val="28"/>
                        <w:szCs w:val="28"/>
                        <w:shd w:val="clear" w:color="auto" w:fill="FFFFFF"/>
                        <w:lang w:val="ru-RU"/>
                      </w:rPr>
                      <m:t>j</m:t>
                    </m:r>
                  </m:sub>
                </m:sSub>
              </m:den>
            </m:f>
          </m:e>
        </m:d>
        <m:sSub>
          <m:sSubPr>
            <m:ctrlPr>
              <w:rPr>
                <w:rFonts w:ascii="Cambria Math" w:hAnsi="Cambria Math"/>
                <w:i/>
                <w:sz w:val="28"/>
                <w:szCs w:val="28"/>
                <w:shd w:val="clear" w:color="auto" w:fill="FFFFFF"/>
                <w:lang w:val="ru-RU"/>
              </w:rPr>
            </m:ctrlPr>
          </m:sSubPr>
          <m:e>
            <m:r>
              <w:rPr>
                <w:rFonts w:ascii="Cambria Math" w:hAnsi="Cambria Math"/>
                <w:sz w:val="28"/>
                <w:szCs w:val="28"/>
                <w:shd w:val="clear" w:color="auto" w:fill="FFFFFF"/>
                <w:lang w:val="ru-RU"/>
              </w:rPr>
              <m:t>|</m:t>
            </m:r>
          </m:e>
          <m:sub>
            <m:r>
              <w:rPr>
                <w:rFonts w:ascii="Cambria Math" w:hAnsi="Cambria Math"/>
                <w:sz w:val="28"/>
                <w:szCs w:val="28"/>
                <w:shd w:val="clear" w:color="auto" w:fill="FFFFFF"/>
                <w:lang w:val="ru-RU"/>
              </w:rPr>
              <m:t>p</m:t>
            </m:r>
          </m:sub>
        </m:sSub>
      </m:oMath>
      <w:r w:rsidRPr="00FA2003">
        <w:rPr>
          <w:sz w:val="28"/>
          <w:szCs w:val="28"/>
          <w:shd w:val="clear" w:color="auto" w:fill="FFFFFF"/>
          <w:lang w:val="ru-RU"/>
        </w:rPr>
        <w:t xml:space="preserve"> имеет ненулевой определитель.  Тип невырожденной особой точки, минимум, максимум или седло определяют собственные значения гессиана.</w:t>
      </w:r>
      <w:r w:rsidRPr="00FA2003">
        <w:rPr>
          <w:sz w:val="28"/>
          <w:szCs w:val="28"/>
          <w:lang w:val="ru-RU"/>
        </w:rPr>
        <w:t xml:space="preserve"> Точнее, индексы Морса для критических точек в 2</w:t>
      </w:r>
      <w:r w:rsidRPr="00FA2003">
        <w:rPr>
          <w:sz w:val="28"/>
          <w:szCs w:val="28"/>
        </w:rPr>
        <w:t>D</w:t>
      </w:r>
      <w:r w:rsidRPr="00FA2003">
        <w:rPr>
          <w:sz w:val="28"/>
          <w:szCs w:val="28"/>
          <w:lang w:val="ru-RU"/>
        </w:rPr>
        <w:t xml:space="preserve"> равны числу отрицательных собственных значений гессиана. Они равны </w:t>
      </w:r>
      <w:r w:rsidRPr="00FA2003">
        <w:rPr>
          <w:sz w:val="28"/>
          <w:szCs w:val="28"/>
          <w:shd w:val="clear" w:color="auto" w:fill="FFFFFF"/>
          <w:lang w:val="ru-RU"/>
        </w:rPr>
        <w:t xml:space="preserve">0,1,2, для минимума, седла и максимума, соответственно. </w:t>
      </w:r>
      <w:r w:rsidRPr="00FA2003">
        <w:rPr>
          <w:sz w:val="28"/>
          <w:szCs w:val="28"/>
          <w:lang w:val="ru-RU"/>
        </w:rPr>
        <w:t>Ф</w:t>
      </w:r>
      <w:r w:rsidRPr="00FA2003">
        <w:rPr>
          <w:sz w:val="28"/>
          <w:szCs w:val="28"/>
          <w:shd w:val="clear" w:color="auto" w:fill="FFFFFF"/>
          <w:lang w:val="ru-RU"/>
        </w:rPr>
        <w:t xml:space="preserve">ункции  </w:t>
      </w:r>
      <m:oMath>
        <m:r>
          <w:rPr>
            <w:rFonts w:ascii="Cambria Math" w:hAnsi="Cambria Math"/>
            <w:sz w:val="28"/>
            <w:szCs w:val="28"/>
            <w:shd w:val="clear" w:color="auto" w:fill="FFFFFF"/>
            <w:lang w:val="ru-RU"/>
          </w:rPr>
          <m:t>f</m:t>
        </m:r>
      </m:oMath>
      <w:r w:rsidRPr="00FA2003">
        <w:rPr>
          <w:sz w:val="28"/>
          <w:szCs w:val="28"/>
          <w:lang w:val="ru-RU"/>
        </w:rPr>
        <w:t xml:space="preserve">называется </w:t>
      </w:r>
      <w:proofErr w:type="spellStart"/>
      <w:r w:rsidRPr="00FA2003">
        <w:rPr>
          <w:i/>
          <w:sz w:val="28"/>
          <w:szCs w:val="28"/>
          <w:lang w:val="ru-RU"/>
        </w:rPr>
        <w:t>морсовской</w:t>
      </w:r>
      <w:proofErr w:type="spellEnd"/>
      <w:r w:rsidRPr="00FA2003">
        <w:rPr>
          <w:iCs/>
          <w:sz w:val="28"/>
          <w:szCs w:val="28"/>
          <w:lang w:val="ru-RU"/>
        </w:rPr>
        <w:t>, если</w:t>
      </w:r>
      <w:r w:rsidRPr="00FA2003">
        <w:rPr>
          <w:i/>
          <w:sz w:val="28"/>
          <w:szCs w:val="28"/>
          <w:lang w:val="ru-RU"/>
        </w:rPr>
        <w:t xml:space="preserve"> </w:t>
      </w:r>
      <w:r w:rsidRPr="00FA2003">
        <w:rPr>
          <w:sz w:val="28"/>
          <w:szCs w:val="28"/>
          <w:shd w:val="clear" w:color="auto" w:fill="FFFFFF"/>
          <w:lang w:val="ru-RU"/>
        </w:rPr>
        <w:t xml:space="preserve">все ее критические точки </w:t>
      </w:r>
      <w:proofErr w:type="spellStart"/>
      <w:r w:rsidRPr="00FA2003">
        <w:rPr>
          <w:sz w:val="28"/>
          <w:szCs w:val="28"/>
          <w:lang w:val="ru-RU"/>
        </w:rPr>
        <w:t>невырождены</w:t>
      </w:r>
      <w:proofErr w:type="spellEnd"/>
      <w:r w:rsidRPr="00FA2003">
        <w:rPr>
          <w:sz w:val="28"/>
          <w:szCs w:val="28"/>
          <w:lang w:val="ru-RU"/>
        </w:rPr>
        <w:t xml:space="preserve"> [28]. Интегральные кривые </w:t>
      </w:r>
      <w:proofErr w:type="spellStart"/>
      <w:r w:rsidRPr="00FA2003">
        <w:rPr>
          <w:sz w:val="28"/>
          <w:szCs w:val="28"/>
          <w:lang w:val="ru-RU"/>
        </w:rPr>
        <w:t>морсовской</w:t>
      </w:r>
      <w:proofErr w:type="spellEnd"/>
      <w:r w:rsidRPr="00FA2003">
        <w:rPr>
          <w:sz w:val="28"/>
          <w:szCs w:val="28"/>
          <w:lang w:val="ru-RU"/>
        </w:rPr>
        <w:t xml:space="preserve"> функции удовлетворяют следующим свойствам [23]:</w:t>
      </w:r>
    </w:p>
    <w:p w:rsidR="00E50092" w:rsidRPr="00FA2003" w:rsidRDefault="00E50092" w:rsidP="00851F04">
      <w:pPr>
        <w:pStyle w:val="af4"/>
        <w:numPr>
          <w:ilvl w:val="0"/>
          <w:numId w:val="14"/>
        </w:numPr>
        <w:ind w:left="0" w:firstLine="426"/>
        <w:jc w:val="both"/>
        <w:rPr>
          <w:sz w:val="28"/>
          <w:szCs w:val="28"/>
          <w:shd w:val="clear" w:color="auto" w:fill="FFFFFF"/>
          <w:lang w:val="ru-RU"/>
        </w:rPr>
      </w:pPr>
      <w:r w:rsidRPr="00FA2003">
        <w:rPr>
          <w:sz w:val="28"/>
          <w:szCs w:val="28"/>
          <w:shd w:val="clear" w:color="auto" w:fill="FFFFFF"/>
          <w:lang w:val="ru-RU"/>
        </w:rPr>
        <w:t>каждая интегральная кривая начинается и кончается в критической точке.</w:t>
      </w:r>
    </w:p>
    <w:p w:rsidR="00E50092" w:rsidRPr="00FA2003" w:rsidRDefault="00E50092" w:rsidP="00851F04">
      <w:pPr>
        <w:pStyle w:val="af4"/>
        <w:numPr>
          <w:ilvl w:val="0"/>
          <w:numId w:val="14"/>
        </w:numPr>
        <w:ind w:left="0" w:firstLine="426"/>
        <w:jc w:val="both"/>
        <w:rPr>
          <w:sz w:val="28"/>
          <w:szCs w:val="28"/>
          <w:shd w:val="clear" w:color="auto" w:fill="FFFFFF"/>
          <w:lang w:val="ru-RU"/>
        </w:rPr>
      </w:pPr>
      <w:r w:rsidRPr="00FA2003">
        <w:rPr>
          <w:sz w:val="28"/>
          <w:szCs w:val="28"/>
          <w:shd w:val="clear" w:color="auto" w:fill="FFFFFF"/>
          <w:lang w:val="ru-RU"/>
        </w:rPr>
        <w:t>Существует единственная интегральная кривая, проходящая через каждую точку</w:t>
      </w:r>
      <w:r w:rsidR="00851F04" w:rsidRPr="00FA2003">
        <w:rPr>
          <w:sz w:val="28"/>
          <w:szCs w:val="28"/>
          <w:shd w:val="clear" w:color="auto" w:fill="FFFFFF"/>
          <w:lang w:val="ru-RU"/>
        </w:rPr>
        <w:t xml:space="preserve"> </w:t>
      </w:r>
      <m:oMath>
        <m:r>
          <w:rPr>
            <w:rFonts w:ascii="Cambria Math" w:hAnsi="Cambria Math"/>
            <w:sz w:val="28"/>
            <w:szCs w:val="28"/>
            <w:shd w:val="clear" w:color="auto" w:fill="FFFFFF"/>
            <w:lang w:val="ru-RU"/>
          </w:rPr>
          <m:t>p∈M</m:t>
        </m:r>
      </m:oMath>
      <w:r w:rsidR="00851F04" w:rsidRPr="00FA2003">
        <w:rPr>
          <w:sz w:val="28"/>
          <w:szCs w:val="28"/>
          <w:shd w:val="clear" w:color="auto" w:fill="FFFFFF"/>
          <w:lang w:val="ru-RU"/>
        </w:rPr>
        <w:t xml:space="preserve"> </w:t>
      </w:r>
      <w:r w:rsidRPr="00FA2003">
        <w:rPr>
          <w:sz w:val="28"/>
          <w:szCs w:val="28"/>
          <w:shd w:val="clear" w:color="auto" w:fill="FFFFFF"/>
          <w:lang w:val="ru-RU"/>
        </w:rPr>
        <w:t xml:space="preserve">; две различные интегральные кривые не пересекаются,  но могут иметь общее начало или конец. Интегральная кривая, проходящая через критическую точку вырождена в этой точке. </w:t>
      </w:r>
    </w:p>
    <w:p w:rsidR="00E50092" w:rsidRPr="00FA2003" w:rsidRDefault="00E50092" w:rsidP="00851F04">
      <w:pPr>
        <w:pStyle w:val="af4"/>
        <w:numPr>
          <w:ilvl w:val="0"/>
          <w:numId w:val="14"/>
        </w:numPr>
        <w:ind w:left="0" w:firstLine="426"/>
        <w:jc w:val="both"/>
        <w:rPr>
          <w:sz w:val="28"/>
          <w:szCs w:val="28"/>
          <w:shd w:val="clear" w:color="auto" w:fill="FFFFFF"/>
          <w:lang w:val="ru-RU"/>
        </w:rPr>
      </w:pPr>
      <w:r w:rsidRPr="00FA2003">
        <w:rPr>
          <w:sz w:val="28"/>
          <w:szCs w:val="28"/>
          <w:shd w:val="clear" w:color="auto" w:fill="FFFFFF"/>
          <w:lang w:val="ru-RU"/>
        </w:rPr>
        <w:t xml:space="preserve">Множество всех интегральных кривых покрывают все  </w:t>
      </w:r>
      <m:oMath>
        <m:r>
          <w:rPr>
            <w:rFonts w:ascii="Cambria Math" w:hAnsi="Cambria Math"/>
            <w:sz w:val="28"/>
            <w:szCs w:val="28"/>
            <w:shd w:val="clear" w:color="auto" w:fill="FFFFFF"/>
            <w:lang w:val="ru-RU"/>
          </w:rPr>
          <m:t>M</m:t>
        </m:r>
      </m:oMath>
      <w:r w:rsidRPr="00FA2003">
        <w:rPr>
          <w:sz w:val="28"/>
          <w:szCs w:val="28"/>
          <w:shd w:val="clear" w:color="auto" w:fill="FFFFFF"/>
          <w:lang w:val="ru-RU"/>
        </w:rPr>
        <w:t xml:space="preserve"> </w:t>
      </w:r>
      <w:r w:rsidRPr="00FA2003">
        <w:rPr>
          <w:sz w:val="28"/>
          <w:szCs w:val="28"/>
          <w:lang w:val="ru-RU"/>
        </w:rPr>
        <w:t xml:space="preserve">и индуцируют отношение эквивалентности на </w:t>
      </w:r>
      <m:oMath>
        <m:r>
          <w:rPr>
            <w:rFonts w:ascii="Cambria Math" w:hAnsi="Cambria Math"/>
            <w:sz w:val="28"/>
            <w:szCs w:val="28"/>
            <w:lang w:val="ru-RU"/>
          </w:rPr>
          <m:t>M:</m:t>
        </m:r>
      </m:oMath>
      <w:r w:rsidRPr="00FA2003">
        <w:rPr>
          <w:sz w:val="28"/>
          <w:szCs w:val="28"/>
          <w:lang w:val="ru-RU"/>
        </w:rPr>
        <w:t xml:space="preserve">  </w:t>
      </w:r>
      <w:r w:rsidRPr="00FA2003">
        <w:rPr>
          <w:sz w:val="28"/>
          <w:szCs w:val="28"/>
          <w:lang w:val="ru-RU"/>
        </w:rPr>
        <w:fldChar w:fldCharType="begin"/>
      </w:r>
      <w:r w:rsidRPr="00FA2003">
        <w:rPr>
          <w:sz w:val="28"/>
          <w:szCs w:val="28"/>
          <w:lang w:val="ru-RU"/>
        </w:rPr>
        <w:instrText xml:space="preserve"> QUOTE </w:instrText>
      </w:r>
      <w:r w:rsidR="009F5C70">
        <w:pict>
          <v:shape id="_x0000_i1028" type="#_x0000_t75" style="width:52.45pt;height:17.8pt" equationxml="&lt;">
            <v:imagedata r:id="rId13" o:title="" chromakey="white"/>
          </v:shape>
        </w:pict>
      </w:r>
      <w:r w:rsidRPr="00FA2003">
        <w:rPr>
          <w:sz w:val="28"/>
          <w:szCs w:val="28"/>
          <w:lang w:val="ru-RU"/>
        </w:rPr>
        <w:instrText xml:space="preserve"> </w:instrText>
      </w:r>
      <w:r w:rsidRPr="00FA2003">
        <w:rPr>
          <w:sz w:val="28"/>
          <w:szCs w:val="28"/>
          <w:lang w:val="ru-RU"/>
        </w:rPr>
        <w:fldChar w:fldCharType="separate"/>
      </w:r>
      <m:oMath>
        <m:r>
          <m:rPr>
            <m:sty m:val="p"/>
          </m:rPr>
          <w:rPr>
            <w:rFonts w:ascii="Cambria Math" w:hAnsi="Cambria Math"/>
            <w:sz w:val="28"/>
            <w:szCs w:val="28"/>
            <w:lang w:val="ru-RU"/>
          </w:rPr>
          <m:t>p</m:t>
        </m:r>
      </m:oMath>
      <w:r w:rsidRPr="00FA2003">
        <w:rPr>
          <w:sz w:val="28"/>
          <w:szCs w:val="28"/>
          <w:lang w:val="ru-RU"/>
        </w:rPr>
        <w:fldChar w:fldCharType="end"/>
      </w:r>
      <w:r w:rsidR="00851F04" w:rsidRPr="00FA2003">
        <w:rPr>
          <w:sz w:val="28"/>
          <w:szCs w:val="28"/>
          <w:lang w:val="ru-RU"/>
        </w:rPr>
        <w:t>,</w:t>
      </w:r>
      <m:oMath>
        <m:sSup>
          <m:sSupPr>
            <m:ctrlPr>
              <w:rPr>
                <w:rFonts w:ascii="Cambria Math" w:hAnsi="Cambria Math"/>
                <w:i/>
                <w:sz w:val="28"/>
                <w:szCs w:val="28"/>
                <w:lang w:val="ru-RU"/>
              </w:rPr>
            </m:ctrlPr>
          </m:sSupPr>
          <m:e>
            <m:r>
              <w:rPr>
                <w:rFonts w:ascii="Cambria Math" w:hAnsi="Cambria Math"/>
                <w:sz w:val="28"/>
                <w:szCs w:val="28"/>
                <w:lang w:val="ru-RU"/>
              </w:rPr>
              <m:t>p</m:t>
            </m:r>
          </m:e>
          <m:sup>
            <m:r>
              <w:rPr>
                <w:rFonts w:ascii="Cambria Math" w:hAnsi="Cambria Math"/>
                <w:sz w:val="28"/>
                <w:szCs w:val="28"/>
                <w:lang w:val="ru-RU"/>
              </w:rPr>
              <m:t>'</m:t>
            </m:r>
          </m:sup>
        </m:sSup>
        <m:r>
          <w:rPr>
            <w:rFonts w:ascii="Cambria Math" w:hAnsi="Cambria Math"/>
            <w:sz w:val="28"/>
            <w:szCs w:val="28"/>
            <w:lang w:val="ru-RU"/>
          </w:rPr>
          <m:t>∈M</m:t>
        </m:r>
      </m:oMath>
      <w:r w:rsidRPr="00FA2003">
        <w:rPr>
          <w:sz w:val="28"/>
          <w:szCs w:val="28"/>
          <w:lang w:val="ru-RU"/>
        </w:rPr>
        <w:t xml:space="preserve"> эквивалентны, тогда и только тогда, если интегральные кривые</w:t>
      </w:r>
      <w:r w:rsidR="00851F04" w:rsidRPr="00FA2003">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γ</m:t>
            </m:r>
          </m:e>
          <m:sub>
            <m:r>
              <w:rPr>
                <w:rFonts w:ascii="Cambria Math" w:hAnsi="Cambria Math"/>
                <w:sz w:val="28"/>
                <w:szCs w:val="28"/>
                <w:lang w:val="ru-RU"/>
              </w:rPr>
              <m:t>p</m:t>
            </m:r>
          </m:sub>
        </m:sSub>
      </m:oMath>
      <w:r w:rsidRPr="00FA2003">
        <w:rPr>
          <w:sz w:val="28"/>
          <w:szCs w:val="28"/>
          <w:lang w:val="ru-RU"/>
        </w:rPr>
        <w:t xml:space="preserve">  и  </w:t>
      </w:r>
      <m:oMath>
        <m:sSub>
          <m:sSubPr>
            <m:ctrlPr>
              <w:rPr>
                <w:rFonts w:ascii="Cambria Math" w:hAnsi="Cambria Math"/>
                <w:i/>
                <w:sz w:val="28"/>
                <w:szCs w:val="28"/>
                <w:lang w:val="ru-RU"/>
              </w:rPr>
            </m:ctrlPr>
          </m:sSubPr>
          <m:e>
            <m:r>
              <w:rPr>
                <w:rFonts w:ascii="Cambria Math" w:hAnsi="Cambria Math"/>
                <w:sz w:val="28"/>
                <w:szCs w:val="28"/>
                <w:lang w:val="ru-RU"/>
              </w:rPr>
              <m:t>γ</m:t>
            </m:r>
          </m:e>
          <m:sub>
            <m:sSup>
              <m:sSupPr>
                <m:ctrlPr>
                  <w:rPr>
                    <w:rFonts w:ascii="Cambria Math" w:hAnsi="Cambria Math"/>
                    <w:i/>
                    <w:sz w:val="28"/>
                    <w:szCs w:val="28"/>
                    <w:lang w:val="ru-RU"/>
                  </w:rPr>
                </m:ctrlPr>
              </m:sSupPr>
              <m:e>
                <m:r>
                  <w:rPr>
                    <w:rFonts w:ascii="Cambria Math" w:hAnsi="Cambria Math"/>
                    <w:sz w:val="28"/>
                    <w:szCs w:val="28"/>
                    <w:lang w:val="ru-RU"/>
                  </w:rPr>
                  <m:t>p</m:t>
                </m:r>
              </m:e>
              <m:sup>
                <m:r>
                  <w:rPr>
                    <w:rFonts w:ascii="Cambria Math" w:hAnsi="Cambria Math"/>
                    <w:sz w:val="28"/>
                    <w:szCs w:val="28"/>
                    <w:lang w:val="ru-RU"/>
                  </w:rPr>
                  <m:t>'</m:t>
                </m:r>
              </m:sup>
            </m:sSup>
          </m:sub>
        </m:sSub>
      </m:oMath>
      <w:r w:rsidRPr="00FA2003">
        <w:rPr>
          <w:sz w:val="28"/>
          <w:szCs w:val="28"/>
          <w:lang w:val="ru-RU"/>
        </w:rPr>
        <w:t xml:space="preserve">  проходящие через </w:t>
      </w:r>
      <m:oMath>
        <m:r>
          <w:rPr>
            <w:rFonts w:ascii="Cambria Math" w:hAnsi="Cambria Math"/>
            <w:sz w:val="28"/>
            <w:szCs w:val="28"/>
            <w:lang w:val="ru-RU"/>
          </w:rPr>
          <m:t>p</m:t>
        </m:r>
      </m:oMath>
      <w:r w:rsidRPr="00FA2003">
        <w:rPr>
          <w:sz w:val="28"/>
          <w:szCs w:val="28"/>
          <w:lang w:val="ru-RU"/>
        </w:rPr>
        <w:t xml:space="preserve">и </w:t>
      </w:r>
      <m:oMath>
        <m:sSup>
          <m:sSupPr>
            <m:ctrlPr>
              <w:rPr>
                <w:rFonts w:ascii="Cambria Math" w:hAnsi="Cambria Math"/>
                <w:i/>
                <w:sz w:val="28"/>
                <w:szCs w:val="28"/>
              </w:rPr>
            </m:ctrlPr>
          </m:sSupPr>
          <m:e>
            <m:r>
              <w:rPr>
                <w:rFonts w:ascii="Cambria Math" w:hAnsi="Cambria Math"/>
                <w:sz w:val="28"/>
                <w:szCs w:val="28"/>
                <w:lang w:val="ru-RU"/>
              </w:rPr>
              <m:t>p</m:t>
            </m:r>
          </m:e>
          <m:sup>
            <m:r>
              <w:rPr>
                <w:rFonts w:ascii="Cambria Math" w:hAnsi="Cambria Math"/>
                <w:sz w:val="28"/>
                <w:szCs w:val="28"/>
                <w:lang w:val="ru-RU"/>
              </w:rPr>
              <m:t>'</m:t>
            </m:r>
          </m:sup>
        </m:sSup>
      </m:oMath>
      <w:r w:rsidRPr="00FA2003">
        <w:rPr>
          <w:sz w:val="28"/>
          <w:szCs w:val="28"/>
          <w:lang w:val="ru-RU"/>
        </w:rPr>
        <w:t xml:space="preserve"> имеют общие  начало и конец.</w:t>
      </w:r>
    </w:p>
    <w:p w:rsidR="00E50092" w:rsidRPr="00FA2003" w:rsidRDefault="00E50092" w:rsidP="00E50092">
      <w:pPr>
        <w:ind w:firstLine="567"/>
        <w:jc w:val="both"/>
        <w:rPr>
          <w:rStyle w:val="a3"/>
          <w:color w:val="000000"/>
          <w:u w:val="none"/>
          <w:lang w:val="ru-RU"/>
        </w:rPr>
      </w:pPr>
      <w:r w:rsidRPr="00FA2003">
        <w:rPr>
          <w:sz w:val="28"/>
          <w:szCs w:val="28"/>
          <w:lang w:val="ru-RU"/>
        </w:rPr>
        <w:t xml:space="preserve">Перечисленные условия определяют разбиение многообразия </w:t>
      </w:r>
      <w:r w:rsidRPr="00FA2003">
        <w:rPr>
          <w:position w:val="-4"/>
          <w:sz w:val="28"/>
          <w:szCs w:val="28"/>
        </w:rPr>
        <w:object w:dxaOrig="315" w:dyaOrig="270">
          <v:shape id="_x0000_i1029" type="#_x0000_t75" style="width:16pt;height:14.2pt" o:ole="">
            <v:imagedata r:id="rId14" o:title=""/>
          </v:shape>
          <o:OLEObject Type="Embed" ProgID="Equation.DSMT4" ShapeID="_x0000_i1029" DrawAspect="Content" ObjectID="_1633846194" r:id="rId15"/>
        </w:object>
      </w:r>
      <w:r w:rsidRPr="00FA2003">
        <w:rPr>
          <w:sz w:val="28"/>
          <w:szCs w:val="28"/>
          <w:lang w:val="ru-RU"/>
        </w:rPr>
        <w:t xml:space="preserve"> на клетки, которые образуют комплекс Морса-</w:t>
      </w:r>
      <w:proofErr w:type="spellStart"/>
      <w:r w:rsidRPr="00FA2003">
        <w:rPr>
          <w:sz w:val="28"/>
          <w:szCs w:val="28"/>
          <w:lang w:val="ru-RU"/>
        </w:rPr>
        <w:t>Смейла</w:t>
      </w:r>
      <w:proofErr w:type="spellEnd"/>
      <w:r w:rsidRPr="00FA2003">
        <w:rPr>
          <w:sz w:val="28"/>
          <w:szCs w:val="28"/>
          <w:lang w:val="ru-RU"/>
        </w:rPr>
        <w:t xml:space="preserve"> (</w:t>
      </w:r>
      <w:r w:rsidRPr="00FA2003">
        <w:rPr>
          <w:sz w:val="28"/>
          <w:szCs w:val="28"/>
          <w:shd w:val="clear" w:color="auto" w:fill="FFFFFF"/>
          <w:lang w:val="en-GB"/>
        </w:rPr>
        <w:t>MS</w:t>
      </w:r>
      <w:r w:rsidRPr="00FA2003">
        <w:rPr>
          <w:sz w:val="28"/>
          <w:szCs w:val="28"/>
          <w:lang w:val="ru-RU"/>
        </w:rPr>
        <w:t xml:space="preserve">). Интегральные кривые соединяющие максимумы с седлами и седла с минимумами образуют 1-мерный </w:t>
      </w:r>
      <w:r w:rsidRPr="00FA2003">
        <w:rPr>
          <w:i/>
          <w:sz w:val="28"/>
          <w:szCs w:val="28"/>
          <w:lang w:val="ru-RU"/>
        </w:rPr>
        <w:t>скелетон</w:t>
      </w:r>
      <w:r w:rsidRPr="00FA2003">
        <w:rPr>
          <w:sz w:val="28"/>
          <w:szCs w:val="28"/>
          <w:lang w:val="ru-RU"/>
        </w:rPr>
        <w:t xml:space="preserve"> </w:t>
      </w:r>
      <w:r w:rsidRPr="00FA2003">
        <w:rPr>
          <w:sz w:val="28"/>
          <w:szCs w:val="28"/>
          <w:shd w:val="clear" w:color="auto" w:fill="FFFFFF"/>
          <w:lang w:val="en-GB"/>
        </w:rPr>
        <w:t>MS</w:t>
      </w:r>
      <w:r w:rsidRPr="00FA2003">
        <w:rPr>
          <w:sz w:val="28"/>
          <w:szCs w:val="28"/>
          <w:shd w:val="clear" w:color="auto" w:fill="FFFFFF"/>
          <w:lang w:val="ru-RU"/>
        </w:rPr>
        <w:t xml:space="preserve"> комплекса и   называются дугами комплекса. Численные алгоритмы для реализации </w:t>
      </w:r>
      <w:r w:rsidRPr="00FA2003">
        <w:rPr>
          <w:sz w:val="28"/>
          <w:szCs w:val="28"/>
          <w:shd w:val="clear" w:color="auto" w:fill="FFFFFF"/>
          <w:lang w:val="en-GB"/>
        </w:rPr>
        <w:t>MS</w:t>
      </w:r>
      <w:r w:rsidRPr="00FA2003">
        <w:rPr>
          <w:sz w:val="28"/>
          <w:szCs w:val="28"/>
          <w:shd w:val="clear" w:color="auto" w:fill="FFFFFF"/>
          <w:lang w:val="ru-RU"/>
        </w:rPr>
        <w:t xml:space="preserve"> комплекса основаны на дискретном варианте теории Морса [28], в котором критические точки кодируются симплексами с размерностью, совпадающей с индексом Морса для точки.   Так, минимумы (индекс = 0) кодируют вершинами, седла (индекс = 1) – ребрами, а максимумы (индекс =2) – гранями комплекса. Дискретное векторное поле удовлетворяет определенным условиям, являющимися дискретными аналогами непрерывных.  Существуют готовые пакеты программ для вычисления </w:t>
      </w:r>
      <w:r w:rsidRPr="00FA2003">
        <w:rPr>
          <w:sz w:val="28"/>
          <w:szCs w:val="28"/>
          <w:shd w:val="clear" w:color="auto" w:fill="FFFFFF"/>
        </w:rPr>
        <w:t>MS</w:t>
      </w:r>
      <w:r w:rsidRPr="00FA2003">
        <w:rPr>
          <w:sz w:val="28"/>
          <w:szCs w:val="28"/>
          <w:shd w:val="clear" w:color="auto" w:fill="FFFFFF"/>
          <w:lang w:val="ru-RU"/>
        </w:rPr>
        <w:t xml:space="preserve"> по цифровым изображениям, например, </w:t>
      </w:r>
      <w:proofErr w:type="spellStart"/>
      <w:r w:rsidRPr="00FA2003">
        <w:rPr>
          <w:i/>
          <w:iCs/>
          <w:sz w:val="28"/>
          <w:szCs w:val="28"/>
          <w:shd w:val="clear" w:color="auto" w:fill="FFFFFF"/>
        </w:rPr>
        <w:t>DisPerSE</w:t>
      </w:r>
      <w:proofErr w:type="spellEnd"/>
      <w:r w:rsidRPr="00FA2003">
        <w:rPr>
          <w:sz w:val="28"/>
          <w:szCs w:val="28"/>
          <w:shd w:val="clear" w:color="auto" w:fill="FFFFFF"/>
          <w:lang w:val="ru-RU"/>
        </w:rPr>
        <w:t xml:space="preserve">, </w:t>
      </w:r>
      <w:hyperlink r:id="rId16" w:history="1">
        <w:r w:rsidRPr="00FA2003">
          <w:rPr>
            <w:rStyle w:val="a3"/>
            <w:bCs/>
            <w:color w:val="000000"/>
            <w:sz w:val="28"/>
            <w:szCs w:val="28"/>
            <w:u w:val="none"/>
            <w:shd w:val="clear" w:color="auto" w:fill="FFFFFF"/>
            <w:lang w:val="ru-RU"/>
          </w:rPr>
          <w:t>описанный в [23]. Мы использовали свой, адаптированный к магнитограммам, пакет.</w:t>
        </w:r>
      </w:hyperlink>
    </w:p>
    <w:p w:rsidR="00E50092" w:rsidRPr="00FA2003" w:rsidRDefault="00E50092" w:rsidP="00E50092">
      <w:pPr>
        <w:ind w:firstLine="567"/>
        <w:jc w:val="both"/>
        <w:rPr>
          <w:lang w:val="ru-RU"/>
        </w:rPr>
      </w:pPr>
      <w:r w:rsidRPr="00FA2003">
        <w:rPr>
          <w:sz w:val="28"/>
          <w:szCs w:val="28"/>
          <w:shd w:val="clear" w:color="auto" w:fill="FFFFFF"/>
          <w:lang w:val="ru-RU"/>
        </w:rPr>
        <w:t xml:space="preserve"> </w:t>
      </w:r>
      <w:r w:rsidRPr="00FA2003">
        <w:rPr>
          <w:sz w:val="28"/>
          <w:szCs w:val="28"/>
          <w:shd w:val="clear" w:color="auto" w:fill="FFFFFF"/>
          <w:lang w:val="ru-RU"/>
        </w:rPr>
        <w:tab/>
        <w:t xml:space="preserve">Введем теперь формализм, поясняющий идею топологической </w:t>
      </w:r>
      <w:proofErr w:type="spellStart"/>
      <w:r w:rsidRPr="00FA2003">
        <w:rPr>
          <w:sz w:val="28"/>
          <w:szCs w:val="28"/>
          <w:shd w:val="clear" w:color="auto" w:fill="FFFFFF"/>
          <w:lang w:val="ru-RU"/>
        </w:rPr>
        <w:t>персистентности</w:t>
      </w:r>
      <w:proofErr w:type="spellEnd"/>
      <w:r w:rsidRPr="00FA2003">
        <w:rPr>
          <w:sz w:val="28"/>
          <w:szCs w:val="28"/>
          <w:shd w:val="clear" w:color="auto" w:fill="FFFFFF"/>
          <w:lang w:val="ru-RU"/>
        </w:rPr>
        <w:t xml:space="preserve">, на которой основано упрощение </w:t>
      </w:r>
      <w:r w:rsidRPr="00FA2003">
        <w:rPr>
          <w:sz w:val="28"/>
          <w:szCs w:val="28"/>
          <w:shd w:val="clear" w:color="auto" w:fill="FFFFFF"/>
          <w:lang w:val="en-GB"/>
        </w:rPr>
        <w:t>MS</w:t>
      </w:r>
      <w:r w:rsidRPr="00FA2003">
        <w:rPr>
          <w:sz w:val="28"/>
          <w:szCs w:val="28"/>
          <w:shd w:val="clear" w:color="auto" w:fill="FFFFFF"/>
          <w:lang w:val="ru-RU"/>
        </w:rPr>
        <w:t xml:space="preserve"> комплекса. Пусть </w:t>
      </w:r>
      <m:oMath>
        <m:sSub>
          <m:sSubPr>
            <m:ctrlPr>
              <w:rPr>
                <w:rFonts w:ascii="Cambria Math" w:hAnsi="Cambria Math"/>
                <w:i/>
                <w:sz w:val="28"/>
                <w:szCs w:val="28"/>
                <w:shd w:val="clear" w:color="auto" w:fill="FFFFFF"/>
                <w:lang w:val="ru-RU"/>
              </w:rPr>
            </m:ctrlPr>
          </m:sSubPr>
          <m:e>
            <m:r>
              <w:rPr>
                <w:rFonts w:ascii="Cambria Math" w:hAnsi="Cambria Math"/>
                <w:sz w:val="28"/>
                <w:szCs w:val="28"/>
                <w:shd w:val="clear" w:color="auto" w:fill="FFFFFF"/>
                <w:lang w:val="ru-RU"/>
              </w:rPr>
              <m:t>M</m:t>
            </m:r>
          </m:e>
          <m:sub>
            <m:r>
              <w:rPr>
                <w:rFonts w:ascii="Cambria Math" w:hAnsi="Cambria Math"/>
                <w:sz w:val="28"/>
                <w:szCs w:val="28"/>
                <w:shd w:val="clear" w:color="auto" w:fill="FFFFFF"/>
                <w:lang w:val="ru-RU"/>
              </w:rPr>
              <m:t>t</m:t>
            </m:r>
          </m:sub>
        </m:sSub>
        <m:r>
          <w:rPr>
            <w:rFonts w:ascii="Cambria Math" w:hAnsi="Cambria Math"/>
            <w:sz w:val="28"/>
            <w:szCs w:val="28"/>
            <w:shd w:val="clear" w:color="auto" w:fill="FFFFFF"/>
            <w:lang w:val="ru-RU"/>
          </w:rPr>
          <m:t>=</m:t>
        </m:r>
        <m:sSup>
          <m:sSupPr>
            <m:ctrlPr>
              <w:rPr>
                <w:rFonts w:ascii="Cambria Math" w:hAnsi="Cambria Math"/>
                <w:i/>
                <w:sz w:val="28"/>
                <w:szCs w:val="28"/>
                <w:shd w:val="clear" w:color="auto" w:fill="FFFFFF"/>
                <w:lang w:val="ru-RU"/>
              </w:rPr>
            </m:ctrlPr>
          </m:sSupPr>
          <m:e>
            <m:r>
              <w:rPr>
                <w:rFonts w:ascii="Cambria Math" w:hAnsi="Cambria Math"/>
                <w:sz w:val="28"/>
                <w:szCs w:val="28"/>
                <w:shd w:val="clear" w:color="auto" w:fill="FFFFFF"/>
                <w:lang w:val="ru-RU"/>
              </w:rPr>
              <m:t>f</m:t>
            </m:r>
          </m:e>
          <m:sup>
            <m:r>
              <w:rPr>
                <w:rFonts w:ascii="Cambria Math" w:hAnsi="Cambria Math"/>
                <w:sz w:val="28"/>
                <w:szCs w:val="28"/>
                <w:shd w:val="clear" w:color="auto" w:fill="FFFFFF"/>
                <w:lang w:val="ru-RU"/>
              </w:rPr>
              <m:t>-1</m:t>
            </m:r>
          </m:sup>
        </m:sSup>
        <m:r>
          <w:rPr>
            <w:rFonts w:ascii="Cambria Math" w:hAnsi="Cambria Math"/>
            <w:sz w:val="28"/>
            <w:szCs w:val="28"/>
            <w:shd w:val="clear" w:color="auto" w:fill="FFFFFF"/>
            <w:lang w:val="ru-RU"/>
          </w:rPr>
          <m:t>(</m:t>
        </m:r>
        <m:d>
          <m:dPr>
            <m:endChr m:val="]"/>
            <m:ctrlPr>
              <w:rPr>
                <w:rFonts w:ascii="Cambria Math" w:hAnsi="Cambria Math"/>
                <w:i/>
                <w:sz w:val="28"/>
                <w:szCs w:val="28"/>
                <w:shd w:val="clear" w:color="auto" w:fill="FFFFFF"/>
                <w:lang w:val="ru-RU"/>
              </w:rPr>
            </m:ctrlPr>
          </m:dPr>
          <m:e>
            <m:r>
              <w:rPr>
                <w:rFonts w:ascii="Cambria Math" w:hAnsi="Cambria Math"/>
                <w:sz w:val="28"/>
                <w:szCs w:val="28"/>
                <w:shd w:val="clear" w:color="auto" w:fill="FFFFFF"/>
                <w:lang w:val="ru-RU"/>
              </w:rPr>
              <m:t>-∞;t</m:t>
            </m:r>
          </m:e>
        </m:d>
        <m:r>
          <w:rPr>
            <w:rFonts w:ascii="Cambria Math" w:hAnsi="Cambria Math"/>
            <w:sz w:val="28"/>
            <w:szCs w:val="28"/>
            <w:shd w:val="clear" w:color="auto" w:fill="FFFFFF"/>
            <w:lang w:val="ru-RU"/>
          </w:rPr>
          <m:t>)</m:t>
        </m:r>
      </m:oMath>
      <w:r w:rsidRPr="00FA2003">
        <w:rPr>
          <w:sz w:val="28"/>
          <w:szCs w:val="28"/>
          <w:shd w:val="clear" w:color="auto" w:fill="FFFFFF"/>
          <w:lang w:val="ru-RU"/>
        </w:rPr>
        <w:fldChar w:fldCharType="begin"/>
      </w:r>
      <w:r w:rsidRPr="00FA2003">
        <w:rPr>
          <w:sz w:val="28"/>
          <w:szCs w:val="28"/>
          <w:shd w:val="clear" w:color="auto" w:fill="FFFFFF"/>
          <w:lang w:val="ru-RU"/>
        </w:rPr>
        <w:instrText xml:space="preserve"> QUOTE </w:instrText>
      </w:r>
      <w:r w:rsidR="009F5C70">
        <w:rPr>
          <w:sz w:val="28"/>
          <w:szCs w:val="28"/>
        </w:rPr>
        <w:pict>
          <v:shape id="_x0000_i1030" type="#_x0000_t75" style="width:104.9pt;height:17.8pt" equationxml="&lt;">
            <v:imagedata r:id="rId17" o:title="" chromakey="white"/>
          </v:shape>
        </w:pict>
      </w:r>
      <w:r w:rsidRPr="00FA2003">
        <w:rPr>
          <w:sz w:val="28"/>
          <w:szCs w:val="28"/>
          <w:shd w:val="clear" w:color="auto" w:fill="FFFFFF"/>
          <w:lang w:val="ru-RU"/>
        </w:rPr>
        <w:instrText xml:space="preserve"> </w:instrText>
      </w:r>
      <w:r w:rsidRPr="00FA2003">
        <w:rPr>
          <w:sz w:val="28"/>
          <w:szCs w:val="28"/>
          <w:shd w:val="clear" w:color="auto" w:fill="FFFFFF"/>
          <w:lang w:val="ru-RU"/>
        </w:rPr>
        <w:fldChar w:fldCharType="separate"/>
      </w:r>
      <w:r w:rsidR="00DD15D2" w:rsidRPr="00FA2003">
        <w:rPr>
          <w:sz w:val="28"/>
          <w:szCs w:val="28"/>
          <w:lang w:val="ru-RU"/>
        </w:rPr>
        <w:t xml:space="preserve"> </w:t>
      </w:r>
      <w:r w:rsidRPr="00FA2003">
        <w:rPr>
          <w:sz w:val="28"/>
          <w:szCs w:val="28"/>
          <w:shd w:val="clear" w:color="auto" w:fill="FFFFFF"/>
          <w:lang w:val="ru-RU"/>
        </w:rPr>
        <w:fldChar w:fldCharType="end"/>
      </w:r>
      <w:r w:rsidRPr="00FA2003">
        <w:rPr>
          <w:sz w:val="28"/>
          <w:szCs w:val="28"/>
          <w:shd w:val="clear" w:color="auto" w:fill="FFFFFF"/>
          <w:lang w:val="ru-RU"/>
        </w:rPr>
        <w:t xml:space="preserve"> </w:t>
      </w:r>
      <w:r w:rsidRPr="00FA2003">
        <w:rPr>
          <w:sz w:val="28"/>
          <w:szCs w:val="28"/>
          <w:lang w:val="ru-RU"/>
        </w:rPr>
        <w:t xml:space="preserve"> подуровни множества уровней функции  </w:t>
      </w:r>
      <m:oMath>
        <m:r>
          <w:rPr>
            <w:rFonts w:ascii="Cambria Math" w:hAnsi="Cambria Math"/>
            <w:sz w:val="28"/>
            <w:szCs w:val="28"/>
          </w:rPr>
          <m:t>f</m:t>
        </m:r>
      </m:oMath>
      <w:r w:rsidRPr="00FA2003">
        <w:rPr>
          <w:sz w:val="28"/>
          <w:szCs w:val="28"/>
          <w:lang w:val="ru-RU"/>
        </w:rPr>
        <w:t xml:space="preserve">. Когда </w:t>
      </w:r>
      <m:oMath>
        <m:r>
          <w:rPr>
            <w:rFonts w:ascii="Cambria Math" w:hAnsi="Cambria Math"/>
            <w:sz w:val="28"/>
            <w:szCs w:val="28"/>
            <w:lang w:val="ru-RU"/>
          </w:rPr>
          <m:t>t</m:t>
        </m:r>
      </m:oMath>
      <w:r w:rsidRPr="00FA2003">
        <w:rPr>
          <w:sz w:val="28"/>
          <w:szCs w:val="28"/>
          <w:lang w:val="ru-RU"/>
        </w:rPr>
        <w:t xml:space="preserve"> увеличивается, топология множеств</w:t>
      </w:r>
      <m:oMath>
        <m:sSub>
          <m:sSubPr>
            <m:ctrlPr>
              <w:rPr>
                <w:rFonts w:ascii="Cambria Math" w:hAnsi="Cambria Math"/>
                <w:i/>
                <w:sz w:val="28"/>
                <w:szCs w:val="28"/>
              </w:rPr>
            </m:ctrlPr>
          </m:sSubPr>
          <m:e>
            <m:r>
              <w:rPr>
                <w:rFonts w:ascii="Cambria Math" w:hAnsi="Cambria Math"/>
                <w:sz w:val="28"/>
                <w:szCs w:val="28"/>
                <w:lang w:val="ru-RU"/>
              </w:rPr>
              <m:t>M</m:t>
            </m:r>
          </m:e>
          <m:sub>
            <m:r>
              <w:rPr>
                <w:rFonts w:ascii="Cambria Math" w:hAnsi="Cambria Math"/>
                <w:sz w:val="28"/>
                <w:szCs w:val="28"/>
                <w:lang w:val="ru-RU"/>
              </w:rPr>
              <m:t>t</m:t>
            </m:r>
          </m:sub>
        </m:sSub>
      </m:oMath>
      <w:r w:rsidRPr="00FA2003">
        <w:rPr>
          <w:sz w:val="28"/>
          <w:szCs w:val="28"/>
          <w:lang w:val="ru-RU"/>
        </w:rPr>
        <w:t xml:space="preserve"> и</w:t>
      </w:r>
      <w:proofErr w:type="spellStart"/>
      <w:r w:rsidRPr="00FA2003">
        <w:rPr>
          <w:sz w:val="28"/>
          <w:szCs w:val="28"/>
          <w:shd w:val="clear" w:color="auto" w:fill="FFFFFF"/>
          <w:lang w:val="ru-RU"/>
        </w:rPr>
        <w:t>зменяется</w:t>
      </w:r>
      <w:proofErr w:type="spellEnd"/>
      <w:r w:rsidRPr="00FA2003">
        <w:rPr>
          <w:sz w:val="28"/>
          <w:szCs w:val="28"/>
          <w:shd w:val="clear" w:color="auto" w:fill="FFFFFF"/>
          <w:lang w:val="ru-RU"/>
        </w:rPr>
        <w:t xml:space="preserve"> при переходе уровня </w:t>
      </w:r>
      <m:oMath>
        <m:r>
          <w:rPr>
            <w:rFonts w:ascii="Cambria Math" w:hAnsi="Cambria Math"/>
            <w:sz w:val="28"/>
            <w:szCs w:val="28"/>
            <w:shd w:val="clear" w:color="auto" w:fill="FFFFFF"/>
            <w:lang w:val="ru-RU"/>
          </w:rPr>
          <m:t>t</m:t>
        </m:r>
      </m:oMath>
      <w:r w:rsidRPr="00FA2003">
        <w:rPr>
          <w:sz w:val="28"/>
          <w:szCs w:val="28"/>
          <w:lang w:val="ru-RU"/>
        </w:rPr>
        <w:t xml:space="preserve"> тогда и только тогда, если </w:t>
      </w:r>
      <m:oMath>
        <m:r>
          <w:rPr>
            <w:rFonts w:ascii="Cambria Math" w:hAnsi="Cambria Math"/>
            <w:sz w:val="28"/>
            <w:szCs w:val="28"/>
            <w:lang w:val="ru-RU"/>
          </w:rPr>
          <m:t>f</m:t>
        </m:r>
        <m:d>
          <m:dPr>
            <m:ctrlPr>
              <w:rPr>
                <w:rFonts w:ascii="Cambria Math" w:hAnsi="Cambria Math"/>
                <w:i/>
                <w:sz w:val="28"/>
                <w:szCs w:val="28"/>
              </w:rPr>
            </m:ctrlPr>
          </m:dPr>
          <m:e>
            <m:r>
              <w:rPr>
                <w:rFonts w:ascii="Cambria Math" w:hAnsi="Cambria Math"/>
                <w:sz w:val="28"/>
                <w:szCs w:val="28"/>
                <w:lang w:val="ru-RU"/>
              </w:rPr>
              <m:t>p</m:t>
            </m:r>
          </m:e>
        </m:d>
        <m:r>
          <w:rPr>
            <w:rFonts w:ascii="Cambria Math" w:hAnsi="Cambria Math"/>
            <w:sz w:val="28"/>
            <w:szCs w:val="28"/>
            <w:lang w:val="ru-RU"/>
          </w:rPr>
          <m:t>=t</m:t>
        </m:r>
      </m:oMath>
      <w:r w:rsidRPr="00FA2003">
        <w:rPr>
          <w:sz w:val="28"/>
          <w:szCs w:val="28"/>
          <w:lang w:val="ru-RU"/>
        </w:rPr>
        <w:t xml:space="preserve"> для некоторой критической точки </w:t>
      </w:r>
      <m:oMath>
        <m:r>
          <w:rPr>
            <w:rFonts w:ascii="Cambria Math" w:hAnsi="Cambria Math"/>
            <w:sz w:val="28"/>
            <w:szCs w:val="28"/>
            <w:lang w:val="ru-RU"/>
          </w:rPr>
          <m:t>p</m:t>
        </m:r>
      </m:oMath>
      <w:r w:rsidRPr="00FA2003">
        <w:rPr>
          <w:sz w:val="28"/>
          <w:szCs w:val="28"/>
          <w:lang w:val="ru-RU"/>
        </w:rPr>
        <w:t xml:space="preserve">[29]. В случае </w:t>
      </w:r>
      <m:oMath>
        <m:func>
          <m:funcPr>
            <m:ctrlPr>
              <w:rPr>
                <w:rFonts w:ascii="Cambria Math" w:hAnsi="Cambria Math"/>
                <w:i/>
                <w:sz w:val="28"/>
                <w:szCs w:val="28"/>
              </w:rPr>
            </m:ctrlPr>
          </m:funcPr>
          <m:fName>
            <m:r>
              <m:rPr>
                <m:sty m:val="p"/>
              </m:rPr>
              <w:rPr>
                <w:rFonts w:ascii="Cambria Math" w:hAnsi="Cambria Math"/>
                <w:sz w:val="28"/>
                <w:szCs w:val="28"/>
                <w:lang w:val="ru-RU"/>
              </w:rPr>
              <m:t>dim</m:t>
            </m:r>
          </m:fName>
          <m:e>
            <m:r>
              <w:rPr>
                <w:rFonts w:ascii="Cambria Math" w:hAnsi="Cambria Math"/>
                <w:sz w:val="28"/>
                <w:szCs w:val="28"/>
                <w:lang w:val="ru-RU"/>
              </w:rPr>
              <m:t>M=2</m:t>
            </m:r>
          </m:e>
        </m:func>
      </m:oMath>
      <w:r w:rsidRPr="00FA2003">
        <w:rPr>
          <w:sz w:val="28"/>
          <w:szCs w:val="28"/>
          <w:shd w:val="clear" w:color="auto" w:fill="FFFFFF"/>
          <w:lang w:val="ru-RU"/>
        </w:rPr>
        <w:t xml:space="preserve"> </w:t>
      </w:r>
      <w:r w:rsidRPr="00FA2003">
        <w:rPr>
          <w:sz w:val="28"/>
          <w:szCs w:val="28"/>
          <w:lang w:val="ru-RU"/>
        </w:rPr>
        <w:t xml:space="preserve"> топологическими свойствами, или особенностями, являются только компоненты связности и «дыры», т.е. циклы не являющиеся границами поверхности. Если какое либо из свойств появляется на уровне</w:t>
      </w:r>
      <m:oMath>
        <m:sSub>
          <m:sSubPr>
            <m:ctrlPr>
              <w:rPr>
                <w:rFonts w:ascii="Cambria Math" w:hAnsi="Cambria Math"/>
                <w:i/>
                <w:sz w:val="28"/>
                <w:szCs w:val="28"/>
              </w:rPr>
            </m:ctrlPr>
          </m:sSubPr>
          <m:e>
            <m:r>
              <w:rPr>
                <w:rFonts w:ascii="Cambria Math" w:hAnsi="Cambria Math"/>
                <w:sz w:val="28"/>
                <w:szCs w:val="28"/>
                <w:lang w:val="ru-RU"/>
              </w:rPr>
              <m:t>t</m:t>
            </m:r>
          </m:e>
          <m:sub>
            <m:r>
              <w:rPr>
                <w:rFonts w:ascii="Cambria Math" w:hAnsi="Cambria Math"/>
                <w:sz w:val="28"/>
                <w:szCs w:val="28"/>
                <w:lang w:val="ru-RU"/>
              </w:rPr>
              <m:t>0</m:t>
            </m:r>
          </m:sub>
        </m:sSub>
      </m:oMath>
      <w:r w:rsidRPr="00FA2003">
        <w:rPr>
          <w:sz w:val="28"/>
          <w:szCs w:val="28"/>
          <w:lang w:val="ru-RU"/>
        </w:rPr>
        <w:t xml:space="preserve">, то говорят, что свойство «родилось в момент </w:t>
      </w:r>
      <m:oMath>
        <m:sSub>
          <m:sSubPr>
            <m:ctrlPr>
              <w:rPr>
                <w:rFonts w:ascii="Cambria Math" w:hAnsi="Cambria Math"/>
                <w:i/>
                <w:sz w:val="28"/>
                <w:szCs w:val="28"/>
              </w:rPr>
            </m:ctrlPr>
          </m:sSubPr>
          <m:e>
            <m:r>
              <w:rPr>
                <w:rFonts w:ascii="Cambria Math" w:hAnsi="Cambria Math"/>
                <w:sz w:val="28"/>
                <w:szCs w:val="28"/>
                <w:lang w:val="ru-RU"/>
              </w:rPr>
              <m:t>t</m:t>
            </m:r>
          </m:e>
          <m:sub>
            <m:r>
              <w:rPr>
                <w:rFonts w:ascii="Cambria Math" w:hAnsi="Cambria Math"/>
                <w:sz w:val="28"/>
                <w:szCs w:val="28"/>
                <w:lang w:val="ru-RU"/>
              </w:rPr>
              <m:t>0</m:t>
            </m:r>
          </m:sub>
        </m:sSub>
      </m:oMath>
      <w:r w:rsidRPr="00FA2003">
        <w:rPr>
          <w:sz w:val="28"/>
          <w:szCs w:val="28"/>
          <w:lang w:val="ru-RU"/>
        </w:rPr>
        <w:t xml:space="preserve">». Например, при прохождении седла разделяющего два </w:t>
      </w:r>
      <w:r w:rsidRPr="00FA2003">
        <w:rPr>
          <w:sz w:val="28"/>
          <w:szCs w:val="28"/>
          <w:lang w:val="ru-RU"/>
        </w:rPr>
        <w:lastRenderedPageBreak/>
        <w:t>максимума, рождается вторая компонента. Точно также, если дыра ил</w:t>
      </w:r>
      <w:r w:rsidR="009A7F3B">
        <w:rPr>
          <w:sz w:val="28"/>
          <w:szCs w:val="28"/>
          <w:lang w:val="ru-RU"/>
        </w:rPr>
        <w:t>и компонента связности исчезают</w:t>
      </w:r>
      <w:r w:rsidRPr="00FA2003">
        <w:rPr>
          <w:sz w:val="28"/>
          <w:szCs w:val="28"/>
          <w:lang w:val="ru-RU"/>
        </w:rPr>
        <w:t xml:space="preserve"> на уровне</w:t>
      </w:r>
      <m:oMath>
        <m:sSub>
          <m:sSubPr>
            <m:ctrlPr>
              <w:rPr>
                <w:rFonts w:ascii="Cambria Math" w:hAnsi="Cambria Math"/>
                <w:i/>
                <w:sz w:val="28"/>
                <w:szCs w:val="28"/>
              </w:rPr>
            </m:ctrlPr>
          </m:sSubPr>
          <m:e>
            <m:r>
              <w:rPr>
                <w:rFonts w:ascii="Cambria Math" w:hAnsi="Cambria Math"/>
                <w:sz w:val="28"/>
                <w:szCs w:val="28"/>
                <w:lang w:val="ru-RU"/>
              </w:rPr>
              <m:t>t</m:t>
            </m:r>
          </m:e>
          <m:sub>
            <m:r>
              <w:rPr>
                <w:rFonts w:ascii="Cambria Math" w:hAnsi="Cambria Math"/>
                <w:sz w:val="28"/>
                <w:szCs w:val="28"/>
                <w:lang w:val="ru-RU"/>
              </w:rPr>
              <m:t>1</m:t>
            </m:r>
          </m:sub>
        </m:sSub>
      </m:oMath>
      <w:r w:rsidRPr="00FA2003">
        <w:rPr>
          <w:sz w:val="28"/>
          <w:szCs w:val="28"/>
          <w:lang w:val="ru-RU"/>
        </w:rPr>
        <w:t>, и говорят, что свойства «умерло в момент</w:t>
      </w:r>
      <m:oMath>
        <m:sSub>
          <m:sSubPr>
            <m:ctrlPr>
              <w:rPr>
                <w:rFonts w:ascii="Cambria Math" w:hAnsi="Cambria Math"/>
                <w:i/>
                <w:sz w:val="28"/>
                <w:szCs w:val="28"/>
              </w:rPr>
            </m:ctrlPr>
          </m:sSubPr>
          <m:e>
            <m:r>
              <w:rPr>
                <w:rFonts w:ascii="Cambria Math" w:hAnsi="Cambria Math"/>
                <w:sz w:val="28"/>
                <w:szCs w:val="28"/>
                <w:lang w:val="ru-RU"/>
              </w:rPr>
              <m:t>t</m:t>
            </m:r>
          </m:e>
          <m:sub>
            <m:r>
              <w:rPr>
                <w:rFonts w:ascii="Cambria Math" w:hAnsi="Cambria Math"/>
                <w:sz w:val="28"/>
                <w:szCs w:val="28"/>
                <w:lang w:val="ru-RU"/>
              </w:rPr>
              <m:t>1</m:t>
            </m:r>
          </m:sub>
        </m:sSub>
      </m:oMath>
      <w:r w:rsidRPr="00FA2003">
        <w:rPr>
          <w:sz w:val="28"/>
          <w:szCs w:val="28"/>
          <w:lang w:val="ru-RU"/>
        </w:rPr>
        <w:t>».  Время жизни топологического свойства, выраженное в единицах уровня</w:t>
      </w:r>
      <m:oMath>
        <m:sSub>
          <m:sSubPr>
            <m:ctrlPr>
              <w:rPr>
                <w:rFonts w:ascii="Cambria Math" w:hAnsi="Cambria Math"/>
                <w:i/>
                <w:sz w:val="28"/>
                <w:szCs w:val="28"/>
              </w:rPr>
            </m:ctrlPr>
          </m:sSubPr>
          <m:e>
            <m:r>
              <w:rPr>
                <w:rFonts w:ascii="Cambria Math" w:hAnsi="Cambria Math"/>
                <w:sz w:val="28"/>
                <w:szCs w:val="28"/>
                <w:lang w:val="ru-RU"/>
              </w:rPr>
              <m:t>t</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lang w:val="ru-RU"/>
              </w:rPr>
              <m:t>t</m:t>
            </m:r>
          </m:e>
          <m:sub>
            <m:r>
              <w:rPr>
                <w:rFonts w:ascii="Cambria Math" w:hAnsi="Cambria Math"/>
                <w:sz w:val="28"/>
                <w:szCs w:val="28"/>
                <w:lang w:val="ru-RU"/>
              </w:rPr>
              <m:t>0</m:t>
            </m:r>
          </m:sub>
        </m:sSub>
      </m:oMath>
      <w:r w:rsidRPr="00FA2003">
        <w:rPr>
          <w:sz w:val="28"/>
          <w:szCs w:val="28"/>
          <w:lang w:val="ru-RU"/>
        </w:rPr>
        <w:t xml:space="preserve">, называют его </w:t>
      </w:r>
      <w:proofErr w:type="spellStart"/>
      <w:r w:rsidRPr="00FA2003">
        <w:rPr>
          <w:i/>
          <w:sz w:val="28"/>
          <w:szCs w:val="28"/>
          <w:lang w:val="ru-RU"/>
        </w:rPr>
        <w:t>персистентностью</w:t>
      </w:r>
      <w:proofErr w:type="spellEnd"/>
      <w:r w:rsidRPr="00FA2003">
        <w:rPr>
          <w:sz w:val="28"/>
          <w:szCs w:val="28"/>
          <w:lang w:val="ru-RU"/>
        </w:rPr>
        <w:t xml:space="preserve">.  Пару критических точек (рождение – смерть) реферируют как </w:t>
      </w:r>
      <w:r w:rsidRPr="00FA2003">
        <w:rPr>
          <w:i/>
          <w:sz w:val="28"/>
          <w:szCs w:val="28"/>
          <w:lang w:val="ru-RU"/>
        </w:rPr>
        <w:t>персистентную пару</w:t>
      </w:r>
      <w:r w:rsidRPr="00FA2003">
        <w:rPr>
          <w:sz w:val="28"/>
          <w:szCs w:val="28"/>
          <w:lang w:val="ru-RU"/>
        </w:rPr>
        <w:t xml:space="preserve">. Основной идеей топологического упрощения или редактирования является сохранение свойств с высокой значимостью и удаление свойств с низкой значимостью, где критерием значимости является </w:t>
      </w:r>
      <w:proofErr w:type="spellStart"/>
      <w:r w:rsidRPr="00FA2003">
        <w:rPr>
          <w:sz w:val="28"/>
          <w:szCs w:val="28"/>
          <w:lang w:val="ru-RU"/>
        </w:rPr>
        <w:t>персистентность</w:t>
      </w:r>
      <w:proofErr w:type="spellEnd"/>
      <w:r w:rsidRPr="00FA2003">
        <w:rPr>
          <w:sz w:val="28"/>
          <w:szCs w:val="28"/>
          <w:lang w:val="ru-RU"/>
        </w:rPr>
        <w:t xml:space="preserve"> [11].   </w:t>
      </w:r>
    </w:p>
    <w:p w:rsidR="00E50092" w:rsidRPr="00FA2003" w:rsidRDefault="00E50092" w:rsidP="00E50092">
      <w:pPr>
        <w:ind w:firstLine="567"/>
        <w:jc w:val="both"/>
        <w:rPr>
          <w:sz w:val="28"/>
          <w:szCs w:val="28"/>
          <w:lang w:val="ru-RU"/>
        </w:rPr>
      </w:pPr>
      <w:r w:rsidRPr="00FA2003">
        <w:rPr>
          <w:sz w:val="28"/>
          <w:szCs w:val="28"/>
          <w:lang w:val="ru-RU"/>
        </w:rPr>
        <w:t>Топологическое упрощение содержит два шага [22]:</w:t>
      </w:r>
    </w:p>
    <w:p w:rsidR="00E50092" w:rsidRPr="00FA2003" w:rsidRDefault="00E50092" w:rsidP="00DD15D2">
      <w:pPr>
        <w:pStyle w:val="af4"/>
        <w:numPr>
          <w:ilvl w:val="0"/>
          <w:numId w:val="14"/>
        </w:numPr>
        <w:ind w:left="0" w:firstLine="426"/>
        <w:jc w:val="both"/>
        <w:rPr>
          <w:sz w:val="28"/>
          <w:szCs w:val="28"/>
          <w:shd w:val="clear" w:color="auto" w:fill="FFFFFF"/>
          <w:lang w:val="ru-RU"/>
        </w:rPr>
      </w:pPr>
      <w:r w:rsidRPr="00FA2003">
        <w:rPr>
          <w:sz w:val="28"/>
          <w:szCs w:val="28"/>
          <w:shd w:val="clear" w:color="auto" w:fill="FFFFFF"/>
          <w:lang w:val="ru-RU"/>
        </w:rPr>
        <w:t xml:space="preserve">Найти персистентную пару с наименьшим значением </w:t>
      </w:r>
      <w:proofErr w:type="spellStart"/>
      <w:r w:rsidRPr="00FA2003">
        <w:rPr>
          <w:sz w:val="28"/>
          <w:szCs w:val="28"/>
          <w:shd w:val="clear" w:color="auto" w:fill="FFFFFF"/>
          <w:lang w:val="ru-RU"/>
        </w:rPr>
        <w:t>персистентности</w:t>
      </w:r>
      <w:proofErr w:type="spellEnd"/>
    </w:p>
    <w:p w:rsidR="00E50092" w:rsidRPr="00FA2003" w:rsidRDefault="00E50092" w:rsidP="00DD15D2">
      <w:pPr>
        <w:pStyle w:val="af4"/>
        <w:numPr>
          <w:ilvl w:val="0"/>
          <w:numId w:val="14"/>
        </w:numPr>
        <w:ind w:left="0" w:firstLine="426"/>
        <w:jc w:val="both"/>
        <w:rPr>
          <w:sz w:val="28"/>
          <w:szCs w:val="28"/>
          <w:shd w:val="clear" w:color="auto" w:fill="FFFFFF"/>
          <w:lang w:val="ru-RU"/>
        </w:rPr>
      </w:pPr>
      <w:r w:rsidRPr="00FA2003">
        <w:rPr>
          <w:sz w:val="28"/>
          <w:szCs w:val="28"/>
          <w:shd w:val="clear" w:color="auto" w:fill="FFFFFF"/>
          <w:lang w:val="ru-RU"/>
        </w:rPr>
        <w:t xml:space="preserve">Изменить значения функции </w:t>
      </w:r>
      <m:oMath>
        <m:r>
          <w:rPr>
            <w:rFonts w:ascii="Cambria Math" w:hAnsi="Cambria Math"/>
            <w:sz w:val="28"/>
            <w:szCs w:val="28"/>
            <w:shd w:val="clear" w:color="auto" w:fill="FFFFFF"/>
            <w:lang w:val="ru-RU"/>
          </w:rPr>
          <m:t>f</m:t>
        </m:r>
      </m:oMath>
      <w:r w:rsidRPr="00FA2003">
        <w:rPr>
          <w:sz w:val="28"/>
          <w:szCs w:val="28"/>
          <w:lang w:val="ru-RU"/>
        </w:rPr>
        <w:t xml:space="preserve">таким образом, чтобы результат имел те же критические точки, за исключением удаленной персистентной пары. В общем случае точки персистентной пары соединены дугой </w:t>
      </w:r>
      <w:r w:rsidRPr="00FA2003">
        <w:rPr>
          <w:sz w:val="28"/>
          <w:szCs w:val="28"/>
          <w:shd w:val="clear" w:color="auto" w:fill="FFFFFF"/>
          <w:lang w:val="en-GB"/>
        </w:rPr>
        <w:t>MS</w:t>
      </w:r>
      <w:r w:rsidRPr="00FA2003">
        <w:rPr>
          <w:sz w:val="28"/>
          <w:szCs w:val="28"/>
          <w:shd w:val="clear" w:color="auto" w:fill="FFFFFF"/>
          <w:lang w:val="ru-RU"/>
        </w:rPr>
        <w:t xml:space="preserve"> комплекса, так что можно изменить  значение функции </w:t>
      </w:r>
      <m:oMath>
        <m:r>
          <w:rPr>
            <w:rFonts w:ascii="Cambria Math" w:hAnsi="Cambria Math"/>
            <w:sz w:val="28"/>
            <w:szCs w:val="28"/>
            <w:shd w:val="clear" w:color="auto" w:fill="FFFFFF"/>
            <w:lang w:val="ru-RU"/>
          </w:rPr>
          <m:t>f</m:t>
        </m:r>
      </m:oMath>
      <w:r w:rsidRPr="00FA2003">
        <w:rPr>
          <w:sz w:val="28"/>
          <w:szCs w:val="28"/>
          <w:lang w:val="ru-RU"/>
        </w:rPr>
        <w:t xml:space="preserve">локально, только на дуге и смежных ей клетках комплекса. </w:t>
      </w:r>
    </w:p>
    <w:p w:rsidR="00E50092" w:rsidRPr="00FA2003" w:rsidRDefault="00E50092" w:rsidP="00E50092">
      <w:pPr>
        <w:ind w:firstLine="567"/>
        <w:jc w:val="both"/>
        <w:rPr>
          <w:sz w:val="28"/>
          <w:szCs w:val="28"/>
          <w:shd w:val="clear" w:color="auto" w:fill="FFFFFF"/>
          <w:lang w:val="ru-RU"/>
        </w:rPr>
      </w:pPr>
      <w:r w:rsidRPr="00FA2003">
        <w:rPr>
          <w:sz w:val="28"/>
          <w:szCs w:val="28"/>
          <w:lang w:val="ru-RU"/>
        </w:rPr>
        <w:t xml:space="preserve">Упрощение проводится до достижения устанавливаемого пользователем порога </w:t>
      </w:r>
      <w:proofErr w:type="spellStart"/>
      <w:r w:rsidRPr="00FA2003">
        <w:rPr>
          <w:sz w:val="28"/>
          <w:szCs w:val="28"/>
          <w:lang w:val="ru-RU"/>
        </w:rPr>
        <w:t>персистентности</w:t>
      </w:r>
      <w:proofErr w:type="spellEnd"/>
      <w:r w:rsidRPr="00FA2003">
        <w:rPr>
          <w:sz w:val="28"/>
          <w:szCs w:val="28"/>
          <w:lang w:val="ru-RU"/>
        </w:rPr>
        <w:t xml:space="preserve">, либо опираясь на естественные ограничения: например, функция Морса на сфере не может иметь меньше двух критических точек, а на торе меньше 4-х.   </w:t>
      </w:r>
    </w:p>
    <w:p w:rsidR="00E50092" w:rsidRPr="00FA2003" w:rsidRDefault="00E50092" w:rsidP="00E50092">
      <w:pPr>
        <w:ind w:firstLine="567"/>
        <w:jc w:val="both"/>
        <w:rPr>
          <w:sz w:val="28"/>
          <w:szCs w:val="28"/>
          <w:lang w:val="ru-RU"/>
        </w:rPr>
      </w:pPr>
      <w:r w:rsidRPr="00FA2003">
        <w:rPr>
          <w:bCs/>
          <w:i/>
          <w:sz w:val="28"/>
          <w:szCs w:val="28"/>
          <w:shd w:val="clear" w:color="auto" w:fill="FFFFFF"/>
          <w:lang w:val="ru-RU"/>
        </w:rPr>
        <w:t>Дискретный оператор Лапласа и его спектр</w:t>
      </w:r>
      <w:r w:rsidRPr="00FA2003">
        <w:rPr>
          <w:i/>
          <w:sz w:val="28"/>
          <w:szCs w:val="28"/>
          <w:shd w:val="clear" w:color="auto" w:fill="FFFFFF"/>
          <w:lang w:val="ru-RU"/>
        </w:rPr>
        <w:t>.</w:t>
      </w:r>
      <w:r w:rsidRPr="00FA2003">
        <w:rPr>
          <w:sz w:val="28"/>
          <w:szCs w:val="28"/>
          <w:shd w:val="clear" w:color="auto" w:fill="FFFFFF"/>
          <w:lang w:val="ru-RU"/>
        </w:rPr>
        <w:t xml:space="preserve"> Пусть  </w:t>
      </w:r>
      <m:oMath>
        <m:r>
          <w:rPr>
            <w:rFonts w:ascii="Cambria Math" w:hAnsi="Cambria Math"/>
            <w:sz w:val="28"/>
            <w:szCs w:val="28"/>
            <w:shd w:val="clear" w:color="auto" w:fill="FFFFFF"/>
            <w:lang w:val="ru-RU"/>
          </w:rPr>
          <m:t>G=</m:t>
        </m:r>
        <m:d>
          <m:dPr>
            <m:begChr m:val="{"/>
            <m:endChr m:val="}"/>
            <m:ctrlPr>
              <w:rPr>
                <w:rFonts w:ascii="Cambria Math" w:hAnsi="Cambria Math"/>
                <w:i/>
                <w:sz w:val="28"/>
                <w:szCs w:val="28"/>
                <w:shd w:val="clear" w:color="auto" w:fill="FFFFFF"/>
              </w:rPr>
            </m:ctrlPr>
          </m:dPr>
          <m:e>
            <m:r>
              <w:rPr>
                <w:rFonts w:ascii="Cambria Math" w:hAnsi="Cambria Math"/>
                <w:sz w:val="28"/>
                <w:szCs w:val="28"/>
                <w:shd w:val="clear" w:color="auto" w:fill="FFFFFF"/>
                <w:lang w:val="ru-RU"/>
              </w:rPr>
              <m:t>V,E</m:t>
            </m:r>
          </m:e>
        </m:d>
      </m:oMath>
      <w:r w:rsidRPr="00FA2003">
        <w:rPr>
          <w:sz w:val="28"/>
          <w:szCs w:val="28"/>
          <w:lang w:val="ru-RU"/>
        </w:rPr>
        <w:t xml:space="preserve"> неориентированный граф, имеющий </w:t>
      </w:r>
      <m:oMath>
        <m:d>
          <m:dPr>
            <m:begChr m:val="|"/>
            <m:endChr m:val="|"/>
            <m:ctrlPr>
              <w:rPr>
                <w:rFonts w:ascii="Cambria Math" w:hAnsi="Cambria Math"/>
                <w:i/>
                <w:sz w:val="28"/>
                <w:szCs w:val="28"/>
              </w:rPr>
            </m:ctrlPr>
          </m:dPr>
          <m:e>
            <m:r>
              <w:rPr>
                <w:rFonts w:ascii="Cambria Math" w:hAnsi="Cambria Math"/>
                <w:sz w:val="28"/>
                <w:szCs w:val="28"/>
                <w:lang w:val="ru-RU"/>
              </w:rPr>
              <m:t>V</m:t>
            </m:r>
          </m:e>
        </m:d>
        <m:r>
          <w:rPr>
            <w:rFonts w:ascii="Cambria Math" w:hAnsi="Cambria Math"/>
            <w:sz w:val="28"/>
            <w:szCs w:val="28"/>
            <w:lang w:val="ru-RU"/>
          </w:rPr>
          <m:t>=n</m:t>
        </m:r>
      </m:oMath>
      <w:r w:rsidRPr="00FA2003">
        <w:rPr>
          <w:sz w:val="28"/>
          <w:szCs w:val="28"/>
          <w:lang w:val="ru-RU"/>
        </w:rPr>
        <w:t xml:space="preserve">   вершин.  Ради простоты, обозначим вершины натуральной последоват</w:t>
      </w:r>
      <w:proofErr w:type="spellStart"/>
      <w:r w:rsidRPr="00FA2003">
        <w:rPr>
          <w:sz w:val="28"/>
          <w:szCs w:val="28"/>
          <w:lang w:val="ru-RU"/>
        </w:rPr>
        <w:t>ельностью</w:t>
      </w:r>
      <w:proofErr w:type="spellEnd"/>
      <w:r w:rsidRPr="00FA2003">
        <w:rPr>
          <w:sz w:val="28"/>
          <w:szCs w:val="28"/>
          <w:lang w:val="ru-RU"/>
        </w:rPr>
        <w:t xml:space="preserve"> чисел</w:t>
      </w:r>
      <w:r w:rsidR="00DD15D2" w:rsidRPr="00FA2003">
        <w:rPr>
          <w:sz w:val="28"/>
          <w:szCs w:val="28"/>
          <w:lang w:val="ru-RU"/>
        </w:rPr>
        <w:t xml:space="preserve"> </w:t>
      </w:r>
      <m:oMath>
        <m:r>
          <w:rPr>
            <w:rFonts w:ascii="Cambria Math" w:hAnsi="Cambria Math"/>
            <w:sz w:val="28"/>
            <w:szCs w:val="28"/>
          </w:rPr>
          <m:t>V</m:t>
        </m:r>
        <m:r>
          <w:rPr>
            <w:rFonts w:ascii="Cambria Math" w:hAnsi="Cambria Math"/>
            <w:sz w:val="28"/>
            <w:szCs w:val="28"/>
            <w:lang w:val="ru-RU"/>
          </w:rPr>
          <m:t>={1,2,…,</m:t>
        </m:r>
        <m:r>
          <w:rPr>
            <w:rFonts w:ascii="Cambria Math" w:hAnsi="Cambria Math"/>
            <w:sz w:val="28"/>
            <w:szCs w:val="28"/>
          </w:rPr>
          <m:t>n</m:t>
        </m:r>
        <m:r>
          <w:rPr>
            <w:rFonts w:ascii="Cambria Math" w:hAnsi="Cambria Math"/>
            <w:sz w:val="28"/>
            <w:szCs w:val="28"/>
            <w:lang w:val="ru-RU"/>
          </w:rPr>
          <m:t>}</m:t>
        </m:r>
      </m:oMath>
      <w:r w:rsidRPr="00FA2003">
        <w:rPr>
          <w:sz w:val="28"/>
          <w:szCs w:val="28"/>
          <w:lang w:val="ru-RU"/>
        </w:rPr>
        <w:t xml:space="preserve">. Говорят, что две вершины смежны, </w:t>
      </w:r>
      <m:oMath>
        <m:r>
          <w:rPr>
            <w:rFonts w:ascii="Cambria Math" w:hAnsi="Cambria Math"/>
            <w:sz w:val="28"/>
            <w:szCs w:val="28"/>
            <w:lang w:val="ru-RU"/>
          </w:rPr>
          <m:t>i:j</m:t>
        </m:r>
      </m:oMath>
      <w:r w:rsidRPr="00FA2003">
        <w:rPr>
          <w:sz w:val="28"/>
          <w:szCs w:val="28"/>
          <w:lang w:val="ru-RU"/>
        </w:rPr>
        <w:t xml:space="preserve">, если они инцидентны одному ребру, т.е. являются его граничными точками. Матрица смежности  </w:t>
      </w:r>
      <m:oMath>
        <m:r>
          <w:rPr>
            <w:rFonts w:ascii="Cambria Math" w:hAnsi="Cambria Math"/>
            <w:sz w:val="28"/>
            <w:szCs w:val="28"/>
            <w:lang w:val="ru-RU"/>
          </w:rPr>
          <m:t>A</m:t>
        </m:r>
      </m:oMath>
      <w:r w:rsidRPr="00FA2003">
        <w:rPr>
          <w:sz w:val="28"/>
          <w:szCs w:val="28"/>
          <w:lang w:val="ru-RU"/>
        </w:rPr>
        <w:t xml:space="preserve">определяется выражением [26]: </w:t>
      </w:r>
    </w:p>
    <w:p w:rsidR="00DD15D2" w:rsidRPr="00FA2003" w:rsidRDefault="00DD15D2" w:rsidP="00E50092">
      <w:pPr>
        <w:ind w:firstLine="567"/>
        <w:jc w:val="both"/>
        <w:rPr>
          <w:sz w:val="28"/>
          <w:szCs w:val="28"/>
          <w:lang w:val="ru-RU"/>
        </w:rPr>
      </w:pPr>
    </w:p>
    <w:p w:rsidR="00DD15D2" w:rsidRPr="00FA2003" w:rsidRDefault="00CB3227" w:rsidP="00DD15D2">
      <w:pPr>
        <w:jc w:val="both"/>
        <w:rPr>
          <w:sz w:val="28"/>
          <w:szCs w:val="28"/>
          <w:lang w:val="ru-RU"/>
        </w:rPr>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ij</m:t>
              </m:r>
            </m:sub>
          </m:sSub>
          <m:r>
            <w:rPr>
              <w:rFonts w:ascii="Cambria Math" w:hAnsi="Cambria Math"/>
              <w:sz w:val="28"/>
              <w:szCs w:val="28"/>
              <w:lang w:val="ru-RU"/>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ru-RU"/>
                    </w:rPr>
                    <m:t xml:space="preserve">1 если </m:t>
                  </m:r>
                  <m:r>
                    <w:rPr>
                      <w:rFonts w:ascii="Cambria Math" w:hAnsi="Cambria Math"/>
                      <w:sz w:val="28"/>
                      <w:szCs w:val="28"/>
                    </w:rPr>
                    <m:t>i:j</m:t>
                  </m:r>
                </m:e>
                <m:e>
                  <m:r>
                    <w:rPr>
                      <w:rFonts w:ascii="Cambria Math" w:hAnsi="Cambria Math"/>
                      <w:sz w:val="28"/>
                      <w:szCs w:val="28"/>
                      <w:lang w:val="ru-RU"/>
                    </w:rPr>
                    <m:t>0  иначе</m:t>
                  </m:r>
                </m:e>
              </m:eqArr>
            </m:e>
          </m:d>
        </m:oMath>
      </m:oMathPara>
    </w:p>
    <w:p w:rsidR="00E50092" w:rsidRPr="00FA2003" w:rsidRDefault="00E50092" w:rsidP="00E50092">
      <w:pPr>
        <w:ind w:firstLine="567"/>
        <w:jc w:val="right"/>
        <w:rPr>
          <w:sz w:val="28"/>
          <w:szCs w:val="28"/>
          <w:shd w:val="clear" w:color="auto" w:fill="FFFFFF"/>
          <w:lang w:val="ru-RU"/>
        </w:rPr>
      </w:pPr>
      <w:r w:rsidRPr="00FA2003">
        <w:rPr>
          <w:sz w:val="28"/>
          <w:szCs w:val="28"/>
          <w:shd w:val="clear" w:color="auto" w:fill="FFFFFF"/>
          <w:lang w:val="ru-RU"/>
        </w:rPr>
        <w:t>(1.4)</w:t>
      </w:r>
    </w:p>
    <w:p w:rsidR="00DD15D2" w:rsidRPr="00FA2003" w:rsidRDefault="00DD15D2" w:rsidP="00E50092">
      <w:pPr>
        <w:ind w:firstLine="567"/>
        <w:jc w:val="right"/>
        <w:rPr>
          <w:sz w:val="28"/>
          <w:szCs w:val="28"/>
          <w:shd w:val="clear" w:color="auto" w:fill="FFFFFF"/>
          <w:lang w:val="ru-RU"/>
        </w:rPr>
      </w:pPr>
    </w:p>
    <w:p w:rsidR="00E50092" w:rsidRPr="00FA2003" w:rsidRDefault="00E50092" w:rsidP="00E50092">
      <w:pPr>
        <w:ind w:firstLine="567"/>
        <w:jc w:val="both"/>
        <w:rPr>
          <w:sz w:val="28"/>
          <w:szCs w:val="28"/>
          <w:lang w:val="ru-RU"/>
        </w:rPr>
      </w:pPr>
      <w:r w:rsidRPr="00FA2003">
        <w:rPr>
          <w:sz w:val="28"/>
          <w:szCs w:val="28"/>
          <w:shd w:val="clear" w:color="auto" w:fill="FFFFFF"/>
          <w:lang w:val="ru-RU"/>
        </w:rPr>
        <w:t xml:space="preserve">Число ребер инцидентных вершине </w:t>
      </w:r>
      <w:r w:rsidRPr="00FA2003">
        <w:rPr>
          <w:position w:val="-6"/>
          <w:sz w:val="28"/>
          <w:szCs w:val="28"/>
        </w:rPr>
        <w:object w:dxaOrig="150" w:dyaOrig="270">
          <v:shape id="_x0000_i1031" type="#_x0000_t75" style="width:7.1pt;height:14.2pt" o:ole="">
            <v:imagedata r:id="rId18" o:title=""/>
          </v:shape>
          <o:OLEObject Type="Embed" ProgID="Equation.DSMT4" ShapeID="_x0000_i1031" DrawAspect="Content" ObjectID="_1633846195" r:id="rId19"/>
        </w:object>
      </w:r>
      <w:r w:rsidRPr="00FA2003">
        <w:rPr>
          <w:sz w:val="28"/>
          <w:szCs w:val="28"/>
          <w:lang w:val="ru-RU"/>
        </w:rPr>
        <w:t xml:space="preserve">называют ее степенью </w:t>
      </w:r>
      <m:oMath>
        <m:func>
          <m:funcPr>
            <m:ctrlPr>
              <w:rPr>
                <w:rFonts w:ascii="Cambria Math" w:hAnsi="Cambria Math"/>
                <w:i/>
                <w:sz w:val="28"/>
                <w:szCs w:val="28"/>
              </w:rPr>
            </m:ctrlPr>
          </m:funcPr>
          <m:fName>
            <m:r>
              <m:rPr>
                <m:sty m:val="p"/>
              </m:rPr>
              <w:rPr>
                <w:rFonts w:ascii="Cambria Math" w:hAnsi="Cambria Math"/>
                <w:sz w:val="28"/>
                <w:szCs w:val="28"/>
                <w:lang w:val="ru-RU"/>
              </w:rPr>
              <m:t>deg</m:t>
            </m:r>
          </m:fName>
          <m:e>
            <m:r>
              <w:rPr>
                <w:rFonts w:ascii="Cambria Math" w:hAnsi="Cambria Math"/>
                <w:sz w:val="28"/>
                <w:szCs w:val="28"/>
                <w:lang w:val="ru-RU"/>
              </w:rPr>
              <m:t>i</m:t>
            </m:r>
          </m:e>
        </m:func>
      </m:oMath>
      <w:r w:rsidRPr="00FA2003">
        <w:rPr>
          <w:sz w:val="28"/>
          <w:szCs w:val="28"/>
          <w:lang w:val="ru-RU"/>
        </w:rPr>
        <w:t xml:space="preserve">. Степени вершин  графа </w:t>
      </w:r>
      <m:oMath>
        <m:r>
          <w:rPr>
            <w:rFonts w:ascii="Cambria Math" w:hAnsi="Cambria Math"/>
            <w:sz w:val="28"/>
            <w:szCs w:val="28"/>
            <w:lang w:val="ru-RU"/>
          </w:rPr>
          <m:t>G</m:t>
        </m:r>
      </m:oMath>
      <w:r w:rsidRPr="00FA2003">
        <w:rPr>
          <w:sz w:val="28"/>
          <w:szCs w:val="28"/>
          <w:lang w:val="ru-RU"/>
        </w:rPr>
        <w:t xml:space="preserve"> определяют диагональную матрицу степеней  </w:t>
      </w:r>
      <m:oMath>
        <m:r>
          <w:rPr>
            <w:rFonts w:ascii="Cambria Math" w:hAnsi="Cambria Math"/>
            <w:sz w:val="28"/>
            <w:szCs w:val="28"/>
            <w:lang w:val="ru-RU"/>
          </w:rPr>
          <m:t>D</m:t>
        </m:r>
      </m:oMath>
      <w:r w:rsidRPr="00FA2003">
        <w:rPr>
          <w:sz w:val="28"/>
          <w:szCs w:val="28"/>
          <w:lang w:val="ru-RU"/>
        </w:rPr>
        <w:t>:</w:t>
      </w:r>
    </w:p>
    <w:p w:rsidR="00DD15D2" w:rsidRPr="00FA2003" w:rsidRDefault="00DD15D2" w:rsidP="00E50092">
      <w:pPr>
        <w:ind w:firstLine="567"/>
        <w:jc w:val="both"/>
        <w:rPr>
          <w:sz w:val="28"/>
          <w:szCs w:val="28"/>
          <w:lang w:val="ru-RU"/>
        </w:rPr>
      </w:pPr>
    </w:p>
    <w:p w:rsidR="00E50092" w:rsidRPr="00FA2003" w:rsidRDefault="00CB3227" w:rsidP="00E50092">
      <w:pPr>
        <w:jc w:val="both"/>
        <w:rPr>
          <w:sz w:val="28"/>
          <w:szCs w:val="28"/>
          <w:lang w:val="ru-RU"/>
        </w:rPr>
      </w:pPr>
      <m:oMathPara>
        <m:oMath>
          <m:sSub>
            <m:sSubPr>
              <m:ctrlPr>
                <w:rPr>
                  <w:rFonts w:ascii="Cambria Math" w:hAnsi="Cambria Math"/>
                  <w:i/>
                  <w:sz w:val="28"/>
                  <w:szCs w:val="28"/>
                </w:rPr>
              </m:ctrlPr>
            </m:sSubPr>
            <m:e>
              <m:r>
                <w:rPr>
                  <w:rFonts w:ascii="Cambria Math" w:hAnsi="Cambria Math"/>
                  <w:sz w:val="28"/>
                  <w:szCs w:val="28"/>
                  <w:lang w:val="ru-RU"/>
                </w:rPr>
                <m:t>D</m:t>
              </m:r>
            </m:e>
            <m:sub>
              <m:r>
                <w:rPr>
                  <w:rFonts w:ascii="Cambria Math" w:hAnsi="Cambria Math"/>
                  <w:sz w:val="28"/>
                  <w:szCs w:val="28"/>
                  <w:lang w:val="ru-RU"/>
                </w:rPr>
                <m:t>ij</m:t>
              </m:r>
            </m:sub>
          </m:sSub>
          <m:r>
            <w:rPr>
              <w:rFonts w:ascii="Cambria Math" w:hAnsi="Cambria Math"/>
              <w:sz w:val="28"/>
              <w:szCs w:val="28"/>
              <w:lang w:val="ru-RU"/>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func>
                    <m:funcPr>
                      <m:ctrlPr>
                        <w:rPr>
                          <w:rFonts w:ascii="Cambria Math" w:hAnsi="Cambria Math"/>
                          <w:i/>
                          <w:sz w:val="28"/>
                          <w:szCs w:val="28"/>
                        </w:rPr>
                      </m:ctrlPr>
                    </m:funcPr>
                    <m:fName>
                      <m:r>
                        <m:rPr>
                          <m:sty m:val="p"/>
                        </m:rPr>
                        <w:rPr>
                          <w:rFonts w:ascii="Cambria Math" w:hAnsi="Cambria Math"/>
                          <w:sz w:val="28"/>
                          <w:szCs w:val="28"/>
                          <w:lang w:val="ru-RU"/>
                        </w:rPr>
                        <m:t>deg</m:t>
                      </m:r>
                    </m:fName>
                    <m:e>
                      <m:r>
                        <w:rPr>
                          <w:rFonts w:ascii="Cambria Math" w:hAnsi="Cambria Math"/>
                          <w:sz w:val="28"/>
                          <w:szCs w:val="28"/>
                          <w:lang w:val="ru-RU"/>
                        </w:rPr>
                        <m:t xml:space="preserve">i если i=j </m:t>
                      </m:r>
                    </m:e>
                  </m:func>
                </m:e>
                <m:e>
                  <m:r>
                    <w:rPr>
                      <w:rFonts w:ascii="Cambria Math" w:hAnsi="Cambria Math"/>
                      <w:sz w:val="28"/>
                      <w:szCs w:val="28"/>
                      <w:lang w:val="ru-RU"/>
                    </w:rPr>
                    <m:t>0 иначе</m:t>
                  </m:r>
                </m:e>
              </m:eqArr>
            </m:e>
          </m:d>
        </m:oMath>
      </m:oMathPara>
    </w:p>
    <w:p w:rsidR="00E50092" w:rsidRPr="00FA2003" w:rsidRDefault="00E50092" w:rsidP="00E50092">
      <w:pPr>
        <w:ind w:firstLine="567"/>
        <w:jc w:val="right"/>
        <w:rPr>
          <w:sz w:val="28"/>
          <w:szCs w:val="28"/>
          <w:lang w:val="ru-RU"/>
        </w:rPr>
      </w:pPr>
      <w:r w:rsidRPr="00FA2003">
        <w:rPr>
          <w:sz w:val="28"/>
          <w:szCs w:val="28"/>
          <w:lang w:val="ru-RU"/>
        </w:rPr>
        <w:t>(1.5)</w:t>
      </w:r>
    </w:p>
    <w:p w:rsidR="00DD15D2" w:rsidRPr="00FA2003" w:rsidRDefault="00DD15D2" w:rsidP="00E50092">
      <w:pPr>
        <w:ind w:firstLine="567"/>
        <w:jc w:val="right"/>
        <w:rPr>
          <w:sz w:val="28"/>
          <w:szCs w:val="28"/>
          <w:lang w:val="ru-RU"/>
        </w:rPr>
      </w:pP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Дискретный Лапласиан или матрица Кирхгофа-Лапласа является разностью [26,27].</w:t>
      </w:r>
    </w:p>
    <w:p w:rsidR="00DD15D2" w:rsidRPr="00FA2003" w:rsidRDefault="00DD15D2" w:rsidP="00E50092">
      <w:pPr>
        <w:ind w:firstLine="567"/>
        <w:jc w:val="both"/>
        <w:rPr>
          <w:sz w:val="28"/>
          <w:szCs w:val="28"/>
          <w:shd w:val="clear" w:color="auto" w:fill="FFFFFF"/>
          <w:lang w:val="ru-RU"/>
        </w:rPr>
      </w:pPr>
    </w:p>
    <w:p w:rsidR="00E50092" w:rsidRPr="00FA2003" w:rsidRDefault="00E50092" w:rsidP="00E50092">
      <w:pPr>
        <w:jc w:val="both"/>
        <w:rPr>
          <w:sz w:val="28"/>
          <w:szCs w:val="28"/>
          <w:shd w:val="clear" w:color="auto" w:fill="FFFFFF"/>
        </w:rPr>
      </w:pPr>
      <m:oMathPara>
        <m:oMath>
          <m:r>
            <w:rPr>
              <w:rFonts w:ascii="Cambria Math" w:hAnsi="Cambria Math"/>
              <w:sz w:val="28"/>
              <w:szCs w:val="28"/>
              <w:shd w:val="clear" w:color="auto" w:fill="FFFFFF"/>
            </w:rPr>
            <m:t>L</m:t>
          </m:r>
          <m:r>
            <w:rPr>
              <w:rFonts w:ascii="Cambria Math" w:hAnsi="Cambria Math"/>
              <w:sz w:val="28"/>
              <w:szCs w:val="28"/>
              <w:shd w:val="clear" w:color="auto" w:fill="FFFFFF"/>
              <w:lang w:val="ru-RU"/>
            </w:rPr>
            <m:t>=</m:t>
          </m:r>
          <m:r>
            <w:rPr>
              <w:rFonts w:ascii="Cambria Math" w:hAnsi="Cambria Math"/>
              <w:sz w:val="28"/>
              <w:szCs w:val="28"/>
              <w:shd w:val="clear" w:color="auto" w:fill="FFFFFF"/>
            </w:rPr>
            <m:t>D</m:t>
          </m:r>
          <m:r>
            <w:rPr>
              <w:rFonts w:ascii="Cambria Math" w:hAnsi="Cambria Math"/>
              <w:sz w:val="28"/>
              <w:szCs w:val="28"/>
              <w:shd w:val="clear" w:color="auto" w:fill="FFFFFF"/>
              <w:lang w:val="ru-RU"/>
            </w:rPr>
            <m:t>-</m:t>
          </m:r>
          <m:r>
            <w:rPr>
              <w:rFonts w:ascii="Cambria Math" w:hAnsi="Cambria Math"/>
              <w:sz w:val="28"/>
              <w:szCs w:val="28"/>
              <w:shd w:val="clear" w:color="auto" w:fill="FFFFFF"/>
            </w:rPr>
            <m:t>A</m:t>
          </m:r>
          <m:r>
            <w:rPr>
              <w:rFonts w:ascii="Cambria Math" w:hAnsi="Cambria Math"/>
              <w:sz w:val="28"/>
              <w:szCs w:val="28"/>
              <w:shd w:val="clear" w:color="auto" w:fill="FFFFFF"/>
              <w:lang w:val="ru-RU"/>
            </w:rPr>
            <m:t xml:space="preserve">;         </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L</m:t>
              </m:r>
            </m:e>
            <m:sub>
              <m:r>
                <w:rPr>
                  <w:rFonts w:ascii="Cambria Math" w:hAnsi="Cambria Math"/>
                  <w:sz w:val="28"/>
                  <w:szCs w:val="28"/>
                  <w:shd w:val="clear" w:color="auto" w:fill="FFFFFF"/>
                </w:rPr>
                <m:t>ij</m:t>
              </m:r>
            </m:sub>
          </m:sSub>
          <m:r>
            <w:rPr>
              <w:rFonts w:ascii="Cambria Math" w:hAnsi="Cambria Math"/>
              <w:sz w:val="28"/>
              <w:szCs w:val="28"/>
              <w:shd w:val="clear" w:color="auto" w:fill="FFFFFF"/>
              <w:lang w:val="ru-RU"/>
            </w:rPr>
            <m:t>=</m:t>
          </m:r>
          <m:d>
            <m:dPr>
              <m:begChr m:val="{"/>
              <m:endChr m:val=""/>
              <m:ctrlPr>
                <w:rPr>
                  <w:rFonts w:ascii="Cambria Math" w:hAnsi="Cambria Math"/>
                  <w:i/>
                  <w:sz w:val="28"/>
                  <w:szCs w:val="28"/>
                  <w:shd w:val="clear" w:color="auto" w:fill="FFFFFF"/>
                </w:rPr>
              </m:ctrlPr>
            </m:dPr>
            <m:e>
              <m:eqArr>
                <m:eqArrPr>
                  <m:ctrlPr>
                    <w:rPr>
                      <w:rFonts w:ascii="Cambria Math" w:hAnsi="Cambria Math"/>
                      <w:i/>
                      <w:sz w:val="28"/>
                      <w:szCs w:val="28"/>
                      <w:shd w:val="clear" w:color="auto" w:fill="FFFFFF"/>
                    </w:rPr>
                  </m:ctrlPr>
                </m:eqArrPr>
                <m:e>
                  <m:func>
                    <m:funcPr>
                      <m:ctrlPr>
                        <w:rPr>
                          <w:rFonts w:ascii="Cambria Math" w:hAnsi="Cambria Math"/>
                          <w:i/>
                          <w:sz w:val="28"/>
                          <w:szCs w:val="28"/>
                          <w:shd w:val="clear" w:color="auto" w:fill="FFFFFF"/>
                        </w:rPr>
                      </m:ctrlPr>
                    </m:funcPr>
                    <m:fName>
                      <m:r>
                        <m:rPr>
                          <m:sty m:val="p"/>
                        </m:rPr>
                        <w:rPr>
                          <w:rFonts w:ascii="Cambria Math" w:hAnsi="Cambria Math"/>
                          <w:sz w:val="28"/>
                          <w:szCs w:val="28"/>
                          <w:shd w:val="clear" w:color="auto" w:fill="FFFFFF"/>
                        </w:rPr>
                        <m:t>deg</m:t>
                      </m:r>
                    </m:fName>
                    <m:e>
                      <m:r>
                        <w:rPr>
                          <w:rFonts w:ascii="Cambria Math" w:hAnsi="Cambria Math"/>
                          <w:sz w:val="28"/>
                          <w:szCs w:val="28"/>
                          <w:shd w:val="clear" w:color="auto" w:fill="FFFFFF"/>
                        </w:rPr>
                        <m:t>i</m:t>
                      </m:r>
                      <m:r>
                        <w:rPr>
                          <w:rFonts w:ascii="Cambria Math" w:hAnsi="Cambria Math"/>
                          <w:sz w:val="28"/>
                          <w:szCs w:val="28"/>
                          <w:shd w:val="clear" w:color="auto" w:fill="FFFFFF"/>
                          <w:lang w:val="ru-RU"/>
                        </w:rPr>
                        <m:t xml:space="preserve">, если </m:t>
                      </m:r>
                      <m:r>
                        <w:rPr>
                          <w:rFonts w:ascii="Cambria Math" w:hAnsi="Cambria Math"/>
                          <w:sz w:val="28"/>
                          <w:szCs w:val="28"/>
                          <w:shd w:val="clear" w:color="auto" w:fill="FFFFFF"/>
                        </w:rPr>
                        <m:t>i</m:t>
                      </m:r>
                      <m:r>
                        <w:rPr>
                          <w:rFonts w:ascii="Cambria Math" w:hAnsi="Cambria Math"/>
                          <w:sz w:val="28"/>
                          <w:szCs w:val="28"/>
                          <w:shd w:val="clear" w:color="auto" w:fill="FFFFFF"/>
                          <w:lang w:val="ru-RU"/>
                        </w:rPr>
                        <m:t>=</m:t>
                      </m:r>
                      <m:r>
                        <w:rPr>
                          <w:rFonts w:ascii="Cambria Math" w:hAnsi="Cambria Math"/>
                          <w:sz w:val="28"/>
                          <w:szCs w:val="28"/>
                          <w:shd w:val="clear" w:color="auto" w:fill="FFFFFF"/>
                        </w:rPr>
                        <m:t>j</m:t>
                      </m:r>
                    </m:e>
                  </m:func>
                </m:e>
                <m:e>
                  <m:r>
                    <w:rPr>
                      <w:rFonts w:ascii="Cambria Math" w:hAnsi="Cambria Math"/>
                      <w:sz w:val="28"/>
                      <w:szCs w:val="28"/>
                      <w:shd w:val="clear" w:color="auto" w:fill="FFFFFF"/>
                    </w:rPr>
                    <m:t xml:space="preserve">-1, </m:t>
                  </m:r>
                  <m:r>
                    <w:rPr>
                      <w:rFonts w:ascii="Cambria Math" w:hAnsi="Cambria Math"/>
                      <w:sz w:val="28"/>
                      <w:szCs w:val="28"/>
                      <w:shd w:val="clear" w:color="auto" w:fill="FFFFFF"/>
                      <w:lang w:val="ru-RU"/>
                    </w:rPr>
                    <m:t xml:space="preserve">если </m:t>
                  </m:r>
                  <m:r>
                    <w:rPr>
                      <w:rFonts w:ascii="Cambria Math" w:hAnsi="Cambria Math"/>
                      <w:sz w:val="28"/>
                      <w:szCs w:val="28"/>
                      <w:shd w:val="clear" w:color="auto" w:fill="FFFFFF"/>
                    </w:rPr>
                    <m:t xml:space="preserve">i≠j </m:t>
                  </m:r>
                  <m:r>
                    <w:rPr>
                      <w:rFonts w:ascii="Cambria Math" w:hAnsi="Cambria Math"/>
                      <w:sz w:val="28"/>
                      <w:szCs w:val="28"/>
                      <w:shd w:val="clear" w:color="auto" w:fill="FFFFFF"/>
                      <w:lang w:val="ru-RU"/>
                    </w:rPr>
                    <m:t>и</m:t>
                  </m:r>
                  <m:r>
                    <w:rPr>
                      <w:rFonts w:ascii="Cambria Math" w:hAnsi="Cambria Math"/>
                      <w:sz w:val="28"/>
                      <w:szCs w:val="28"/>
                      <w:shd w:val="clear" w:color="auto" w:fill="FFFFFF"/>
                    </w:rPr>
                    <m:t xml:space="preserve"> i:j</m:t>
                  </m:r>
                  <m:ctrlPr>
                    <w:rPr>
                      <w:rFonts w:ascii="Cambria Math" w:eastAsia="Cambria Math" w:hAnsi="Cambria Math"/>
                      <w:i/>
                      <w:sz w:val="28"/>
                      <w:szCs w:val="28"/>
                      <w:shd w:val="clear" w:color="auto" w:fill="FFFFFF"/>
                    </w:rPr>
                  </m:ctrlPr>
                </m:e>
                <m:e>
                  <m:r>
                    <w:rPr>
                      <w:rFonts w:ascii="Cambria Math" w:eastAsia="Cambria Math" w:hAnsi="Cambria Math"/>
                      <w:sz w:val="28"/>
                      <w:szCs w:val="28"/>
                      <w:shd w:val="clear" w:color="auto" w:fill="FFFFFF"/>
                    </w:rPr>
                    <m:t xml:space="preserve">0,  </m:t>
                  </m:r>
                  <m:r>
                    <w:rPr>
                      <w:rFonts w:ascii="Cambria Math" w:eastAsia="Cambria Math" w:hAnsi="Cambria Math"/>
                      <w:sz w:val="28"/>
                      <w:szCs w:val="28"/>
                      <w:shd w:val="clear" w:color="auto" w:fill="FFFFFF"/>
                      <w:lang w:val="ru-RU"/>
                    </w:rPr>
                    <m:t xml:space="preserve"> иначе</m:t>
                  </m:r>
                </m:e>
              </m:eqArr>
            </m:e>
          </m:d>
        </m:oMath>
      </m:oMathPara>
    </w:p>
    <w:p w:rsidR="00E50092" w:rsidRPr="00FA2003" w:rsidRDefault="00E50092" w:rsidP="00E50092">
      <w:pPr>
        <w:ind w:firstLine="567"/>
        <w:jc w:val="right"/>
        <w:rPr>
          <w:sz w:val="28"/>
          <w:szCs w:val="28"/>
          <w:shd w:val="clear" w:color="auto" w:fill="FFFFFF"/>
          <w:lang w:val="ru-RU"/>
        </w:rPr>
      </w:pPr>
      <w:r w:rsidRPr="00FA2003">
        <w:rPr>
          <w:sz w:val="28"/>
          <w:szCs w:val="28"/>
          <w:shd w:val="clear" w:color="auto" w:fill="FFFFFF"/>
          <w:lang w:val="ru-RU"/>
        </w:rPr>
        <w:t>(1.6)</w:t>
      </w:r>
    </w:p>
    <w:p w:rsidR="00DD15D2" w:rsidRPr="00FA2003" w:rsidRDefault="00DD15D2" w:rsidP="00E50092">
      <w:pPr>
        <w:ind w:firstLine="567"/>
        <w:jc w:val="right"/>
        <w:rPr>
          <w:sz w:val="28"/>
          <w:szCs w:val="28"/>
          <w:shd w:val="clear" w:color="auto" w:fill="FFFFFF"/>
          <w:lang w:val="ru-RU"/>
        </w:rPr>
      </w:pPr>
    </w:p>
    <w:p w:rsidR="00E50092" w:rsidRPr="00FA2003" w:rsidRDefault="00E50092" w:rsidP="00E50092">
      <w:pPr>
        <w:ind w:firstLine="567"/>
        <w:jc w:val="both"/>
        <w:rPr>
          <w:sz w:val="28"/>
          <w:szCs w:val="28"/>
          <w:lang w:val="ru-RU"/>
        </w:rPr>
      </w:pPr>
      <w:r w:rsidRPr="00FA2003">
        <w:rPr>
          <w:sz w:val="28"/>
          <w:szCs w:val="28"/>
          <w:shd w:val="clear" w:color="auto" w:fill="FFFFFF"/>
          <w:lang w:val="ru-RU"/>
        </w:rPr>
        <w:lastRenderedPageBreak/>
        <w:t xml:space="preserve">Множество  </w:t>
      </w:r>
      <w:r w:rsidRPr="00FA2003">
        <w:rPr>
          <w:position w:val="-12"/>
          <w:sz w:val="28"/>
          <w:szCs w:val="28"/>
        </w:rPr>
        <w:object w:dxaOrig="1920" w:dyaOrig="360">
          <v:shape id="_x0000_i1032" type="#_x0000_t75" style="width:96pt;height:17.8pt" o:ole="">
            <v:imagedata r:id="rId20" o:title=""/>
          </v:shape>
          <o:OLEObject Type="Embed" ProgID="Equation.DSMT4" ShapeID="_x0000_i1032" DrawAspect="Content" ObjectID="_1633846196" r:id="rId21"/>
        </w:object>
      </w:r>
      <w:r w:rsidRPr="00FA2003">
        <w:rPr>
          <w:sz w:val="28"/>
          <w:szCs w:val="28"/>
          <w:lang w:val="ru-RU"/>
        </w:rPr>
        <w:t xml:space="preserve"> собственных значений графа </w:t>
      </w:r>
      <w:r w:rsidRPr="00FA2003">
        <w:rPr>
          <w:position w:val="-4"/>
          <w:sz w:val="28"/>
          <w:szCs w:val="28"/>
        </w:rPr>
        <w:object w:dxaOrig="240" w:dyaOrig="270">
          <v:shape id="_x0000_i1033" type="#_x0000_t75" style="width:12.45pt;height:14.2pt" o:ole="">
            <v:imagedata r:id="rId22" o:title=""/>
          </v:shape>
          <o:OLEObject Type="Embed" ProgID="Equation.DSMT4" ShapeID="_x0000_i1033" DrawAspect="Content" ObjectID="_1633846197" r:id="rId23"/>
        </w:object>
      </w:r>
      <w:r w:rsidRPr="00FA2003">
        <w:rPr>
          <w:sz w:val="28"/>
          <w:szCs w:val="28"/>
          <w:lang w:val="ru-RU"/>
        </w:rPr>
        <w:t xml:space="preserve">, полученных как решение уравнения </w:t>
      </w:r>
      <w:r w:rsidRPr="00FA2003">
        <w:rPr>
          <w:position w:val="-6"/>
          <w:sz w:val="28"/>
          <w:szCs w:val="28"/>
        </w:rPr>
        <w:object w:dxaOrig="840" w:dyaOrig="285">
          <v:shape id="_x0000_i1034" type="#_x0000_t75" style="width:41.8pt;height:14.2pt" o:ole="">
            <v:imagedata r:id="rId24" o:title=""/>
          </v:shape>
          <o:OLEObject Type="Embed" ProgID="Equation.DSMT4" ShapeID="_x0000_i1034" DrawAspect="Content" ObjectID="_1633846198" r:id="rId25"/>
        </w:object>
      </w:r>
      <w:r w:rsidRPr="00FA2003">
        <w:rPr>
          <w:sz w:val="28"/>
          <w:szCs w:val="28"/>
          <w:lang w:val="ru-RU"/>
        </w:rPr>
        <w:t xml:space="preserve">, называют спектром дискретного </w:t>
      </w:r>
      <w:r w:rsidRPr="00FA2003">
        <w:rPr>
          <w:i/>
          <w:sz w:val="28"/>
          <w:szCs w:val="28"/>
          <w:lang w:val="ru-RU"/>
        </w:rPr>
        <w:t xml:space="preserve">Лапласиана. </w:t>
      </w:r>
      <w:r w:rsidRPr="00FA2003">
        <w:rPr>
          <w:sz w:val="28"/>
          <w:szCs w:val="28"/>
          <w:lang w:val="ru-RU"/>
        </w:rPr>
        <w:t xml:space="preserve">Первое нетривиальное собственное значение  </w:t>
      </w:r>
      <w:r w:rsidRPr="00FA2003">
        <w:rPr>
          <w:position w:val="-12"/>
          <w:sz w:val="28"/>
          <w:szCs w:val="28"/>
        </w:rPr>
        <w:object w:dxaOrig="270" w:dyaOrig="360">
          <v:shape id="_x0000_i1035" type="#_x0000_t75" style="width:14.2pt;height:17.8pt" o:ole="">
            <v:imagedata r:id="rId26" o:title=""/>
          </v:shape>
          <o:OLEObject Type="Embed" ProgID="Equation.DSMT4" ShapeID="_x0000_i1035" DrawAspect="Content" ObjectID="_1633846199" r:id="rId27"/>
        </w:object>
      </w:r>
      <w:r w:rsidRPr="00FA2003">
        <w:rPr>
          <w:sz w:val="28"/>
          <w:szCs w:val="28"/>
          <w:lang w:val="ru-RU"/>
        </w:rPr>
        <w:t xml:space="preserve"> называют</w:t>
      </w:r>
      <w:r w:rsidRPr="00FA2003">
        <w:rPr>
          <w:i/>
          <w:sz w:val="28"/>
          <w:szCs w:val="28"/>
          <w:lang w:val="ru-RU"/>
        </w:rPr>
        <w:t xml:space="preserve"> алгебраической</w:t>
      </w:r>
      <w:r w:rsidRPr="00FA2003">
        <w:rPr>
          <w:sz w:val="28"/>
          <w:szCs w:val="28"/>
          <w:lang w:val="ru-RU"/>
        </w:rPr>
        <w:t xml:space="preserve"> связностью. Именно оно определяет так называемый </w:t>
      </w:r>
      <w:r w:rsidRPr="00FA2003">
        <w:rPr>
          <w:i/>
          <w:sz w:val="28"/>
          <w:szCs w:val="28"/>
          <w:lang w:val="en-GB"/>
        </w:rPr>
        <w:t>gap</w:t>
      </w:r>
      <w:r w:rsidRPr="00FA2003">
        <w:rPr>
          <w:sz w:val="28"/>
          <w:szCs w:val="28"/>
          <w:lang w:val="ru-RU"/>
        </w:rPr>
        <w:t xml:space="preserve"> – спектральный зазор, который равен разности двух первых собственных значений </w:t>
      </w:r>
      <w:r w:rsidRPr="00FA2003">
        <w:rPr>
          <w:position w:val="-12"/>
          <w:sz w:val="28"/>
          <w:szCs w:val="28"/>
        </w:rPr>
        <w:object w:dxaOrig="675" w:dyaOrig="360">
          <v:shape id="_x0000_i1036" type="#_x0000_t75" style="width:32.9pt;height:17.8pt" o:ole="">
            <v:imagedata r:id="rId28" o:title=""/>
          </v:shape>
          <o:OLEObject Type="Embed" ProgID="Equation.DSMT4" ShapeID="_x0000_i1036" DrawAspect="Content" ObjectID="_1633846200" r:id="rId29"/>
        </w:object>
      </w:r>
      <w:r w:rsidRPr="00FA2003">
        <w:rPr>
          <w:sz w:val="28"/>
          <w:szCs w:val="28"/>
          <w:lang w:val="ru-RU"/>
        </w:rPr>
        <w:t xml:space="preserve">, из которых первое, </w:t>
      </w:r>
      <w:r w:rsidRPr="00FA2003">
        <w:rPr>
          <w:position w:val="-12"/>
          <w:sz w:val="28"/>
          <w:szCs w:val="28"/>
        </w:rPr>
        <w:object w:dxaOrig="645" w:dyaOrig="360">
          <v:shape id="_x0000_i1037" type="#_x0000_t75" style="width:32pt;height:17.8pt" o:ole="">
            <v:imagedata r:id="rId30" o:title=""/>
          </v:shape>
          <o:OLEObject Type="Embed" ProgID="Equation.DSMT4" ShapeID="_x0000_i1037" DrawAspect="Content" ObjectID="_1633846201" r:id="rId31"/>
        </w:object>
      </w:r>
      <w:r w:rsidRPr="00FA2003">
        <w:rPr>
          <w:sz w:val="28"/>
          <w:szCs w:val="28"/>
          <w:lang w:val="ru-RU"/>
        </w:rPr>
        <w:t xml:space="preserve"> , для связного графа.  </w:t>
      </w:r>
    </w:p>
    <w:p w:rsidR="00E50092" w:rsidRPr="00FA2003" w:rsidRDefault="00E50092" w:rsidP="00E50092">
      <w:pPr>
        <w:ind w:firstLine="567"/>
        <w:jc w:val="both"/>
        <w:rPr>
          <w:sz w:val="28"/>
          <w:szCs w:val="28"/>
          <w:lang w:val="ru-RU"/>
        </w:rPr>
      </w:pPr>
      <w:r w:rsidRPr="00FA2003">
        <w:rPr>
          <w:bCs/>
          <w:i/>
          <w:sz w:val="28"/>
          <w:szCs w:val="28"/>
          <w:lang w:val="ru-RU"/>
        </w:rPr>
        <w:t>Результаты</w:t>
      </w:r>
      <w:r w:rsidRPr="00FA2003">
        <w:rPr>
          <w:i/>
          <w:sz w:val="28"/>
          <w:szCs w:val="28"/>
          <w:lang w:val="ru-RU"/>
        </w:rPr>
        <w:t>.</w:t>
      </w:r>
      <w:r w:rsidRPr="00FA2003">
        <w:rPr>
          <w:sz w:val="28"/>
          <w:szCs w:val="28"/>
          <w:lang w:val="ru-RU"/>
        </w:rPr>
        <w:t xml:space="preserve"> Для численных экспериментов, мы использовали </w:t>
      </w:r>
      <w:r w:rsidRPr="00FA2003">
        <w:rPr>
          <w:i/>
          <w:iCs/>
          <w:sz w:val="28"/>
          <w:szCs w:val="28"/>
        </w:rPr>
        <w:t>LOS</w:t>
      </w:r>
      <w:r w:rsidRPr="00FA2003">
        <w:rPr>
          <w:i/>
          <w:iCs/>
          <w:sz w:val="28"/>
          <w:szCs w:val="28"/>
          <w:lang w:val="ru-RU"/>
        </w:rPr>
        <w:t xml:space="preserve"> </w:t>
      </w:r>
      <w:r w:rsidRPr="00FA2003">
        <w:rPr>
          <w:sz w:val="28"/>
          <w:szCs w:val="28"/>
          <w:lang w:val="ru-RU"/>
        </w:rPr>
        <w:t xml:space="preserve">магнитограммы области АО 12673 (сентябрь, 2017г). Она имела наибольшую вспышечную продуктивность из всех АО цикла №24 [30] и продуцировала восемь вспышек класса М и четыре вспышки класса </w:t>
      </w:r>
      <w:r w:rsidRPr="00FA2003">
        <w:rPr>
          <w:sz w:val="28"/>
          <w:szCs w:val="28"/>
        </w:rPr>
        <w:t>X</w:t>
      </w:r>
      <w:r w:rsidRPr="00FA2003">
        <w:rPr>
          <w:sz w:val="28"/>
          <w:szCs w:val="28"/>
          <w:lang w:val="ru-RU"/>
        </w:rPr>
        <w:t>, самой мощной из которых была вспышка Х9.3 (</w:t>
      </w:r>
      <w:r w:rsidRPr="00FA2003">
        <w:rPr>
          <w:sz w:val="28"/>
          <w:szCs w:val="28"/>
        </w:rPr>
        <w:t>SOL</w:t>
      </w:r>
      <w:r w:rsidRPr="00FA2003">
        <w:rPr>
          <w:sz w:val="28"/>
          <w:szCs w:val="28"/>
          <w:lang w:val="ru-RU"/>
        </w:rPr>
        <w:t>2017-09-06</w:t>
      </w:r>
      <w:r w:rsidRPr="00FA2003">
        <w:rPr>
          <w:sz w:val="28"/>
          <w:szCs w:val="28"/>
          <w:lang w:val="en-GB"/>
        </w:rPr>
        <w:t>T</w:t>
      </w:r>
      <w:r w:rsidRPr="00FA2003">
        <w:rPr>
          <w:sz w:val="28"/>
          <w:szCs w:val="28"/>
          <w:lang w:val="ru-RU"/>
        </w:rPr>
        <w:t xml:space="preserve">11:53). </w:t>
      </w:r>
    </w:p>
    <w:p w:rsidR="00DD15D2" w:rsidRPr="00FA2003" w:rsidRDefault="00E50092" w:rsidP="000D0C5D">
      <w:pPr>
        <w:ind w:firstLine="567"/>
        <w:jc w:val="both"/>
        <w:rPr>
          <w:sz w:val="28"/>
          <w:szCs w:val="28"/>
          <w:lang w:val="ru-RU"/>
        </w:rPr>
      </w:pPr>
      <w:r w:rsidRPr="00FA2003">
        <w:rPr>
          <w:sz w:val="28"/>
          <w:szCs w:val="28"/>
          <w:lang w:val="ru-RU"/>
        </w:rPr>
        <w:t xml:space="preserve">Для последовательности </w:t>
      </w:r>
      <w:r w:rsidRPr="00FA2003">
        <w:rPr>
          <w:sz w:val="28"/>
          <w:szCs w:val="28"/>
          <w:lang w:val="en-GB"/>
        </w:rPr>
        <w:t>HMI</w:t>
      </w:r>
      <w:r w:rsidRPr="00FA2003">
        <w:rPr>
          <w:sz w:val="28"/>
          <w:szCs w:val="28"/>
          <w:lang w:val="ru-RU"/>
        </w:rPr>
        <w:t>/</w:t>
      </w:r>
      <w:r w:rsidRPr="00FA2003">
        <w:rPr>
          <w:sz w:val="28"/>
          <w:szCs w:val="28"/>
          <w:lang w:val="en-GB"/>
        </w:rPr>
        <w:t>SDO</w:t>
      </w:r>
      <w:r w:rsidRPr="00FA2003">
        <w:rPr>
          <w:sz w:val="28"/>
          <w:szCs w:val="28"/>
          <w:lang w:val="ru-RU"/>
        </w:rPr>
        <w:t xml:space="preserve"> магнитограмм этой области были вычислены </w:t>
      </w:r>
      <w:r w:rsidRPr="00FA2003">
        <w:rPr>
          <w:sz w:val="28"/>
          <w:szCs w:val="28"/>
        </w:rPr>
        <w:t>MS</w:t>
      </w:r>
      <w:r w:rsidRPr="00FA2003">
        <w:rPr>
          <w:sz w:val="28"/>
          <w:szCs w:val="28"/>
          <w:lang w:val="ru-RU"/>
        </w:rPr>
        <w:t xml:space="preserve"> комплексы. Пример их топологическ</w:t>
      </w:r>
      <w:r w:rsidR="00E500B5">
        <w:rPr>
          <w:sz w:val="28"/>
          <w:szCs w:val="28"/>
          <w:lang w:val="ru-RU"/>
        </w:rPr>
        <w:t>ого редактирования приведен на р</w:t>
      </w:r>
      <w:r w:rsidRPr="00FA2003">
        <w:rPr>
          <w:sz w:val="28"/>
          <w:szCs w:val="28"/>
          <w:lang w:val="ru-RU"/>
        </w:rPr>
        <w:t xml:space="preserve">исунке 1. Две панели отличаются разным уровнем </w:t>
      </w:r>
      <w:proofErr w:type="spellStart"/>
      <w:r w:rsidRPr="00FA2003">
        <w:rPr>
          <w:sz w:val="28"/>
          <w:szCs w:val="28"/>
          <w:lang w:val="ru-RU"/>
        </w:rPr>
        <w:t>персистентности</w:t>
      </w:r>
      <w:proofErr w:type="spellEnd"/>
      <w:r w:rsidRPr="00FA2003">
        <w:rPr>
          <w:sz w:val="28"/>
          <w:szCs w:val="28"/>
          <w:lang w:val="ru-RU"/>
        </w:rPr>
        <w:t>, сохраняющим  характеристику Эйлера,</w:t>
      </w:r>
      <w:r w:rsidRPr="00FA2003">
        <w:rPr>
          <w:position w:val="-10"/>
          <w:sz w:val="28"/>
          <w:szCs w:val="28"/>
        </w:rPr>
        <w:object w:dxaOrig="3195" w:dyaOrig="315">
          <v:shape id="_x0000_i1038" type="#_x0000_t75" style="width:160pt;height:16pt" o:ole="">
            <v:imagedata r:id="rId32" o:title=""/>
          </v:shape>
          <o:OLEObject Type="Embed" ProgID="Equation.DSMT4" ShapeID="_x0000_i1038" DrawAspect="Content" ObjectID="_1633846202" r:id="rId33"/>
        </w:object>
      </w:r>
      <w:r w:rsidRPr="00FA2003">
        <w:rPr>
          <w:sz w:val="28"/>
          <w:szCs w:val="28"/>
          <w:lang w:val="ru-RU"/>
        </w:rPr>
        <w:t xml:space="preserve"> В случае </w:t>
      </w:r>
      <w:proofErr w:type="spellStart"/>
      <w:r w:rsidRPr="00FA2003">
        <w:rPr>
          <w:sz w:val="28"/>
          <w:szCs w:val="28"/>
          <w:lang w:val="ru-RU"/>
        </w:rPr>
        <w:t>Гауссовского</w:t>
      </w:r>
      <w:proofErr w:type="spellEnd"/>
      <w:r w:rsidRPr="00FA2003">
        <w:rPr>
          <w:sz w:val="28"/>
          <w:szCs w:val="28"/>
          <w:lang w:val="ru-RU"/>
        </w:rPr>
        <w:t xml:space="preserve"> поля</w:t>
      </w:r>
      <w:r w:rsidRPr="00FA2003">
        <w:rPr>
          <w:position w:val="-10"/>
          <w:sz w:val="28"/>
          <w:szCs w:val="28"/>
        </w:rPr>
        <w:object w:dxaOrig="600" w:dyaOrig="315">
          <v:shape id="_x0000_i1039" type="#_x0000_t75" style="width:30.2pt;height:16pt" o:ole="">
            <v:imagedata r:id="rId34" o:title=""/>
          </v:shape>
          <o:OLEObject Type="Embed" ProgID="Equation.DSMT4" ShapeID="_x0000_i1039" DrawAspect="Content" ObjectID="_1633846203" r:id="rId35"/>
        </w:object>
      </w:r>
      <w:r w:rsidRPr="00FA2003">
        <w:rPr>
          <w:sz w:val="28"/>
          <w:szCs w:val="28"/>
          <w:lang w:val="ru-RU"/>
        </w:rPr>
        <w:t xml:space="preserve">и  </w:t>
      </w:r>
      <w:r w:rsidRPr="00FA2003">
        <w:rPr>
          <w:position w:val="-14"/>
          <w:sz w:val="28"/>
          <w:szCs w:val="28"/>
        </w:rPr>
        <w:object w:dxaOrig="2910" w:dyaOrig="405">
          <v:shape id="_x0000_i1040" type="#_x0000_t75" style="width:145.8pt;height:19.55pt" o:ole="">
            <v:imagedata r:id="rId36" o:title=""/>
          </v:shape>
          <o:OLEObject Type="Embed" ProgID="Equation.DSMT4" ShapeID="_x0000_i1040" DrawAspect="Content" ObjectID="_1633846204" r:id="rId37"/>
        </w:object>
      </w:r>
      <w:r w:rsidRPr="00FA2003">
        <w:rPr>
          <w:sz w:val="28"/>
          <w:szCs w:val="28"/>
          <w:lang w:val="ru-RU"/>
        </w:rPr>
        <w:t>.</w:t>
      </w:r>
    </w:p>
    <w:p w:rsidR="00E50092" w:rsidRPr="00FA2003" w:rsidRDefault="00DD15D2" w:rsidP="00E50092">
      <w:pPr>
        <w:ind w:firstLine="567"/>
        <w:jc w:val="center"/>
        <w:rPr>
          <w:sz w:val="28"/>
          <w:szCs w:val="28"/>
          <w:shd w:val="clear" w:color="auto" w:fill="FFFFFF"/>
          <w:lang w:val="ru-RU"/>
        </w:rPr>
      </w:pPr>
      <w:r w:rsidRPr="00FA2003">
        <w:rPr>
          <w:noProof/>
          <w:sz w:val="28"/>
          <w:szCs w:val="28"/>
          <w:shd w:val="clear" w:color="auto" w:fill="FFFFFF"/>
          <w:lang w:val="ru-RU" w:eastAsia="ru-RU"/>
        </w:rPr>
        <w:drawing>
          <wp:inline distT="0" distB="0" distL="0" distR="0" wp14:anchorId="54AA3EED" wp14:editId="223CE4D7">
            <wp:extent cx="4255696" cy="1512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cstate="print"/>
                    <a:srcRect/>
                    <a:stretch>
                      <a:fillRect/>
                    </a:stretch>
                  </pic:blipFill>
                  <pic:spPr bwMode="auto">
                    <a:xfrm>
                      <a:off x="0" y="0"/>
                      <a:ext cx="4277780" cy="1519846"/>
                    </a:xfrm>
                    <a:prstGeom prst="rect">
                      <a:avLst/>
                    </a:prstGeom>
                    <a:noFill/>
                    <a:ln w="9525">
                      <a:noFill/>
                      <a:miter lim="800000"/>
                      <a:headEnd/>
                      <a:tailEnd/>
                    </a:ln>
                  </pic:spPr>
                </pic:pic>
              </a:graphicData>
            </a:graphic>
          </wp:inline>
        </w:drawing>
      </w:r>
    </w:p>
    <w:p w:rsidR="00E50092" w:rsidRPr="00FA2003" w:rsidRDefault="00E50092" w:rsidP="00DD15D2">
      <w:pPr>
        <w:jc w:val="center"/>
        <w:rPr>
          <w:sz w:val="28"/>
          <w:szCs w:val="28"/>
          <w:shd w:val="clear" w:color="auto" w:fill="FFFFFF"/>
          <w:lang w:val="ru-RU"/>
        </w:rPr>
      </w:pPr>
      <w:r w:rsidRPr="00FA2003">
        <w:rPr>
          <w:sz w:val="28"/>
          <w:szCs w:val="28"/>
          <w:shd w:val="clear" w:color="auto" w:fill="FFFFFF"/>
          <w:lang w:val="ru-RU"/>
        </w:rPr>
        <w:t xml:space="preserve">Рисунок 1.1 - Пример </w:t>
      </w:r>
      <w:r w:rsidRPr="00FA2003">
        <w:rPr>
          <w:sz w:val="28"/>
          <w:szCs w:val="28"/>
          <w:shd w:val="clear" w:color="auto" w:fill="FFFFFF"/>
        </w:rPr>
        <w:t>MS</w:t>
      </w:r>
      <w:r w:rsidRPr="00FA2003">
        <w:rPr>
          <w:sz w:val="28"/>
          <w:szCs w:val="28"/>
          <w:shd w:val="clear" w:color="auto" w:fill="FFFFFF"/>
          <w:lang w:val="ru-RU"/>
        </w:rPr>
        <w:t xml:space="preserve"> комплекса одной из магнитограмм АО 12673 для разных уровней упрощения. Минимумы – синие точки, седла-зе</w:t>
      </w:r>
      <w:r w:rsidR="00DD15D2" w:rsidRPr="00FA2003">
        <w:rPr>
          <w:sz w:val="28"/>
          <w:szCs w:val="28"/>
          <w:shd w:val="clear" w:color="auto" w:fill="FFFFFF"/>
          <w:lang w:val="ru-RU"/>
        </w:rPr>
        <w:t>леные, максимумы-красные точки</w:t>
      </w: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На </w:t>
      </w:r>
      <w:r w:rsidR="00437015">
        <w:rPr>
          <w:sz w:val="28"/>
          <w:szCs w:val="28"/>
          <w:shd w:val="clear" w:color="auto" w:fill="FFFFFF"/>
          <w:lang w:val="ru-RU"/>
        </w:rPr>
        <w:t>р</w:t>
      </w:r>
      <w:r w:rsidRPr="00FA2003">
        <w:rPr>
          <w:sz w:val="28"/>
          <w:szCs w:val="28"/>
          <w:shd w:val="clear" w:color="auto" w:fill="FFFFFF"/>
          <w:lang w:val="ru-RU"/>
        </w:rPr>
        <w:t>исунке 1.2 приведены 3</w:t>
      </w:r>
      <w:r w:rsidRPr="00FA2003">
        <w:rPr>
          <w:sz w:val="28"/>
          <w:szCs w:val="28"/>
          <w:shd w:val="clear" w:color="auto" w:fill="FFFFFF"/>
        </w:rPr>
        <w:t>D</w:t>
      </w:r>
      <w:r w:rsidRPr="00FA2003">
        <w:rPr>
          <w:sz w:val="28"/>
          <w:szCs w:val="28"/>
          <w:shd w:val="clear" w:color="auto" w:fill="FFFFFF"/>
          <w:lang w:val="ru-RU"/>
        </w:rPr>
        <w:t xml:space="preserve"> поверхности исходной и упрощенной магнитограммы. Правая панель соответствует </w:t>
      </w:r>
      <w:r w:rsidRPr="00FA2003">
        <w:rPr>
          <w:sz w:val="28"/>
          <w:szCs w:val="28"/>
          <w:shd w:val="clear" w:color="auto" w:fill="FFFFFF"/>
        </w:rPr>
        <w:t>MS</w:t>
      </w:r>
      <w:r w:rsidRPr="00FA2003">
        <w:rPr>
          <w:sz w:val="28"/>
          <w:szCs w:val="28"/>
          <w:shd w:val="clear" w:color="auto" w:fill="FFFFFF"/>
          <w:lang w:val="ru-RU"/>
        </w:rPr>
        <w:t xml:space="preserve"> комплексу (Рис.1</w:t>
      </w:r>
      <w:r w:rsidR="00DD15D2" w:rsidRPr="00FA2003">
        <w:rPr>
          <w:sz w:val="28"/>
          <w:szCs w:val="28"/>
          <w:shd w:val="clear" w:color="auto" w:fill="FFFFFF"/>
          <w:lang w:val="ru-RU"/>
        </w:rPr>
        <w:t>б</w:t>
      </w:r>
      <w:r w:rsidRPr="00FA2003">
        <w:rPr>
          <w:sz w:val="28"/>
          <w:szCs w:val="28"/>
          <w:shd w:val="clear" w:color="auto" w:fill="FFFFFF"/>
          <w:lang w:val="ru-RU"/>
        </w:rPr>
        <w:t>), после упрощения</w:t>
      </w:r>
    </w:p>
    <w:p w:rsidR="000D0C5D" w:rsidRPr="00FA2003" w:rsidRDefault="00437015" w:rsidP="000D0C5D">
      <w:pPr>
        <w:ind w:firstLine="567"/>
        <w:jc w:val="center"/>
        <w:rPr>
          <w:sz w:val="28"/>
          <w:szCs w:val="28"/>
          <w:shd w:val="clear" w:color="auto" w:fill="FFFFFF"/>
          <w:lang w:val="ru-RU"/>
        </w:rPr>
      </w:pPr>
      <w:r>
        <w:rPr>
          <w:noProof/>
          <w:sz w:val="28"/>
          <w:szCs w:val="28"/>
          <w:shd w:val="clear" w:color="auto" w:fill="FFFFFF"/>
          <w:lang w:val="ru-RU" w:eastAsia="ru-RU"/>
        </w:rPr>
        <w:drawing>
          <wp:inline distT="0" distB="0" distL="0" distR="0">
            <wp:extent cx="3686175" cy="16002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6175" cy="1600200"/>
                    </a:xfrm>
                    <a:prstGeom prst="rect">
                      <a:avLst/>
                    </a:prstGeom>
                    <a:noFill/>
                    <a:ln>
                      <a:noFill/>
                    </a:ln>
                  </pic:spPr>
                </pic:pic>
              </a:graphicData>
            </a:graphic>
          </wp:inline>
        </w:drawing>
      </w:r>
    </w:p>
    <w:p w:rsidR="00E50092" w:rsidRPr="00FA2003" w:rsidRDefault="00E50092" w:rsidP="000D0C5D">
      <w:pPr>
        <w:jc w:val="center"/>
        <w:rPr>
          <w:sz w:val="28"/>
          <w:szCs w:val="28"/>
          <w:shd w:val="clear" w:color="auto" w:fill="FFFFFF"/>
          <w:lang w:val="ru-RU"/>
        </w:rPr>
      </w:pPr>
      <w:r w:rsidRPr="00FA2003">
        <w:rPr>
          <w:sz w:val="28"/>
          <w:szCs w:val="28"/>
          <w:shd w:val="clear" w:color="auto" w:fill="FFFFFF"/>
          <w:lang w:val="ru-RU"/>
        </w:rPr>
        <w:t>Рисунок 1.2 - Оригинальная магнитограмма (слева) и результат топологического редактирования (справа). Характерные</w:t>
      </w:r>
      <w:r w:rsidR="008D4691" w:rsidRPr="00FA2003">
        <w:rPr>
          <w:sz w:val="28"/>
          <w:szCs w:val="28"/>
          <w:shd w:val="clear" w:color="auto" w:fill="FFFFFF"/>
          <w:lang w:val="ru-RU"/>
        </w:rPr>
        <w:t xml:space="preserve"> паттерны поля сохранились</w:t>
      </w:r>
    </w:p>
    <w:p w:rsidR="00E50092" w:rsidRPr="00FA2003" w:rsidRDefault="00E500B5" w:rsidP="00E50092">
      <w:pPr>
        <w:ind w:firstLine="567"/>
        <w:jc w:val="both"/>
        <w:rPr>
          <w:sz w:val="28"/>
          <w:szCs w:val="28"/>
          <w:shd w:val="clear" w:color="auto" w:fill="FFFFFF"/>
          <w:lang w:val="ru-RU"/>
        </w:rPr>
      </w:pPr>
      <w:r>
        <w:rPr>
          <w:sz w:val="28"/>
          <w:szCs w:val="28"/>
          <w:shd w:val="clear" w:color="auto" w:fill="FFFFFF"/>
          <w:lang w:val="ru-RU"/>
        </w:rPr>
        <w:t>На р</w:t>
      </w:r>
      <w:r w:rsidR="00E50092" w:rsidRPr="00FA2003">
        <w:rPr>
          <w:sz w:val="28"/>
          <w:szCs w:val="28"/>
          <w:shd w:val="clear" w:color="auto" w:fill="FFFFFF"/>
          <w:lang w:val="ru-RU"/>
        </w:rPr>
        <w:t xml:space="preserve">исунке 1.3 показана </w:t>
      </w:r>
      <w:proofErr w:type="spellStart"/>
      <w:r w:rsidR="00E50092" w:rsidRPr="00FA2003">
        <w:rPr>
          <w:sz w:val="28"/>
          <w:szCs w:val="28"/>
          <w:shd w:val="clear" w:color="auto" w:fill="FFFFFF"/>
          <w:lang w:val="ru-RU"/>
        </w:rPr>
        <w:t>графодинамика</w:t>
      </w:r>
      <w:proofErr w:type="spellEnd"/>
      <w:r w:rsidR="00E50092" w:rsidRPr="00FA2003">
        <w:rPr>
          <w:sz w:val="28"/>
          <w:szCs w:val="28"/>
          <w:shd w:val="clear" w:color="auto" w:fill="FFFFFF"/>
          <w:lang w:val="ru-RU"/>
        </w:rPr>
        <w:t xml:space="preserve"> АО на примере 3-х редактированных </w:t>
      </w:r>
      <w:r w:rsidR="00E50092" w:rsidRPr="00FA2003">
        <w:rPr>
          <w:sz w:val="28"/>
          <w:szCs w:val="28"/>
          <w:shd w:val="clear" w:color="auto" w:fill="FFFFFF"/>
        </w:rPr>
        <w:t>MS</w:t>
      </w:r>
      <w:r w:rsidR="00E50092" w:rsidRPr="00FA2003">
        <w:rPr>
          <w:sz w:val="28"/>
          <w:szCs w:val="28"/>
          <w:shd w:val="clear" w:color="auto" w:fill="FFFFFF"/>
          <w:lang w:val="ru-RU"/>
        </w:rPr>
        <w:t xml:space="preserve"> комплексов, с часовым </w:t>
      </w:r>
      <w:proofErr w:type="spellStart"/>
      <w:r w:rsidR="00E50092" w:rsidRPr="00FA2003">
        <w:rPr>
          <w:sz w:val="28"/>
          <w:szCs w:val="28"/>
          <w:shd w:val="clear" w:color="auto" w:fill="FFFFFF"/>
          <w:lang w:val="ru-RU"/>
        </w:rPr>
        <w:t>дискретом</w:t>
      </w:r>
      <w:proofErr w:type="spellEnd"/>
      <w:r w:rsidR="00E50092" w:rsidRPr="00FA2003">
        <w:rPr>
          <w:sz w:val="28"/>
          <w:szCs w:val="28"/>
          <w:shd w:val="clear" w:color="auto" w:fill="FFFFFF"/>
          <w:lang w:val="ru-RU"/>
        </w:rPr>
        <w:t xml:space="preserve"> и фиксированной </w:t>
      </w:r>
      <w:proofErr w:type="spellStart"/>
      <w:r w:rsidR="00E50092" w:rsidRPr="00FA2003">
        <w:rPr>
          <w:sz w:val="28"/>
          <w:szCs w:val="28"/>
          <w:shd w:val="clear" w:color="auto" w:fill="FFFFFF"/>
          <w:lang w:val="ru-RU"/>
        </w:rPr>
        <w:lastRenderedPageBreak/>
        <w:t>персистентностью</w:t>
      </w:r>
      <w:proofErr w:type="spellEnd"/>
      <w:r w:rsidR="00E50092" w:rsidRPr="00FA2003">
        <w:rPr>
          <w:sz w:val="28"/>
          <w:szCs w:val="28"/>
          <w:shd w:val="clear" w:color="auto" w:fill="FFFFFF"/>
          <w:lang w:val="ru-RU"/>
        </w:rPr>
        <w:t xml:space="preserve">. Хорошо заметно изменение конфигурации критических точек комплекса.  </w:t>
      </w:r>
    </w:p>
    <w:p w:rsidR="00E50092" w:rsidRPr="00FA2003" w:rsidRDefault="00E50092" w:rsidP="000D0C5D">
      <w:pPr>
        <w:jc w:val="both"/>
        <w:rPr>
          <w:sz w:val="28"/>
          <w:szCs w:val="28"/>
          <w:shd w:val="clear" w:color="auto" w:fill="FFFFFF"/>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E50092" w:rsidRPr="00FA2003" w:rsidTr="00E50092">
        <w:trPr>
          <w:jc w:val="center"/>
        </w:trPr>
        <w:tc>
          <w:tcPr>
            <w:tcW w:w="3190" w:type="dxa"/>
            <w:tcBorders>
              <w:top w:val="single" w:sz="4" w:space="0" w:color="auto"/>
              <w:left w:val="single" w:sz="4" w:space="0" w:color="auto"/>
              <w:bottom w:val="single" w:sz="4" w:space="0" w:color="auto"/>
              <w:right w:val="single" w:sz="4" w:space="0" w:color="auto"/>
            </w:tcBorders>
            <w:hideMark/>
          </w:tcPr>
          <w:p w:rsidR="00E50092" w:rsidRPr="00FA2003" w:rsidRDefault="00E50092">
            <w:pPr>
              <w:ind w:firstLine="567"/>
              <w:jc w:val="both"/>
              <w:rPr>
                <w:sz w:val="28"/>
                <w:szCs w:val="28"/>
                <w:shd w:val="clear" w:color="auto" w:fill="FFFFFF"/>
              </w:rPr>
            </w:pPr>
            <w:r w:rsidRPr="00FA2003">
              <w:rPr>
                <w:noProof/>
                <w:sz w:val="28"/>
                <w:szCs w:val="28"/>
                <w:shd w:val="clear" w:color="auto" w:fill="FFFFFF"/>
                <w:lang w:val="ru-RU" w:eastAsia="ru-RU"/>
              </w:rPr>
              <w:drawing>
                <wp:inline distT="0" distB="0" distL="0" distR="0">
                  <wp:extent cx="1475740" cy="14757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5740" cy="147574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E50092" w:rsidRPr="00FA2003" w:rsidRDefault="00E50092">
            <w:pPr>
              <w:ind w:firstLine="567"/>
              <w:jc w:val="both"/>
              <w:rPr>
                <w:sz w:val="28"/>
                <w:szCs w:val="28"/>
                <w:shd w:val="clear" w:color="auto" w:fill="FFFFFF"/>
              </w:rPr>
            </w:pPr>
            <w:r w:rsidRPr="00FA2003">
              <w:rPr>
                <w:noProof/>
                <w:sz w:val="28"/>
                <w:szCs w:val="28"/>
                <w:shd w:val="clear" w:color="auto" w:fill="FFFFFF"/>
                <w:lang w:val="ru-RU" w:eastAsia="ru-RU"/>
              </w:rPr>
              <w:drawing>
                <wp:inline distT="0" distB="0" distL="0" distR="0">
                  <wp:extent cx="1475740" cy="14757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5740" cy="1475740"/>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E50092" w:rsidRPr="00FA2003" w:rsidRDefault="00E50092">
            <w:pPr>
              <w:ind w:firstLine="567"/>
              <w:jc w:val="both"/>
              <w:rPr>
                <w:sz w:val="28"/>
                <w:szCs w:val="28"/>
                <w:shd w:val="clear" w:color="auto" w:fill="FFFFFF"/>
              </w:rPr>
            </w:pPr>
            <w:r w:rsidRPr="00FA2003">
              <w:rPr>
                <w:noProof/>
                <w:sz w:val="28"/>
                <w:szCs w:val="28"/>
                <w:shd w:val="clear" w:color="auto" w:fill="FFFFFF"/>
                <w:lang w:val="ru-RU" w:eastAsia="ru-RU"/>
              </w:rPr>
              <w:drawing>
                <wp:inline distT="0" distB="0" distL="0" distR="0">
                  <wp:extent cx="1497330" cy="147574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7330" cy="1475740"/>
                          </a:xfrm>
                          <a:prstGeom prst="rect">
                            <a:avLst/>
                          </a:prstGeom>
                          <a:noFill/>
                          <a:ln>
                            <a:noFill/>
                          </a:ln>
                        </pic:spPr>
                      </pic:pic>
                    </a:graphicData>
                  </a:graphic>
                </wp:inline>
              </w:drawing>
            </w:r>
          </w:p>
        </w:tc>
      </w:tr>
    </w:tbl>
    <w:p w:rsidR="00E50092" w:rsidRPr="00FA2003" w:rsidRDefault="00E50092" w:rsidP="000D0C5D">
      <w:pPr>
        <w:jc w:val="center"/>
        <w:rPr>
          <w:sz w:val="28"/>
          <w:szCs w:val="28"/>
          <w:shd w:val="clear" w:color="auto" w:fill="FFFFFF"/>
          <w:lang w:val="ru-RU"/>
        </w:rPr>
      </w:pPr>
      <w:r w:rsidRPr="00FA2003">
        <w:rPr>
          <w:sz w:val="28"/>
          <w:szCs w:val="28"/>
          <w:shd w:val="clear" w:color="auto" w:fill="FFFFFF"/>
          <w:lang w:val="ru-RU"/>
        </w:rPr>
        <w:t xml:space="preserve">Рисунок 1.3 - Три эпизода </w:t>
      </w:r>
      <w:proofErr w:type="spellStart"/>
      <w:r w:rsidRPr="00FA2003">
        <w:rPr>
          <w:sz w:val="28"/>
          <w:szCs w:val="28"/>
          <w:shd w:val="clear" w:color="auto" w:fill="FFFFFF"/>
          <w:lang w:val="ru-RU"/>
        </w:rPr>
        <w:t>графодинамики</w:t>
      </w:r>
      <w:proofErr w:type="spellEnd"/>
      <w:r w:rsidRPr="00FA2003">
        <w:rPr>
          <w:sz w:val="28"/>
          <w:szCs w:val="28"/>
          <w:shd w:val="clear" w:color="auto" w:fill="FFFFFF"/>
          <w:lang w:val="ru-RU"/>
        </w:rPr>
        <w:t xml:space="preserve"> </w:t>
      </w:r>
      <w:r w:rsidRPr="00FA2003">
        <w:rPr>
          <w:sz w:val="28"/>
          <w:szCs w:val="28"/>
          <w:shd w:val="clear" w:color="auto" w:fill="FFFFFF"/>
        </w:rPr>
        <w:t>MS</w:t>
      </w:r>
      <w:r w:rsidRPr="00FA2003">
        <w:rPr>
          <w:sz w:val="28"/>
          <w:szCs w:val="28"/>
          <w:shd w:val="clear" w:color="auto" w:fill="FFFFFF"/>
          <w:lang w:val="ru-RU"/>
        </w:rPr>
        <w:t xml:space="preserve"> комплекса АО 12673 с </w:t>
      </w:r>
      <w:proofErr w:type="spellStart"/>
      <w:r w:rsidRPr="00FA2003">
        <w:rPr>
          <w:sz w:val="28"/>
          <w:szCs w:val="28"/>
          <w:shd w:val="clear" w:color="auto" w:fill="FFFFFF"/>
          <w:lang w:val="ru-RU"/>
        </w:rPr>
        <w:t>фиксировапнным</w:t>
      </w:r>
      <w:proofErr w:type="spellEnd"/>
      <w:r w:rsidRPr="00FA2003">
        <w:rPr>
          <w:sz w:val="28"/>
          <w:szCs w:val="28"/>
          <w:shd w:val="clear" w:color="auto" w:fill="FFFFFF"/>
          <w:lang w:val="ru-RU"/>
        </w:rPr>
        <w:t xml:space="preserve"> уровнем </w:t>
      </w:r>
      <w:proofErr w:type="spellStart"/>
      <w:r w:rsidRPr="00FA2003">
        <w:rPr>
          <w:sz w:val="28"/>
          <w:szCs w:val="28"/>
          <w:shd w:val="clear" w:color="auto" w:fill="FFFFFF"/>
          <w:lang w:val="ru-RU"/>
        </w:rPr>
        <w:t>персистентности</w:t>
      </w:r>
      <w:proofErr w:type="spellEnd"/>
      <w:r w:rsidRPr="00FA2003">
        <w:rPr>
          <w:sz w:val="28"/>
          <w:szCs w:val="28"/>
          <w:shd w:val="clear" w:color="auto" w:fill="FFFFFF"/>
          <w:lang w:val="ru-RU"/>
        </w:rPr>
        <w:t xml:space="preserve"> после упрощения, разделенные часов</w:t>
      </w:r>
      <w:r w:rsidR="000D0C5D" w:rsidRPr="00FA2003">
        <w:rPr>
          <w:sz w:val="28"/>
          <w:szCs w:val="28"/>
          <w:shd w:val="clear" w:color="auto" w:fill="FFFFFF"/>
          <w:lang w:val="ru-RU"/>
        </w:rPr>
        <w:t>ым интервалом времени</w:t>
      </w:r>
    </w:p>
    <w:p w:rsidR="000D0C5D" w:rsidRPr="00FA2003" w:rsidRDefault="00E50092" w:rsidP="000D0C5D">
      <w:pPr>
        <w:ind w:firstLine="567"/>
        <w:jc w:val="both"/>
        <w:rPr>
          <w:iCs/>
          <w:sz w:val="28"/>
          <w:szCs w:val="28"/>
          <w:lang w:val="ru-RU"/>
        </w:rPr>
      </w:pPr>
      <w:r w:rsidRPr="00FA2003">
        <w:rPr>
          <w:sz w:val="28"/>
          <w:szCs w:val="28"/>
          <w:lang w:val="ru-RU"/>
        </w:rPr>
        <w:t xml:space="preserve">Для каждого графа Морса </w:t>
      </w:r>
      <w:r w:rsidRPr="00FA2003">
        <w:rPr>
          <w:sz w:val="28"/>
          <w:szCs w:val="28"/>
        </w:rPr>
        <w:t>MS</w:t>
      </w:r>
      <w:r w:rsidRPr="00FA2003">
        <w:rPr>
          <w:sz w:val="28"/>
          <w:szCs w:val="28"/>
          <w:lang w:val="ru-RU"/>
        </w:rPr>
        <w:t xml:space="preserve"> комплекса был вычислен спектр дискретного</w:t>
      </w:r>
      <w:r w:rsidR="00E500B5">
        <w:rPr>
          <w:sz w:val="28"/>
          <w:szCs w:val="28"/>
          <w:lang w:val="ru-RU"/>
        </w:rPr>
        <w:t xml:space="preserve"> Лапласиана. На р</w:t>
      </w:r>
      <w:r w:rsidRPr="00FA2003">
        <w:rPr>
          <w:sz w:val="28"/>
          <w:szCs w:val="28"/>
          <w:lang w:val="ru-RU"/>
        </w:rPr>
        <w:t xml:space="preserve">исунке 1.4 приведен график изменения алгебраической связности  </w:t>
      </w:r>
      <w:r w:rsidRPr="00FA2003">
        <w:rPr>
          <w:i/>
          <w:position w:val="-12"/>
          <w:sz w:val="28"/>
          <w:szCs w:val="28"/>
        </w:rPr>
        <w:object w:dxaOrig="270" w:dyaOrig="360">
          <v:shape id="_x0000_i1041" type="#_x0000_t75" style="width:14.2pt;height:17.8pt" o:ole="">
            <v:imagedata r:id="rId26" o:title=""/>
          </v:shape>
          <o:OLEObject Type="Embed" ProgID="Equation.DSMT4" ShapeID="_x0000_i1041" DrawAspect="Content" ObjectID="_1633846205" r:id="rId43"/>
        </w:object>
      </w:r>
      <w:r w:rsidRPr="00FA2003">
        <w:rPr>
          <w:iCs/>
          <w:sz w:val="28"/>
          <w:szCs w:val="28"/>
          <w:lang w:val="ru-RU"/>
        </w:rPr>
        <w:t xml:space="preserve"> (н</w:t>
      </w:r>
      <w:r w:rsidRPr="00FA2003">
        <w:rPr>
          <w:sz w:val="28"/>
          <w:szCs w:val="28"/>
          <w:lang w:val="ru-RU"/>
        </w:rPr>
        <w:t xml:space="preserve">апомним, что </w:t>
      </w:r>
      <w:r w:rsidRPr="00FA2003">
        <w:rPr>
          <w:position w:val="-12"/>
          <w:sz w:val="28"/>
          <w:szCs w:val="28"/>
        </w:rPr>
        <w:object w:dxaOrig="750" w:dyaOrig="360">
          <v:shape id="_x0000_i1042" type="#_x0000_t75" style="width:39.1pt;height:17.8pt" o:ole="">
            <v:imagedata r:id="rId44" o:title=""/>
          </v:shape>
          <o:OLEObject Type="Embed" ProgID="Equation.DSMT4" ShapeID="_x0000_i1042" DrawAspect="Content" ObjectID="_1633846206" r:id="rId45"/>
        </w:object>
      </w:r>
      <w:r w:rsidRPr="00FA2003">
        <w:rPr>
          <w:sz w:val="28"/>
          <w:szCs w:val="28"/>
          <w:lang w:val="ru-RU"/>
        </w:rPr>
        <w:t xml:space="preserve">) </w:t>
      </w:r>
      <w:r w:rsidRPr="00FA2003">
        <w:rPr>
          <w:iCs/>
          <w:sz w:val="28"/>
          <w:szCs w:val="28"/>
          <w:lang w:val="ru-RU"/>
        </w:rPr>
        <w:t>за период 3-6 сентября 2017г.</w:t>
      </w:r>
    </w:p>
    <w:p w:rsidR="000D0C5D" w:rsidRPr="00FA2003" w:rsidRDefault="000D0C5D" w:rsidP="000D0C5D">
      <w:pPr>
        <w:ind w:firstLine="567"/>
        <w:jc w:val="both"/>
        <w:rPr>
          <w:iCs/>
          <w:sz w:val="28"/>
          <w:szCs w:val="28"/>
          <w:lang w:val="ru-RU"/>
        </w:rPr>
      </w:pPr>
    </w:p>
    <w:p w:rsidR="00E50092" w:rsidRPr="00FA2003" w:rsidRDefault="00E50092" w:rsidP="00E50092">
      <w:pPr>
        <w:ind w:firstLine="567"/>
        <w:jc w:val="center"/>
        <w:rPr>
          <w:iCs/>
          <w:sz w:val="28"/>
          <w:szCs w:val="28"/>
          <w:lang w:val="ru-RU"/>
        </w:rPr>
      </w:pPr>
      <w:r w:rsidRPr="00FA2003">
        <w:rPr>
          <w:noProof/>
          <w:sz w:val="28"/>
          <w:szCs w:val="28"/>
          <w:lang w:val="ru-RU" w:eastAsia="ru-RU"/>
        </w:rPr>
        <w:drawing>
          <wp:inline distT="0" distB="0" distL="0" distR="0">
            <wp:extent cx="2663825" cy="2145665"/>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3825" cy="2145665"/>
                    </a:xfrm>
                    <a:prstGeom prst="rect">
                      <a:avLst/>
                    </a:prstGeom>
                    <a:noFill/>
                    <a:ln>
                      <a:noFill/>
                    </a:ln>
                  </pic:spPr>
                </pic:pic>
              </a:graphicData>
            </a:graphic>
          </wp:inline>
        </w:drawing>
      </w:r>
    </w:p>
    <w:p w:rsidR="000D0C5D" w:rsidRPr="00FA2003" w:rsidRDefault="00E50092" w:rsidP="000D0C5D">
      <w:pPr>
        <w:jc w:val="center"/>
        <w:rPr>
          <w:sz w:val="28"/>
          <w:szCs w:val="28"/>
          <w:shd w:val="clear" w:color="auto" w:fill="FFFFFF"/>
          <w:lang w:val="ru-RU"/>
        </w:rPr>
      </w:pPr>
      <w:r w:rsidRPr="00FA2003">
        <w:rPr>
          <w:sz w:val="28"/>
          <w:szCs w:val="28"/>
          <w:shd w:val="clear" w:color="auto" w:fill="FFFFFF"/>
          <w:lang w:val="ru-RU"/>
        </w:rPr>
        <w:t xml:space="preserve">Рисунок 1.4 - Изменение алгебраической связности дискретного Лапласиана </w:t>
      </w:r>
      <w:r w:rsidRPr="00FA2003">
        <w:rPr>
          <w:sz w:val="28"/>
          <w:szCs w:val="28"/>
          <w:shd w:val="clear" w:color="auto" w:fill="FFFFFF"/>
        </w:rPr>
        <w:t>MS</w:t>
      </w:r>
      <w:r w:rsidRPr="00FA2003">
        <w:rPr>
          <w:sz w:val="28"/>
          <w:szCs w:val="28"/>
          <w:shd w:val="clear" w:color="auto" w:fill="FFFFFF"/>
          <w:lang w:val="ru-RU"/>
        </w:rPr>
        <w:t xml:space="preserve"> комплексов в интервале 3-6 сентября 2017 г.</w:t>
      </w:r>
    </w:p>
    <w:p w:rsidR="00E50092" w:rsidRPr="00FA2003" w:rsidRDefault="00E50092" w:rsidP="00E50092">
      <w:pPr>
        <w:jc w:val="both"/>
        <w:rPr>
          <w:sz w:val="28"/>
          <w:szCs w:val="28"/>
          <w:shd w:val="clear" w:color="auto" w:fill="FFFFFF"/>
          <w:lang w:val="ru-RU"/>
        </w:rPr>
      </w:pPr>
      <w:r w:rsidRPr="00FA2003">
        <w:rPr>
          <w:sz w:val="28"/>
          <w:szCs w:val="28"/>
          <w:shd w:val="clear" w:color="auto" w:fill="FFFFFF"/>
          <w:lang w:val="ru-RU"/>
        </w:rPr>
        <w:t>Вспышки показаны вертикальными линиями. Приблизительно за сутки до события наблюдается уменьшение алгебраической связности, с последующим ее возрастанием.</w:t>
      </w:r>
    </w:p>
    <w:p w:rsidR="00E50092" w:rsidRPr="00FA2003" w:rsidRDefault="00E500B5" w:rsidP="00E50092">
      <w:pPr>
        <w:ind w:firstLine="567"/>
        <w:jc w:val="both"/>
        <w:rPr>
          <w:sz w:val="28"/>
          <w:szCs w:val="28"/>
          <w:shd w:val="clear" w:color="auto" w:fill="FFFFFF"/>
          <w:lang w:val="ru-RU"/>
        </w:rPr>
      </w:pPr>
      <w:r>
        <w:rPr>
          <w:sz w:val="28"/>
          <w:szCs w:val="28"/>
          <w:shd w:val="clear" w:color="auto" w:fill="FFFFFF"/>
          <w:lang w:val="ru-RU"/>
        </w:rPr>
        <w:t>На р</w:t>
      </w:r>
      <w:r w:rsidR="00E50092" w:rsidRPr="00FA2003">
        <w:rPr>
          <w:sz w:val="28"/>
          <w:szCs w:val="28"/>
          <w:shd w:val="clear" w:color="auto" w:fill="FFFFFF"/>
          <w:lang w:val="ru-RU"/>
        </w:rPr>
        <w:t xml:space="preserve">исунке 1.5 приведены вариации средней абсолютной кривизны Оливье-Риччи для той же последовательности магнитограмм. </w:t>
      </w:r>
      <w:r w:rsidR="000D0C5D" w:rsidRPr="00FA2003">
        <w:rPr>
          <w:sz w:val="28"/>
          <w:szCs w:val="28"/>
          <w:lang w:val="ru-RU"/>
        </w:rPr>
        <w:t xml:space="preserve">Усреднение проводилось по 50 парам ребер. </w:t>
      </w:r>
      <w:r w:rsidR="00E50092" w:rsidRPr="00FA2003">
        <w:rPr>
          <w:sz w:val="28"/>
          <w:szCs w:val="28"/>
          <w:shd w:val="clear" w:color="auto" w:fill="FFFFFF"/>
          <w:lang w:val="ru-RU"/>
        </w:rPr>
        <w:t xml:space="preserve">Подробное описание этой кривизны можно найти в нашем прошлогоднем отчете. Мощным (Х-вспышкам) предшествуют значительные вариации средней кривизны Оливье-Риччи. </w:t>
      </w:r>
    </w:p>
    <w:p w:rsidR="00E50092" w:rsidRPr="00FA2003" w:rsidRDefault="00E50092" w:rsidP="00E50092">
      <w:pPr>
        <w:shd w:val="clear" w:color="auto" w:fill="FFFFFF"/>
        <w:ind w:firstLine="567"/>
        <w:jc w:val="center"/>
        <w:rPr>
          <w:sz w:val="28"/>
          <w:szCs w:val="28"/>
          <w:shd w:val="clear" w:color="auto" w:fill="FFFFFF"/>
          <w:lang w:val="ru-RU"/>
        </w:rPr>
      </w:pPr>
      <w:r w:rsidRPr="00FA2003">
        <w:rPr>
          <w:noProof/>
          <w:sz w:val="28"/>
          <w:szCs w:val="28"/>
          <w:shd w:val="clear" w:color="auto" w:fill="FFFFFF"/>
          <w:lang w:val="ru-RU" w:eastAsia="ru-RU"/>
        </w:rPr>
        <w:lastRenderedPageBreak/>
        <w:drawing>
          <wp:inline distT="0" distB="0" distL="0" distR="0">
            <wp:extent cx="3549650" cy="20300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49650" cy="2030095"/>
                    </a:xfrm>
                    <a:prstGeom prst="rect">
                      <a:avLst/>
                    </a:prstGeom>
                    <a:noFill/>
                    <a:ln>
                      <a:noFill/>
                    </a:ln>
                  </pic:spPr>
                </pic:pic>
              </a:graphicData>
            </a:graphic>
          </wp:inline>
        </w:drawing>
      </w:r>
    </w:p>
    <w:p w:rsidR="00E50092" w:rsidRPr="00FA2003" w:rsidRDefault="00E50092" w:rsidP="000D0C5D">
      <w:pPr>
        <w:shd w:val="clear" w:color="auto" w:fill="FFFFFF"/>
        <w:jc w:val="center"/>
        <w:rPr>
          <w:sz w:val="28"/>
          <w:szCs w:val="28"/>
          <w:lang w:val="ru-RU"/>
        </w:rPr>
      </w:pPr>
      <w:r w:rsidRPr="00FA2003">
        <w:rPr>
          <w:sz w:val="28"/>
          <w:szCs w:val="28"/>
          <w:shd w:val="clear" w:color="auto" w:fill="FFFFFF"/>
          <w:lang w:val="ru-RU"/>
        </w:rPr>
        <w:t xml:space="preserve">Рисунок1.5 - Вариации средней абсолютной кривизны Оливье-Риччи для временной последовательности магнитограмм </w:t>
      </w:r>
      <w:r w:rsidR="000D0C5D" w:rsidRPr="00FA2003">
        <w:rPr>
          <w:sz w:val="28"/>
          <w:szCs w:val="28"/>
          <w:lang w:val="ru-RU"/>
        </w:rPr>
        <w:t>АО 12673</w:t>
      </w:r>
    </w:p>
    <w:p w:rsidR="00E50092" w:rsidRPr="00FA2003" w:rsidRDefault="00E50092" w:rsidP="00E50092">
      <w:pPr>
        <w:shd w:val="clear" w:color="auto" w:fill="FFFFFF"/>
        <w:ind w:firstLine="567"/>
        <w:jc w:val="both"/>
        <w:rPr>
          <w:sz w:val="28"/>
          <w:szCs w:val="28"/>
          <w:shd w:val="clear" w:color="auto" w:fill="FFFFFF"/>
          <w:lang w:val="ru-RU"/>
        </w:rPr>
      </w:pPr>
      <w:r w:rsidRPr="00FA2003">
        <w:rPr>
          <w:sz w:val="28"/>
          <w:szCs w:val="28"/>
          <w:shd w:val="clear" w:color="auto" w:fill="FFFFFF"/>
          <w:lang w:val="ru-RU"/>
        </w:rPr>
        <w:t xml:space="preserve">В качестве дополнительного дескриптора были </w:t>
      </w:r>
      <w:proofErr w:type="spellStart"/>
      <w:r w:rsidRPr="00FA2003">
        <w:rPr>
          <w:sz w:val="28"/>
          <w:szCs w:val="28"/>
          <w:shd w:val="clear" w:color="auto" w:fill="FFFFFF"/>
          <w:lang w:val="ru-RU"/>
        </w:rPr>
        <w:t>ипользованы</w:t>
      </w:r>
      <w:proofErr w:type="spellEnd"/>
      <w:r w:rsidRPr="00FA2003">
        <w:rPr>
          <w:sz w:val="28"/>
          <w:szCs w:val="28"/>
          <w:shd w:val="clear" w:color="auto" w:fill="FFFFFF"/>
          <w:lang w:val="ru-RU"/>
        </w:rPr>
        <w:t xml:space="preserve"> оценки кривизны </w:t>
      </w:r>
      <w:proofErr w:type="spellStart"/>
      <w:r w:rsidRPr="00FA2003">
        <w:rPr>
          <w:sz w:val="28"/>
          <w:szCs w:val="28"/>
          <w:shd w:val="clear" w:color="auto" w:fill="FFFFFF"/>
          <w:lang w:val="ru-RU"/>
        </w:rPr>
        <w:t>Формана</w:t>
      </w:r>
      <w:proofErr w:type="spellEnd"/>
      <w:r w:rsidRPr="00FA2003">
        <w:rPr>
          <w:sz w:val="28"/>
          <w:szCs w:val="28"/>
          <w:shd w:val="clear" w:color="auto" w:fill="FFFFFF"/>
          <w:lang w:val="ru-RU"/>
        </w:rPr>
        <w:t xml:space="preserve">-Риччи на изображении. Они основаны на техника Бохнера из римановой геометрии [31] которая  может быть адаптирована, в рамках дискретной теории Морса, для вычисления кривизны Риччи на ребрах [32]. Она подробно описана в нашем прошлогоднем отчете. </w:t>
      </w:r>
    </w:p>
    <w:p w:rsidR="00E50092" w:rsidRPr="00FA2003" w:rsidRDefault="00E50092" w:rsidP="00E50092">
      <w:pPr>
        <w:shd w:val="clear" w:color="auto" w:fill="FFFFFF"/>
        <w:ind w:firstLine="567"/>
        <w:jc w:val="both"/>
        <w:rPr>
          <w:sz w:val="28"/>
          <w:szCs w:val="28"/>
          <w:shd w:val="clear" w:color="auto" w:fill="FFFFFF"/>
          <w:lang w:val="ru-RU"/>
        </w:rPr>
      </w:pPr>
      <w:r w:rsidRPr="00FA2003">
        <w:rPr>
          <w:sz w:val="28"/>
          <w:szCs w:val="28"/>
          <w:shd w:val="clear" w:color="auto" w:fill="FFFFFF"/>
          <w:lang w:val="ru-RU"/>
        </w:rPr>
        <w:t xml:space="preserve">Мы провели эксперименты с магнитограммами той же вспышечной области, </w:t>
      </w:r>
      <w:r w:rsidRPr="00FA2003">
        <w:rPr>
          <w:sz w:val="28"/>
          <w:szCs w:val="28"/>
          <w:lang w:val="ru-RU"/>
        </w:rPr>
        <w:t xml:space="preserve">АО 12673, </w:t>
      </w:r>
      <w:r w:rsidRPr="00FA2003">
        <w:rPr>
          <w:sz w:val="28"/>
          <w:szCs w:val="28"/>
          <w:shd w:val="clear" w:color="auto" w:fill="FFFFFF"/>
          <w:lang w:val="ru-RU"/>
        </w:rPr>
        <w:t xml:space="preserve">вычислив для последовательности ее магнитограмм слабый лапласиан Бохнера и кривизну </w:t>
      </w:r>
      <w:proofErr w:type="spellStart"/>
      <w:r w:rsidRPr="00FA2003">
        <w:rPr>
          <w:sz w:val="28"/>
          <w:szCs w:val="28"/>
          <w:shd w:val="clear" w:color="auto" w:fill="FFFFFF"/>
          <w:lang w:val="ru-RU"/>
        </w:rPr>
        <w:t>Формана</w:t>
      </w:r>
      <w:proofErr w:type="spellEnd"/>
      <w:r w:rsidRPr="00FA2003">
        <w:rPr>
          <w:sz w:val="28"/>
          <w:szCs w:val="28"/>
          <w:shd w:val="clear" w:color="auto" w:fill="FFFFFF"/>
          <w:lang w:val="ru-RU"/>
        </w:rPr>
        <w:t xml:space="preserve"> – Риччи [33]. На рисунке 1.6 показано поведение лапласиана Бохнера (вверху) и кривизны Риччи (внизу) для </w:t>
      </w:r>
      <w:proofErr w:type="spellStart"/>
      <w:r w:rsidRPr="00FA2003">
        <w:rPr>
          <w:sz w:val="28"/>
          <w:szCs w:val="28"/>
          <w:shd w:val="clear" w:color="auto" w:fill="FFFFFF"/>
          <w:lang w:val="ru-RU"/>
        </w:rPr>
        <w:t>предвспышечной</w:t>
      </w:r>
      <w:proofErr w:type="spellEnd"/>
      <w:r w:rsidRPr="00FA2003">
        <w:rPr>
          <w:sz w:val="28"/>
          <w:szCs w:val="28"/>
          <w:shd w:val="clear" w:color="auto" w:fill="FFFFFF"/>
          <w:lang w:val="ru-RU"/>
        </w:rPr>
        <w:t xml:space="preserve"> истории АО12673. Вспышке Х9.3 соответствует нулевой </w:t>
      </w:r>
      <w:proofErr w:type="spellStart"/>
      <w:r w:rsidRPr="00FA2003">
        <w:rPr>
          <w:sz w:val="28"/>
          <w:szCs w:val="28"/>
          <w:shd w:val="clear" w:color="auto" w:fill="FFFFFF"/>
          <w:lang w:val="ru-RU"/>
        </w:rPr>
        <w:t>моментпо</w:t>
      </w:r>
      <w:proofErr w:type="spellEnd"/>
      <w:r w:rsidRPr="00FA2003">
        <w:rPr>
          <w:sz w:val="28"/>
          <w:szCs w:val="28"/>
          <w:shd w:val="clear" w:color="auto" w:fill="FFFFFF"/>
          <w:lang w:val="ru-RU"/>
        </w:rPr>
        <w:t xml:space="preserve"> оси абсцисс; которому предшествуют значения от (-6) дня.  </w:t>
      </w:r>
    </w:p>
    <w:p w:rsidR="00E50092" w:rsidRPr="00FA2003" w:rsidRDefault="00E50092" w:rsidP="00E50092">
      <w:pPr>
        <w:shd w:val="clear" w:color="auto" w:fill="FFFFFF"/>
        <w:ind w:firstLine="567"/>
        <w:jc w:val="center"/>
        <w:rPr>
          <w:sz w:val="28"/>
          <w:szCs w:val="28"/>
          <w:shd w:val="clear" w:color="auto" w:fill="FFFFFF"/>
          <w:lang w:val="ru-RU"/>
        </w:rPr>
      </w:pPr>
      <w:r w:rsidRPr="00FA2003">
        <w:rPr>
          <w:noProof/>
          <w:sz w:val="28"/>
          <w:szCs w:val="28"/>
          <w:shd w:val="clear" w:color="auto" w:fill="FFFFFF"/>
          <w:lang w:val="ru-RU" w:eastAsia="ru-RU"/>
        </w:rPr>
        <w:drawing>
          <wp:inline distT="0" distB="0" distL="0" distR="0">
            <wp:extent cx="3131820" cy="233997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1820" cy="2339975"/>
                    </a:xfrm>
                    <a:prstGeom prst="rect">
                      <a:avLst/>
                    </a:prstGeom>
                    <a:noFill/>
                    <a:ln>
                      <a:noFill/>
                    </a:ln>
                  </pic:spPr>
                </pic:pic>
              </a:graphicData>
            </a:graphic>
          </wp:inline>
        </w:drawing>
      </w:r>
    </w:p>
    <w:p w:rsidR="00E50092" w:rsidRPr="00FA2003" w:rsidRDefault="00E50092" w:rsidP="000D0C5D">
      <w:pPr>
        <w:shd w:val="clear" w:color="auto" w:fill="FFFFFF"/>
        <w:jc w:val="center"/>
        <w:rPr>
          <w:sz w:val="28"/>
          <w:szCs w:val="28"/>
          <w:shd w:val="clear" w:color="auto" w:fill="FFFFFF"/>
          <w:lang w:val="ru-RU"/>
        </w:rPr>
      </w:pPr>
      <w:r w:rsidRPr="00FA2003">
        <w:rPr>
          <w:sz w:val="28"/>
          <w:szCs w:val="28"/>
          <w:shd w:val="clear" w:color="auto" w:fill="FFFFFF"/>
          <w:lang w:val="ru-RU"/>
        </w:rPr>
        <w:t>Рисунок 1.6 - Изменения слабого Лапласиана Бохнера и криви</w:t>
      </w:r>
      <w:r w:rsidR="000D0C5D" w:rsidRPr="00FA2003">
        <w:rPr>
          <w:sz w:val="28"/>
          <w:szCs w:val="28"/>
          <w:shd w:val="clear" w:color="auto" w:fill="FFFFFF"/>
          <w:lang w:val="ru-RU"/>
        </w:rPr>
        <w:t xml:space="preserve">зны </w:t>
      </w:r>
      <w:proofErr w:type="spellStart"/>
      <w:r w:rsidR="000D0C5D" w:rsidRPr="00FA2003">
        <w:rPr>
          <w:sz w:val="28"/>
          <w:szCs w:val="28"/>
          <w:shd w:val="clear" w:color="auto" w:fill="FFFFFF"/>
          <w:lang w:val="ru-RU"/>
        </w:rPr>
        <w:t>Формана</w:t>
      </w:r>
      <w:proofErr w:type="spellEnd"/>
      <w:r w:rsidR="000D0C5D" w:rsidRPr="00FA2003">
        <w:rPr>
          <w:sz w:val="28"/>
          <w:szCs w:val="28"/>
          <w:shd w:val="clear" w:color="auto" w:fill="FFFFFF"/>
          <w:lang w:val="ru-RU"/>
        </w:rPr>
        <w:t>-Риччи для АО12673</w:t>
      </w:r>
    </w:p>
    <w:p w:rsidR="00E50092" w:rsidRPr="00FA2003" w:rsidRDefault="00E50092" w:rsidP="00E50092">
      <w:pPr>
        <w:shd w:val="clear" w:color="auto" w:fill="FFFFFF"/>
        <w:ind w:firstLine="567"/>
        <w:jc w:val="both"/>
        <w:rPr>
          <w:sz w:val="28"/>
          <w:szCs w:val="28"/>
          <w:shd w:val="clear" w:color="auto" w:fill="FFFFFF"/>
          <w:lang w:val="ru-RU"/>
        </w:rPr>
      </w:pPr>
      <w:r w:rsidRPr="00FA2003">
        <w:rPr>
          <w:bCs/>
          <w:i/>
          <w:iCs/>
          <w:sz w:val="28"/>
          <w:szCs w:val="28"/>
          <w:shd w:val="clear" w:color="auto" w:fill="FFFFFF"/>
          <w:lang w:val="ru-RU"/>
        </w:rPr>
        <w:t xml:space="preserve">Заключение. </w:t>
      </w:r>
      <w:r w:rsidRPr="00FA2003">
        <w:rPr>
          <w:bCs/>
          <w:iCs/>
          <w:sz w:val="28"/>
          <w:szCs w:val="28"/>
          <w:shd w:val="clear" w:color="auto" w:fill="FFFFFF"/>
          <w:lang w:val="ru-RU"/>
        </w:rPr>
        <w:t>В</w:t>
      </w:r>
      <w:r w:rsidRPr="00FA2003">
        <w:rPr>
          <w:sz w:val="28"/>
          <w:szCs w:val="28"/>
          <w:shd w:val="clear" w:color="auto" w:fill="FFFFFF"/>
          <w:lang w:val="ru-RU"/>
        </w:rPr>
        <w:t xml:space="preserve"> этом разделе мы использовали методы дискретной теории Морса для построения топологической модели АО в форме графа Морса. Для этого, по временной последовательности </w:t>
      </w:r>
      <w:r w:rsidRPr="00FA2003">
        <w:rPr>
          <w:sz w:val="28"/>
          <w:szCs w:val="28"/>
          <w:shd w:val="clear" w:color="auto" w:fill="FFFFFF"/>
        </w:rPr>
        <w:t>HMI</w:t>
      </w:r>
      <w:r w:rsidRPr="00FA2003">
        <w:rPr>
          <w:sz w:val="28"/>
          <w:szCs w:val="28"/>
          <w:shd w:val="clear" w:color="auto" w:fill="FFFFFF"/>
          <w:lang w:val="ru-RU"/>
        </w:rPr>
        <w:t>/</w:t>
      </w:r>
      <w:r w:rsidRPr="00FA2003">
        <w:rPr>
          <w:sz w:val="28"/>
          <w:szCs w:val="28"/>
          <w:shd w:val="clear" w:color="auto" w:fill="FFFFFF"/>
        </w:rPr>
        <w:t>SDO</w:t>
      </w:r>
      <w:r w:rsidRPr="00FA2003">
        <w:rPr>
          <w:sz w:val="28"/>
          <w:szCs w:val="28"/>
          <w:shd w:val="clear" w:color="auto" w:fill="FFFFFF"/>
          <w:lang w:val="ru-RU"/>
        </w:rPr>
        <w:t xml:space="preserve"> магнитограмм для каждой из них вычислялся клеточный комплекс Морса-</w:t>
      </w:r>
      <w:proofErr w:type="spellStart"/>
      <w:r w:rsidRPr="00FA2003">
        <w:rPr>
          <w:sz w:val="28"/>
          <w:szCs w:val="28"/>
          <w:shd w:val="clear" w:color="auto" w:fill="FFFFFF"/>
          <w:lang w:val="ru-RU"/>
        </w:rPr>
        <w:t>Смейла</w:t>
      </w:r>
      <w:proofErr w:type="spellEnd"/>
      <w:r w:rsidRPr="00FA2003">
        <w:rPr>
          <w:sz w:val="28"/>
          <w:szCs w:val="28"/>
          <w:shd w:val="clear" w:color="auto" w:fill="FFFFFF"/>
          <w:lang w:val="ru-RU"/>
        </w:rPr>
        <w:t xml:space="preserve">.  Для численных экспериментов использовалась АО 12673, которая имела наибольшую вспышечную продуктивность в солнечном цикле №24. Полученные для ее магнитограмм </w:t>
      </w:r>
      <w:r w:rsidRPr="00FA2003">
        <w:rPr>
          <w:sz w:val="28"/>
          <w:szCs w:val="28"/>
          <w:shd w:val="clear" w:color="auto" w:fill="FFFFFF"/>
        </w:rPr>
        <w:t>MS</w:t>
      </w:r>
      <w:r w:rsidRPr="00FA2003">
        <w:rPr>
          <w:sz w:val="28"/>
          <w:szCs w:val="28"/>
          <w:shd w:val="clear" w:color="auto" w:fill="FFFFFF"/>
          <w:lang w:val="ru-RU"/>
        </w:rPr>
        <w:t xml:space="preserve"> комплексы, </w:t>
      </w:r>
      <w:proofErr w:type="spellStart"/>
      <w:r w:rsidRPr="00FA2003">
        <w:rPr>
          <w:sz w:val="28"/>
          <w:szCs w:val="28"/>
          <w:shd w:val="clear" w:color="auto" w:fill="FFFFFF"/>
          <w:lang w:val="ru-RU"/>
        </w:rPr>
        <w:t>топологически</w:t>
      </w:r>
      <w:proofErr w:type="spellEnd"/>
      <w:r w:rsidRPr="00FA2003">
        <w:rPr>
          <w:sz w:val="28"/>
          <w:szCs w:val="28"/>
          <w:shd w:val="clear" w:color="auto" w:fill="FFFFFF"/>
          <w:lang w:val="ru-RU"/>
        </w:rPr>
        <w:t xml:space="preserve"> редактировались, для того, чтобы убрать незначимые (в смысле </w:t>
      </w:r>
      <w:proofErr w:type="spellStart"/>
      <w:r w:rsidRPr="00FA2003">
        <w:rPr>
          <w:sz w:val="28"/>
          <w:szCs w:val="28"/>
          <w:shd w:val="clear" w:color="auto" w:fill="FFFFFF"/>
          <w:lang w:val="ru-RU"/>
        </w:rPr>
        <w:t>персистентности</w:t>
      </w:r>
      <w:proofErr w:type="spellEnd"/>
      <w:r w:rsidRPr="00FA2003">
        <w:rPr>
          <w:sz w:val="28"/>
          <w:szCs w:val="28"/>
          <w:shd w:val="clear" w:color="auto" w:fill="FFFFFF"/>
          <w:lang w:val="ru-RU"/>
        </w:rPr>
        <w:t xml:space="preserve">) флуктуации поля. Полученные </w:t>
      </w:r>
      <w:r w:rsidRPr="00FA2003">
        <w:rPr>
          <w:sz w:val="28"/>
          <w:szCs w:val="28"/>
          <w:shd w:val="clear" w:color="auto" w:fill="FFFFFF"/>
          <w:lang w:val="ru-RU"/>
        </w:rPr>
        <w:lastRenderedPageBreak/>
        <w:t xml:space="preserve">редуцированные комплексы являются градиентными моделями магнитной динамики АО, которые сохраняют ее топологические характеристики. Эволюция АО продуцирует перестройку графа. Для количественного описания </w:t>
      </w:r>
      <w:proofErr w:type="spellStart"/>
      <w:r w:rsidRPr="00FA2003">
        <w:rPr>
          <w:sz w:val="28"/>
          <w:szCs w:val="28"/>
          <w:shd w:val="clear" w:color="auto" w:fill="FFFFFF"/>
          <w:lang w:val="ru-RU"/>
        </w:rPr>
        <w:t>графодинамики</w:t>
      </w:r>
      <w:proofErr w:type="spellEnd"/>
      <w:r w:rsidRPr="00FA2003">
        <w:rPr>
          <w:sz w:val="28"/>
          <w:szCs w:val="28"/>
          <w:shd w:val="clear" w:color="auto" w:fill="FFFFFF"/>
          <w:lang w:val="ru-RU"/>
        </w:rPr>
        <w:t xml:space="preserve"> использовался спектр дискретного Лапласиана, или матрицы Кирхгофа-Лапласа для графов Морса. Кроме этого, для той же последовательности магнитограмм были получены оценки кривизны </w:t>
      </w:r>
      <w:proofErr w:type="spellStart"/>
      <w:r w:rsidRPr="00FA2003">
        <w:rPr>
          <w:sz w:val="28"/>
          <w:szCs w:val="28"/>
          <w:shd w:val="clear" w:color="auto" w:fill="FFFFFF"/>
          <w:lang w:val="ru-RU"/>
        </w:rPr>
        <w:t>Формана</w:t>
      </w:r>
      <w:proofErr w:type="spellEnd"/>
      <w:r w:rsidRPr="00FA2003">
        <w:rPr>
          <w:sz w:val="28"/>
          <w:szCs w:val="28"/>
          <w:shd w:val="clear" w:color="auto" w:fill="FFFFFF"/>
          <w:lang w:val="ru-RU"/>
        </w:rPr>
        <w:t xml:space="preserve">-Риччи и Оливье-Риччи. На Рисунке 1.4 можно выделить фрагменты депрессии алгебраической связности предшествующие вспышкам приблизительно за сутки. Большим (Х) вспышкам на Рисунке 1.5 предшествует (~за 2 дня) значительная депрессия средней абсолютной кривизны Оливье Риччи. Наконец, систематический тренд кривизны </w:t>
      </w:r>
      <w:proofErr w:type="spellStart"/>
      <w:r w:rsidRPr="00FA2003">
        <w:rPr>
          <w:sz w:val="28"/>
          <w:szCs w:val="28"/>
          <w:shd w:val="clear" w:color="auto" w:fill="FFFFFF"/>
          <w:lang w:val="ru-RU"/>
        </w:rPr>
        <w:t>Формана</w:t>
      </w:r>
      <w:proofErr w:type="spellEnd"/>
      <w:r w:rsidRPr="00FA2003">
        <w:rPr>
          <w:sz w:val="28"/>
          <w:szCs w:val="28"/>
          <w:shd w:val="clear" w:color="auto" w:fill="FFFFFF"/>
          <w:lang w:val="ru-RU"/>
        </w:rPr>
        <w:t xml:space="preserve"> Риччи на Рисунке 1.6   начинается приблизительно за 4 дня до события. </w:t>
      </w:r>
    </w:p>
    <w:p w:rsidR="00E50092" w:rsidRPr="00FA2003" w:rsidRDefault="00E50092" w:rsidP="00E50092">
      <w:pPr>
        <w:shd w:val="clear" w:color="auto" w:fill="FFFFFF"/>
        <w:ind w:firstLine="567"/>
        <w:jc w:val="both"/>
        <w:rPr>
          <w:sz w:val="28"/>
          <w:szCs w:val="28"/>
          <w:shd w:val="clear" w:color="auto" w:fill="FFFFFF"/>
          <w:lang w:val="ru-RU"/>
        </w:rPr>
      </w:pPr>
      <w:r w:rsidRPr="00FA2003">
        <w:rPr>
          <w:sz w:val="28"/>
          <w:szCs w:val="28"/>
          <w:shd w:val="clear" w:color="auto" w:fill="FFFFFF"/>
          <w:lang w:val="ru-RU"/>
        </w:rPr>
        <w:t xml:space="preserve">Хотелось бы связать эти факты с </w:t>
      </w:r>
      <w:proofErr w:type="spellStart"/>
      <w:r w:rsidRPr="00FA2003">
        <w:rPr>
          <w:sz w:val="28"/>
          <w:szCs w:val="28"/>
          <w:shd w:val="clear" w:color="auto" w:fill="FFFFFF"/>
          <w:lang w:val="ru-RU"/>
        </w:rPr>
        <w:t>предвспышечной</w:t>
      </w:r>
      <w:proofErr w:type="spellEnd"/>
      <w:r w:rsidRPr="00FA2003">
        <w:rPr>
          <w:sz w:val="28"/>
          <w:szCs w:val="28"/>
          <w:shd w:val="clear" w:color="auto" w:fill="FFFFFF"/>
          <w:lang w:val="ru-RU"/>
        </w:rPr>
        <w:t xml:space="preserve"> динамикой. Однако такой вывод нуждается в проверке на состоятельной статистической выборке вспышечных АО. </w:t>
      </w:r>
    </w:p>
    <w:p w:rsidR="00E50092" w:rsidRPr="00FA2003" w:rsidRDefault="00E50092" w:rsidP="00E50092">
      <w:pPr>
        <w:ind w:firstLine="567"/>
        <w:jc w:val="both"/>
        <w:rPr>
          <w:sz w:val="28"/>
          <w:szCs w:val="28"/>
          <w:shd w:val="clear" w:color="auto" w:fill="FFFFFF"/>
          <w:lang w:val="ru-RU"/>
        </w:rPr>
      </w:pPr>
      <w:r w:rsidRPr="00FA2003">
        <w:rPr>
          <w:sz w:val="28"/>
          <w:szCs w:val="28"/>
          <w:shd w:val="clear" w:color="auto" w:fill="FFFFFF"/>
          <w:lang w:val="ru-RU"/>
        </w:rPr>
        <w:t xml:space="preserve">Наша главная цель заключалась в построении топологических моделей эволюции АО, которые допускают упрощение, сохраняющее характеристику Эйлера. </w:t>
      </w:r>
      <w:r w:rsidRPr="00FA2003">
        <w:rPr>
          <w:sz w:val="28"/>
          <w:szCs w:val="28"/>
          <w:shd w:val="clear" w:color="auto" w:fill="FFFFFF"/>
        </w:rPr>
        <w:t>MS</w:t>
      </w:r>
      <w:r w:rsidRPr="00FA2003">
        <w:rPr>
          <w:sz w:val="28"/>
          <w:szCs w:val="28"/>
          <w:shd w:val="clear" w:color="auto" w:fill="FFFFFF"/>
          <w:lang w:val="ru-RU"/>
        </w:rPr>
        <w:t xml:space="preserve"> -комплекс позволяет отслеживать эволюцию АО в инвариантных переменных. Для описания </w:t>
      </w:r>
      <w:proofErr w:type="spellStart"/>
      <w:r w:rsidRPr="00FA2003">
        <w:rPr>
          <w:sz w:val="28"/>
          <w:szCs w:val="28"/>
          <w:shd w:val="clear" w:color="auto" w:fill="FFFFFF"/>
          <w:lang w:val="ru-RU"/>
        </w:rPr>
        <w:t>графодинамики</w:t>
      </w:r>
      <w:proofErr w:type="spellEnd"/>
      <w:r w:rsidRPr="00FA2003">
        <w:rPr>
          <w:sz w:val="28"/>
          <w:szCs w:val="28"/>
          <w:shd w:val="clear" w:color="auto" w:fill="FFFFFF"/>
          <w:lang w:val="ru-RU"/>
        </w:rPr>
        <w:t xml:space="preserve"> используется является спектр дискретного Лапласиана, который связан с числами Бетти и дискретной кривизной Риччи - глобальной геометрической характеристикой поля. Таким образом, </w:t>
      </w:r>
      <w:proofErr w:type="spellStart"/>
      <w:r w:rsidRPr="00FA2003">
        <w:rPr>
          <w:sz w:val="28"/>
          <w:szCs w:val="28"/>
          <w:shd w:val="clear" w:color="auto" w:fill="FFFFFF"/>
          <w:lang w:val="ru-RU"/>
        </w:rPr>
        <w:t>графодинамика</w:t>
      </w:r>
      <w:proofErr w:type="spellEnd"/>
      <w:r w:rsidRPr="00FA2003">
        <w:rPr>
          <w:sz w:val="28"/>
          <w:szCs w:val="28"/>
          <w:shd w:val="clear" w:color="auto" w:fill="FFFFFF"/>
          <w:lang w:val="ru-RU"/>
        </w:rPr>
        <w:t xml:space="preserve"> </w:t>
      </w:r>
      <w:r w:rsidRPr="00FA2003">
        <w:rPr>
          <w:sz w:val="28"/>
          <w:szCs w:val="28"/>
          <w:shd w:val="clear" w:color="auto" w:fill="FFFFFF"/>
        </w:rPr>
        <w:t>MS</w:t>
      </w:r>
      <w:r w:rsidRPr="00FA2003">
        <w:rPr>
          <w:sz w:val="28"/>
          <w:szCs w:val="28"/>
          <w:shd w:val="clear" w:color="auto" w:fill="FFFFFF"/>
          <w:lang w:val="ru-RU"/>
        </w:rPr>
        <w:t xml:space="preserve"> комплексов снабженная интерфейсом дискретной римановой геометрии может рассматриваться как универсальная модель для описания и диагностики магнитной динамики активных фотосферных паттернов.    По результатам этого раздела подготовлены и приняты в печать две статьи.  </w:t>
      </w:r>
    </w:p>
    <w:p w:rsidR="00E50092" w:rsidRPr="00FA2003" w:rsidRDefault="00E50092"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0D0C5D" w:rsidRPr="00FA2003" w:rsidRDefault="000D0C5D" w:rsidP="00E50092">
      <w:pPr>
        <w:ind w:firstLine="567"/>
        <w:jc w:val="both"/>
        <w:rPr>
          <w:sz w:val="28"/>
          <w:szCs w:val="28"/>
          <w:shd w:val="clear" w:color="auto" w:fill="FFFFFF"/>
          <w:lang w:val="ru-RU"/>
        </w:rPr>
      </w:pPr>
    </w:p>
    <w:p w:rsidR="00E50092" w:rsidRPr="00FA2003" w:rsidRDefault="000D0C5D" w:rsidP="00E50092">
      <w:pPr>
        <w:pStyle w:val="7"/>
        <w:spacing w:before="0"/>
        <w:ind w:firstLine="567"/>
        <w:jc w:val="both"/>
        <w:rPr>
          <w:rFonts w:ascii="Times New Roman" w:hAnsi="Times New Roman"/>
          <w:i w:val="0"/>
          <w:color w:val="auto"/>
          <w:sz w:val="28"/>
          <w:szCs w:val="28"/>
          <w:lang w:val="ru-RU"/>
        </w:rPr>
      </w:pPr>
      <w:r w:rsidRPr="00FA2003">
        <w:rPr>
          <w:rFonts w:ascii="Times New Roman" w:hAnsi="Times New Roman"/>
          <w:i w:val="0"/>
          <w:caps/>
          <w:color w:val="auto"/>
          <w:sz w:val="28"/>
          <w:szCs w:val="28"/>
          <w:lang w:val="ru-RU"/>
        </w:rPr>
        <w:lastRenderedPageBreak/>
        <w:t>2</w:t>
      </w:r>
      <w:r w:rsidR="00E50092" w:rsidRPr="00FA2003">
        <w:rPr>
          <w:rFonts w:ascii="Times New Roman" w:hAnsi="Times New Roman"/>
          <w:i w:val="0"/>
          <w:caps/>
          <w:color w:val="auto"/>
          <w:sz w:val="28"/>
          <w:szCs w:val="28"/>
          <w:lang w:val="ru-RU"/>
        </w:rPr>
        <w:t xml:space="preserve"> КРИВИЗНА ФОРМАНА-РИЧЧИ В ТЕКСТУРНОМ АНАЛИЗЕ ДДЗ АРИДНЫХ ТЕР</w:t>
      </w:r>
      <w:r w:rsidRPr="00FA2003">
        <w:rPr>
          <w:rFonts w:ascii="Times New Roman" w:hAnsi="Times New Roman"/>
          <w:i w:val="0"/>
          <w:caps/>
          <w:color w:val="auto"/>
          <w:sz w:val="28"/>
          <w:szCs w:val="28"/>
          <w:lang w:val="ru-RU"/>
        </w:rPr>
        <w:t>РИТОРИЙ</w:t>
      </w:r>
      <w:r w:rsidR="00E50092" w:rsidRPr="00FA2003">
        <w:rPr>
          <w:rFonts w:ascii="Times New Roman" w:hAnsi="Times New Roman"/>
          <w:i w:val="0"/>
          <w:caps/>
          <w:color w:val="auto"/>
          <w:sz w:val="28"/>
          <w:szCs w:val="28"/>
          <w:lang w:val="ru-RU"/>
        </w:rPr>
        <w:t xml:space="preserve"> </w:t>
      </w:r>
    </w:p>
    <w:p w:rsidR="00E50092" w:rsidRPr="00FA2003" w:rsidRDefault="00E50092" w:rsidP="00E50092">
      <w:pPr>
        <w:ind w:firstLine="567"/>
        <w:jc w:val="both"/>
        <w:rPr>
          <w:i/>
          <w:sz w:val="28"/>
          <w:szCs w:val="28"/>
          <w:lang w:val="ru-RU"/>
        </w:rPr>
      </w:pPr>
    </w:p>
    <w:p w:rsidR="00E50092" w:rsidRPr="00FA2003" w:rsidRDefault="00E50092" w:rsidP="00E50092">
      <w:pPr>
        <w:ind w:firstLine="567"/>
        <w:jc w:val="both"/>
        <w:rPr>
          <w:bCs/>
          <w:sz w:val="28"/>
          <w:szCs w:val="28"/>
          <w:lang w:val="ru-RU"/>
        </w:rPr>
      </w:pPr>
      <w:r w:rsidRPr="00FA2003">
        <w:rPr>
          <w:bCs/>
          <w:sz w:val="28"/>
          <w:szCs w:val="28"/>
          <w:lang w:val="ru-RU"/>
        </w:rPr>
        <w:t xml:space="preserve">Для проверки эффективности дескрипторов кривизны в качестве дескрипторов для диагностики распределенных систем необходимы компьютерные эксперименты для случайных полей из разных областей. Поэтому, в этом разделе обсуждается применение дискретной кривизны </w:t>
      </w:r>
      <w:proofErr w:type="spellStart"/>
      <w:r w:rsidRPr="00FA2003">
        <w:rPr>
          <w:bCs/>
          <w:sz w:val="28"/>
          <w:szCs w:val="28"/>
          <w:lang w:val="ru-RU"/>
        </w:rPr>
        <w:t>Формана</w:t>
      </w:r>
      <w:proofErr w:type="spellEnd"/>
      <w:r w:rsidRPr="00FA2003">
        <w:rPr>
          <w:bCs/>
          <w:sz w:val="28"/>
          <w:szCs w:val="28"/>
          <w:lang w:val="ru-RU"/>
        </w:rPr>
        <w:t xml:space="preserve">-Риччи для выделения сезонной компоненты аридных территорий по цифровым изображениям космического мониторинга. Такие территории обычно имеют текстуру с высокой вегетативной вариативностью. Дискретный аналог кривизны Риччи является локальным дескриптором, описывающим структуру связей ребра пиксела с его окрестностью. </w:t>
      </w:r>
    </w:p>
    <w:p w:rsidR="00E50092" w:rsidRPr="00FA2003" w:rsidRDefault="00E50092" w:rsidP="00E50092">
      <w:pPr>
        <w:autoSpaceDE w:val="0"/>
        <w:autoSpaceDN w:val="0"/>
        <w:adjustRightInd w:val="0"/>
        <w:ind w:firstLine="567"/>
        <w:jc w:val="both"/>
        <w:rPr>
          <w:rFonts w:eastAsia="Batang"/>
          <w:sz w:val="28"/>
          <w:szCs w:val="28"/>
          <w:lang w:val="ru-RU" w:eastAsia="ko-KR"/>
        </w:rPr>
      </w:pPr>
      <w:r w:rsidRPr="00FA2003">
        <w:rPr>
          <w:rFonts w:eastAsia="Batang"/>
          <w:sz w:val="28"/>
          <w:szCs w:val="28"/>
          <w:lang w:val="ru-RU" w:eastAsia="ko-KR"/>
        </w:rPr>
        <w:t xml:space="preserve">Дистанционное зондирование земных ландшафтов является приоритетным методом решения многих задач на основе космической информации. Они включают описание региональных структур, исследовании вулканической деятельности, мониторинг разлива нефти на поверхности водоемов, составлении схем </w:t>
      </w:r>
      <w:proofErr w:type="spellStart"/>
      <w:r w:rsidRPr="00FA2003">
        <w:rPr>
          <w:rFonts w:eastAsia="Batang"/>
          <w:sz w:val="28"/>
          <w:szCs w:val="28"/>
          <w:lang w:val="ru-RU" w:eastAsia="ko-KR"/>
        </w:rPr>
        <w:t>линеаментов</w:t>
      </w:r>
      <w:proofErr w:type="spellEnd"/>
      <w:r w:rsidRPr="00FA2003">
        <w:rPr>
          <w:rFonts w:eastAsia="Batang"/>
          <w:sz w:val="28"/>
          <w:szCs w:val="28"/>
          <w:lang w:val="ru-RU" w:eastAsia="ko-KR"/>
        </w:rPr>
        <w:t xml:space="preserve">, поиск признаков минерализации, оценки </w:t>
      </w:r>
      <w:proofErr w:type="spellStart"/>
      <w:r w:rsidRPr="00FA2003">
        <w:rPr>
          <w:rFonts w:eastAsia="Batang"/>
          <w:sz w:val="28"/>
          <w:szCs w:val="28"/>
          <w:lang w:val="ru-RU" w:eastAsia="ko-KR"/>
        </w:rPr>
        <w:t>трещиноватости</w:t>
      </w:r>
      <w:proofErr w:type="spellEnd"/>
      <w:r w:rsidRPr="00FA2003">
        <w:rPr>
          <w:rFonts w:eastAsia="Batang"/>
          <w:sz w:val="28"/>
          <w:szCs w:val="28"/>
          <w:lang w:val="ru-RU" w:eastAsia="ko-KR"/>
        </w:rPr>
        <w:t xml:space="preserve"> льдов, обновлении геологических карт, обнаружении локальных и глобальных природных и техногенных аномалий. Временные интервалы, охваченные ДДЗ позволяет отслеживать не только сезонные тренды в текстурах ландшафтов [34] но даже изменения климата [35].  Современные сенсоры космических аппаратов (КА) позволяют достигать высоких пространственных разрешений  </w:t>
      </w:r>
      <w:r w:rsidRPr="00FA2003">
        <w:rPr>
          <w:sz w:val="28"/>
          <w:szCs w:val="28"/>
          <w:shd w:val="clear" w:color="auto" w:fill="F8F8F8"/>
          <w:lang w:val="ru-RU"/>
        </w:rPr>
        <w:t xml:space="preserve"> </w:t>
      </w:r>
      <w:r w:rsidRPr="00FA2003">
        <w:rPr>
          <w:sz w:val="28"/>
          <w:szCs w:val="28"/>
          <w:shd w:val="clear" w:color="auto" w:fill="F8F8F8"/>
        </w:rPr>
        <w:t> </w:t>
      </w:r>
      <w:r w:rsidRPr="00FA2003">
        <w:rPr>
          <w:rFonts w:eastAsia="Batang"/>
          <w:sz w:val="28"/>
          <w:szCs w:val="28"/>
          <w:lang w:val="ru-RU" w:eastAsia="ko-KR"/>
        </w:rPr>
        <w:t xml:space="preserve"> менее 1м., охватывая большой набор каналов от ультрафиолетового излучения до радиоволн. Объединение низколетящих КА в группы позволяют вести мониторинг с ежечасной повторной съемке. Примером может служить группа из 48 КА серии </w:t>
      </w:r>
      <w:proofErr w:type="spellStart"/>
      <w:r w:rsidRPr="00FA2003">
        <w:rPr>
          <w:i/>
          <w:iCs/>
          <w:sz w:val="28"/>
          <w:szCs w:val="28"/>
          <w:shd w:val="clear" w:color="auto" w:fill="F8F8F8"/>
        </w:rPr>
        <w:t>HOPSat</w:t>
      </w:r>
      <w:proofErr w:type="spellEnd"/>
      <w:r w:rsidRPr="00FA2003">
        <w:rPr>
          <w:sz w:val="28"/>
          <w:szCs w:val="28"/>
          <w:shd w:val="clear" w:color="auto" w:fill="F8F8F8"/>
          <w:lang w:val="ru-RU"/>
        </w:rPr>
        <w:t xml:space="preserve">, с планируемым разрешением до 20 см. Изображения полученные с таких КА, их называют </w:t>
      </w:r>
      <w:r w:rsidRPr="00FA2003">
        <w:rPr>
          <w:rFonts w:eastAsia="Batang"/>
          <w:sz w:val="28"/>
          <w:szCs w:val="28"/>
          <w:lang w:eastAsia="ko-KR"/>
        </w:rPr>
        <w:t>HR</w:t>
      </w:r>
      <w:r w:rsidRPr="00FA2003">
        <w:rPr>
          <w:rFonts w:eastAsia="Batang"/>
          <w:sz w:val="28"/>
          <w:szCs w:val="28"/>
          <w:lang w:val="ru-RU" w:eastAsia="ko-KR"/>
        </w:rPr>
        <w:t xml:space="preserve"> (</w:t>
      </w:r>
      <w:r w:rsidRPr="00FA2003">
        <w:rPr>
          <w:rFonts w:eastAsia="Batang"/>
          <w:sz w:val="28"/>
          <w:szCs w:val="28"/>
          <w:lang w:eastAsia="ko-KR"/>
        </w:rPr>
        <w:t>High</w:t>
      </w:r>
      <w:r w:rsidRPr="00FA2003">
        <w:rPr>
          <w:rFonts w:eastAsia="Batang"/>
          <w:sz w:val="28"/>
          <w:szCs w:val="28"/>
          <w:lang w:val="ru-RU" w:eastAsia="ko-KR"/>
        </w:rPr>
        <w:t xml:space="preserve"> </w:t>
      </w:r>
      <w:r w:rsidRPr="00FA2003">
        <w:rPr>
          <w:rFonts w:eastAsia="Batang"/>
          <w:sz w:val="28"/>
          <w:szCs w:val="28"/>
          <w:lang w:eastAsia="ko-KR"/>
        </w:rPr>
        <w:t>resolution</w:t>
      </w:r>
      <w:r w:rsidRPr="00FA2003">
        <w:rPr>
          <w:rFonts w:eastAsia="Batang"/>
          <w:sz w:val="28"/>
          <w:szCs w:val="28"/>
          <w:lang w:val="ru-RU" w:eastAsia="ko-KR"/>
        </w:rPr>
        <w:t xml:space="preserve">) изображениями демонстрируют гетерогенность </w:t>
      </w:r>
      <w:proofErr w:type="spellStart"/>
      <w:r w:rsidRPr="00FA2003">
        <w:rPr>
          <w:rFonts w:eastAsia="Batang"/>
          <w:sz w:val="28"/>
          <w:szCs w:val="28"/>
          <w:lang w:val="ru-RU" w:eastAsia="ko-KR"/>
        </w:rPr>
        <w:t>высокоразмерных</w:t>
      </w:r>
      <w:proofErr w:type="spellEnd"/>
      <w:r w:rsidRPr="00FA2003">
        <w:rPr>
          <w:rFonts w:eastAsia="Batang"/>
          <w:sz w:val="28"/>
          <w:szCs w:val="28"/>
          <w:lang w:val="ru-RU" w:eastAsia="ko-KR"/>
        </w:rPr>
        <w:t xml:space="preserve"> монохроматических и особенно </w:t>
      </w:r>
      <w:proofErr w:type="spellStart"/>
      <w:r w:rsidRPr="00FA2003">
        <w:rPr>
          <w:rFonts w:eastAsia="Batang"/>
          <w:sz w:val="28"/>
          <w:szCs w:val="28"/>
          <w:lang w:val="ru-RU" w:eastAsia="ko-KR"/>
        </w:rPr>
        <w:t>гиперспектральных</w:t>
      </w:r>
      <w:proofErr w:type="spellEnd"/>
      <w:r w:rsidRPr="00FA2003">
        <w:rPr>
          <w:rFonts w:eastAsia="Batang"/>
          <w:sz w:val="28"/>
          <w:szCs w:val="28"/>
          <w:lang w:val="ru-RU" w:eastAsia="ko-KR"/>
        </w:rPr>
        <w:t xml:space="preserve">  данных. Они отягощены эффектами концентрации меры, неизбежными для </w:t>
      </w:r>
      <w:proofErr w:type="spellStart"/>
      <w:r w:rsidRPr="00FA2003">
        <w:rPr>
          <w:rFonts w:eastAsia="Batang"/>
          <w:sz w:val="28"/>
          <w:szCs w:val="28"/>
          <w:lang w:val="ru-RU" w:eastAsia="ko-KR"/>
        </w:rPr>
        <w:t>высокоразмерных</w:t>
      </w:r>
      <w:proofErr w:type="spellEnd"/>
      <w:r w:rsidRPr="00FA2003">
        <w:rPr>
          <w:rFonts w:eastAsia="Batang"/>
          <w:sz w:val="28"/>
          <w:szCs w:val="28"/>
          <w:lang w:val="ru-RU" w:eastAsia="ko-KR"/>
        </w:rPr>
        <w:t xml:space="preserve"> пространств. Тяжелые хвосты в распределениях яркости или контраста подчиняются степенным законам и проявляются в </w:t>
      </w:r>
      <w:proofErr w:type="spellStart"/>
      <w:r w:rsidRPr="00FA2003">
        <w:rPr>
          <w:rFonts w:eastAsia="Batang"/>
          <w:sz w:val="28"/>
          <w:szCs w:val="28"/>
          <w:lang w:val="ru-RU" w:eastAsia="ko-KR"/>
        </w:rPr>
        <w:t>мультифрактальном</w:t>
      </w:r>
      <w:proofErr w:type="spellEnd"/>
      <w:r w:rsidRPr="00FA2003">
        <w:rPr>
          <w:rFonts w:eastAsia="Batang"/>
          <w:sz w:val="28"/>
          <w:szCs w:val="28"/>
          <w:lang w:val="ru-RU" w:eastAsia="ko-KR"/>
        </w:rPr>
        <w:t xml:space="preserve">  </w:t>
      </w:r>
      <w:proofErr w:type="spellStart"/>
      <w:r w:rsidRPr="00FA2003">
        <w:rPr>
          <w:rFonts w:eastAsia="Batang"/>
          <w:sz w:val="28"/>
          <w:szCs w:val="28"/>
          <w:lang w:val="ru-RU" w:eastAsia="ko-KR"/>
        </w:rPr>
        <w:t>скейлинге</w:t>
      </w:r>
      <w:proofErr w:type="spellEnd"/>
      <w:r w:rsidRPr="00FA2003">
        <w:rPr>
          <w:rFonts w:eastAsia="Batang"/>
          <w:sz w:val="28"/>
          <w:szCs w:val="28"/>
          <w:lang w:val="ru-RU" w:eastAsia="ko-KR"/>
        </w:rPr>
        <w:t xml:space="preserve"> [36]. Следовательно, методы основанные на </w:t>
      </w:r>
      <w:proofErr w:type="spellStart"/>
      <w:r w:rsidRPr="00FA2003">
        <w:rPr>
          <w:rFonts w:eastAsia="Batang"/>
          <w:sz w:val="28"/>
          <w:szCs w:val="28"/>
          <w:lang w:val="ru-RU" w:eastAsia="ko-KR"/>
        </w:rPr>
        <w:t>Пирсоновской</w:t>
      </w:r>
      <w:proofErr w:type="spellEnd"/>
      <w:r w:rsidRPr="00FA2003">
        <w:rPr>
          <w:rFonts w:eastAsia="Batang"/>
          <w:sz w:val="28"/>
          <w:szCs w:val="28"/>
          <w:lang w:val="ru-RU" w:eastAsia="ko-KR"/>
        </w:rPr>
        <w:t xml:space="preserve"> статистике порядка становятся неэффективными. В этой ситуации переходят к нелинейным “ядерным» методам выделения свойств [37], либо используют «бесконтекстные» признаки, полученные с помощью </w:t>
      </w:r>
      <w:proofErr w:type="spellStart"/>
      <w:r w:rsidRPr="00FA2003">
        <w:rPr>
          <w:rFonts w:eastAsia="Batang"/>
          <w:sz w:val="28"/>
          <w:szCs w:val="28"/>
          <w:lang w:val="ru-RU" w:eastAsia="ko-KR"/>
        </w:rPr>
        <w:t>сверточных</w:t>
      </w:r>
      <w:proofErr w:type="spellEnd"/>
      <w:r w:rsidRPr="00FA2003">
        <w:rPr>
          <w:rFonts w:eastAsia="Batang"/>
          <w:sz w:val="28"/>
          <w:szCs w:val="28"/>
          <w:lang w:val="ru-RU" w:eastAsia="ko-KR"/>
        </w:rPr>
        <w:t xml:space="preserve"> нейронных сетей [38]. Недавно нами были предложены топологические дескрипторы изображений основанные на методах алгебраической топологии [39]. Они представляют собой персистентные числа Бетти, которые являются рангами групп гомологий и описывают число независимых классов циклов, факторизованных по границам. Существует интересная связь между числами Бетти, спектром дискретного Лапласиана и кривизной Риччи [33].  В этой работе мы обсуждаем один из компонент этой связи-кривизну Риччи для ДДЗ.   </w:t>
      </w:r>
    </w:p>
    <w:p w:rsidR="00E50092" w:rsidRPr="00FA2003" w:rsidRDefault="00E50092" w:rsidP="00E50092">
      <w:pPr>
        <w:tabs>
          <w:tab w:val="left" w:pos="2100"/>
          <w:tab w:val="left" w:pos="8856"/>
        </w:tabs>
        <w:ind w:firstLine="567"/>
        <w:jc w:val="both"/>
        <w:rPr>
          <w:sz w:val="28"/>
          <w:szCs w:val="28"/>
          <w:lang w:val="ru-RU"/>
        </w:rPr>
      </w:pPr>
      <w:r w:rsidRPr="00FA2003">
        <w:rPr>
          <w:rFonts w:eastAsia="Batang"/>
          <w:sz w:val="28"/>
          <w:szCs w:val="28"/>
          <w:lang w:val="ru-RU" w:eastAsia="ko-KR"/>
        </w:rPr>
        <w:lastRenderedPageBreak/>
        <w:t>Геометрия, обеспечивает минимальный контекст, ограниченный формой объекта без привлечения дополнительной структуры. Однако, гладкие поверхности и/или их кусочно-линейные аппроксимации слишком грубая модель для «неестественных» цифровых изображений которыми оперирует ДД</w:t>
      </w:r>
      <w:r w:rsidR="009A7F3B">
        <w:rPr>
          <w:rFonts w:eastAsia="Batang"/>
          <w:sz w:val="28"/>
          <w:szCs w:val="28"/>
          <w:lang w:val="ru-RU" w:eastAsia="ko-KR"/>
        </w:rPr>
        <w:t xml:space="preserve">З. Нам необходимы дискретные </w:t>
      </w:r>
      <w:r w:rsidRPr="00FA2003">
        <w:rPr>
          <w:rFonts w:eastAsia="Batang"/>
          <w:sz w:val="28"/>
          <w:szCs w:val="28"/>
          <w:lang w:val="ru-RU" w:eastAsia="ko-KR"/>
        </w:rPr>
        <w:t xml:space="preserve">модели, в которых аналоги операторов определены надлежащим внутренним образом, а не грубой дискретизацией дифференциалов [40,41]. </w:t>
      </w:r>
      <w:r w:rsidRPr="00FA2003">
        <w:rPr>
          <w:sz w:val="28"/>
          <w:szCs w:val="28"/>
          <w:lang w:val="ru-RU"/>
        </w:rPr>
        <w:t xml:space="preserve">Напомним теперь идею кривизны Риччи в римановой геометрии, где она определяется для дуг или ребер. Рассмотрим две точки </w:t>
      </w:r>
      <w:r w:rsidRPr="00FA2003">
        <w:rPr>
          <w:position w:val="-14"/>
          <w:sz w:val="28"/>
          <w:szCs w:val="28"/>
          <w:shd w:val="clear" w:color="auto" w:fill="FFFFFF"/>
        </w:rPr>
        <w:object w:dxaOrig="600" w:dyaOrig="405">
          <v:shape id="_x0000_i1043" type="#_x0000_t75" style="width:30.2pt;height:19.55pt" o:ole="">
            <v:imagedata r:id="rId49" o:title=""/>
          </v:shape>
          <o:OLEObject Type="Embed" ProgID="Equation.DSMT4" ShapeID="_x0000_i1043" DrawAspect="Content" ObjectID="_1633846207" r:id="rId50"/>
        </w:object>
      </w:r>
      <w:r w:rsidRPr="00FA2003">
        <w:rPr>
          <w:sz w:val="28"/>
          <w:szCs w:val="28"/>
          <w:lang w:val="ru-RU"/>
        </w:rPr>
        <w:t xml:space="preserve"> на дважды дифференцируемой поверхности. Предположим что они связаны геодезической с длиной </w:t>
      </w:r>
      <w:r w:rsidRPr="00FA2003">
        <w:rPr>
          <w:position w:val="-14"/>
          <w:sz w:val="28"/>
          <w:szCs w:val="28"/>
          <w:shd w:val="clear" w:color="auto" w:fill="FFFFFF"/>
        </w:rPr>
        <w:object w:dxaOrig="765" w:dyaOrig="405">
          <v:shape id="_x0000_i1044" type="#_x0000_t75" style="width:39.1pt;height:19.55pt" o:ole="">
            <v:imagedata r:id="rId51" o:title=""/>
          </v:shape>
          <o:OLEObject Type="Embed" ProgID="Equation.DSMT4" ShapeID="_x0000_i1044" DrawAspect="Content" ObjectID="_1633846208" r:id="rId52"/>
        </w:object>
      </w:r>
      <w:r w:rsidRPr="00FA2003">
        <w:rPr>
          <w:sz w:val="28"/>
          <w:szCs w:val="28"/>
          <w:lang w:val="ru-RU"/>
        </w:rPr>
        <w:t xml:space="preserve">. Рассмотрим вектор </w:t>
      </w:r>
      <w:r w:rsidRPr="00FA2003">
        <w:rPr>
          <w:position w:val="-6"/>
          <w:sz w:val="28"/>
          <w:szCs w:val="28"/>
          <w:shd w:val="clear" w:color="auto" w:fill="FFFFFF"/>
        </w:rPr>
        <w:object w:dxaOrig="270" w:dyaOrig="240">
          <v:shape id="_x0000_i1045" type="#_x0000_t75" style="width:14.2pt;height:12.45pt" o:ole="">
            <v:imagedata r:id="rId53" o:title=""/>
          </v:shape>
          <o:OLEObject Type="Embed" ProgID="Equation.DSMT4" ShapeID="_x0000_i1045" DrawAspect="Content" ObjectID="_1633846209" r:id="rId54"/>
        </w:object>
      </w:r>
      <w:r w:rsidRPr="00FA2003">
        <w:rPr>
          <w:sz w:val="28"/>
          <w:szCs w:val="28"/>
          <w:lang w:val="ru-RU"/>
        </w:rPr>
        <w:t xml:space="preserve"> длины </w:t>
      </w:r>
      <w:r w:rsidRPr="00FA2003">
        <w:rPr>
          <w:position w:val="-6"/>
          <w:sz w:val="28"/>
          <w:szCs w:val="28"/>
          <w:shd w:val="clear" w:color="auto" w:fill="FFFFFF"/>
        </w:rPr>
        <w:object w:dxaOrig="240" w:dyaOrig="240">
          <v:shape id="_x0000_i1046" type="#_x0000_t75" style="width:12.45pt;height:12.45pt" o:ole="">
            <v:imagedata r:id="rId55" o:title=""/>
          </v:shape>
          <o:OLEObject Type="Embed" ProgID="Equation.DSMT4" ShapeID="_x0000_i1046" DrawAspect="Content" ObjectID="_1633846210" r:id="rId56"/>
        </w:object>
      </w:r>
      <w:r w:rsidRPr="00FA2003">
        <w:rPr>
          <w:sz w:val="28"/>
          <w:szCs w:val="28"/>
          <w:lang w:val="ru-RU"/>
        </w:rPr>
        <w:t xml:space="preserve">, касательный к некоторому направлению по геодезической. Изменение его направления образует </w:t>
      </w:r>
      <w:r w:rsidRPr="00FA2003">
        <w:rPr>
          <w:position w:val="-6"/>
          <w:sz w:val="28"/>
          <w:szCs w:val="28"/>
          <w:shd w:val="clear" w:color="auto" w:fill="FFFFFF"/>
        </w:rPr>
        <w:object w:dxaOrig="240" w:dyaOrig="240">
          <v:shape id="_x0000_i1047" type="#_x0000_t75" style="width:12.45pt;height:12.45pt" o:ole="">
            <v:imagedata r:id="rId55" o:title=""/>
          </v:shape>
          <o:OLEObject Type="Embed" ProgID="Equation.DSMT4" ShapeID="_x0000_i1047" DrawAspect="Content" ObjectID="_1633846211" r:id="rId57"/>
        </w:object>
      </w:r>
      <w:r w:rsidRPr="00FA2003">
        <w:rPr>
          <w:sz w:val="28"/>
          <w:szCs w:val="28"/>
          <w:lang w:val="ru-RU"/>
        </w:rPr>
        <w:t xml:space="preserve"> окрестность точки </w:t>
      </w:r>
      <w:r w:rsidRPr="00FA2003">
        <w:rPr>
          <w:position w:val="-10"/>
          <w:sz w:val="28"/>
          <w:szCs w:val="28"/>
          <w:shd w:val="clear" w:color="auto" w:fill="FFFFFF"/>
        </w:rPr>
        <w:object w:dxaOrig="720" w:dyaOrig="315">
          <v:shape id="_x0000_i1048" type="#_x0000_t75" style="width:36.45pt;height:16pt" o:ole="">
            <v:imagedata r:id="rId58" o:title=""/>
          </v:shape>
          <o:OLEObject Type="Embed" ProgID="Equation.DSMT4" ShapeID="_x0000_i1048" DrawAspect="Content" ObjectID="_1633846212" r:id="rId59"/>
        </w:object>
      </w:r>
      <w:r w:rsidRPr="00FA2003">
        <w:rPr>
          <w:sz w:val="28"/>
          <w:szCs w:val="28"/>
          <w:lang w:val="ru-RU"/>
        </w:rPr>
        <w:t xml:space="preserve">. Перенесем этот вектор параллельно самому себе в точку </w:t>
      </w:r>
      <w:r w:rsidRPr="00FA2003">
        <w:rPr>
          <w:position w:val="-10"/>
          <w:sz w:val="28"/>
          <w:szCs w:val="28"/>
          <w:shd w:val="clear" w:color="auto" w:fill="FFFFFF"/>
        </w:rPr>
        <w:object w:dxaOrig="240" w:dyaOrig="270">
          <v:shape id="_x0000_i1049" type="#_x0000_t75" style="width:12.45pt;height:14.2pt" o:ole="">
            <v:imagedata r:id="rId60" o:title=""/>
          </v:shape>
          <o:OLEObject Type="Embed" ProgID="Equation.DSMT4" ShapeID="_x0000_i1049" DrawAspect="Content" ObjectID="_1633846213" r:id="rId61"/>
        </w:object>
      </w:r>
      <w:r w:rsidRPr="00FA2003">
        <w:rPr>
          <w:sz w:val="28"/>
          <w:szCs w:val="28"/>
          <w:lang w:val="ru-RU"/>
        </w:rPr>
        <w:t xml:space="preserve">. Его образ будет  заметать свою </w:t>
      </w:r>
      <w:r w:rsidRPr="00FA2003">
        <w:rPr>
          <w:position w:val="-6"/>
          <w:sz w:val="28"/>
          <w:szCs w:val="28"/>
          <w:shd w:val="clear" w:color="auto" w:fill="FFFFFF"/>
        </w:rPr>
        <w:object w:dxaOrig="240" w:dyaOrig="240">
          <v:shape id="_x0000_i1050" type="#_x0000_t75" style="width:12.45pt;height:12.45pt" o:ole="">
            <v:imagedata r:id="rId55" o:title=""/>
          </v:shape>
          <o:OLEObject Type="Embed" ProgID="Equation.DSMT4" ShapeID="_x0000_i1050" DrawAspect="Content" ObjectID="_1633846214" r:id="rId62"/>
        </w:object>
      </w:r>
      <w:r w:rsidRPr="00FA2003">
        <w:rPr>
          <w:sz w:val="28"/>
          <w:szCs w:val="28"/>
          <w:lang w:val="ru-RU"/>
        </w:rPr>
        <w:t xml:space="preserve"> окрестность при изменении направления, </w:t>
      </w:r>
      <w:r w:rsidRPr="00FA2003">
        <w:rPr>
          <w:position w:val="-10"/>
          <w:sz w:val="28"/>
          <w:szCs w:val="28"/>
          <w:shd w:val="clear" w:color="auto" w:fill="FFFFFF"/>
        </w:rPr>
        <w:object w:dxaOrig="720" w:dyaOrig="315">
          <v:shape id="_x0000_i1051" type="#_x0000_t75" style="width:36.45pt;height:16pt" o:ole="">
            <v:imagedata r:id="rId63" o:title=""/>
          </v:shape>
          <o:OLEObject Type="Embed" ProgID="Equation.DSMT4" ShapeID="_x0000_i1051" DrawAspect="Content" ObjectID="_1633846215" r:id="rId64"/>
        </w:object>
      </w:r>
      <w:r w:rsidRPr="00FA2003">
        <w:rPr>
          <w:sz w:val="28"/>
          <w:szCs w:val="28"/>
          <w:lang w:val="ru-RU"/>
        </w:rPr>
        <w:t xml:space="preserve">. Измерим все расстояния между концами пар векторов </w:t>
      </w:r>
      <w:r w:rsidRPr="00FA2003">
        <w:rPr>
          <w:position w:val="-6"/>
          <w:sz w:val="28"/>
          <w:szCs w:val="28"/>
          <w:shd w:val="clear" w:color="auto" w:fill="FFFFFF"/>
        </w:rPr>
        <w:object w:dxaOrig="270" w:dyaOrig="240">
          <v:shape id="_x0000_i1052" type="#_x0000_t75" style="width:14.2pt;height:12.45pt" o:ole="">
            <v:imagedata r:id="rId53" o:title=""/>
          </v:shape>
          <o:OLEObject Type="Embed" ProgID="Equation.DSMT4" ShapeID="_x0000_i1052" DrawAspect="Content" ObjectID="_1633846216" r:id="rId65"/>
        </w:object>
      </w:r>
      <w:r w:rsidRPr="00FA2003">
        <w:rPr>
          <w:sz w:val="28"/>
          <w:szCs w:val="28"/>
          <w:lang w:val="ru-RU"/>
        </w:rPr>
        <w:t xml:space="preserve"> и его образа в окрестности </w:t>
      </w:r>
      <w:r w:rsidRPr="00FA2003">
        <w:rPr>
          <w:position w:val="-10"/>
          <w:sz w:val="28"/>
          <w:szCs w:val="28"/>
          <w:shd w:val="clear" w:color="auto" w:fill="FFFFFF"/>
        </w:rPr>
        <w:object w:dxaOrig="720" w:dyaOrig="315">
          <v:shape id="_x0000_i1053" type="#_x0000_t75" style="width:36.45pt;height:16pt" o:ole="">
            <v:imagedata r:id="rId63" o:title=""/>
          </v:shape>
          <o:OLEObject Type="Embed" ProgID="Equation.DSMT4" ShapeID="_x0000_i1053" DrawAspect="Content" ObjectID="_1633846217" r:id="rId66"/>
        </w:object>
      </w:r>
      <w:r w:rsidRPr="00FA2003">
        <w:rPr>
          <w:sz w:val="28"/>
          <w:szCs w:val="28"/>
          <w:lang w:val="ru-RU"/>
        </w:rPr>
        <w:t xml:space="preserve"> при разных положениях вектора </w:t>
      </w:r>
      <w:r w:rsidRPr="00FA2003">
        <w:rPr>
          <w:position w:val="-6"/>
          <w:sz w:val="28"/>
          <w:szCs w:val="28"/>
          <w:shd w:val="clear" w:color="auto" w:fill="FFFFFF"/>
        </w:rPr>
        <w:object w:dxaOrig="270" w:dyaOrig="240">
          <v:shape id="_x0000_i1054" type="#_x0000_t75" style="width:14.2pt;height:12.45pt" o:ole="">
            <v:imagedata r:id="rId53" o:title=""/>
          </v:shape>
          <o:OLEObject Type="Embed" ProgID="Equation.DSMT4" ShapeID="_x0000_i1054" DrawAspect="Content" ObjectID="_1633846218" r:id="rId67"/>
        </w:object>
      </w:r>
      <w:r w:rsidRPr="00FA2003">
        <w:rPr>
          <w:sz w:val="28"/>
          <w:szCs w:val="28"/>
          <w:lang w:val="ru-RU"/>
        </w:rPr>
        <w:t xml:space="preserve"> и у</w:t>
      </w:r>
      <w:r w:rsidR="009A7F3B">
        <w:rPr>
          <w:sz w:val="28"/>
          <w:szCs w:val="28"/>
          <w:lang w:val="ru-RU"/>
        </w:rPr>
        <w:t xml:space="preserve">средним их. Обозначим среднее, </w:t>
      </w:r>
      <w:r w:rsidRPr="00FA2003">
        <w:rPr>
          <w:sz w:val="28"/>
          <w:szCs w:val="28"/>
          <w:lang w:val="ru-RU"/>
        </w:rPr>
        <w:t xml:space="preserve">как </w:t>
      </w:r>
      <w:r w:rsidRPr="00FA2003">
        <w:rPr>
          <w:position w:val="-14"/>
          <w:sz w:val="28"/>
          <w:szCs w:val="28"/>
          <w:shd w:val="clear" w:color="auto" w:fill="FFFFFF"/>
        </w:rPr>
        <w:object w:dxaOrig="765" w:dyaOrig="405">
          <v:shape id="_x0000_i1055" type="#_x0000_t75" style="width:39.1pt;height:19.55pt" o:ole="">
            <v:imagedata r:id="rId68" o:title=""/>
          </v:shape>
          <o:OLEObject Type="Embed" ProgID="Equation.DSMT4" ShapeID="_x0000_i1055" DrawAspect="Content" ObjectID="_1633846219" r:id="rId69"/>
        </w:object>
      </w:r>
      <w:r w:rsidRPr="00FA2003">
        <w:rPr>
          <w:sz w:val="28"/>
          <w:szCs w:val="28"/>
          <w:lang w:val="ru-RU"/>
        </w:rPr>
        <w:t xml:space="preserve"> Тогда, кривизна Риччи определится соотношением:</w:t>
      </w:r>
    </w:p>
    <w:p w:rsidR="000D0C5D" w:rsidRPr="00FA2003" w:rsidRDefault="000D0C5D" w:rsidP="00E50092">
      <w:pPr>
        <w:tabs>
          <w:tab w:val="left" w:pos="2100"/>
          <w:tab w:val="left" w:pos="8856"/>
        </w:tabs>
        <w:ind w:firstLine="567"/>
        <w:jc w:val="both"/>
        <w:rPr>
          <w:sz w:val="28"/>
          <w:szCs w:val="28"/>
          <w:lang w:val="ru-RU"/>
        </w:rPr>
      </w:pPr>
    </w:p>
    <w:p w:rsidR="00E50092" w:rsidRPr="00FA2003" w:rsidRDefault="00E50092" w:rsidP="00E50092">
      <w:pPr>
        <w:tabs>
          <w:tab w:val="left" w:pos="2100"/>
          <w:tab w:val="left" w:pos="8856"/>
        </w:tabs>
        <w:ind w:firstLine="567"/>
        <w:jc w:val="both"/>
        <w:rPr>
          <w:sz w:val="28"/>
          <w:szCs w:val="28"/>
          <w:shd w:val="clear" w:color="auto" w:fill="FFFFFF"/>
          <w:lang w:val="ru-RU"/>
        </w:rPr>
      </w:pPr>
      <m:oMathPara>
        <m:oMath>
          <m:r>
            <w:rPr>
              <w:rFonts w:ascii="Cambria Math" w:hAnsi="Cambria Math"/>
              <w:shd w:val="clear" w:color="auto" w:fill="FFFFFF"/>
              <w:lang w:val="ru-RU"/>
            </w:rPr>
            <m:t>δ(x,y)=k(ε,N)(1-Ric(x,y)d(x,y))</m:t>
          </m:r>
        </m:oMath>
      </m:oMathPara>
    </w:p>
    <w:p w:rsidR="00E50092" w:rsidRPr="00FA2003" w:rsidRDefault="00E50092" w:rsidP="00E50092">
      <w:pPr>
        <w:tabs>
          <w:tab w:val="left" w:pos="2100"/>
        </w:tabs>
        <w:ind w:firstLine="567"/>
        <w:jc w:val="right"/>
        <w:rPr>
          <w:sz w:val="28"/>
          <w:szCs w:val="28"/>
          <w:shd w:val="clear" w:color="auto" w:fill="FFFFFF"/>
          <w:lang w:val="ru-RU"/>
        </w:rPr>
      </w:pPr>
      <w:r w:rsidRPr="00FA2003">
        <w:rPr>
          <w:sz w:val="28"/>
          <w:szCs w:val="28"/>
          <w:shd w:val="clear" w:color="auto" w:fill="FFFFFF"/>
          <w:lang w:val="ru-RU"/>
        </w:rPr>
        <w:t>(2.1)</w:t>
      </w:r>
    </w:p>
    <w:p w:rsidR="00E50092" w:rsidRPr="00FA2003" w:rsidRDefault="009A7F3B" w:rsidP="00E50092">
      <w:pPr>
        <w:tabs>
          <w:tab w:val="left" w:pos="2100"/>
        </w:tabs>
        <w:ind w:firstLine="567"/>
        <w:jc w:val="both"/>
        <w:rPr>
          <w:sz w:val="28"/>
          <w:szCs w:val="28"/>
          <w:lang w:val="ru-RU"/>
        </w:rPr>
      </w:pPr>
      <w:r>
        <w:rPr>
          <w:sz w:val="28"/>
          <w:szCs w:val="28"/>
          <w:shd w:val="clear" w:color="auto" w:fill="FFFFFF"/>
          <w:lang w:val="ru-RU"/>
        </w:rPr>
        <w:t>где</w:t>
      </w:r>
      <w:r w:rsidR="00E50092" w:rsidRPr="00FA2003">
        <w:rPr>
          <w:sz w:val="28"/>
          <w:szCs w:val="28"/>
          <w:shd w:val="clear" w:color="auto" w:fill="FFFFFF"/>
          <w:lang w:val="ru-RU"/>
        </w:rPr>
        <w:t xml:space="preserve"> </w:t>
      </w:r>
      <w:r w:rsidR="00E50092" w:rsidRPr="00FA2003">
        <w:rPr>
          <w:position w:val="-10"/>
          <w:sz w:val="28"/>
          <w:szCs w:val="28"/>
        </w:rPr>
        <w:object w:dxaOrig="765" w:dyaOrig="315">
          <v:shape id="_x0000_i1056" type="#_x0000_t75" style="width:39.1pt;height:16pt" o:ole="">
            <v:imagedata r:id="rId70" o:title=""/>
          </v:shape>
          <o:OLEObject Type="Embed" ProgID="Equation.DSMT4" ShapeID="_x0000_i1056" DrawAspect="Content" ObjectID="_1633846220" r:id="rId71"/>
        </w:object>
      </w:r>
      <w:r w:rsidR="00E50092" w:rsidRPr="00FA2003">
        <w:rPr>
          <w:sz w:val="28"/>
          <w:szCs w:val="28"/>
          <w:lang w:val="ru-RU"/>
        </w:rPr>
        <w:t xml:space="preserve"> -функция размерности и сдвига. </w:t>
      </w:r>
    </w:p>
    <w:p w:rsidR="00E50092" w:rsidRPr="00FA2003" w:rsidRDefault="00E50092" w:rsidP="00E50092">
      <w:pPr>
        <w:tabs>
          <w:tab w:val="left" w:pos="2100"/>
        </w:tabs>
        <w:ind w:firstLine="567"/>
        <w:jc w:val="both"/>
        <w:rPr>
          <w:sz w:val="28"/>
          <w:szCs w:val="28"/>
          <w:lang w:val="ru-RU"/>
        </w:rPr>
      </w:pPr>
      <w:r w:rsidRPr="00FA2003">
        <w:rPr>
          <w:sz w:val="28"/>
          <w:szCs w:val="28"/>
          <w:lang w:val="ru-RU"/>
        </w:rPr>
        <w:t>Итак, кривизна оценивается изменением длины ребер или дуг при их параллельном смещении вдоль геодезических. Для цифровых изображений</w:t>
      </w:r>
      <w:r w:rsidRPr="00FA2003">
        <w:rPr>
          <w:rFonts w:eastAsia="Batang"/>
          <w:sz w:val="28"/>
          <w:szCs w:val="28"/>
          <w:lang w:val="ru-RU" w:eastAsia="ko-KR"/>
        </w:rPr>
        <w:t xml:space="preserve"> вершины, ребра и грани пикселов носителя наделены соответствующими весами.</w:t>
      </w:r>
      <w:r w:rsidRPr="00FA2003">
        <w:rPr>
          <w:sz w:val="28"/>
          <w:szCs w:val="28"/>
          <w:lang w:val="ru-RU"/>
        </w:rPr>
        <w:t xml:space="preserve"> Так ребра разделяют соседние пикселы и роль их длины играет их вес, равный среднему арифметическому яркости этих двух пикселей.</w:t>
      </w:r>
      <w:r w:rsidRPr="00FA2003">
        <w:rPr>
          <w:rFonts w:eastAsia="Batang"/>
          <w:sz w:val="28"/>
          <w:szCs w:val="28"/>
          <w:lang w:val="ru-RU" w:eastAsia="ko-KR"/>
        </w:rPr>
        <w:t xml:space="preserve"> </w:t>
      </w:r>
      <w:r w:rsidRPr="00FA2003">
        <w:rPr>
          <w:sz w:val="28"/>
          <w:szCs w:val="28"/>
          <w:lang w:val="ru-RU"/>
        </w:rPr>
        <w:t>Это так называемые комбинаторные веса, в отличие от геометрических, введенных на основе римановой метрики [40].</w:t>
      </w:r>
    </w:p>
    <w:p w:rsidR="00E50092" w:rsidRPr="00FA2003" w:rsidRDefault="00E50092" w:rsidP="00E50092">
      <w:pPr>
        <w:tabs>
          <w:tab w:val="left" w:pos="2100"/>
        </w:tabs>
        <w:ind w:firstLine="567"/>
        <w:jc w:val="both"/>
        <w:rPr>
          <w:rFonts w:eastAsia="Batang"/>
          <w:sz w:val="28"/>
          <w:szCs w:val="28"/>
          <w:lang w:val="ru-RU" w:eastAsia="ko-KR"/>
        </w:rPr>
      </w:pPr>
      <w:r w:rsidRPr="00FA2003">
        <w:rPr>
          <w:rFonts w:eastAsia="Batang"/>
          <w:sz w:val="28"/>
          <w:szCs w:val="28"/>
          <w:lang w:val="ru-RU" w:eastAsia="ko-KR"/>
        </w:rPr>
        <w:t>Формальным контекстом для кривизны цифровых изображений является дискретная теория Морса которая представляет собой градиентную модель изображения. В ее основе лежит структура, называемая</w:t>
      </w:r>
      <w:r w:rsidRPr="00FA2003">
        <w:rPr>
          <w:position w:val="-6"/>
          <w:sz w:val="28"/>
          <w:szCs w:val="28"/>
          <w:shd w:val="clear" w:color="auto" w:fill="FFFFFF"/>
        </w:rPr>
        <w:object w:dxaOrig="435" w:dyaOrig="285">
          <v:shape id="_x0000_i1057" type="#_x0000_t75" style="width:21.35pt;height:14.2pt" o:ole="">
            <v:imagedata r:id="rId72" o:title=""/>
          </v:shape>
          <o:OLEObject Type="Embed" ProgID="Equation.DSMT4" ShapeID="_x0000_i1057" DrawAspect="Content" ObjectID="_1633846221" r:id="rId73"/>
        </w:object>
      </w:r>
      <w:r w:rsidRPr="00FA2003">
        <w:rPr>
          <w:rFonts w:eastAsia="Batang"/>
          <w:sz w:val="28"/>
          <w:szCs w:val="28"/>
          <w:lang w:val="ru-RU" w:eastAsia="ko-KR"/>
        </w:rPr>
        <w:t xml:space="preserve">комплексом. Каждая </w:t>
      </w:r>
      <w:r w:rsidRPr="00FA2003">
        <w:rPr>
          <w:position w:val="-10"/>
          <w:sz w:val="28"/>
          <w:szCs w:val="28"/>
          <w:shd w:val="clear" w:color="auto" w:fill="FFFFFF"/>
        </w:rPr>
        <w:object w:dxaOrig="405" w:dyaOrig="270">
          <v:shape id="_x0000_i1058" type="#_x0000_t75" style="width:19.55pt;height:14.2pt" o:ole="">
            <v:imagedata r:id="rId74" o:title=""/>
          </v:shape>
          <o:OLEObject Type="Embed" ProgID="Equation.DSMT4" ShapeID="_x0000_i1058" DrawAspect="Content" ObjectID="_1633846222" r:id="rId75"/>
        </w:object>
      </w:r>
      <w:r w:rsidRPr="00FA2003">
        <w:rPr>
          <w:rFonts w:eastAsia="Batang"/>
          <w:sz w:val="28"/>
          <w:szCs w:val="28"/>
          <w:lang w:val="ru-RU" w:eastAsia="ko-KR"/>
        </w:rPr>
        <w:t xml:space="preserve">клетка </w:t>
      </w:r>
      <w:r w:rsidRPr="00FA2003">
        <w:rPr>
          <w:position w:val="-6"/>
          <w:sz w:val="28"/>
          <w:szCs w:val="28"/>
          <w:shd w:val="clear" w:color="auto" w:fill="FFFFFF"/>
        </w:rPr>
        <w:object w:dxaOrig="435" w:dyaOrig="285">
          <v:shape id="_x0000_i1059" type="#_x0000_t75" style="width:21.35pt;height:14.2pt" o:ole="">
            <v:imagedata r:id="rId72" o:title=""/>
          </v:shape>
          <o:OLEObject Type="Embed" ProgID="Equation.DSMT4" ShapeID="_x0000_i1059" DrawAspect="Content" ObjectID="_1633846223" r:id="rId76"/>
        </w:object>
      </w:r>
      <w:r w:rsidRPr="00FA2003">
        <w:rPr>
          <w:rFonts w:eastAsia="Batang"/>
          <w:sz w:val="28"/>
          <w:szCs w:val="28"/>
          <w:lang w:val="ru-RU" w:eastAsia="ko-KR"/>
        </w:rPr>
        <w:t xml:space="preserve">комплекса </w:t>
      </w:r>
      <w:proofErr w:type="spellStart"/>
      <w:r w:rsidRPr="00FA2003">
        <w:rPr>
          <w:rFonts w:eastAsia="Batang"/>
          <w:sz w:val="28"/>
          <w:szCs w:val="28"/>
          <w:lang w:val="ru-RU" w:eastAsia="ko-KR"/>
        </w:rPr>
        <w:t>гомеоморфна</w:t>
      </w:r>
      <w:proofErr w:type="spellEnd"/>
      <w:r w:rsidRPr="00FA2003">
        <w:rPr>
          <w:rFonts w:eastAsia="Batang"/>
          <w:sz w:val="28"/>
          <w:szCs w:val="28"/>
          <w:lang w:val="ru-RU" w:eastAsia="ko-KR"/>
        </w:rPr>
        <w:t xml:space="preserve"> открытому евклидовому диску размерности  </w:t>
      </w:r>
      <w:r w:rsidRPr="00FA2003">
        <w:rPr>
          <w:position w:val="-10"/>
          <w:sz w:val="28"/>
          <w:szCs w:val="28"/>
          <w:shd w:val="clear" w:color="auto" w:fill="FFFFFF"/>
        </w:rPr>
        <w:object w:dxaOrig="270" w:dyaOrig="270">
          <v:shape id="_x0000_i1060" type="#_x0000_t75" style="width:14.2pt;height:14.2pt" o:ole="">
            <v:imagedata r:id="rId77" o:title=""/>
          </v:shape>
          <o:OLEObject Type="Embed" ProgID="Equation.DSMT4" ShapeID="_x0000_i1060" DrawAspect="Content" ObjectID="_1633846224" r:id="rId78"/>
        </w:object>
      </w:r>
      <w:r w:rsidRPr="00FA2003">
        <w:rPr>
          <w:sz w:val="28"/>
          <w:szCs w:val="28"/>
          <w:shd w:val="clear" w:color="auto" w:fill="FFFFFF"/>
          <w:lang w:val="ru-RU"/>
        </w:rPr>
        <w:t xml:space="preserve">. </w:t>
      </w:r>
      <w:r w:rsidRPr="00FA2003">
        <w:rPr>
          <w:sz w:val="28"/>
          <w:szCs w:val="28"/>
          <w:lang w:val="ru-RU"/>
        </w:rPr>
        <w:t xml:space="preserve"> Будем считать две </w:t>
      </w:r>
      <w:r w:rsidRPr="00FA2003">
        <w:rPr>
          <w:position w:val="-10"/>
          <w:sz w:val="28"/>
          <w:szCs w:val="28"/>
          <w:shd w:val="clear" w:color="auto" w:fill="FFFFFF"/>
        </w:rPr>
        <w:object w:dxaOrig="405" w:dyaOrig="270">
          <v:shape id="_x0000_i1061" type="#_x0000_t75" style="width:19.55pt;height:14.2pt" o:ole="">
            <v:imagedata r:id="rId74" o:title=""/>
          </v:shape>
          <o:OLEObject Type="Embed" ProgID="Equation.DSMT4" ShapeID="_x0000_i1061" DrawAspect="Content" ObjectID="_1633846225" r:id="rId79"/>
        </w:object>
      </w:r>
      <w:r w:rsidRPr="00FA2003">
        <w:rPr>
          <w:rFonts w:eastAsia="Batang"/>
          <w:sz w:val="28"/>
          <w:szCs w:val="28"/>
          <w:lang w:val="ru-RU" w:eastAsia="ko-KR"/>
        </w:rPr>
        <w:t xml:space="preserve">клетки </w:t>
      </w:r>
      <w:r w:rsidRPr="00FA2003">
        <w:rPr>
          <w:position w:val="-12"/>
          <w:sz w:val="28"/>
          <w:szCs w:val="28"/>
          <w:shd w:val="clear" w:color="auto" w:fill="FFFFFF"/>
        </w:rPr>
        <w:object w:dxaOrig="285" w:dyaOrig="360">
          <v:shape id="_x0000_i1062" type="#_x0000_t75" style="width:14.2pt;height:17.8pt" o:ole="">
            <v:imagedata r:id="rId80" o:title=""/>
          </v:shape>
          <o:OLEObject Type="Embed" ProgID="Equation.DSMT4" ShapeID="_x0000_i1062" DrawAspect="Content" ObjectID="_1633846226" r:id="rId81"/>
        </w:object>
      </w:r>
      <w:r w:rsidRPr="00FA2003">
        <w:rPr>
          <w:sz w:val="28"/>
          <w:szCs w:val="28"/>
          <w:shd w:val="clear" w:color="auto" w:fill="FFFFFF"/>
          <w:lang w:val="ru-RU"/>
        </w:rPr>
        <w:t xml:space="preserve"> и </w:t>
      </w:r>
      <w:r w:rsidRPr="00FA2003">
        <w:rPr>
          <w:position w:val="-12"/>
          <w:sz w:val="28"/>
          <w:szCs w:val="28"/>
          <w:shd w:val="clear" w:color="auto" w:fill="FFFFFF"/>
        </w:rPr>
        <w:object w:dxaOrig="315" w:dyaOrig="360">
          <v:shape id="_x0000_i1063" type="#_x0000_t75" style="width:16pt;height:17.8pt" o:ole="">
            <v:imagedata r:id="rId82" o:title=""/>
          </v:shape>
          <o:OLEObject Type="Embed" ProgID="Equation.DSMT4" ShapeID="_x0000_i1063" DrawAspect="Content" ObjectID="_1633846227" r:id="rId83"/>
        </w:object>
      </w:r>
      <w:r w:rsidRPr="00FA2003">
        <w:rPr>
          <w:sz w:val="28"/>
          <w:szCs w:val="28"/>
          <w:shd w:val="clear" w:color="auto" w:fill="FFFFFF"/>
          <w:lang w:val="ru-RU"/>
        </w:rPr>
        <w:t xml:space="preserve">, </w:t>
      </w:r>
      <w:r w:rsidRPr="00FA2003">
        <w:rPr>
          <w:rFonts w:eastAsia="Batang"/>
          <w:i/>
          <w:iCs/>
          <w:sz w:val="28"/>
          <w:szCs w:val="28"/>
          <w:lang w:val="ru-RU" w:eastAsia="ko-KR"/>
        </w:rPr>
        <w:t>параллельными соседями</w:t>
      </w:r>
      <w:r w:rsidRPr="00FA2003">
        <w:rPr>
          <w:rFonts w:eastAsia="Batang"/>
          <w:sz w:val="28"/>
          <w:szCs w:val="28"/>
          <w:lang w:val="ru-RU" w:eastAsia="ko-KR"/>
        </w:rPr>
        <w:t xml:space="preserve">, если: </w:t>
      </w:r>
    </w:p>
    <w:p w:rsidR="00E50092" w:rsidRPr="00FA2003" w:rsidRDefault="000D0C5D" w:rsidP="000D0C5D">
      <w:pPr>
        <w:tabs>
          <w:tab w:val="left" w:pos="2100"/>
        </w:tabs>
        <w:ind w:firstLine="426"/>
        <w:jc w:val="both"/>
        <w:rPr>
          <w:sz w:val="28"/>
          <w:szCs w:val="28"/>
          <w:lang w:val="ru-RU"/>
        </w:rPr>
      </w:pPr>
      <w:r w:rsidRPr="00FA2003">
        <w:rPr>
          <w:rFonts w:eastAsia="Batang"/>
          <w:sz w:val="28"/>
          <w:szCs w:val="28"/>
          <w:lang w:val="ru-RU" w:eastAsia="ko-KR"/>
        </w:rPr>
        <w:t xml:space="preserve">- </w:t>
      </w:r>
      <w:r w:rsidR="00E50092" w:rsidRPr="00FA2003">
        <w:rPr>
          <w:rFonts w:eastAsia="Batang"/>
          <w:sz w:val="28"/>
          <w:szCs w:val="28"/>
          <w:lang w:val="ru-RU" w:eastAsia="ko-KR"/>
        </w:rPr>
        <w:t xml:space="preserve">существует </w:t>
      </w:r>
      <w:r w:rsidR="00E50092" w:rsidRPr="00FA2003">
        <w:rPr>
          <w:position w:val="-10"/>
          <w:sz w:val="28"/>
          <w:szCs w:val="28"/>
          <w:shd w:val="clear" w:color="auto" w:fill="FFFFFF"/>
        </w:rPr>
        <w:object w:dxaOrig="525" w:dyaOrig="315">
          <v:shape id="_x0000_i1064" type="#_x0000_t75" style="width:26.65pt;height:16pt" o:ole="">
            <v:imagedata r:id="rId84" o:title=""/>
          </v:shape>
          <o:OLEObject Type="Embed" ProgID="Equation.DSMT4" ShapeID="_x0000_i1064" DrawAspect="Content" ObjectID="_1633846228" r:id="rId85"/>
        </w:object>
      </w:r>
      <w:r w:rsidR="00E50092" w:rsidRPr="00FA2003">
        <w:rPr>
          <w:sz w:val="28"/>
          <w:szCs w:val="28"/>
          <w:shd w:val="clear" w:color="auto" w:fill="FFFFFF"/>
          <w:lang w:val="ru-RU"/>
        </w:rPr>
        <w:t xml:space="preserve"> </w:t>
      </w:r>
      <w:r w:rsidR="00E50092" w:rsidRPr="00FA2003">
        <w:rPr>
          <w:rFonts w:eastAsia="Batang"/>
          <w:sz w:val="28"/>
          <w:szCs w:val="28"/>
          <w:lang w:val="ru-RU" w:eastAsia="ko-KR"/>
        </w:rPr>
        <w:t>клетка</w:t>
      </w:r>
      <w:r w:rsidR="00E50092" w:rsidRPr="00FA2003">
        <w:rPr>
          <w:position w:val="-10"/>
          <w:sz w:val="28"/>
          <w:szCs w:val="28"/>
          <w:shd w:val="clear" w:color="auto" w:fill="FFFFFF"/>
        </w:rPr>
        <w:object w:dxaOrig="270" w:dyaOrig="315">
          <v:shape id="_x0000_i1065" type="#_x0000_t75" style="width:14.2pt;height:16pt" o:ole="">
            <v:imagedata r:id="rId86" o:title=""/>
          </v:shape>
          <o:OLEObject Type="Embed" ProgID="Equation.DSMT4" ShapeID="_x0000_i1065" DrawAspect="Content" ObjectID="_1633846229" r:id="rId87"/>
        </w:object>
      </w:r>
      <w:r w:rsidR="00E50092" w:rsidRPr="00FA2003">
        <w:rPr>
          <w:sz w:val="28"/>
          <w:szCs w:val="28"/>
          <w:shd w:val="clear" w:color="auto" w:fill="FFFFFF"/>
          <w:lang w:val="ru-RU"/>
        </w:rPr>
        <w:t xml:space="preserve">, такая что </w:t>
      </w:r>
      <w:r w:rsidR="00E50092" w:rsidRPr="00FA2003">
        <w:rPr>
          <w:rFonts w:eastAsia="Batang"/>
          <w:sz w:val="28"/>
          <w:szCs w:val="28"/>
          <w:lang w:val="ru-RU" w:eastAsia="ko-KR"/>
        </w:rPr>
        <w:t xml:space="preserve"> </w:t>
      </w:r>
      <w:r w:rsidR="00E50092" w:rsidRPr="00FA2003">
        <w:rPr>
          <w:position w:val="-12"/>
          <w:sz w:val="28"/>
          <w:szCs w:val="28"/>
          <w:shd w:val="clear" w:color="auto" w:fill="FFFFFF"/>
        </w:rPr>
        <w:object w:dxaOrig="1635" w:dyaOrig="360">
          <v:shape id="_x0000_i1066" type="#_x0000_t75" style="width:80.9pt;height:17.8pt" o:ole="">
            <v:imagedata r:id="rId88" o:title=""/>
          </v:shape>
          <o:OLEObject Type="Embed" ProgID="Equation.DSMT4" ShapeID="_x0000_i1066" DrawAspect="Content" ObjectID="_1633846230" r:id="rId89"/>
        </w:object>
      </w:r>
    </w:p>
    <w:p w:rsidR="00E50092" w:rsidRPr="00FA2003" w:rsidRDefault="000D0C5D" w:rsidP="000D0C5D">
      <w:pPr>
        <w:tabs>
          <w:tab w:val="left" w:pos="2100"/>
        </w:tabs>
        <w:ind w:firstLine="426"/>
        <w:jc w:val="both"/>
        <w:rPr>
          <w:sz w:val="28"/>
          <w:szCs w:val="28"/>
          <w:lang w:val="ru-RU"/>
        </w:rPr>
      </w:pPr>
      <w:r w:rsidRPr="00FA2003">
        <w:rPr>
          <w:rFonts w:eastAsia="Batang"/>
          <w:sz w:val="28"/>
          <w:szCs w:val="28"/>
          <w:lang w:val="ru-RU" w:eastAsia="ko-KR"/>
        </w:rPr>
        <w:t xml:space="preserve">- </w:t>
      </w:r>
      <w:r w:rsidR="00E50092" w:rsidRPr="00FA2003">
        <w:rPr>
          <w:rFonts w:eastAsia="Batang"/>
          <w:sz w:val="28"/>
          <w:szCs w:val="28"/>
          <w:lang w:val="ru-RU" w:eastAsia="ko-KR"/>
        </w:rPr>
        <w:t xml:space="preserve">существует </w:t>
      </w:r>
      <w:r w:rsidR="00E50092" w:rsidRPr="00FA2003">
        <w:rPr>
          <w:position w:val="-10"/>
          <w:sz w:val="28"/>
          <w:szCs w:val="28"/>
          <w:shd w:val="clear" w:color="auto" w:fill="FFFFFF"/>
        </w:rPr>
        <w:object w:dxaOrig="525" w:dyaOrig="315">
          <v:shape id="_x0000_i1067" type="#_x0000_t75" style="width:26.65pt;height:16pt" o:ole="">
            <v:imagedata r:id="rId90" o:title=""/>
          </v:shape>
          <o:OLEObject Type="Embed" ProgID="Equation.DSMT4" ShapeID="_x0000_i1067" DrawAspect="Content" ObjectID="_1633846231" r:id="rId91"/>
        </w:object>
      </w:r>
      <w:r w:rsidR="00E50092" w:rsidRPr="00FA2003">
        <w:rPr>
          <w:sz w:val="28"/>
          <w:szCs w:val="28"/>
          <w:shd w:val="clear" w:color="auto" w:fill="FFFFFF"/>
          <w:lang w:val="ru-RU"/>
        </w:rPr>
        <w:t xml:space="preserve"> </w:t>
      </w:r>
      <w:r w:rsidR="00E50092" w:rsidRPr="00FA2003">
        <w:rPr>
          <w:rFonts w:eastAsia="Batang"/>
          <w:sz w:val="28"/>
          <w:szCs w:val="28"/>
          <w:lang w:val="ru-RU" w:eastAsia="ko-KR"/>
        </w:rPr>
        <w:t>клетка</w:t>
      </w:r>
      <w:r w:rsidR="00E50092" w:rsidRPr="00FA2003">
        <w:rPr>
          <w:position w:val="-10"/>
          <w:sz w:val="28"/>
          <w:szCs w:val="28"/>
          <w:shd w:val="clear" w:color="auto" w:fill="FFFFFF"/>
        </w:rPr>
        <w:object w:dxaOrig="240" w:dyaOrig="270">
          <v:shape id="_x0000_i1068" type="#_x0000_t75" style="width:12.45pt;height:14.2pt" o:ole="">
            <v:imagedata r:id="rId92" o:title=""/>
          </v:shape>
          <o:OLEObject Type="Embed" ProgID="Equation.DSMT4" ShapeID="_x0000_i1068" DrawAspect="Content" ObjectID="_1633846232" r:id="rId93"/>
        </w:object>
      </w:r>
      <w:r w:rsidR="00E50092" w:rsidRPr="00FA2003">
        <w:rPr>
          <w:sz w:val="28"/>
          <w:szCs w:val="28"/>
          <w:shd w:val="clear" w:color="auto" w:fill="FFFFFF"/>
          <w:lang w:val="ru-RU"/>
        </w:rPr>
        <w:t xml:space="preserve">, такая что </w:t>
      </w:r>
      <w:r w:rsidR="00E50092" w:rsidRPr="00FA2003">
        <w:rPr>
          <w:rFonts w:eastAsia="Batang"/>
          <w:sz w:val="28"/>
          <w:szCs w:val="28"/>
          <w:lang w:val="ru-RU" w:eastAsia="ko-KR"/>
        </w:rPr>
        <w:t xml:space="preserve"> </w:t>
      </w:r>
      <w:r w:rsidR="00E50092" w:rsidRPr="00FA2003">
        <w:rPr>
          <w:position w:val="-12"/>
          <w:sz w:val="28"/>
          <w:szCs w:val="28"/>
          <w:shd w:val="clear" w:color="auto" w:fill="FFFFFF"/>
        </w:rPr>
        <w:object w:dxaOrig="1515" w:dyaOrig="360">
          <v:shape id="_x0000_i1069" type="#_x0000_t75" style="width:77.35pt;height:17.8pt" o:ole="">
            <v:imagedata r:id="rId94" o:title=""/>
          </v:shape>
          <o:OLEObject Type="Embed" ProgID="Equation.DSMT4" ShapeID="_x0000_i1069" DrawAspect="Content" ObjectID="_1633846233" r:id="rId95"/>
        </w:object>
      </w:r>
    </w:p>
    <w:p w:rsidR="00E50092" w:rsidRDefault="00E50092" w:rsidP="00E50092">
      <w:pPr>
        <w:tabs>
          <w:tab w:val="left" w:pos="2100"/>
        </w:tabs>
        <w:ind w:firstLine="567"/>
        <w:jc w:val="both"/>
        <w:rPr>
          <w:sz w:val="28"/>
          <w:szCs w:val="28"/>
          <w:lang w:val="ru-RU"/>
        </w:rPr>
      </w:pPr>
      <w:r w:rsidRPr="00FA2003">
        <w:rPr>
          <w:sz w:val="28"/>
          <w:szCs w:val="28"/>
          <w:lang w:val="ru-RU"/>
        </w:rPr>
        <w:t xml:space="preserve">Здесь запись </w:t>
      </w:r>
      <w:r w:rsidRPr="00FA2003">
        <w:rPr>
          <w:position w:val="-10"/>
          <w:sz w:val="28"/>
          <w:szCs w:val="28"/>
        </w:rPr>
        <w:object w:dxaOrig="645" w:dyaOrig="315">
          <v:shape id="_x0000_i1070" type="#_x0000_t75" style="width:32pt;height:16pt" o:ole="">
            <v:imagedata r:id="rId96" o:title=""/>
          </v:shape>
          <o:OLEObject Type="Embed" ProgID="Equation.DSMT4" ShapeID="_x0000_i1070" DrawAspect="Content" ObjectID="_1633846234" r:id="rId97"/>
        </w:object>
      </w:r>
      <w:r w:rsidRPr="00FA2003">
        <w:rPr>
          <w:sz w:val="28"/>
          <w:szCs w:val="28"/>
          <w:lang w:val="ru-RU"/>
        </w:rPr>
        <w:t xml:space="preserve"> означает, что </w:t>
      </w:r>
      <w:r w:rsidRPr="00FA2003">
        <w:rPr>
          <w:position w:val="-6"/>
          <w:sz w:val="28"/>
          <w:szCs w:val="28"/>
        </w:rPr>
        <w:object w:dxaOrig="270" w:dyaOrig="240">
          <v:shape id="_x0000_i1071" type="#_x0000_t75" style="width:14.2pt;height:12.45pt" o:ole="">
            <v:imagedata r:id="rId98" o:title=""/>
          </v:shape>
          <o:OLEObject Type="Embed" ProgID="Equation.DSMT4" ShapeID="_x0000_i1071" DrawAspect="Content" ObjectID="_1633846235" r:id="rId99"/>
        </w:object>
      </w:r>
      <w:r w:rsidRPr="00FA2003">
        <w:rPr>
          <w:sz w:val="28"/>
          <w:szCs w:val="28"/>
          <w:lang w:val="ru-RU"/>
        </w:rPr>
        <w:t xml:space="preserve">-граница  </w:t>
      </w:r>
      <w:r w:rsidRPr="00FA2003">
        <w:rPr>
          <w:position w:val="-10"/>
          <w:sz w:val="28"/>
          <w:szCs w:val="28"/>
        </w:rPr>
        <w:object w:dxaOrig="270" w:dyaOrig="315">
          <v:shape id="_x0000_i1072" type="#_x0000_t75" style="width:14.2pt;height:16pt" o:ole="">
            <v:imagedata r:id="rId100" o:title=""/>
          </v:shape>
          <o:OLEObject Type="Embed" ProgID="Equation.DSMT4" ShapeID="_x0000_i1072" DrawAspect="Content" ObjectID="_1633846236" r:id="rId101"/>
        </w:object>
      </w:r>
      <w:r w:rsidR="009A7F3B">
        <w:rPr>
          <w:sz w:val="28"/>
          <w:szCs w:val="28"/>
          <w:lang w:val="ru-RU"/>
        </w:rPr>
        <w:t xml:space="preserve">. </w:t>
      </w:r>
      <w:r w:rsidRPr="00FA2003">
        <w:rPr>
          <w:sz w:val="28"/>
          <w:szCs w:val="28"/>
          <w:lang w:val="ru-RU"/>
        </w:rPr>
        <w:t xml:space="preserve">Иными словами, в пикселе параллельными соседями могут быть два противоположных ребра (смежность по грани) и ребра являющиеся продолжением выбранного ребра (смежность по вершине). Ребра, ортогональные выбранному, не учитываются, потому что являются смежными по двум условиям, одновременно.  </w:t>
      </w:r>
      <w:proofErr w:type="spellStart"/>
      <w:r w:rsidRPr="00FA2003">
        <w:rPr>
          <w:sz w:val="28"/>
          <w:szCs w:val="28"/>
          <w:lang w:val="ru-RU"/>
        </w:rPr>
        <w:t>Форман</w:t>
      </w:r>
      <w:proofErr w:type="spellEnd"/>
      <w:r w:rsidRPr="00FA2003">
        <w:rPr>
          <w:sz w:val="28"/>
          <w:szCs w:val="28"/>
          <w:lang w:val="ru-RU"/>
        </w:rPr>
        <w:t xml:space="preserve"> Р., используя </w:t>
      </w:r>
      <w:r w:rsidRPr="00FA2003">
        <w:rPr>
          <w:sz w:val="28"/>
          <w:szCs w:val="28"/>
          <w:lang w:val="ru-RU"/>
        </w:rPr>
        <w:lastRenderedPageBreak/>
        <w:t xml:space="preserve">так называемую формулу Бохнера, вывел дискретную форму кривизны для </w:t>
      </w:r>
      <w:r w:rsidRPr="00FA2003">
        <w:rPr>
          <w:position w:val="-10"/>
          <w:sz w:val="28"/>
          <w:szCs w:val="28"/>
          <w:shd w:val="clear" w:color="auto" w:fill="FFFFFF"/>
        </w:rPr>
        <w:object w:dxaOrig="405" w:dyaOrig="270">
          <v:shape id="_x0000_i1073" type="#_x0000_t75" style="width:19.55pt;height:14.2pt" o:ole="">
            <v:imagedata r:id="rId74" o:title=""/>
          </v:shape>
          <o:OLEObject Type="Embed" ProgID="Equation.DSMT4" ShapeID="_x0000_i1073" DrawAspect="Content" ObjectID="_1633846237" r:id="rId102"/>
        </w:object>
      </w:r>
      <w:r w:rsidRPr="00FA2003">
        <w:rPr>
          <w:rFonts w:eastAsia="Batang"/>
          <w:sz w:val="28"/>
          <w:szCs w:val="28"/>
          <w:lang w:val="ru-RU" w:eastAsia="ko-KR"/>
        </w:rPr>
        <w:t xml:space="preserve">клетки </w:t>
      </w:r>
      <w:r w:rsidRPr="00FA2003">
        <w:rPr>
          <w:position w:val="-6"/>
          <w:sz w:val="28"/>
          <w:szCs w:val="28"/>
          <w:shd w:val="clear" w:color="auto" w:fill="FFFFFF"/>
        </w:rPr>
        <w:object w:dxaOrig="270" w:dyaOrig="240">
          <v:shape id="_x0000_i1074" type="#_x0000_t75" style="width:14.2pt;height:12.45pt" o:ole="">
            <v:imagedata r:id="rId103" o:title=""/>
          </v:shape>
          <o:OLEObject Type="Embed" ProgID="Equation.DSMT4" ShapeID="_x0000_i1074" DrawAspect="Content" ObjectID="_1633846238" r:id="rId104"/>
        </w:object>
      </w:r>
      <w:r w:rsidRPr="00FA2003">
        <w:rPr>
          <w:sz w:val="28"/>
          <w:szCs w:val="28"/>
          <w:lang w:val="ru-RU"/>
        </w:rPr>
        <w:t xml:space="preserve"> [31,40-41]:</w:t>
      </w:r>
    </w:p>
    <w:p w:rsidR="00E500B5" w:rsidRPr="00FA2003" w:rsidRDefault="00E500B5" w:rsidP="00E50092">
      <w:pPr>
        <w:tabs>
          <w:tab w:val="left" w:pos="2100"/>
        </w:tabs>
        <w:ind w:firstLine="567"/>
        <w:jc w:val="both"/>
        <w:rPr>
          <w:sz w:val="28"/>
          <w:szCs w:val="28"/>
          <w:lang w:val="ru-RU"/>
        </w:rPr>
      </w:pPr>
    </w:p>
    <w:p w:rsidR="00E50092" w:rsidRPr="00FA2003" w:rsidRDefault="00CB3227" w:rsidP="00E50092">
      <w:pPr>
        <w:tabs>
          <w:tab w:val="left" w:pos="2100"/>
        </w:tabs>
        <w:jc w:val="both"/>
        <w:rPr>
          <w:sz w:val="28"/>
          <w:szCs w:val="28"/>
          <w:lang w:val="ru-RU"/>
        </w:rPr>
      </w:pPr>
      <m:oMathPara>
        <m:oMath>
          <m:sSub>
            <m:sSubPr>
              <m:ctrlPr>
                <w:rPr>
                  <w:rFonts w:ascii="Cambria Math" w:hAnsi="Cambria Math"/>
                  <w:i/>
                  <w:sz w:val="28"/>
                  <w:szCs w:val="28"/>
                </w:rPr>
              </m:ctrlPr>
            </m:sSubPr>
            <m:e>
              <m:r>
                <w:rPr>
                  <w:rFonts w:ascii="Cambria Math" w:hAnsi="Cambria Math"/>
                  <w:sz w:val="28"/>
                  <w:szCs w:val="28"/>
                  <w:lang w:val="ru-RU"/>
                </w:rPr>
                <m:t>F</m:t>
              </m:r>
            </m:e>
            <m:sub>
              <m:r>
                <w:rPr>
                  <w:rFonts w:ascii="Cambria Math" w:hAnsi="Cambria Math"/>
                  <w:sz w:val="28"/>
                  <w:szCs w:val="28"/>
                  <w:lang w:val="ru-RU"/>
                </w:rPr>
                <m:t>p</m:t>
              </m:r>
            </m:sub>
          </m:sSub>
          <m:d>
            <m:dPr>
              <m:ctrlPr>
                <w:rPr>
                  <w:rFonts w:ascii="Cambria Math" w:hAnsi="Cambria Math"/>
                  <w:i/>
                  <w:sz w:val="28"/>
                  <w:szCs w:val="28"/>
                </w:rPr>
              </m:ctrlPr>
            </m:dPr>
            <m:e>
              <m:r>
                <w:rPr>
                  <w:rFonts w:ascii="Cambria Math" w:hAnsi="Cambria Math"/>
                  <w:sz w:val="28"/>
                  <w:szCs w:val="28"/>
                  <w:lang w:val="ru-RU"/>
                </w:rPr>
                <m:t>α</m:t>
              </m:r>
            </m:e>
          </m:d>
          <m:r>
            <w:rPr>
              <w:rFonts w:ascii="Cambria Math" w:hAnsi="Cambria Math"/>
              <w:sz w:val="28"/>
              <w:szCs w:val="28"/>
              <w:lang w:val="ru-RU"/>
            </w:rPr>
            <m:t>=#</m:t>
          </m:r>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lang w:val="ru-RU"/>
                    </w:rPr>
                    <m:t>p+1</m:t>
                  </m:r>
                </m:e>
              </m:d>
              <m:r>
                <w:rPr>
                  <w:rFonts w:ascii="Cambria Math" w:hAnsi="Cambria Math"/>
                  <w:sz w:val="28"/>
                  <w:szCs w:val="28"/>
                  <w:lang w:val="ru-RU"/>
                </w:rPr>
                <m:t>-cellsβ&gt;α</m:t>
              </m:r>
            </m:e>
          </m:d>
          <m:r>
            <w:rPr>
              <w:rFonts w:ascii="Cambria Math" w:hAnsi="Cambria Math"/>
              <w:sz w:val="28"/>
              <w:szCs w:val="28"/>
              <w:lang w:val="ru-RU"/>
            </w:rPr>
            <m:t>+#</m:t>
          </m:r>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lang w:val="ru-RU"/>
                    </w:rPr>
                    <m:t>p-1</m:t>
                  </m:r>
                </m:e>
              </m:d>
              <m:r>
                <w:rPr>
                  <w:rFonts w:ascii="Cambria Math" w:hAnsi="Cambria Math"/>
                  <w:sz w:val="28"/>
                  <w:szCs w:val="28"/>
                  <w:lang w:val="ru-RU"/>
                </w:rPr>
                <m:t>-cells γ&lt;α</m:t>
              </m:r>
            </m:e>
          </m:d>
          <m:r>
            <w:rPr>
              <w:rFonts w:ascii="Cambria Math" w:hAnsi="Cambria Math"/>
              <w:sz w:val="28"/>
              <w:szCs w:val="28"/>
              <w:lang w:val="ru-RU"/>
            </w:rPr>
            <m:t>-#</m:t>
          </m:r>
          <m:d>
            <m:dPr>
              <m:begChr m:val="{"/>
              <m:endChr m:val="}"/>
              <m:ctrlPr>
                <w:rPr>
                  <w:rFonts w:ascii="Cambria Math" w:hAnsi="Cambria Math"/>
                  <w:i/>
                  <w:sz w:val="28"/>
                  <w:szCs w:val="28"/>
                </w:rPr>
              </m:ctrlPr>
            </m:dPr>
            <m:e>
              <m:r>
                <w:rPr>
                  <w:rFonts w:ascii="Cambria Math" w:hAnsi="Cambria Math"/>
                  <w:sz w:val="28"/>
                  <w:szCs w:val="28"/>
                  <w:lang w:val="ru-RU"/>
                </w:rPr>
                <m:t>parallel neighbor α</m:t>
              </m:r>
            </m:e>
          </m:d>
        </m:oMath>
      </m:oMathPara>
    </w:p>
    <w:p w:rsidR="00E50092" w:rsidRPr="00FA2003" w:rsidRDefault="00E50092" w:rsidP="00E50092">
      <w:pPr>
        <w:tabs>
          <w:tab w:val="left" w:pos="2100"/>
        </w:tabs>
        <w:ind w:firstLine="567"/>
        <w:jc w:val="right"/>
        <w:rPr>
          <w:sz w:val="28"/>
          <w:szCs w:val="28"/>
          <w:lang w:val="ru-RU"/>
        </w:rPr>
      </w:pPr>
      <w:r w:rsidRPr="00FA2003">
        <w:rPr>
          <w:sz w:val="28"/>
          <w:szCs w:val="28"/>
          <w:lang w:val="ru-RU"/>
        </w:rPr>
        <w:t>(2.2)</w:t>
      </w:r>
    </w:p>
    <w:p w:rsidR="000D0C5D" w:rsidRPr="00FA2003" w:rsidRDefault="000D0C5D" w:rsidP="00E50092">
      <w:pPr>
        <w:tabs>
          <w:tab w:val="left" w:pos="2100"/>
        </w:tabs>
        <w:ind w:firstLine="567"/>
        <w:jc w:val="right"/>
        <w:rPr>
          <w:sz w:val="28"/>
          <w:szCs w:val="28"/>
          <w:lang w:val="ru-RU"/>
        </w:rPr>
      </w:pPr>
    </w:p>
    <w:p w:rsidR="00E50092" w:rsidRPr="00FA2003" w:rsidRDefault="00E50092" w:rsidP="00E50092">
      <w:pPr>
        <w:tabs>
          <w:tab w:val="left" w:pos="2100"/>
        </w:tabs>
        <w:jc w:val="both"/>
        <w:rPr>
          <w:sz w:val="28"/>
          <w:szCs w:val="28"/>
          <w:lang w:val="ru-RU"/>
        </w:rPr>
      </w:pPr>
      <w:r w:rsidRPr="00FA2003">
        <w:rPr>
          <w:sz w:val="28"/>
          <w:szCs w:val="28"/>
          <w:lang w:val="ru-RU"/>
        </w:rPr>
        <w:t>Эта формула переписанная для ребра</w:t>
      </w:r>
      <w:r w:rsidRPr="00FA2003">
        <w:rPr>
          <w:position w:val="-12"/>
          <w:sz w:val="28"/>
          <w:szCs w:val="28"/>
          <w:shd w:val="clear" w:color="auto" w:fill="FFFFFF"/>
        </w:rPr>
        <w:object w:dxaOrig="645" w:dyaOrig="360">
          <v:shape id="_x0000_i1075" type="#_x0000_t75" style="width:32pt;height:17.8pt" o:ole="">
            <v:imagedata r:id="rId105" o:title=""/>
          </v:shape>
          <o:OLEObject Type="Embed" ProgID="Equation.DSMT4" ShapeID="_x0000_i1075" DrawAspect="Content" ObjectID="_1633846239" r:id="rId106"/>
        </w:object>
      </w:r>
      <w:r w:rsidRPr="00FA2003">
        <w:rPr>
          <w:sz w:val="28"/>
          <w:szCs w:val="28"/>
          <w:lang w:val="ru-RU"/>
        </w:rPr>
        <w:t>, разделяющего клетки</w:t>
      </w:r>
      <w:r w:rsidRPr="00FA2003">
        <w:rPr>
          <w:position w:val="-12"/>
          <w:sz w:val="28"/>
          <w:szCs w:val="28"/>
        </w:rPr>
        <w:object w:dxaOrig="240" w:dyaOrig="360">
          <v:shape id="_x0000_i1076" type="#_x0000_t75" style="width:12.45pt;height:17.8pt" o:ole="">
            <v:imagedata r:id="rId107" o:title=""/>
          </v:shape>
          <o:OLEObject Type="Embed" ProgID="Equation.DSMT4" ShapeID="_x0000_i1076" DrawAspect="Content" ObjectID="_1633846240" r:id="rId108"/>
        </w:object>
      </w:r>
      <w:r w:rsidRPr="00FA2003">
        <w:rPr>
          <w:sz w:val="28"/>
          <w:szCs w:val="28"/>
          <w:lang w:val="ru-RU"/>
        </w:rPr>
        <w:t xml:space="preserve">и </w:t>
      </w:r>
      <w:r w:rsidRPr="00FA2003">
        <w:rPr>
          <w:position w:val="-12"/>
          <w:sz w:val="28"/>
          <w:szCs w:val="28"/>
        </w:rPr>
        <w:object w:dxaOrig="270" w:dyaOrig="360">
          <v:shape id="_x0000_i1077" type="#_x0000_t75" style="width:14.2pt;height:17.8pt" o:ole="">
            <v:imagedata r:id="rId109" o:title=""/>
          </v:shape>
          <o:OLEObject Type="Embed" ProgID="Equation.DSMT4" ShapeID="_x0000_i1077" DrawAspect="Content" ObjectID="_1633846241" r:id="rId110"/>
        </w:object>
      </w:r>
      <w:r w:rsidRPr="00FA2003">
        <w:rPr>
          <w:sz w:val="28"/>
          <w:szCs w:val="28"/>
          <w:lang w:val="ru-RU"/>
        </w:rPr>
        <w:t xml:space="preserve">  принимает вид [40]:</w:t>
      </w:r>
    </w:p>
    <w:p w:rsidR="000D0C5D" w:rsidRPr="00FA2003" w:rsidRDefault="000D0C5D" w:rsidP="00E50092">
      <w:pPr>
        <w:tabs>
          <w:tab w:val="left" w:pos="2100"/>
        </w:tabs>
        <w:jc w:val="both"/>
        <w:rPr>
          <w:sz w:val="28"/>
          <w:szCs w:val="28"/>
          <w:lang w:val="ru-RU"/>
        </w:rPr>
      </w:pPr>
    </w:p>
    <w:p w:rsidR="00E50092" w:rsidRPr="00FA2003" w:rsidRDefault="00E50092" w:rsidP="00E50092">
      <w:pPr>
        <w:tabs>
          <w:tab w:val="left" w:pos="2100"/>
        </w:tabs>
        <w:jc w:val="both"/>
        <w:rPr>
          <w:sz w:val="28"/>
          <w:szCs w:val="28"/>
          <w:lang w:val="ru-RU"/>
        </w:rPr>
      </w:pPr>
      <m:oMathPara>
        <m:oMath>
          <m:r>
            <w:rPr>
              <w:rFonts w:ascii="Cambria Math" w:hAnsi="Cambria Math"/>
              <w:sz w:val="28"/>
              <w:szCs w:val="28"/>
              <w:lang w:val="ru-RU"/>
            </w:rPr>
            <m:t>Ric</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ru-RU"/>
                    </w:rPr>
                    <m:t>e</m:t>
                  </m:r>
                </m:e>
                <m:sub>
                  <m:r>
                    <w:rPr>
                      <w:rFonts w:ascii="Cambria Math" w:hAnsi="Cambria Math"/>
                      <w:sz w:val="28"/>
                      <w:szCs w:val="28"/>
                      <w:lang w:val="ru-RU"/>
                    </w:rPr>
                    <m:t>0</m:t>
                  </m:r>
                </m:sub>
              </m:sSub>
            </m:e>
          </m:d>
          <m:r>
            <w:rPr>
              <w:rFonts w:ascii="Cambria Math" w:hAnsi="Cambria Math"/>
              <w:sz w:val="28"/>
              <w:szCs w:val="28"/>
              <w:lang w:val="ru-RU"/>
            </w:rPr>
            <m:t>=ω(</m:t>
          </m:r>
          <m:sSub>
            <m:sSubPr>
              <m:ctrlPr>
                <w:rPr>
                  <w:rFonts w:ascii="Cambria Math" w:hAnsi="Cambria Math"/>
                  <w:i/>
                  <w:sz w:val="28"/>
                  <w:szCs w:val="28"/>
                </w:rPr>
              </m:ctrlPr>
            </m:sSubPr>
            <m:e>
              <m:r>
                <w:rPr>
                  <w:rFonts w:ascii="Cambria Math" w:hAnsi="Cambria Math"/>
                  <w:sz w:val="28"/>
                  <w:szCs w:val="28"/>
                  <w:lang w:val="ru-RU"/>
                </w:rPr>
                <m:t>e</m:t>
              </m:r>
            </m:e>
            <m:sub>
              <m:r>
                <w:rPr>
                  <w:rFonts w:ascii="Cambria Math" w:hAnsi="Cambria Math"/>
                  <w:sz w:val="28"/>
                  <w:szCs w:val="28"/>
                  <w:lang w:val="ru-RU"/>
                </w:rPr>
                <m:t>0</m:t>
              </m:r>
            </m:sub>
          </m:sSub>
          <m:r>
            <w:rPr>
              <w:rFonts w:ascii="Cambria Math" w:hAnsi="Cambria Math"/>
              <w:sz w:val="28"/>
              <w:szCs w:val="28"/>
              <w:lang w:val="ru-RU"/>
            </w:rPr>
            <m:t>)</m:t>
          </m:r>
          <m:d>
            <m:dPr>
              <m:begChr m:val="["/>
              <m:endChr m:val="]"/>
              <m:ctrlPr>
                <w:rPr>
                  <w:rFonts w:ascii="Cambria Math" w:hAnsi="Cambria Math"/>
                  <w:i/>
                  <w:sz w:val="28"/>
                  <w:szCs w:val="28"/>
                </w:rPr>
              </m:ctrlPr>
            </m:d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ru-RU"/>
                        </w:rPr>
                        <m:t>ω(</m:t>
                      </m:r>
                      <m:sSub>
                        <m:sSubPr>
                          <m:ctrlPr>
                            <w:rPr>
                              <w:rFonts w:ascii="Cambria Math" w:hAnsi="Cambria Math"/>
                              <w:i/>
                              <w:sz w:val="28"/>
                              <w:szCs w:val="28"/>
                            </w:rPr>
                          </m:ctrlPr>
                        </m:sSubPr>
                        <m:e>
                          <m:r>
                            <w:rPr>
                              <w:rFonts w:ascii="Cambria Math" w:hAnsi="Cambria Math"/>
                              <w:sz w:val="28"/>
                              <w:szCs w:val="28"/>
                              <w:lang w:val="ru-RU"/>
                            </w:rPr>
                            <m:t>e</m:t>
                          </m:r>
                        </m:e>
                        <m:sub>
                          <m:r>
                            <w:rPr>
                              <w:rFonts w:ascii="Cambria Math" w:hAnsi="Cambria Math"/>
                              <w:sz w:val="28"/>
                              <w:szCs w:val="28"/>
                              <w:lang w:val="ru-RU"/>
                            </w:rPr>
                            <m:t>0</m:t>
                          </m:r>
                        </m:sub>
                      </m:sSub>
                      <m:r>
                        <w:rPr>
                          <w:rFonts w:ascii="Cambria Math" w:hAnsi="Cambria Math"/>
                          <w:sz w:val="28"/>
                          <w:szCs w:val="28"/>
                          <w:lang w:val="ru-RU"/>
                        </w:rPr>
                        <m:t>)</m:t>
                      </m:r>
                    </m:num>
                    <m:den>
                      <m:r>
                        <w:rPr>
                          <w:rFonts w:ascii="Cambria Math" w:hAnsi="Cambria Math"/>
                          <w:sz w:val="28"/>
                          <w:szCs w:val="28"/>
                          <w:lang w:val="ru-RU"/>
                        </w:rPr>
                        <m:t>ω(</m:t>
                      </m:r>
                      <m:sSub>
                        <m:sSubPr>
                          <m:ctrlPr>
                            <w:rPr>
                              <w:rFonts w:ascii="Cambria Math" w:hAnsi="Cambria Math"/>
                              <w:i/>
                              <w:sz w:val="28"/>
                              <w:szCs w:val="28"/>
                            </w:rPr>
                          </m:ctrlPr>
                        </m:sSubPr>
                        <m:e>
                          <m:r>
                            <w:rPr>
                              <w:rFonts w:ascii="Cambria Math" w:hAnsi="Cambria Math"/>
                              <w:sz w:val="28"/>
                              <w:szCs w:val="28"/>
                              <w:lang w:val="ru-RU"/>
                            </w:rPr>
                            <m:t>c</m:t>
                          </m:r>
                        </m:e>
                        <m:sub>
                          <m:r>
                            <w:rPr>
                              <w:rFonts w:ascii="Cambria Math" w:hAnsi="Cambria Math"/>
                              <w:sz w:val="28"/>
                              <w:szCs w:val="28"/>
                              <w:lang w:val="ru-RU"/>
                            </w:rPr>
                            <m:t>1</m:t>
                          </m:r>
                        </m:sub>
                      </m:sSub>
                      <m:r>
                        <w:rPr>
                          <w:rFonts w:ascii="Cambria Math" w:hAnsi="Cambria Math"/>
                          <w:sz w:val="28"/>
                          <w:szCs w:val="28"/>
                          <w:lang w:val="ru-RU"/>
                        </w:rPr>
                        <m:t>)</m:t>
                      </m:r>
                    </m:den>
                  </m:f>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ω(</m:t>
                      </m:r>
                      <m:sSub>
                        <m:sSubPr>
                          <m:ctrlPr>
                            <w:rPr>
                              <w:rFonts w:ascii="Cambria Math" w:hAnsi="Cambria Math"/>
                              <w:i/>
                              <w:sz w:val="28"/>
                              <w:szCs w:val="28"/>
                            </w:rPr>
                          </m:ctrlPr>
                        </m:sSubPr>
                        <m:e>
                          <m:r>
                            <w:rPr>
                              <w:rFonts w:ascii="Cambria Math" w:hAnsi="Cambria Math"/>
                              <w:sz w:val="28"/>
                              <w:szCs w:val="28"/>
                              <w:lang w:val="ru-RU"/>
                            </w:rPr>
                            <m:t>e</m:t>
                          </m:r>
                        </m:e>
                        <m:sub>
                          <m:r>
                            <w:rPr>
                              <w:rFonts w:ascii="Cambria Math" w:hAnsi="Cambria Math"/>
                              <w:sz w:val="28"/>
                              <w:szCs w:val="28"/>
                              <w:lang w:val="ru-RU"/>
                            </w:rPr>
                            <m:t>0</m:t>
                          </m:r>
                        </m:sub>
                      </m:sSub>
                      <m:r>
                        <w:rPr>
                          <w:rFonts w:ascii="Cambria Math" w:hAnsi="Cambria Math"/>
                          <w:sz w:val="28"/>
                          <w:szCs w:val="28"/>
                          <w:lang w:val="ru-RU"/>
                        </w:rPr>
                        <m:t>)</m:t>
                      </m:r>
                    </m:num>
                    <m:den>
                      <m:r>
                        <w:rPr>
                          <w:rFonts w:ascii="Cambria Math" w:hAnsi="Cambria Math"/>
                          <w:sz w:val="28"/>
                          <w:szCs w:val="28"/>
                          <w:lang w:val="ru-RU"/>
                        </w:rPr>
                        <m:t>ω(</m:t>
                      </m:r>
                      <m:sSub>
                        <m:sSubPr>
                          <m:ctrlPr>
                            <w:rPr>
                              <w:rFonts w:ascii="Cambria Math" w:hAnsi="Cambria Math"/>
                              <w:i/>
                              <w:sz w:val="28"/>
                              <w:szCs w:val="28"/>
                            </w:rPr>
                          </m:ctrlPr>
                        </m:sSubPr>
                        <m:e>
                          <m:r>
                            <w:rPr>
                              <w:rFonts w:ascii="Cambria Math" w:hAnsi="Cambria Math"/>
                              <w:sz w:val="28"/>
                              <w:szCs w:val="28"/>
                              <w:lang w:val="ru-RU"/>
                            </w:rPr>
                            <m:t>c</m:t>
                          </m:r>
                        </m:e>
                        <m:sub>
                          <m:r>
                            <w:rPr>
                              <w:rFonts w:ascii="Cambria Math" w:hAnsi="Cambria Math"/>
                              <w:sz w:val="28"/>
                              <w:szCs w:val="28"/>
                              <w:lang w:val="ru-RU"/>
                            </w:rPr>
                            <m:t>2</m:t>
                          </m:r>
                        </m:sub>
                      </m:sSub>
                      <m:r>
                        <w:rPr>
                          <w:rFonts w:ascii="Cambria Math" w:hAnsi="Cambria Math"/>
                          <w:sz w:val="28"/>
                          <w:szCs w:val="28"/>
                          <w:lang w:val="ru-RU"/>
                        </w:rPr>
                        <m:t>)</m:t>
                      </m:r>
                    </m:den>
                  </m:f>
                </m:e>
              </m:d>
              <m:r>
                <w:rPr>
                  <w:rFonts w:ascii="Cambria Math" w:hAnsi="Cambria Math"/>
                  <w:sz w:val="28"/>
                  <w:szCs w:val="28"/>
                  <w:lang w:val="ru-RU"/>
                </w:rPr>
                <m:t>-</m:t>
              </m:r>
              <m:d>
                <m:dPr>
                  <m:ctrlPr>
                    <w:rPr>
                      <w:rFonts w:ascii="Cambria Math" w:hAnsi="Cambria Math"/>
                      <w:i/>
                      <w:sz w:val="28"/>
                      <w:szCs w:val="28"/>
                    </w:rPr>
                  </m:ctrlPr>
                </m:dPr>
                <m:e>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lang w:val="ru-RU"/>
                            </w:rPr>
                            <m:t>ω(</m:t>
                          </m:r>
                          <m:sSub>
                            <m:sSubPr>
                              <m:ctrlPr>
                                <w:rPr>
                                  <w:rFonts w:ascii="Cambria Math" w:hAnsi="Cambria Math"/>
                                  <w:i/>
                                  <w:sz w:val="28"/>
                                  <w:szCs w:val="28"/>
                                </w:rPr>
                              </m:ctrlPr>
                            </m:sSubPr>
                            <m:e>
                              <m:r>
                                <w:rPr>
                                  <w:rFonts w:ascii="Cambria Math" w:hAnsi="Cambria Math"/>
                                  <w:sz w:val="28"/>
                                  <w:szCs w:val="28"/>
                                  <w:lang w:val="ru-RU"/>
                                </w:rPr>
                                <m:t>e</m:t>
                              </m:r>
                            </m:e>
                            <m:sub>
                              <m:r>
                                <w:rPr>
                                  <w:rFonts w:ascii="Cambria Math" w:hAnsi="Cambria Math"/>
                                  <w:sz w:val="28"/>
                                  <w:szCs w:val="28"/>
                                  <w:lang w:val="ru-RU"/>
                                </w:rPr>
                                <m:t>0</m:t>
                              </m:r>
                            </m:sub>
                          </m:sSub>
                          <m:r>
                            <w:rPr>
                              <w:rFonts w:ascii="Cambria Math" w:hAnsi="Cambria Math"/>
                              <w:sz w:val="28"/>
                              <w:szCs w:val="28"/>
                              <w:lang w:val="ru-RU"/>
                            </w:rPr>
                            <m:t>)ω(</m:t>
                          </m:r>
                          <m:sSub>
                            <m:sSubPr>
                              <m:ctrlPr>
                                <w:rPr>
                                  <w:rFonts w:ascii="Cambria Math" w:hAnsi="Cambria Math"/>
                                  <w:i/>
                                  <w:sz w:val="28"/>
                                  <w:szCs w:val="28"/>
                                </w:rPr>
                              </m:ctrlPr>
                            </m:sSubPr>
                            <m:e>
                              <m:r>
                                <w:rPr>
                                  <w:rFonts w:ascii="Cambria Math" w:hAnsi="Cambria Math"/>
                                  <w:sz w:val="28"/>
                                  <w:szCs w:val="28"/>
                                  <w:lang w:val="ru-RU"/>
                                </w:rPr>
                                <m:t>e</m:t>
                              </m:r>
                            </m:e>
                            <m:sub>
                              <m:r>
                                <w:rPr>
                                  <w:rFonts w:ascii="Cambria Math" w:hAnsi="Cambria Math"/>
                                  <w:sz w:val="28"/>
                                  <w:szCs w:val="28"/>
                                  <w:lang w:val="ru-RU"/>
                                </w:rPr>
                                <m:t>1</m:t>
                              </m:r>
                            </m:sub>
                          </m:sSub>
                          <m:r>
                            <w:rPr>
                              <w:rFonts w:ascii="Cambria Math" w:hAnsi="Cambria Math"/>
                              <w:sz w:val="28"/>
                              <w:szCs w:val="28"/>
                              <w:lang w:val="ru-RU"/>
                            </w:rPr>
                            <m:t>)</m:t>
                          </m:r>
                        </m:e>
                      </m:rad>
                    </m:num>
                    <m:den>
                      <m:r>
                        <w:rPr>
                          <w:rFonts w:ascii="Cambria Math" w:hAnsi="Cambria Math"/>
                          <w:sz w:val="28"/>
                          <w:szCs w:val="28"/>
                          <w:lang w:val="ru-RU"/>
                        </w:rPr>
                        <m:t>ω(</m:t>
                      </m:r>
                      <m:sSub>
                        <m:sSubPr>
                          <m:ctrlPr>
                            <w:rPr>
                              <w:rFonts w:ascii="Cambria Math" w:hAnsi="Cambria Math"/>
                              <w:i/>
                              <w:sz w:val="28"/>
                              <w:szCs w:val="28"/>
                            </w:rPr>
                          </m:ctrlPr>
                        </m:sSubPr>
                        <m:e>
                          <m:r>
                            <w:rPr>
                              <w:rFonts w:ascii="Cambria Math" w:hAnsi="Cambria Math"/>
                              <w:sz w:val="28"/>
                              <w:szCs w:val="28"/>
                              <w:lang w:val="ru-RU"/>
                            </w:rPr>
                            <m:t>c</m:t>
                          </m:r>
                        </m:e>
                        <m:sub>
                          <m:r>
                            <w:rPr>
                              <w:rFonts w:ascii="Cambria Math" w:hAnsi="Cambria Math"/>
                              <w:sz w:val="28"/>
                              <w:szCs w:val="28"/>
                              <w:lang w:val="ru-RU"/>
                            </w:rPr>
                            <m:t>1</m:t>
                          </m:r>
                        </m:sub>
                      </m:sSub>
                      <m:r>
                        <w:rPr>
                          <w:rFonts w:ascii="Cambria Math" w:hAnsi="Cambria Math"/>
                          <w:sz w:val="28"/>
                          <w:szCs w:val="28"/>
                          <w:lang w:val="ru-RU"/>
                        </w:rPr>
                        <m:t>)</m:t>
                      </m:r>
                    </m:den>
                  </m:f>
                  <m:r>
                    <w:rPr>
                      <w:rFonts w:ascii="Cambria Math" w:hAnsi="Cambria Math"/>
                      <w:sz w:val="28"/>
                      <w:szCs w:val="28"/>
                      <w:lang w:val="ru-RU"/>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lang w:val="ru-RU"/>
                            </w:rPr>
                            <m:t>ω(</m:t>
                          </m:r>
                          <m:sSub>
                            <m:sSubPr>
                              <m:ctrlPr>
                                <w:rPr>
                                  <w:rFonts w:ascii="Cambria Math" w:hAnsi="Cambria Math"/>
                                  <w:i/>
                                  <w:sz w:val="28"/>
                                  <w:szCs w:val="28"/>
                                </w:rPr>
                              </m:ctrlPr>
                            </m:sSubPr>
                            <m:e>
                              <m:r>
                                <w:rPr>
                                  <w:rFonts w:ascii="Cambria Math" w:hAnsi="Cambria Math"/>
                                  <w:sz w:val="28"/>
                                  <w:szCs w:val="28"/>
                                  <w:lang w:val="ru-RU"/>
                                </w:rPr>
                                <m:t>e</m:t>
                              </m:r>
                            </m:e>
                            <m:sub>
                              <m:r>
                                <w:rPr>
                                  <w:rFonts w:ascii="Cambria Math" w:hAnsi="Cambria Math"/>
                                  <w:sz w:val="28"/>
                                  <w:szCs w:val="28"/>
                                  <w:lang w:val="ru-RU"/>
                                </w:rPr>
                                <m:t>0</m:t>
                              </m:r>
                            </m:sub>
                          </m:sSub>
                          <m:r>
                            <w:rPr>
                              <w:rFonts w:ascii="Cambria Math" w:hAnsi="Cambria Math"/>
                              <w:sz w:val="28"/>
                              <w:szCs w:val="28"/>
                              <w:lang w:val="ru-RU"/>
                            </w:rPr>
                            <m:t>)ω(</m:t>
                          </m:r>
                          <m:sSub>
                            <m:sSubPr>
                              <m:ctrlPr>
                                <w:rPr>
                                  <w:rFonts w:ascii="Cambria Math" w:hAnsi="Cambria Math"/>
                                  <w:i/>
                                  <w:sz w:val="28"/>
                                  <w:szCs w:val="28"/>
                                </w:rPr>
                              </m:ctrlPr>
                            </m:sSubPr>
                            <m:e>
                              <m:r>
                                <w:rPr>
                                  <w:rFonts w:ascii="Cambria Math" w:hAnsi="Cambria Math"/>
                                  <w:sz w:val="28"/>
                                  <w:szCs w:val="28"/>
                                  <w:lang w:val="ru-RU"/>
                                </w:rPr>
                                <m:t>e</m:t>
                              </m:r>
                            </m:e>
                            <m:sub>
                              <m:r>
                                <w:rPr>
                                  <w:rFonts w:ascii="Cambria Math" w:hAnsi="Cambria Math"/>
                                  <w:sz w:val="28"/>
                                  <w:szCs w:val="28"/>
                                  <w:lang w:val="ru-RU"/>
                                </w:rPr>
                                <m:t>2</m:t>
                              </m:r>
                            </m:sub>
                          </m:sSub>
                          <m:r>
                            <w:rPr>
                              <w:rFonts w:ascii="Cambria Math" w:hAnsi="Cambria Math"/>
                              <w:sz w:val="28"/>
                              <w:szCs w:val="28"/>
                              <w:lang w:val="ru-RU"/>
                            </w:rPr>
                            <m:t>)</m:t>
                          </m:r>
                        </m:e>
                      </m:rad>
                    </m:num>
                    <m:den>
                      <m:r>
                        <w:rPr>
                          <w:rFonts w:ascii="Cambria Math" w:hAnsi="Cambria Math"/>
                          <w:sz w:val="28"/>
                          <w:szCs w:val="28"/>
                          <w:lang w:val="ru-RU"/>
                        </w:rPr>
                        <m:t>ω(</m:t>
                      </m:r>
                      <m:sSub>
                        <m:sSubPr>
                          <m:ctrlPr>
                            <w:rPr>
                              <w:rFonts w:ascii="Cambria Math" w:hAnsi="Cambria Math"/>
                              <w:i/>
                              <w:sz w:val="28"/>
                              <w:szCs w:val="28"/>
                            </w:rPr>
                          </m:ctrlPr>
                        </m:sSubPr>
                        <m:e>
                          <m:r>
                            <w:rPr>
                              <w:rFonts w:ascii="Cambria Math" w:hAnsi="Cambria Math"/>
                              <w:sz w:val="28"/>
                              <w:szCs w:val="28"/>
                              <w:lang w:val="ru-RU"/>
                            </w:rPr>
                            <m:t>c</m:t>
                          </m:r>
                        </m:e>
                        <m:sub>
                          <m:r>
                            <w:rPr>
                              <w:rFonts w:ascii="Cambria Math" w:hAnsi="Cambria Math"/>
                              <w:sz w:val="28"/>
                              <w:szCs w:val="28"/>
                              <w:lang w:val="ru-RU"/>
                            </w:rPr>
                            <m:t>2</m:t>
                          </m:r>
                        </m:sub>
                      </m:sSub>
                      <m:r>
                        <w:rPr>
                          <w:rFonts w:ascii="Cambria Math" w:hAnsi="Cambria Math"/>
                          <w:sz w:val="28"/>
                          <w:szCs w:val="28"/>
                          <w:lang w:val="ru-RU"/>
                        </w:rPr>
                        <m:t>)</m:t>
                      </m:r>
                    </m:den>
                  </m:f>
                </m:e>
              </m:d>
            </m:e>
          </m:d>
        </m:oMath>
      </m:oMathPara>
    </w:p>
    <w:p w:rsidR="00E50092" w:rsidRPr="00FA2003" w:rsidRDefault="00E50092" w:rsidP="00E50092">
      <w:pPr>
        <w:tabs>
          <w:tab w:val="left" w:pos="2100"/>
        </w:tabs>
        <w:ind w:firstLine="567"/>
        <w:jc w:val="right"/>
        <w:rPr>
          <w:sz w:val="28"/>
          <w:szCs w:val="28"/>
          <w:lang w:val="ru-RU"/>
        </w:rPr>
      </w:pPr>
      <w:r w:rsidRPr="00FA2003">
        <w:rPr>
          <w:sz w:val="28"/>
          <w:szCs w:val="28"/>
          <w:lang w:val="ru-RU"/>
        </w:rPr>
        <w:t>(2.3)</w:t>
      </w:r>
    </w:p>
    <w:p w:rsidR="000D0C5D" w:rsidRPr="00FA2003" w:rsidRDefault="000D0C5D" w:rsidP="00E50092">
      <w:pPr>
        <w:tabs>
          <w:tab w:val="left" w:pos="2100"/>
        </w:tabs>
        <w:ind w:firstLine="567"/>
        <w:jc w:val="right"/>
        <w:rPr>
          <w:sz w:val="28"/>
          <w:szCs w:val="28"/>
          <w:lang w:val="ru-RU"/>
        </w:rPr>
      </w:pPr>
    </w:p>
    <w:p w:rsidR="00E50092" w:rsidRPr="00FA2003" w:rsidRDefault="00E50092" w:rsidP="00E50092">
      <w:pPr>
        <w:tabs>
          <w:tab w:val="left" w:pos="2100"/>
        </w:tabs>
        <w:jc w:val="both"/>
        <w:rPr>
          <w:sz w:val="28"/>
          <w:szCs w:val="28"/>
          <w:lang w:val="ru-RU"/>
        </w:rPr>
      </w:pPr>
      <w:r w:rsidRPr="00FA2003">
        <w:rPr>
          <w:sz w:val="28"/>
          <w:szCs w:val="28"/>
          <w:lang w:val="ru-RU"/>
        </w:rPr>
        <w:t xml:space="preserve">Здесь   </w:t>
      </w:r>
      <w:r w:rsidRPr="00FA2003">
        <w:rPr>
          <w:position w:val="-12"/>
          <w:sz w:val="28"/>
          <w:szCs w:val="28"/>
        </w:rPr>
        <w:object w:dxaOrig="1125" w:dyaOrig="360">
          <v:shape id="_x0000_i1078" type="#_x0000_t75" style="width:56pt;height:17.8pt" o:ole="">
            <v:imagedata r:id="rId111" o:title=""/>
          </v:shape>
          <o:OLEObject Type="Embed" ProgID="Equation.DSMT4" ShapeID="_x0000_i1078" DrawAspect="Content" ObjectID="_1633846242" r:id="rId112"/>
        </w:object>
      </w:r>
      <w:r w:rsidRPr="00FA2003">
        <w:rPr>
          <w:sz w:val="28"/>
          <w:szCs w:val="28"/>
          <w:lang w:val="ru-RU"/>
        </w:rPr>
        <w:t xml:space="preserve">  - веса ребер и граней, соответственно, ребра </w:t>
      </w:r>
      <w:r w:rsidRPr="00FA2003">
        <w:rPr>
          <w:position w:val="-14"/>
          <w:sz w:val="28"/>
          <w:szCs w:val="28"/>
        </w:rPr>
        <w:object w:dxaOrig="810" w:dyaOrig="405">
          <v:shape id="_x0000_i1079" type="#_x0000_t75" style="width:40.9pt;height:19.55pt" o:ole="">
            <v:imagedata r:id="rId113" o:title=""/>
          </v:shape>
          <o:OLEObject Type="Embed" ProgID="Equation.DSMT4" ShapeID="_x0000_i1079" DrawAspect="Content" ObjectID="_1633846243" r:id="rId114"/>
        </w:object>
      </w:r>
      <w:r w:rsidRPr="00FA2003">
        <w:rPr>
          <w:sz w:val="28"/>
          <w:szCs w:val="28"/>
          <w:lang w:val="ru-RU"/>
        </w:rPr>
        <w:t xml:space="preserve">.   Вычисленную таким образом кривизну называют </w:t>
      </w:r>
      <w:r w:rsidRPr="00FA2003">
        <w:rPr>
          <w:i/>
          <w:iCs/>
          <w:sz w:val="28"/>
          <w:szCs w:val="28"/>
          <w:lang w:val="ru-RU"/>
        </w:rPr>
        <w:t xml:space="preserve">кривизной </w:t>
      </w:r>
      <w:proofErr w:type="spellStart"/>
      <w:r w:rsidRPr="00FA2003">
        <w:rPr>
          <w:i/>
          <w:iCs/>
          <w:sz w:val="28"/>
          <w:szCs w:val="28"/>
          <w:lang w:val="ru-RU"/>
        </w:rPr>
        <w:t>Формана</w:t>
      </w:r>
      <w:proofErr w:type="spellEnd"/>
      <w:r w:rsidRPr="00FA2003">
        <w:rPr>
          <w:i/>
          <w:iCs/>
          <w:sz w:val="28"/>
          <w:szCs w:val="28"/>
          <w:lang w:val="ru-RU"/>
        </w:rPr>
        <w:t>-Риччи</w:t>
      </w:r>
      <w:r w:rsidRPr="00FA2003">
        <w:rPr>
          <w:sz w:val="28"/>
          <w:szCs w:val="28"/>
          <w:lang w:val="ru-RU"/>
        </w:rPr>
        <w:t xml:space="preserve"> [32,40,41].  Именно она использовалась в численных экспериментах.  </w:t>
      </w:r>
    </w:p>
    <w:p w:rsidR="00E50092" w:rsidRPr="00FA2003" w:rsidRDefault="00E50092" w:rsidP="00E50092">
      <w:pPr>
        <w:ind w:firstLine="567"/>
        <w:jc w:val="both"/>
        <w:rPr>
          <w:rFonts w:eastAsia="Batang"/>
          <w:sz w:val="28"/>
          <w:szCs w:val="28"/>
          <w:lang w:val="ru-RU"/>
        </w:rPr>
      </w:pPr>
      <w:r w:rsidRPr="00FA2003">
        <w:rPr>
          <w:rFonts w:eastAsia="Batang"/>
          <w:bCs/>
          <w:i/>
          <w:iCs/>
          <w:sz w:val="28"/>
          <w:szCs w:val="28"/>
          <w:lang w:val="ru-RU"/>
        </w:rPr>
        <w:t>Результаты.</w:t>
      </w:r>
      <w:r w:rsidRPr="00FA2003">
        <w:rPr>
          <w:rFonts w:eastAsia="Batang"/>
          <w:sz w:val="28"/>
          <w:szCs w:val="28"/>
          <w:lang w:val="ru-RU"/>
        </w:rPr>
        <w:t xml:space="preserve"> Мы использовали описанную выше технику для анализа многолетней динамики природных систем </w:t>
      </w:r>
      <w:r w:rsidRPr="00FA2003">
        <w:rPr>
          <w:rFonts w:eastAsia="Batang"/>
          <w:sz w:val="28"/>
          <w:szCs w:val="28"/>
        </w:rPr>
        <w:t>c</w:t>
      </w:r>
      <w:r w:rsidRPr="00FA2003">
        <w:rPr>
          <w:rFonts w:eastAsia="Batang"/>
          <w:sz w:val="28"/>
          <w:szCs w:val="28"/>
          <w:lang w:val="ru-RU"/>
        </w:rPr>
        <w:t xml:space="preserve"> высокой сезонной вариативностью. Типичным примером систем такого класса являются </w:t>
      </w:r>
      <w:proofErr w:type="spellStart"/>
      <w:r w:rsidRPr="00FA2003">
        <w:rPr>
          <w:rFonts w:eastAsia="Batang"/>
          <w:sz w:val="28"/>
          <w:szCs w:val="28"/>
          <w:lang w:val="ru-RU"/>
        </w:rPr>
        <w:t>озёрно</w:t>
      </w:r>
      <w:proofErr w:type="spellEnd"/>
      <w:r w:rsidRPr="00FA2003">
        <w:rPr>
          <w:rFonts w:eastAsia="Batang"/>
          <w:sz w:val="28"/>
          <w:szCs w:val="28"/>
          <w:lang w:val="ru-RU"/>
        </w:rPr>
        <w:t xml:space="preserve">-болотные комплексы, расположенные в аридном климате. В течение сезона площади водных пространств и подтопленной растительности могут кардинально меняться, вплоть до их полного исчезновения в сухой сезон. Сезонные режимы  не стабильны на масштабах десятилетия. Влажные года перемежаются сухими. Таким образом, формируется сложная динамика, трассирующая климатическую компоненту и ее вариативность. Дополнительным фактором в таких системах, практически всегда, оказывается антропогенная нагрузка, обусловленная сельскохозяйственным производством в условиях климатического дефицита увлажнения.  </w:t>
      </w:r>
    </w:p>
    <w:p w:rsidR="00E50092" w:rsidRPr="00FA2003" w:rsidRDefault="00E50092" w:rsidP="00E50092">
      <w:pPr>
        <w:ind w:firstLine="567"/>
        <w:jc w:val="both"/>
        <w:rPr>
          <w:rFonts w:eastAsia="Batang"/>
          <w:sz w:val="28"/>
          <w:szCs w:val="28"/>
          <w:lang w:val="ru-RU"/>
        </w:rPr>
      </w:pPr>
      <w:r w:rsidRPr="00FA2003">
        <w:rPr>
          <w:rFonts w:eastAsia="Batang"/>
          <w:sz w:val="28"/>
          <w:szCs w:val="28"/>
          <w:lang w:val="ru-RU"/>
        </w:rPr>
        <w:t xml:space="preserve">Для тестирования методики были выбраны водно-болотные угодья </w:t>
      </w:r>
      <w:proofErr w:type="spellStart"/>
      <w:r w:rsidRPr="00FA2003">
        <w:rPr>
          <w:rFonts w:eastAsia="Batang"/>
          <w:sz w:val="28"/>
          <w:szCs w:val="28"/>
          <w:lang w:val="ru-RU"/>
        </w:rPr>
        <w:t>Хамун</w:t>
      </w:r>
      <w:proofErr w:type="spellEnd"/>
      <w:r w:rsidRPr="00FA2003">
        <w:rPr>
          <w:rFonts w:eastAsia="Batang"/>
          <w:sz w:val="28"/>
          <w:szCs w:val="28"/>
          <w:lang w:val="ru-RU"/>
        </w:rPr>
        <w:t xml:space="preserve">, бассейн </w:t>
      </w:r>
      <w:proofErr w:type="spellStart"/>
      <w:r w:rsidRPr="00FA2003">
        <w:rPr>
          <w:rFonts w:eastAsia="Batang"/>
          <w:sz w:val="28"/>
          <w:szCs w:val="28"/>
          <w:lang w:val="ru-RU"/>
        </w:rPr>
        <w:t>Систан</w:t>
      </w:r>
      <w:proofErr w:type="spellEnd"/>
      <w:r w:rsidRPr="00FA2003">
        <w:rPr>
          <w:rFonts w:eastAsia="Batang"/>
          <w:sz w:val="28"/>
          <w:szCs w:val="28"/>
          <w:lang w:val="ru-RU"/>
        </w:rPr>
        <w:t xml:space="preserve"> рек </w:t>
      </w:r>
      <w:proofErr w:type="spellStart"/>
      <w:r w:rsidRPr="00FA2003">
        <w:rPr>
          <w:rFonts w:eastAsia="Batang"/>
          <w:sz w:val="28"/>
          <w:szCs w:val="28"/>
          <w:lang w:val="ru-RU"/>
        </w:rPr>
        <w:t>Гильменд</w:t>
      </w:r>
      <w:proofErr w:type="spellEnd"/>
      <w:r w:rsidRPr="00FA2003">
        <w:rPr>
          <w:rFonts w:eastAsia="Batang"/>
          <w:sz w:val="28"/>
          <w:szCs w:val="28"/>
          <w:lang w:val="ru-RU"/>
        </w:rPr>
        <w:t xml:space="preserve"> на восточной границе Ирана (граничит с Афганистаном). Они подробно описаны в работах [42,43]. Для оценки кривизны </w:t>
      </w:r>
      <w:proofErr w:type="spellStart"/>
      <w:r w:rsidRPr="00FA2003">
        <w:rPr>
          <w:rFonts w:eastAsia="Batang"/>
          <w:sz w:val="28"/>
          <w:szCs w:val="28"/>
          <w:lang w:val="ru-RU"/>
        </w:rPr>
        <w:t>Формана</w:t>
      </w:r>
      <w:proofErr w:type="spellEnd"/>
      <w:r w:rsidRPr="00FA2003">
        <w:rPr>
          <w:rFonts w:eastAsia="Batang"/>
          <w:sz w:val="28"/>
          <w:szCs w:val="28"/>
          <w:lang w:val="ru-RU"/>
        </w:rPr>
        <w:t xml:space="preserve">-Риччи использовались ежемесячные мультиспектральные снимки </w:t>
      </w:r>
      <w:r w:rsidRPr="00FA2003">
        <w:rPr>
          <w:rFonts w:eastAsia="Batang"/>
          <w:sz w:val="28"/>
          <w:szCs w:val="28"/>
        </w:rPr>
        <w:t>Landsat</w:t>
      </w:r>
      <w:r w:rsidRPr="00FA2003">
        <w:rPr>
          <w:rFonts w:eastAsia="Batang"/>
          <w:sz w:val="28"/>
          <w:szCs w:val="28"/>
          <w:lang w:val="ru-RU"/>
        </w:rPr>
        <w:t xml:space="preserve"> 8 для интервала в</w:t>
      </w:r>
      <w:r w:rsidR="009A7F3B">
        <w:rPr>
          <w:rFonts w:eastAsia="Batang"/>
          <w:sz w:val="28"/>
          <w:szCs w:val="28"/>
          <w:lang w:val="ru-RU"/>
        </w:rPr>
        <w:t xml:space="preserve">ремени январь-июль 2019 г. </w:t>
      </w:r>
      <w:r w:rsidR="00E500B5">
        <w:rPr>
          <w:rFonts w:eastAsia="Batang"/>
          <w:sz w:val="28"/>
          <w:szCs w:val="28"/>
          <w:lang w:val="ru-RU"/>
        </w:rPr>
        <w:t>На р</w:t>
      </w:r>
      <w:r w:rsidRPr="00FA2003">
        <w:rPr>
          <w:rFonts w:eastAsia="Batang"/>
          <w:sz w:val="28"/>
          <w:szCs w:val="28"/>
          <w:lang w:val="ru-RU"/>
        </w:rPr>
        <w:t xml:space="preserve">исунке 2.1 приведены примеры этих ландшафтов. </w:t>
      </w:r>
    </w:p>
    <w:p w:rsidR="00E50092" w:rsidRPr="00FA2003" w:rsidRDefault="00E50092" w:rsidP="00E50092">
      <w:pPr>
        <w:ind w:firstLine="567"/>
        <w:jc w:val="both"/>
        <w:rPr>
          <w:rFonts w:eastAsia="Batang"/>
          <w:sz w:val="28"/>
          <w:szCs w:val="28"/>
          <w:lang w:val="ru-RU"/>
        </w:rPr>
      </w:pPr>
    </w:p>
    <w:p w:rsidR="00E50092" w:rsidRPr="00FA2003" w:rsidRDefault="00E50092" w:rsidP="00E50092">
      <w:pPr>
        <w:ind w:firstLine="567"/>
        <w:jc w:val="center"/>
        <w:rPr>
          <w:rFonts w:eastAsia="Batang"/>
          <w:noProof/>
          <w:sz w:val="28"/>
          <w:szCs w:val="28"/>
          <w:lang w:val="ru-RU" w:eastAsia="ru-RU"/>
        </w:rPr>
      </w:pPr>
      <w:r w:rsidRPr="00FA2003">
        <w:rPr>
          <w:rFonts w:eastAsia="Batang"/>
          <w:noProof/>
          <w:sz w:val="28"/>
          <w:szCs w:val="28"/>
          <w:lang w:val="ru-RU" w:eastAsia="ru-RU"/>
        </w:rPr>
        <w:lastRenderedPageBreak/>
        <w:drawing>
          <wp:inline distT="0" distB="0" distL="0" distR="0">
            <wp:extent cx="3902710" cy="2454910"/>
            <wp:effectExtent l="0" t="0" r="254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902710" cy="2454910"/>
                    </a:xfrm>
                    <a:prstGeom prst="rect">
                      <a:avLst/>
                    </a:prstGeom>
                    <a:noFill/>
                    <a:ln>
                      <a:noFill/>
                    </a:ln>
                  </pic:spPr>
                </pic:pic>
              </a:graphicData>
            </a:graphic>
          </wp:inline>
        </w:drawing>
      </w:r>
    </w:p>
    <w:p w:rsidR="00E50092" w:rsidRPr="00FA2003" w:rsidRDefault="00E50092" w:rsidP="00E50092">
      <w:pPr>
        <w:jc w:val="both"/>
        <w:rPr>
          <w:rFonts w:eastAsia="Batang"/>
          <w:sz w:val="28"/>
          <w:szCs w:val="28"/>
          <w:lang w:val="ru-RU"/>
        </w:rPr>
      </w:pPr>
    </w:p>
    <w:p w:rsidR="00E50092" w:rsidRPr="00FA2003" w:rsidRDefault="00E50092" w:rsidP="000D0C5D">
      <w:pPr>
        <w:jc w:val="center"/>
        <w:rPr>
          <w:rFonts w:eastAsia="Batang"/>
          <w:sz w:val="28"/>
          <w:szCs w:val="28"/>
          <w:lang w:val="ru-RU"/>
        </w:rPr>
      </w:pPr>
      <w:r w:rsidRPr="00FA2003">
        <w:rPr>
          <w:rFonts w:eastAsia="Batang"/>
          <w:sz w:val="28"/>
          <w:szCs w:val="28"/>
          <w:lang w:val="ru-RU"/>
        </w:rPr>
        <w:t>Рисунок 2.1 - Помесячные изменения ландшафто</w:t>
      </w:r>
      <w:r w:rsidR="000D0C5D" w:rsidRPr="00FA2003">
        <w:rPr>
          <w:rFonts w:eastAsia="Batang"/>
          <w:sz w:val="28"/>
          <w:szCs w:val="28"/>
          <w:lang w:val="ru-RU"/>
        </w:rPr>
        <w:t>в водно-болотных угодий</w:t>
      </w:r>
    </w:p>
    <w:p w:rsidR="00E50092" w:rsidRPr="00FA2003" w:rsidRDefault="00E50092" w:rsidP="00E50092">
      <w:pPr>
        <w:ind w:firstLine="567"/>
        <w:jc w:val="both"/>
        <w:rPr>
          <w:rFonts w:eastAsia="Batang"/>
          <w:sz w:val="28"/>
          <w:szCs w:val="28"/>
          <w:lang w:val="ru-RU"/>
        </w:rPr>
      </w:pPr>
    </w:p>
    <w:p w:rsidR="00E50092" w:rsidRPr="00FA2003" w:rsidRDefault="00E50092" w:rsidP="000D0C5D">
      <w:pPr>
        <w:ind w:firstLine="567"/>
        <w:jc w:val="both"/>
        <w:rPr>
          <w:sz w:val="28"/>
          <w:szCs w:val="28"/>
          <w:lang w:val="ru-RU"/>
        </w:rPr>
      </w:pPr>
      <w:r w:rsidRPr="00FA2003">
        <w:rPr>
          <w:rFonts w:eastAsia="Batang"/>
          <w:sz w:val="28"/>
          <w:szCs w:val="28"/>
          <w:lang w:val="ru-RU"/>
        </w:rPr>
        <w:t>Предобработка снимков заключалась в том, что из</w:t>
      </w:r>
      <w:r w:rsidRPr="00FA2003">
        <w:rPr>
          <w:sz w:val="28"/>
          <w:szCs w:val="28"/>
          <w:lang w:val="ru-RU"/>
        </w:rPr>
        <w:t xml:space="preserve"> каждого изображения в формате </w:t>
      </w:r>
      <w:r w:rsidRPr="00FA2003">
        <w:rPr>
          <w:sz w:val="28"/>
          <w:szCs w:val="28"/>
        </w:rPr>
        <w:t>RGB</w:t>
      </w:r>
      <w:r w:rsidRPr="00FA2003">
        <w:rPr>
          <w:sz w:val="28"/>
          <w:szCs w:val="28"/>
          <w:lang w:val="ru-RU"/>
        </w:rPr>
        <w:t xml:space="preserve"> вычитался фон</w:t>
      </w:r>
      <w:r w:rsidRPr="00FA2003">
        <w:rPr>
          <w:position w:val="-6"/>
          <w:sz w:val="28"/>
          <w:szCs w:val="28"/>
          <w:shd w:val="clear" w:color="auto" w:fill="FFFFFF"/>
        </w:rPr>
        <w:object w:dxaOrig="990" w:dyaOrig="285">
          <v:shape id="_x0000_i1080" type="#_x0000_t75" style="width:48.9pt;height:14.2pt" o:ole="">
            <v:imagedata r:id="rId116" o:title=""/>
          </v:shape>
          <o:OLEObject Type="Embed" ProgID="Equation.DSMT4" ShapeID="_x0000_i1080" DrawAspect="Content" ObjectID="_1633846244" r:id="rId117"/>
        </w:object>
      </w:r>
      <w:r w:rsidRPr="00FA2003">
        <w:rPr>
          <w:sz w:val="28"/>
          <w:szCs w:val="28"/>
          <w:lang w:val="ru-RU"/>
        </w:rPr>
        <w:t xml:space="preserve">,  значения яркости  &lt;20  приравнивались к нулю и получившееся изображение в градациях серого, нормировалось на стандартное отклонение.  Кривизна </w:t>
      </w:r>
      <w:proofErr w:type="spellStart"/>
      <w:r w:rsidRPr="00FA2003">
        <w:rPr>
          <w:sz w:val="28"/>
          <w:szCs w:val="28"/>
          <w:lang w:val="ru-RU"/>
        </w:rPr>
        <w:t>Формана</w:t>
      </w:r>
      <w:proofErr w:type="spellEnd"/>
      <w:r w:rsidRPr="00FA2003">
        <w:rPr>
          <w:sz w:val="28"/>
          <w:szCs w:val="28"/>
          <w:lang w:val="ru-RU"/>
        </w:rPr>
        <w:t>-Риччи для некоторых изобра</w:t>
      </w:r>
      <w:r w:rsidR="000D0C5D" w:rsidRPr="00FA2003">
        <w:rPr>
          <w:sz w:val="28"/>
          <w:szCs w:val="28"/>
          <w:lang w:val="ru-RU"/>
        </w:rPr>
        <w:t>жений</w:t>
      </w:r>
      <w:r w:rsidR="00E500B5">
        <w:rPr>
          <w:sz w:val="28"/>
          <w:szCs w:val="28"/>
          <w:lang w:val="ru-RU"/>
        </w:rPr>
        <w:t xml:space="preserve"> приведена на р</w:t>
      </w:r>
      <w:r w:rsidR="000D0C5D" w:rsidRPr="00FA2003">
        <w:rPr>
          <w:sz w:val="28"/>
          <w:szCs w:val="28"/>
          <w:lang w:val="ru-RU"/>
        </w:rPr>
        <w:t xml:space="preserve">исунке 1.  </w:t>
      </w:r>
    </w:p>
    <w:p w:rsidR="000D0C5D" w:rsidRPr="00FA2003" w:rsidRDefault="000D0C5D" w:rsidP="000D0C5D">
      <w:pPr>
        <w:ind w:firstLine="567"/>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E50092" w:rsidRPr="00FA2003" w:rsidTr="00E50092">
        <w:tc>
          <w:tcPr>
            <w:tcW w:w="4927" w:type="dxa"/>
            <w:tcBorders>
              <w:top w:val="single" w:sz="4" w:space="0" w:color="auto"/>
              <w:left w:val="single" w:sz="4" w:space="0" w:color="auto"/>
              <w:bottom w:val="single" w:sz="4" w:space="0" w:color="auto"/>
              <w:right w:val="single" w:sz="4" w:space="0" w:color="auto"/>
            </w:tcBorders>
            <w:hideMark/>
          </w:tcPr>
          <w:p w:rsidR="00E50092" w:rsidRPr="00FA2003" w:rsidRDefault="00E50092">
            <w:pPr>
              <w:ind w:firstLine="567"/>
              <w:jc w:val="both"/>
              <w:rPr>
                <w:rFonts w:eastAsia="Batang"/>
                <w:sz w:val="28"/>
                <w:szCs w:val="28"/>
                <w:shd w:val="clear" w:color="auto" w:fill="FFFFFF"/>
              </w:rPr>
            </w:pPr>
            <w:r w:rsidRPr="00FA2003">
              <w:rPr>
                <w:rFonts w:eastAsia="Batang"/>
                <w:noProof/>
                <w:sz w:val="28"/>
                <w:szCs w:val="28"/>
                <w:shd w:val="clear" w:color="auto" w:fill="FFFFFF"/>
                <w:lang w:val="ru-RU" w:eastAsia="ru-RU"/>
              </w:rPr>
              <w:drawing>
                <wp:inline distT="0" distB="0" distL="0" distR="0">
                  <wp:extent cx="2318400" cy="1988474"/>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28554" cy="1997183"/>
                          </a:xfrm>
                          <a:prstGeom prst="rect">
                            <a:avLst/>
                          </a:prstGeom>
                          <a:noFill/>
                          <a:ln>
                            <a:noFill/>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hideMark/>
          </w:tcPr>
          <w:p w:rsidR="00E50092" w:rsidRPr="00FA2003" w:rsidRDefault="00E50092">
            <w:pPr>
              <w:ind w:firstLine="567"/>
              <w:jc w:val="both"/>
              <w:rPr>
                <w:rFonts w:eastAsia="Batang"/>
                <w:sz w:val="28"/>
                <w:szCs w:val="28"/>
                <w:shd w:val="clear" w:color="auto" w:fill="FFFFFF"/>
              </w:rPr>
            </w:pPr>
            <w:r w:rsidRPr="00FA2003">
              <w:rPr>
                <w:rFonts w:eastAsia="Batang"/>
                <w:noProof/>
                <w:sz w:val="28"/>
                <w:szCs w:val="28"/>
                <w:shd w:val="clear" w:color="auto" w:fill="FFFFFF"/>
                <w:lang w:val="ru-RU" w:eastAsia="ru-RU"/>
              </w:rPr>
              <w:drawing>
                <wp:inline distT="0" distB="0" distL="0" distR="0">
                  <wp:extent cx="2454910" cy="20955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54910" cy="2095500"/>
                          </a:xfrm>
                          <a:prstGeom prst="rect">
                            <a:avLst/>
                          </a:prstGeom>
                          <a:noFill/>
                          <a:ln>
                            <a:noFill/>
                          </a:ln>
                        </pic:spPr>
                      </pic:pic>
                    </a:graphicData>
                  </a:graphic>
                </wp:inline>
              </w:drawing>
            </w:r>
          </w:p>
        </w:tc>
      </w:tr>
      <w:tr w:rsidR="00E50092" w:rsidRPr="00FA2003" w:rsidTr="00E50092">
        <w:tc>
          <w:tcPr>
            <w:tcW w:w="4927" w:type="dxa"/>
            <w:tcBorders>
              <w:top w:val="single" w:sz="4" w:space="0" w:color="auto"/>
              <w:left w:val="single" w:sz="4" w:space="0" w:color="auto"/>
              <w:bottom w:val="single" w:sz="4" w:space="0" w:color="auto"/>
              <w:right w:val="single" w:sz="4" w:space="0" w:color="auto"/>
            </w:tcBorders>
            <w:hideMark/>
          </w:tcPr>
          <w:p w:rsidR="00E50092" w:rsidRPr="00FA2003" w:rsidRDefault="00E50092">
            <w:pPr>
              <w:ind w:firstLine="567"/>
              <w:jc w:val="both"/>
              <w:rPr>
                <w:rFonts w:eastAsia="Batang"/>
                <w:sz w:val="28"/>
                <w:szCs w:val="28"/>
                <w:shd w:val="clear" w:color="auto" w:fill="FFFFFF"/>
              </w:rPr>
            </w:pPr>
            <w:r w:rsidRPr="00FA2003">
              <w:rPr>
                <w:rFonts w:eastAsia="Batang"/>
                <w:noProof/>
                <w:sz w:val="28"/>
                <w:szCs w:val="28"/>
                <w:shd w:val="clear" w:color="auto" w:fill="FFFFFF"/>
                <w:lang w:val="ru-RU" w:eastAsia="ru-RU"/>
              </w:rPr>
              <w:drawing>
                <wp:inline distT="0" distB="0" distL="0" distR="0">
                  <wp:extent cx="2592070" cy="21310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92070" cy="2131060"/>
                          </a:xfrm>
                          <a:prstGeom prst="rect">
                            <a:avLst/>
                          </a:prstGeom>
                          <a:noFill/>
                          <a:ln>
                            <a:noFill/>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hideMark/>
          </w:tcPr>
          <w:p w:rsidR="00E50092" w:rsidRPr="00FA2003" w:rsidRDefault="00E50092">
            <w:pPr>
              <w:ind w:firstLine="567"/>
              <w:jc w:val="both"/>
              <w:rPr>
                <w:rFonts w:eastAsia="Batang"/>
                <w:sz w:val="28"/>
                <w:szCs w:val="28"/>
                <w:shd w:val="clear" w:color="auto" w:fill="FFFFFF"/>
              </w:rPr>
            </w:pPr>
            <w:r w:rsidRPr="00FA2003">
              <w:rPr>
                <w:rFonts w:eastAsia="Batang"/>
                <w:noProof/>
                <w:sz w:val="28"/>
                <w:szCs w:val="28"/>
                <w:shd w:val="clear" w:color="auto" w:fill="FFFFFF"/>
                <w:lang w:val="ru-RU" w:eastAsia="ru-RU"/>
              </w:rPr>
              <w:drawing>
                <wp:inline distT="0" distB="0" distL="0" distR="0">
                  <wp:extent cx="2585085" cy="211709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85085" cy="2117090"/>
                          </a:xfrm>
                          <a:prstGeom prst="rect">
                            <a:avLst/>
                          </a:prstGeom>
                          <a:noFill/>
                          <a:ln>
                            <a:noFill/>
                          </a:ln>
                        </pic:spPr>
                      </pic:pic>
                    </a:graphicData>
                  </a:graphic>
                </wp:inline>
              </w:drawing>
            </w:r>
          </w:p>
        </w:tc>
      </w:tr>
    </w:tbl>
    <w:p w:rsidR="00E50092" w:rsidRPr="00FA2003" w:rsidRDefault="00E50092" w:rsidP="00E50092">
      <w:pPr>
        <w:jc w:val="both"/>
        <w:rPr>
          <w:rFonts w:eastAsia="Batang"/>
          <w:sz w:val="28"/>
          <w:szCs w:val="28"/>
          <w:shd w:val="clear" w:color="auto" w:fill="FFFFFF"/>
          <w:lang w:val="ru-RU"/>
        </w:rPr>
      </w:pPr>
    </w:p>
    <w:p w:rsidR="00E50092" w:rsidRPr="00FA2003" w:rsidRDefault="00E50092" w:rsidP="000D0C5D">
      <w:pPr>
        <w:jc w:val="center"/>
        <w:rPr>
          <w:sz w:val="28"/>
          <w:szCs w:val="28"/>
          <w:lang w:val="ru-RU"/>
        </w:rPr>
      </w:pPr>
      <w:r w:rsidRPr="00FA2003">
        <w:rPr>
          <w:rFonts w:eastAsia="Batang"/>
          <w:sz w:val="28"/>
          <w:szCs w:val="28"/>
          <w:shd w:val="clear" w:color="auto" w:fill="FFFFFF"/>
          <w:lang w:val="ru-RU"/>
        </w:rPr>
        <w:t xml:space="preserve">Рисунок 2.2 - Гистограммы распределения кривизны </w:t>
      </w:r>
      <w:proofErr w:type="spellStart"/>
      <w:r w:rsidRPr="00FA2003">
        <w:rPr>
          <w:rFonts w:eastAsia="Batang"/>
          <w:sz w:val="28"/>
          <w:szCs w:val="28"/>
          <w:shd w:val="clear" w:color="auto" w:fill="FFFFFF"/>
          <w:lang w:val="ru-RU"/>
        </w:rPr>
        <w:t>Формана</w:t>
      </w:r>
      <w:proofErr w:type="spellEnd"/>
      <w:r w:rsidRPr="00FA2003">
        <w:rPr>
          <w:rFonts w:eastAsia="Batang"/>
          <w:sz w:val="28"/>
          <w:szCs w:val="28"/>
          <w:shd w:val="clear" w:color="auto" w:fill="FFFFFF"/>
          <w:lang w:val="ru-RU"/>
        </w:rPr>
        <w:t xml:space="preserve"> Риччи. Диапазон изменений </w:t>
      </w:r>
      <w:r w:rsidR="000D0C5D" w:rsidRPr="00FA2003">
        <w:rPr>
          <w:sz w:val="28"/>
          <w:szCs w:val="28"/>
          <w:lang w:val="ru-RU"/>
        </w:rPr>
        <w:t>[-1 1]</w:t>
      </w:r>
    </w:p>
    <w:p w:rsidR="00E50092" w:rsidRPr="00FA2003" w:rsidRDefault="00E50092" w:rsidP="00E50092">
      <w:pPr>
        <w:ind w:firstLine="567"/>
        <w:jc w:val="both"/>
        <w:rPr>
          <w:sz w:val="28"/>
          <w:szCs w:val="28"/>
          <w:lang w:val="ru-RU"/>
        </w:rPr>
      </w:pPr>
      <w:r w:rsidRPr="00FA2003">
        <w:rPr>
          <w:sz w:val="28"/>
          <w:szCs w:val="28"/>
          <w:lang w:val="ru-RU"/>
        </w:rPr>
        <w:lastRenderedPageBreak/>
        <w:t xml:space="preserve">Гистограммы демонстрируют хорошо заметную вариабельность центральной части и хвостов.   </w:t>
      </w:r>
    </w:p>
    <w:p w:rsidR="00E50092" w:rsidRPr="00FA2003" w:rsidRDefault="00E50092" w:rsidP="00E50092">
      <w:pPr>
        <w:ind w:firstLine="567"/>
        <w:jc w:val="both"/>
        <w:rPr>
          <w:bCs/>
          <w:sz w:val="28"/>
          <w:szCs w:val="28"/>
          <w:lang w:val="ru-RU"/>
        </w:rPr>
      </w:pPr>
      <w:r w:rsidRPr="00FA2003">
        <w:rPr>
          <w:bCs/>
          <w:i/>
          <w:iCs/>
          <w:sz w:val="28"/>
          <w:szCs w:val="28"/>
          <w:lang w:val="ru-RU"/>
        </w:rPr>
        <w:t xml:space="preserve">Заключение. </w:t>
      </w:r>
      <w:r w:rsidRPr="00FA2003">
        <w:rPr>
          <w:sz w:val="28"/>
          <w:szCs w:val="28"/>
          <w:lang w:val="ru-RU"/>
        </w:rPr>
        <w:t xml:space="preserve">В работе приводятся результаты численных экспериментов по тестирования дискретной кривизны Риччи в качестве дескриптора текстуры цифровых изображений.  Эвристически, градиент не позволяет классифицировать кривые на плоскости- полученное множество касательных конгруэнтны друг другу. Однако вторая производная, кривизна, позволяет различить параболу и дугу окружности. Преимущества предлагаемого метода заключается в использовании дифференциально-геометрического инварианта второго порядка. Он несет информацию о глубинной структуре изображения, несет локальную и глобальную информацию о его свойствах. </w:t>
      </w:r>
      <w:r w:rsidRPr="00FA2003">
        <w:rPr>
          <w:bCs/>
          <w:sz w:val="28"/>
          <w:szCs w:val="28"/>
          <w:lang w:val="ru-RU"/>
        </w:rPr>
        <w:t xml:space="preserve">Наши численные эксперименты показывают, что кривизна </w:t>
      </w:r>
      <w:proofErr w:type="spellStart"/>
      <w:r w:rsidRPr="00FA2003">
        <w:rPr>
          <w:bCs/>
          <w:sz w:val="28"/>
          <w:szCs w:val="28"/>
          <w:lang w:val="ru-RU"/>
        </w:rPr>
        <w:t>Формана</w:t>
      </w:r>
      <w:proofErr w:type="spellEnd"/>
      <w:r w:rsidRPr="00FA2003">
        <w:rPr>
          <w:bCs/>
          <w:sz w:val="28"/>
          <w:szCs w:val="28"/>
          <w:lang w:val="ru-RU"/>
        </w:rPr>
        <w:t xml:space="preserve">-Риччи хорошо отслеживает текстурные особенности ДДЗ снимков и их временные вариации. Этот интересный дескриптор быстро вычисляется и допускает удобные меры сравнения. Следовательно, кривизна может оказаться полезной в системах космического мониторинга. </w:t>
      </w:r>
    </w:p>
    <w:p w:rsidR="00E50092" w:rsidRPr="00FA2003" w:rsidRDefault="00E50092" w:rsidP="00E50092">
      <w:pPr>
        <w:widowControl w:val="0"/>
        <w:ind w:firstLine="567"/>
        <w:jc w:val="both"/>
        <w:rPr>
          <w:sz w:val="28"/>
          <w:szCs w:val="28"/>
          <w:lang w:val="ru-RU"/>
        </w:rPr>
      </w:pPr>
      <w:r w:rsidRPr="00FA2003">
        <w:rPr>
          <w:sz w:val="28"/>
          <w:szCs w:val="28"/>
          <w:lang w:val="ru-RU"/>
        </w:rPr>
        <w:t>Наши эксперименты показали возможность дескриптора отслеживать сезонную вариабельность ландшафта. Для количественного сравнения гистограмм можно использовать относительные энтропии, диффузное расстояние или метрику Фишера-</w:t>
      </w:r>
      <w:proofErr w:type="spellStart"/>
      <w:r w:rsidRPr="00FA2003">
        <w:rPr>
          <w:sz w:val="28"/>
          <w:szCs w:val="28"/>
          <w:lang w:val="ru-RU"/>
        </w:rPr>
        <w:t>Рао</w:t>
      </w:r>
      <w:proofErr w:type="spellEnd"/>
      <w:r w:rsidRPr="00FA2003">
        <w:rPr>
          <w:sz w:val="28"/>
          <w:szCs w:val="28"/>
          <w:lang w:val="ru-RU"/>
        </w:rPr>
        <w:t xml:space="preserve">, адаптированную к </w:t>
      </w:r>
      <w:proofErr w:type="spellStart"/>
      <w:r w:rsidRPr="00FA2003">
        <w:rPr>
          <w:sz w:val="28"/>
          <w:szCs w:val="28"/>
          <w:lang w:val="ru-RU"/>
        </w:rPr>
        <w:t>полуплотностям</w:t>
      </w:r>
      <w:proofErr w:type="spellEnd"/>
      <w:r w:rsidRPr="00FA2003">
        <w:rPr>
          <w:sz w:val="28"/>
          <w:szCs w:val="28"/>
          <w:lang w:val="ru-RU"/>
        </w:rPr>
        <w:t xml:space="preserve">. </w:t>
      </w:r>
    </w:p>
    <w:p w:rsidR="00E50092" w:rsidRPr="00FA2003" w:rsidRDefault="00E50092"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0D0C5D" w:rsidRPr="00FA2003" w:rsidRDefault="000D0C5D" w:rsidP="00E50092">
      <w:pPr>
        <w:jc w:val="both"/>
        <w:rPr>
          <w:sz w:val="28"/>
          <w:szCs w:val="28"/>
          <w:lang w:val="ru-RU"/>
        </w:rPr>
      </w:pPr>
    </w:p>
    <w:p w:rsidR="00E50092" w:rsidRPr="00FA2003" w:rsidRDefault="00E50092" w:rsidP="00E50092">
      <w:pPr>
        <w:pStyle w:val="Body"/>
        <w:ind w:firstLine="567"/>
        <w:jc w:val="both"/>
        <w:rPr>
          <w:rFonts w:ascii="Times New Roman" w:hAnsi="Times New Roman" w:cs="Times New Roman"/>
          <w:color w:val="auto"/>
          <w:sz w:val="28"/>
          <w:szCs w:val="28"/>
        </w:rPr>
      </w:pPr>
      <w:r w:rsidRPr="00FA2003">
        <w:rPr>
          <w:rFonts w:ascii="Times New Roman" w:hAnsi="Times New Roman" w:cs="Times New Roman"/>
          <w:color w:val="auto"/>
          <w:sz w:val="28"/>
          <w:szCs w:val="28"/>
        </w:rPr>
        <w:lastRenderedPageBreak/>
        <w:t xml:space="preserve">3 ПОСТРОЕНИЕ И ПРИМЕНЕНИЕ ГРАФОДИНАМИЧЕСКИХ МОДЕЛЕЙ В БИОМЕДИЦИНЕ И </w:t>
      </w:r>
      <w:r w:rsidR="000D0C5D" w:rsidRPr="00FA2003">
        <w:rPr>
          <w:rFonts w:ascii="Times New Roman" w:hAnsi="Times New Roman" w:cs="Times New Roman"/>
          <w:color w:val="auto"/>
          <w:sz w:val="28"/>
          <w:szCs w:val="28"/>
        </w:rPr>
        <w:t>КОГНИТИВНЫХ ИССЛЕДОВАНИЯХ МОЗГА</w:t>
      </w:r>
      <w:r w:rsidRPr="00FA2003">
        <w:rPr>
          <w:rFonts w:ascii="Times New Roman" w:hAnsi="Times New Roman" w:cs="Times New Roman"/>
          <w:color w:val="auto"/>
          <w:sz w:val="28"/>
          <w:szCs w:val="28"/>
        </w:rPr>
        <w:t xml:space="preserve"> </w:t>
      </w:r>
    </w:p>
    <w:p w:rsidR="00E50092" w:rsidRPr="00FA2003" w:rsidRDefault="00E50092" w:rsidP="00E50092">
      <w:pPr>
        <w:pStyle w:val="Body"/>
        <w:ind w:firstLine="567"/>
        <w:jc w:val="both"/>
        <w:rPr>
          <w:rFonts w:ascii="Times New Roman" w:hAnsi="Times New Roman" w:cs="Times New Roman"/>
          <w:color w:val="auto"/>
          <w:sz w:val="28"/>
          <w:szCs w:val="28"/>
        </w:rPr>
      </w:pPr>
    </w:p>
    <w:p w:rsidR="00E50092" w:rsidRPr="00FA2003" w:rsidRDefault="00E50092" w:rsidP="00E50092">
      <w:pPr>
        <w:pStyle w:val="a7"/>
        <w:spacing w:before="0" w:beforeAutospacing="0" w:after="0" w:afterAutospacing="0"/>
        <w:ind w:firstLine="567"/>
        <w:jc w:val="both"/>
        <w:rPr>
          <w:sz w:val="28"/>
          <w:szCs w:val="28"/>
        </w:rPr>
      </w:pPr>
      <w:r w:rsidRPr="00FA2003">
        <w:rPr>
          <w:sz w:val="28"/>
          <w:szCs w:val="28"/>
        </w:rPr>
        <w:t xml:space="preserve">В соответствие с календарным планом в этом разделе приводятся результаты наших исследовании эффективности </w:t>
      </w:r>
      <w:proofErr w:type="spellStart"/>
      <w:r w:rsidRPr="00FA2003">
        <w:rPr>
          <w:sz w:val="28"/>
          <w:szCs w:val="28"/>
        </w:rPr>
        <w:t>графодинамических</w:t>
      </w:r>
      <w:proofErr w:type="spellEnd"/>
      <w:r w:rsidRPr="00FA2003">
        <w:rPr>
          <w:sz w:val="28"/>
          <w:szCs w:val="28"/>
        </w:rPr>
        <w:t xml:space="preserve"> моделей в нейрофизиологии мозга.  </w:t>
      </w:r>
    </w:p>
    <w:p w:rsidR="00E50092" w:rsidRPr="00FA2003" w:rsidRDefault="00E50092" w:rsidP="00E50092">
      <w:pPr>
        <w:pStyle w:val="a7"/>
        <w:spacing w:before="0" w:beforeAutospacing="0" w:after="0" w:afterAutospacing="0"/>
        <w:ind w:firstLine="567"/>
        <w:jc w:val="both"/>
        <w:rPr>
          <w:sz w:val="28"/>
          <w:szCs w:val="28"/>
        </w:rPr>
      </w:pPr>
    </w:p>
    <w:p w:rsidR="00E50092" w:rsidRPr="00FA2003" w:rsidRDefault="00E50092" w:rsidP="00E50092">
      <w:pPr>
        <w:pStyle w:val="a7"/>
        <w:spacing w:before="0" w:beforeAutospacing="0" w:after="0" w:afterAutospacing="0"/>
        <w:ind w:firstLineChars="200" w:firstLine="560"/>
        <w:jc w:val="both"/>
        <w:rPr>
          <w:rFonts w:eastAsia="SimSun"/>
          <w:sz w:val="28"/>
          <w:szCs w:val="28"/>
          <w:lang w:eastAsia="zh-CN"/>
        </w:rPr>
      </w:pPr>
      <w:r w:rsidRPr="00FA2003">
        <w:rPr>
          <w:rFonts w:eastAsia="SimSun"/>
          <w:sz w:val="28"/>
          <w:szCs w:val="28"/>
          <w:lang w:eastAsia="zh-CN"/>
        </w:rPr>
        <w:t xml:space="preserve">3.1 </w:t>
      </w:r>
      <w:r w:rsidR="000D0C5D" w:rsidRPr="00FA2003">
        <w:rPr>
          <w:rFonts w:eastAsia="SimSun"/>
          <w:sz w:val="28"/>
          <w:szCs w:val="28"/>
          <w:lang w:eastAsia="zh-CN"/>
        </w:rPr>
        <w:t>Исследование процессов мозга связанных с воображением</w:t>
      </w:r>
      <w:r w:rsidRPr="00FA2003">
        <w:rPr>
          <w:rFonts w:eastAsia="SimSun"/>
          <w:sz w:val="28"/>
          <w:szCs w:val="28"/>
          <w:lang w:eastAsia="zh-CN"/>
        </w:rPr>
        <w:t xml:space="preserve">  </w:t>
      </w:r>
    </w:p>
    <w:p w:rsidR="00E50092" w:rsidRPr="00FA2003" w:rsidRDefault="00E50092" w:rsidP="00E50092">
      <w:pPr>
        <w:pStyle w:val="a7"/>
        <w:spacing w:before="0" w:beforeAutospacing="0" w:after="0" w:afterAutospacing="0"/>
        <w:ind w:firstLineChars="200" w:firstLine="560"/>
        <w:jc w:val="both"/>
        <w:rPr>
          <w:rFonts w:eastAsia="SimSun"/>
          <w:sz w:val="28"/>
          <w:szCs w:val="28"/>
          <w:lang w:eastAsia="zh-CN"/>
        </w:rPr>
      </w:pPr>
    </w:p>
    <w:p w:rsidR="00E50092" w:rsidRPr="00FA2003" w:rsidRDefault="00E50092" w:rsidP="00E50092">
      <w:pPr>
        <w:pStyle w:val="a7"/>
        <w:spacing w:before="0" w:beforeAutospacing="0" w:after="0" w:afterAutospacing="0"/>
        <w:ind w:firstLineChars="200" w:firstLine="560"/>
        <w:jc w:val="both"/>
        <w:rPr>
          <w:sz w:val="28"/>
          <w:szCs w:val="28"/>
        </w:rPr>
      </w:pPr>
      <w:r w:rsidRPr="00FA2003">
        <w:rPr>
          <w:rFonts w:eastAsia="SimSun"/>
          <w:sz w:val="28"/>
          <w:szCs w:val="28"/>
          <w:lang w:eastAsia="zh-CN"/>
        </w:rPr>
        <w:t xml:space="preserve">Актуальность изучения мозговых механизмов процесса воображения сложно переоценить, т.к. воображение так или иначе участвует практически в любой психической деятельность человека [44]. Существующие на данный момент данные о мозговых механизмах воображения достаточно противоречивы и не дают возможности построить целостную модель воображения как когнитивного процесса. Предлагаемые нами подходы к исследованию воображения, на наш взгляд, позволят получить новые данные и продвинуться по пути понимания основных механизмов работы мозга при воображении. В частности в данной работе решается вопрос - чем процессы творческого воображения зрительных образов отличаются от простого воспроизведения зрительных образов по памяти. </w:t>
      </w:r>
      <w:r w:rsidRPr="00FA2003">
        <w:rPr>
          <w:bCs/>
          <w:sz w:val="28"/>
          <w:szCs w:val="28"/>
        </w:rPr>
        <w:t>Воображение и память во многом трудно разделимые процессы. Так зрительное воображение играет важную роль в эффективности, яркости картин воспоминаний [45,46], особенно для автобиографических воспоминаний [47]. Воображение, в свою очередь, на определенном этапе включает этап воспроизведения информации из памяти [48]. В нашей работе п</w:t>
      </w:r>
      <w:r w:rsidRPr="00FA2003">
        <w:rPr>
          <w:sz w:val="28"/>
          <w:szCs w:val="28"/>
        </w:rPr>
        <w:t xml:space="preserve">од процессом вспоминания мы понимаем воспроизведение (визуализацию) перед внутренним взором зрительных репрезентаций наиболее близко к ранее виденным изображениям. Под воображением мы понимаем творческое воображение, связанное с созданием нового мысленного образа. </w:t>
      </w:r>
    </w:p>
    <w:p w:rsidR="00E50092" w:rsidRPr="00FA2003" w:rsidRDefault="00E50092" w:rsidP="00E50092">
      <w:pPr>
        <w:pStyle w:val="a7"/>
        <w:spacing w:before="0" w:beforeAutospacing="0" w:after="0" w:afterAutospacing="0"/>
        <w:ind w:firstLineChars="200" w:firstLine="560"/>
        <w:jc w:val="both"/>
        <w:rPr>
          <w:bCs/>
          <w:caps/>
          <w:sz w:val="28"/>
          <w:szCs w:val="28"/>
        </w:rPr>
      </w:pPr>
    </w:p>
    <w:p w:rsidR="00E50092" w:rsidRPr="00FA2003" w:rsidRDefault="00E50092" w:rsidP="00E50092">
      <w:pPr>
        <w:pStyle w:val="a7"/>
        <w:spacing w:before="0" w:beforeAutospacing="0" w:after="0" w:afterAutospacing="0"/>
        <w:ind w:firstLineChars="200" w:firstLine="560"/>
        <w:jc w:val="both"/>
        <w:rPr>
          <w:bCs/>
          <w:caps/>
          <w:sz w:val="28"/>
          <w:szCs w:val="28"/>
        </w:rPr>
      </w:pPr>
      <w:r w:rsidRPr="00FA2003">
        <w:rPr>
          <w:bCs/>
          <w:caps/>
          <w:sz w:val="28"/>
          <w:szCs w:val="28"/>
        </w:rPr>
        <w:t xml:space="preserve">3.2 </w:t>
      </w:r>
      <w:r w:rsidR="00E81BC4" w:rsidRPr="00FA2003">
        <w:rPr>
          <w:sz w:val="28"/>
          <w:szCs w:val="28"/>
        </w:rPr>
        <w:t>Методы исследования</w:t>
      </w:r>
    </w:p>
    <w:p w:rsidR="00E50092" w:rsidRPr="00FA2003" w:rsidRDefault="00E50092" w:rsidP="00E50092">
      <w:pPr>
        <w:pStyle w:val="HTML"/>
        <w:shd w:val="clear" w:color="auto" w:fill="F8F9FA"/>
        <w:ind w:firstLineChars="200" w:firstLine="560"/>
        <w:jc w:val="both"/>
        <w:rPr>
          <w:rFonts w:ascii="Times New Roman" w:hAnsi="Times New Roman"/>
          <w:sz w:val="28"/>
          <w:szCs w:val="28"/>
          <w:lang w:val="ru-RU"/>
        </w:rPr>
      </w:pPr>
    </w:p>
    <w:p w:rsidR="00E50092" w:rsidRPr="00FA2003" w:rsidRDefault="00E50092" w:rsidP="00E50092">
      <w:pPr>
        <w:pStyle w:val="HTML"/>
        <w:shd w:val="clear" w:color="auto" w:fill="F8F9FA"/>
        <w:ind w:firstLineChars="200" w:firstLine="560"/>
        <w:jc w:val="both"/>
        <w:rPr>
          <w:rFonts w:ascii="Times New Roman" w:hAnsi="Times New Roman"/>
          <w:sz w:val="28"/>
          <w:szCs w:val="28"/>
          <w:shd w:val="clear" w:color="auto" w:fill="FFFFFF"/>
          <w:lang w:val="ru-RU"/>
        </w:rPr>
      </w:pPr>
      <w:r w:rsidRPr="00FA2003">
        <w:rPr>
          <w:rFonts w:ascii="Times New Roman" w:hAnsi="Times New Roman"/>
          <w:sz w:val="28"/>
          <w:szCs w:val="28"/>
          <w:lang w:val="ru-RU"/>
        </w:rPr>
        <w:t xml:space="preserve">На данном этапе работы мы оценивали связь между разными ЭЭГ-каналами на частотном интервале 1,5 - 40Гц </w:t>
      </w:r>
      <w:r w:rsidRPr="00FA2003">
        <w:rPr>
          <w:rFonts w:ascii="Times New Roman" w:hAnsi="Times New Roman"/>
          <w:sz w:val="28"/>
          <w:szCs w:val="28"/>
        </w:rPr>
        <w:t>c</w:t>
      </w:r>
      <w:r w:rsidRPr="00FA2003">
        <w:rPr>
          <w:rFonts w:ascii="Times New Roman" w:hAnsi="Times New Roman"/>
          <w:sz w:val="28"/>
          <w:szCs w:val="28"/>
          <w:lang w:val="ru-RU"/>
        </w:rPr>
        <w:t xml:space="preserve"> шагом 2Гц, с помощью анализа вызванной волновой (</w:t>
      </w:r>
      <w:proofErr w:type="spellStart"/>
      <w:r w:rsidRPr="00FA2003">
        <w:rPr>
          <w:rFonts w:ascii="Times New Roman" w:hAnsi="Times New Roman"/>
          <w:sz w:val="28"/>
          <w:szCs w:val="28"/>
          <w:lang w:val="ru-RU"/>
        </w:rPr>
        <w:t>вейвлет</w:t>
      </w:r>
      <w:proofErr w:type="spellEnd"/>
      <w:r w:rsidRPr="00FA2003">
        <w:rPr>
          <w:rFonts w:ascii="Times New Roman" w:hAnsi="Times New Roman"/>
          <w:sz w:val="28"/>
          <w:szCs w:val="28"/>
          <w:lang w:val="ru-RU"/>
        </w:rPr>
        <w:t>) когерентности (</w:t>
      </w:r>
      <w:r w:rsidRPr="00FA2003">
        <w:rPr>
          <w:rFonts w:ascii="Times New Roman" w:hAnsi="Times New Roman"/>
          <w:sz w:val="28"/>
          <w:szCs w:val="28"/>
        </w:rPr>
        <w:t>Wavelet</w:t>
      </w:r>
      <w:r w:rsidRPr="00FA2003">
        <w:rPr>
          <w:rFonts w:ascii="Times New Roman" w:hAnsi="Times New Roman"/>
          <w:sz w:val="28"/>
          <w:szCs w:val="28"/>
          <w:lang w:val="ru-RU"/>
        </w:rPr>
        <w:t xml:space="preserve"> </w:t>
      </w:r>
      <w:r w:rsidRPr="00FA2003">
        <w:rPr>
          <w:rFonts w:ascii="Times New Roman" w:hAnsi="Times New Roman"/>
          <w:sz w:val="28"/>
          <w:szCs w:val="28"/>
        </w:rPr>
        <w:t>Coherence</w:t>
      </w:r>
      <w:r w:rsidRPr="00FA2003">
        <w:rPr>
          <w:rFonts w:ascii="Times New Roman" w:hAnsi="Times New Roman"/>
          <w:sz w:val="28"/>
          <w:szCs w:val="28"/>
          <w:lang w:val="ru-RU"/>
        </w:rPr>
        <w:t xml:space="preserve">) как в состоянии вспоминания зрительной информации, так и в состоянии творческого воображения. Этот метод анализа позволяет проследить динамику изменений показателей синхронизации ЭЭГ-сигналов в разных отведениях, в разных частотных диапазонах (дельта 1,5-3 Гц, </w:t>
      </w:r>
      <w:proofErr w:type="spellStart"/>
      <w:r w:rsidRPr="00FA2003">
        <w:rPr>
          <w:rFonts w:ascii="Times New Roman" w:hAnsi="Times New Roman"/>
          <w:sz w:val="28"/>
          <w:szCs w:val="28"/>
          <w:lang w:val="ru-RU"/>
        </w:rPr>
        <w:t>тета</w:t>
      </w:r>
      <w:proofErr w:type="spellEnd"/>
      <w:r w:rsidRPr="00FA2003">
        <w:rPr>
          <w:rFonts w:ascii="Times New Roman" w:hAnsi="Times New Roman"/>
          <w:sz w:val="28"/>
          <w:szCs w:val="28"/>
          <w:lang w:val="ru-RU"/>
        </w:rPr>
        <w:t xml:space="preserve"> 4-6 Гц, альфа1 7-10 Гц, альфа2 11-13 Гц, бета1 14-18 Гц, бета2 19-30 Гц, гамма 31-40Гц), по мере выполнения соответствующих когнитивных заданий. Данный метод анализа ЭЭГ-данных позволяет оценить функциональные взаимодействия между разными зонами мозга, также как и использование теории графов. Но поскольку применение теории графов для анализа ЭЭГ данных еще не достаточно широко используется </w:t>
      </w:r>
      <w:r w:rsidRPr="00FA2003">
        <w:rPr>
          <w:rFonts w:ascii="Times New Roman" w:hAnsi="Times New Roman"/>
          <w:sz w:val="28"/>
          <w:szCs w:val="28"/>
          <w:lang w:val="ru-RU"/>
        </w:rPr>
        <w:lastRenderedPageBreak/>
        <w:t>в нейрофизиологии [49], интерпретация получаемых данных зачастую затруднена. М</w:t>
      </w:r>
      <w:r w:rsidRPr="00FA2003">
        <w:rPr>
          <w:rFonts w:ascii="Times New Roman" w:hAnsi="Times New Roman"/>
          <w:sz w:val="28"/>
          <w:szCs w:val="28"/>
          <w:shd w:val="clear" w:color="auto" w:fill="FFFFFF"/>
          <w:lang w:val="ru-RU"/>
        </w:rPr>
        <w:t xml:space="preserve">ы сочли нашим преимуществом, что мы можем проанализировать наши данные разными методами и сопоставить получаемые результаты на разных этапах работы. </w:t>
      </w:r>
      <w:r w:rsidRPr="00FA2003">
        <w:rPr>
          <w:rFonts w:ascii="Times New Roman" w:hAnsi="Times New Roman"/>
          <w:sz w:val="28"/>
          <w:szCs w:val="28"/>
          <w:lang w:val="ru-RU"/>
        </w:rPr>
        <w:t xml:space="preserve"> Данное преимущество становится особенно весомым в свете широко обсуждаемой в научной литературе  проблемы </w:t>
      </w:r>
      <w:proofErr w:type="spellStart"/>
      <w:r w:rsidRPr="00FA2003">
        <w:rPr>
          <w:rFonts w:ascii="Times New Roman" w:hAnsi="Times New Roman"/>
          <w:sz w:val="28"/>
          <w:szCs w:val="28"/>
          <w:lang w:val="ru-RU"/>
        </w:rPr>
        <w:t>воспроизводимости</w:t>
      </w:r>
      <w:proofErr w:type="spellEnd"/>
      <w:r w:rsidRPr="00FA2003">
        <w:rPr>
          <w:rFonts w:ascii="Times New Roman" w:hAnsi="Times New Roman"/>
          <w:sz w:val="28"/>
          <w:szCs w:val="28"/>
          <w:lang w:val="ru-RU"/>
        </w:rPr>
        <w:t xml:space="preserve"> результатов [50-53].</w:t>
      </w:r>
      <w:r w:rsidRPr="00FA2003">
        <w:rPr>
          <w:rFonts w:ascii="Times New Roman" w:hAnsi="Times New Roman"/>
          <w:sz w:val="28"/>
          <w:szCs w:val="28"/>
          <w:shd w:val="clear" w:color="auto" w:fill="FFFFFF"/>
          <w:lang w:val="ru-RU"/>
        </w:rPr>
        <w:t xml:space="preserve"> </w:t>
      </w:r>
    </w:p>
    <w:p w:rsidR="00E50092" w:rsidRPr="00FA2003" w:rsidRDefault="00E50092" w:rsidP="00E50092">
      <w:pPr>
        <w:pStyle w:val="HTML"/>
        <w:shd w:val="clear" w:color="auto" w:fill="F8F9FA"/>
        <w:ind w:firstLineChars="200" w:firstLine="560"/>
        <w:jc w:val="both"/>
        <w:rPr>
          <w:rFonts w:ascii="Times New Roman" w:hAnsi="Times New Roman"/>
          <w:sz w:val="28"/>
          <w:szCs w:val="28"/>
          <w:lang w:val="ru-RU"/>
        </w:rPr>
      </w:pPr>
    </w:p>
    <w:p w:rsidR="00E50092" w:rsidRPr="00FA2003" w:rsidRDefault="00E50092" w:rsidP="00E50092">
      <w:pPr>
        <w:pStyle w:val="HTML"/>
        <w:shd w:val="clear" w:color="auto" w:fill="F8F9FA"/>
        <w:ind w:firstLineChars="200" w:firstLine="560"/>
        <w:jc w:val="both"/>
        <w:rPr>
          <w:rFonts w:ascii="Times New Roman" w:hAnsi="Times New Roman"/>
          <w:caps/>
          <w:sz w:val="28"/>
          <w:szCs w:val="28"/>
          <w:lang w:val="ru-RU"/>
        </w:rPr>
      </w:pPr>
      <w:r w:rsidRPr="00FA2003">
        <w:rPr>
          <w:rFonts w:ascii="Times New Roman" w:hAnsi="Times New Roman"/>
          <w:sz w:val="28"/>
          <w:szCs w:val="28"/>
          <w:lang w:val="ru-RU"/>
        </w:rPr>
        <w:t xml:space="preserve">3.3 </w:t>
      </w:r>
      <w:r w:rsidR="00E81BC4" w:rsidRPr="00FA2003">
        <w:rPr>
          <w:rFonts w:ascii="Times New Roman" w:hAnsi="Times New Roman"/>
          <w:sz w:val="28"/>
          <w:szCs w:val="28"/>
          <w:shd w:val="clear" w:color="auto" w:fill="FFFFFF"/>
          <w:lang w:val="ru-RU"/>
        </w:rPr>
        <w:t>Регистрация ЭЭГ и тестовые задания</w:t>
      </w:r>
      <w:r w:rsidRPr="00FA2003">
        <w:rPr>
          <w:rFonts w:ascii="Times New Roman" w:hAnsi="Times New Roman"/>
          <w:caps/>
          <w:sz w:val="28"/>
          <w:szCs w:val="28"/>
          <w:lang w:val="ru-RU"/>
        </w:rPr>
        <w:t xml:space="preserve">  </w:t>
      </w:r>
    </w:p>
    <w:p w:rsidR="00E50092" w:rsidRPr="00FA2003" w:rsidRDefault="00E50092" w:rsidP="00E50092">
      <w:pPr>
        <w:pStyle w:val="HTML"/>
        <w:shd w:val="clear" w:color="auto" w:fill="F8F9FA"/>
        <w:ind w:firstLineChars="200" w:firstLine="560"/>
        <w:jc w:val="both"/>
        <w:rPr>
          <w:rFonts w:ascii="Times New Roman" w:hAnsi="Times New Roman"/>
          <w:caps/>
          <w:sz w:val="28"/>
          <w:szCs w:val="28"/>
          <w:lang w:val="ru-RU"/>
        </w:rPr>
      </w:pPr>
    </w:p>
    <w:p w:rsidR="00E50092" w:rsidRPr="00FA2003" w:rsidRDefault="00E50092" w:rsidP="00E50092">
      <w:pPr>
        <w:pStyle w:val="HTML"/>
        <w:shd w:val="clear" w:color="auto" w:fill="F8F9FA"/>
        <w:ind w:firstLineChars="200" w:firstLine="560"/>
        <w:jc w:val="both"/>
        <w:rPr>
          <w:rFonts w:ascii="Times New Roman" w:hAnsi="Times New Roman"/>
          <w:sz w:val="28"/>
          <w:szCs w:val="28"/>
          <w:lang w:val="ru-RU"/>
        </w:rPr>
      </w:pPr>
      <w:r w:rsidRPr="00FA2003">
        <w:rPr>
          <w:rFonts w:ascii="Times New Roman" w:hAnsi="Times New Roman"/>
          <w:sz w:val="28"/>
          <w:szCs w:val="28"/>
          <w:lang w:val="ru-RU"/>
        </w:rPr>
        <w:t>Исследования были проведены при выполнении когнитивных заданий на вспоминание зрительных образов и на творческое воображение, связанное с конструированием новых зрительных образов, у здоровых испытуемых (28 человек, 17 женщин). Данные когнитивные задания предъявлялись однородными блоками (‘‘</w:t>
      </w:r>
      <w:r w:rsidRPr="00FA2003">
        <w:rPr>
          <w:rFonts w:ascii="Times New Roman" w:hAnsi="Times New Roman"/>
          <w:sz w:val="28"/>
          <w:szCs w:val="28"/>
        </w:rPr>
        <w:t>task</w:t>
      </w:r>
      <w:r w:rsidRPr="00FA2003">
        <w:rPr>
          <w:rFonts w:ascii="Times New Roman" w:hAnsi="Times New Roman"/>
          <w:sz w:val="28"/>
          <w:szCs w:val="28"/>
          <w:lang w:val="ru-RU"/>
        </w:rPr>
        <w:t>-</w:t>
      </w:r>
      <w:r w:rsidRPr="00FA2003">
        <w:rPr>
          <w:rFonts w:ascii="Times New Roman" w:hAnsi="Times New Roman"/>
          <w:sz w:val="28"/>
          <w:szCs w:val="28"/>
        </w:rPr>
        <w:t>stay</w:t>
      </w:r>
      <w:r w:rsidRPr="00FA2003">
        <w:rPr>
          <w:rFonts w:ascii="Times New Roman" w:hAnsi="Times New Roman"/>
          <w:sz w:val="28"/>
          <w:szCs w:val="28"/>
          <w:lang w:val="ru-RU"/>
        </w:rPr>
        <w:t xml:space="preserve">’’ </w:t>
      </w:r>
      <w:r w:rsidRPr="00FA2003">
        <w:rPr>
          <w:rFonts w:ascii="Times New Roman" w:hAnsi="Times New Roman"/>
          <w:sz w:val="28"/>
          <w:szCs w:val="28"/>
        </w:rPr>
        <w:t>trials</w:t>
      </w:r>
      <w:r w:rsidRPr="00FA2003">
        <w:rPr>
          <w:rFonts w:ascii="Times New Roman" w:hAnsi="Times New Roman"/>
          <w:sz w:val="28"/>
          <w:szCs w:val="28"/>
          <w:lang w:val="ru-RU"/>
        </w:rPr>
        <w:t>) по 80 проб в каждом.</w:t>
      </w:r>
    </w:p>
    <w:p w:rsidR="00E50092" w:rsidRPr="00FA2003" w:rsidRDefault="00E50092" w:rsidP="00E50092">
      <w:pPr>
        <w:pStyle w:val="HTML"/>
        <w:shd w:val="clear" w:color="auto" w:fill="F8F9FA"/>
        <w:ind w:firstLineChars="200" w:firstLine="560"/>
        <w:jc w:val="both"/>
        <w:rPr>
          <w:rFonts w:ascii="Times New Roman" w:hAnsi="Times New Roman"/>
          <w:sz w:val="28"/>
          <w:szCs w:val="28"/>
          <w:lang w:val="ru-RU"/>
        </w:rPr>
      </w:pPr>
      <w:r w:rsidRPr="00FA2003">
        <w:rPr>
          <w:rFonts w:ascii="Times New Roman" w:hAnsi="Times New Roman"/>
          <w:sz w:val="28"/>
          <w:szCs w:val="28"/>
          <w:lang w:val="ru-RU"/>
        </w:rPr>
        <w:t xml:space="preserve">В задании на вспоминание испытуемые в течении 5сек. вспоминали и визуализировали на фоне белого экрана компьютера ранее увиденные цветные изображения. В задании на воображение испытуемые в течении 5сек. (также на фоне белого экрана компьютера) должны были придумать (путем рекомбинации и свободного потока ассоциаций) новое химерное изображение на основе двух ранее виденных и запомненных изображений. </w:t>
      </w:r>
    </w:p>
    <w:p w:rsidR="00E50092" w:rsidRPr="00FA2003" w:rsidRDefault="00E50092" w:rsidP="00E50092">
      <w:pPr>
        <w:pStyle w:val="HTML"/>
        <w:shd w:val="clear" w:color="auto" w:fill="F8F9FA"/>
        <w:ind w:firstLineChars="200" w:firstLine="560"/>
        <w:jc w:val="both"/>
        <w:rPr>
          <w:rFonts w:ascii="Times New Roman" w:hAnsi="Times New Roman"/>
          <w:sz w:val="28"/>
          <w:szCs w:val="28"/>
          <w:shd w:val="clear" w:color="auto" w:fill="FFFFFF"/>
          <w:lang w:val="ru-RU"/>
        </w:rPr>
      </w:pPr>
      <w:r w:rsidRPr="00FA2003">
        <w:rPr>
          <w:rFonts w:ascii="Times New Roman" w:hAnsi="Times New Roman"/>
          <w:sz w:val="28"/>
          <w:szCs w:val="28"/>
          <w:lang w:val="ru-RU"/>
        </w:rPr>
        <w:t xml:space="preserve">Во время выполнения этих двух блоков заданий проводилась регистрация ЭЭГ от 19 отведений с поверхности головы. </w:t>
      </w:r>
      <w:r w:rsidRPr="00FA2003">
        <w:rPr>
          <w:rFonts w:ascii="Times New Roman" w:hAnsi="Times New Roman"/>
          <w:sz w:val="28"/>
          <w:szCs w:val="28"/>
          <w:shd w:val="clear" w:color="auto" w:fill="FFFFFF"/>
          <w:lang w:val="ru-RU"/>
        </w:rPr>
        <w:t>Метод независимых компонент (</w:t>
      </w:r>
      <w:r w:rsidRPr="00FA2003">
        <w:rPr>
          <w:rFonts w:ascii="Times New Roman" w:hAnsi="Times New Roman"/>
          <w:sz w:val="28"/>
          <w:szCs w:val="28"/>
          <w:shd w:val="clear" w:color="auto" w:fill="FFFFFF"/>
        </w:rPr>
        <w:t>ICA</w:t>
      </w:r>
      <w:r w:rsidRPr="00FA2003">
        <w:rPr>
          <w:rFonts w:ascii="Times New Roman" w:hAnsi="Times New Roman"/>
          <w:sz w:val="28"/>
          <w:szCs w:val="28"/>
          <w:shd w:val="clear" w:color="auto" w:fill="FFFFFF"/>
          <w:lang w:val="ru-RU"/>
        </w:rPr>
        <w:t xml:space="preserve">) применялся для коррекции артефактов моргания, кардиограммы и движения глаз в записях ЭЭГ. В анализ брались только те пробы, где испытуемые успешно справились с ментальными заданиями. </w:t>
      </w:r>
    </w:p>
    <w:p w:rsidR="00E81BC4" w:rsidRPr="00FA2003" w:rsidRDefault="00E81BC4" w:rsidP="00E50092">
      <w:pPr>
        <w:pStyle w:val="HTML"/>
        <w:shd w:val="clear" w:color="auto" w:fill="F8F9FA"/>
        <w:ind w:firstLineChars="200" w:firstLine="560"/>
        <w:jc w:val="both"/>
        <w:rPr>
          <w:rFonts w:ascii="Times New Roman" w:hAnsi="Times New Roman"/>
          <w:caps/>
          <w:sz w:val="28"/>
          <w:szCs w:val="28"/>
          <w:lang w:val="ru-RU"/>
        </w:rPr>
      </w:pPr>
    </w:p>
    <w:p w:rsidR="00E50092" w:rsidRPr="00FA2003" w:rsidRDefault="00E50092"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0"/>
        <w:jc w:val="both"/>
        <w:rPr>
          <w:bCs/>
          <w:caps/>
          <w:sz w:val="28"/>
          <w:szCs w:val="28"/>
          <w:lang w:val="ru-RU"/>
        </w:rPr>
      </w:pPr>
      <w:r w:rsidRPr="00FA2003">
        <w:rPr>
          <w:bCs/>
          <w:caps/>
          <w:sz w:val="28"/>
          <w:szCs w:val="28"/>
          <w:lang w:val="ru-RU"/>
        </w:rPr>
        <w:t xml:space="preserve">3.4 </w:t>
      </w:r>
      <w:r w:rsidR="003459D2" w:rsidRPr="00FA2003">
        <w:rPr>
          <w:sz w:val="28"/>
          <w:szCs w:val="28"/>
          <w:shd w:val="clear" w:color="auto" w:fill="FFFFFF"/>
          <w:lang w:val="ru-RU"/>
        </w:rPr>
        <w:t>Результаты сравнения волновой (</w:t>
      </w:r>
      <w:proofErr w:type="spellStart"/>
      <w:r w:rsidR="003459D2" w:rsidRPr="00FA2003">
        <w:rPr>
          <w:sz w:val="28"/>
          <w:szCs w:val="28"/>
          <w:shd w:val="clear" w:color="auto" w:fill="FFFFFF"/>
          <w:lang w:val="ru-RU"/>
        </w:rPr>
        <w:t>вейвлет</w:t>
      </w:r>
      <w:proofErr w:type="spellEnd"/>
      <w:r w:rsidR="003459D2" w:rsidRPr="00FA2003">
        <w:rPr>
          <w:sz w:val="28"/>
          <w:szCs w:val="28"/>
          <w:shd w:val="clear" w:color="auto" w:fill="FFFFFF"/>
          <w:lang w:val="ru-RU"/>
        </w:rPr>
        <w:t>) когерентности в заданиях на вспоминание и воображения</w:t>
      </w:r>
    </w:p>
    <w:p w:rsidR="00E81BC4" w:rsidRPr="00FA2003" w:rsidRDefault="00E81BC4"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0"/>
        <w:jc w:val="both"/>
        <w:rPr>
          <w:bCs/>
          <w:caps/>
          <w:sz w:val="28"/>
          <w:szCs w:val="28"/>
          <w:lang w:val="ru-RU"/>
        </w:rPr>
      </w:pPr>
    </w:p>
    <w:p w:rsidR="00E50092" w:rsidRPr="00FA2003" w:rsidRDefault="00E50092" w:rsidP="00E50092">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Chars="200" w:firstLine="560"/>
        <w:jc w:val="both"/>
        <w:rPr>
          <w:sz w:val="28"/>
          <w:szCs w:val="28"/>
        </w:rPr>
      </w:pPr>
      <w:r w:rsidRPr="00FA2003">
        <w:rPr>
          <w:sz w:val="28"/>
          <w:szCs w:val="28"/>
        </w:rPr>
        <w:t xml:space="preserve">Выполнение заданий на вспоминание и воображение характеризуется однородными изменениями волновой когерентности на всем интервале выполнения заданий (в течении 5 сек.). </w:t>
      </w:r>
    </w:p>
    <w:p w:rsidR="00E50092" w:rsidRPr="00FA2003" w:rsidRDefault="00E50092" w:rsidP="00E50092">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Chars="200" w:firstLine="560"/>
        <w:jc w:val="both"/>
        <w:rPr>
          <w:sz w:val="28"/>
          <w:szCs w:val="28"/>
        </w:rPr>
      </w:pPr>
      <w:r w:rsidRPr="00FA2003">
        <w:rPr>
          <w:sz w:val="28"/>
          <w:szCs w:val="28"/>
        </w:rPr>
        <w:t xml:space="preserve">Задание на воображение отличается от задания на вспоминание большими значениями когерентности в альфа1, бета1 и бета2 частотных диапазонах ЭЭГ между  лобными и теменными, париетальными отделами. </w:t>
      </w:r>
    </w:p>
    <w:p w:rsidR="00E50092" w:rsidRPr="00FA2003" w:rsidRDefault="00E50092" w:rsidP="00E50092">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center"/>
        <w:rPr>
          <w:noProof/>
          <w:sz w:val="28"/>
          <w:szCs w:val="28"/>
          <w:lang w:val="en-US" w:eastAsia="en-US"/>
        </w:rPr>
      </w:pPr>
      <w:r w:rsidRPr="00FA2003">
        <w:rPr>
          <w:noProof/>
          <w:sz w:val="28"/>
          <w:szCs w:val="28"/>
        </w:rPr>
        <w:lastRenderedPageBreak/>
        <w:drawing>
          <wp:inline distT="0" distB="0" distL="0" distR="0">
            <wp:extent cx="4550410" cy="2447925"/>
            <wp:effectExtent l="0" t="0" r="254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50410" cy="2447925"/>
                    </a:xfrm>
                    <a:prstGeom prst="rect">
                      <a:avLst/>
                    </a:prstGeom>
                    <a:noFill/>
                    <a:ln>
                      <a:noFill/>
                    </a:ln>
                  </pic:spPr>
                </pic:pic>
              </a:graphicData>
            </a:graphic>
          </wp:inline>
        </w:drawing>
      </w:r>
    </w:p>
    <w:p w:rsidR="00E50092" w:rsidRPr="00FA2003" w:rsidRDefault="00E50092" w:rsidP="00E50092">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center"/>
        <w:rPr>
          <w:noProof/>
          <w:sz w:val="28"/>
          <w:szCs w:val="28"/>
          <w:lang w:val="en-US" w:eastAsia="en-US"/>
        </w:rPr>
      </w:pPr>
    </w:p>
    <w:p w:rsidR="00E50092" w:rsidRPr="00FA2003" w:rsidRDefault="00E50092" w:rsidP="003459D2">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8"/>
          <w:szCs w:val="28"/>
        </w:rPr>
      </w:pPr>
      <w:r w:rsidRPr="00FA2003">
        <w:rPr>
          <w:sz w:val="28"/>
          <w:szCs w:val="28"/>
        </w:rPr>
        <w:t xml:space="preserve">Рисунок 3.1 - </w:t>
      </w:r>
      <w:proofErr w:type="spellStart"/>
      <w:r w:rsidRPr="00FA2003">
        <w:rPr>
          <w:sz w:val="28"/>
          <w:szCs w:val="28"/>
        </w:rPr>
        <w:t>Вейвлет</w:t>
      </w:r>
      <w:proofErr w:type="spellEnd"/>
      <w:r w:rsidRPr="00FA2003">
        <w:rPr>
          <w:sz w:val="28"/>
          <w:szCs w:val="28"/>
        </w:rPr>
        <w:t>-когерентность между различными каналами для трех тестовых ситуаций</w:t>
      </w:r>
    </w:p>
    <w:p w:rsidR="00E50092" w:rsidRPr="00FA2003" w:rsidRDefault="00E50092" w:rsidP="00E50092">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Chars="200" w:firstLine="560"/>
        <w:jc w:val="both"/>
        <w:rPr>
          <w:sz w:val="28"/>
          <w:szCs w:val="28"/>
        </w:rPr>
      </w:pPr>
    </w:p>
    <w:p w:rsidR="00E50092" w:rsidRPr="00FA2003" w:rsidRDefault="00E50092" w:rsidP="00E50092">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Chars="200" w:firstLine="560"/>
        <w:jc w:val="both"/>
        <w:rPr>
          <w:sz w:val="28"/>
          <w:szCs w:val="28"/>
        </w:rPr>
      </w:pPr>
      <w:r w:rsidRPr="00FA2003">
        <w:rPr>
          <w:sz w:val="28"/>
          <w:szCs w:val="28"/>
        </w:rPr>
        <w:t xml:space="preserve">Большие значения волновой когерентности в альфа1 диапазоне между передними отделами и задними, париетальными отделами могут быть связаны с усилением внутренней направленности внимания при воображении, по сравнению с вспоминанием. Действительно при воображении, в отличие от вспоминания, требуется не только воспроизвести зрительные репрезентации из памяти, но также необходимо удерживать данные репрезентации перед внутренним взором, </w:t>
      </w:r>
      <w:proofErr w:type="spellStart"/>
      <w:r w:rsidRPr="00FA2003">
        <w:rPr>
          <w:sz w:val="28"/>
          <w:szCs w:val="28"/>
        </w:rPr>
        <w:t>рекомбинировать</w:t>
      </w:r>
      <w:proofErr w:type="spellEnd"/>
      <w:r w:rsidRPr="00FA2003">
        <w:rPr>
          <w:sz w:val="28"/>
          <w:szCs w:val="28"/>
        </w:rPr>
        <w:t xml:space="preserve"> детали ментальных образов для создания нового химерного объекта. </w:t>
      </w:r>
    </w:p>
    <w:p w:rsidR="00E50092" w:rsidRPr="00FA2003" w:rsidRDefault="00E50092" w:rsidP="00E50092">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Chars="200" w:firstLine="560"/>
        <w:jc w:val="both"/>
        <w:rPr>
          <w:sz w:val="28"/>
          <w:szCs w:val="28"/>
        </w:rPr>
      </w:pPr>
      <w:r w:rsidRPr="00FA2003">
        <w:rPr>
          <w:sz w:val="28"/>
          <w:szCs w:val="28"/>
        </w:rPr>
        <w:t xml:space="preserve">Большие значения когерентности в бета1 и бета2 диапазонах при воображении, по сравнению с вспоминанием, свидетельствует о более связанной работе передних и теменных, париетальных отделов коры, что неоднократно упоминалось в литературе в связи с  творческим воображением, при творческой деятельности [54-56]. </w:t>
      </w:r>
    </w:p>
    <w:p w:rsidR="00E50092" w:rsidRPr="00FA2003" w:rsidRDefault="00E50092" w:rsidP="00E50092">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Chars="200" w:firstLine="560"/>
        <w:jc w:val="both"/>
        <w:rPr>
          <w:sz w:val="28"/>
          <w:szCs w:val="28"/>
        </w:rPr>
      </w:pPr>
      <w:r w:rsidRPr="00FA2003">
        <w:rPr>
          <w:sz w:val="28"/>
          <w:szCs w:val="28"/>
        </w:rPr>
        <w:t>Результаты, полученные на данном этапе работы, могут иметь как практическую ценность, заключающуюся, в частности, в перспективе улучшения систем нейрокомпьютерных интерфейсов и технологий «</w:t>
      </w:r>
      <w:proofErr w:type="spellStart"/>
      <w:r w:rsidRPr="00FA2003">
        <w:rPr>
          <w:sz w:val="28"/>
          <w:szCs w:val="28"/>
          <w:shd w:val="clear" w:color="auto" w:fill="FFFFFF"/>
        </w:rPr>
        <w:t>brain</w:t>
      </w:r>
      <w:proofErr w:type="spellEnd"/>
      <w:r w:rsidRPr="00FA2003">
        <w:rPr>
          <w:sz w:val="28"/>
          <w:szCs w:val="28"/>
          <w:shd w:val="clear" w:color="auto" w:fill="FFFFFF"/>
        </w:rPr>
        <w:t xml:space="preserve"> </w:t>
      </w:r>
      <w:proofErr w:type="spellStart"/>
      <w:r w:rsidRPr="00FA2003">
        <w:rPr>
          <w:sz w:val="28"/>
          <w:szCs w:val="28"/>
          <w:shd w:val="clear" w:color="auto" w:fill="FFFFFF"/>
        </w:rPr>
        <w:t>reading</w:t>
      </w:r>
      <w:proofErr w:type="spellEnd"/>
      <w:r w:rsidRPr="00FA2003">
        <w:rPr>
          <w:sz w:val="28"/>
          <w:szCs w:val="28"/>
          <w:shd w:val="clear" w:color="auto" w:fill="FFFFFF"/>
        </w:rPr>
        <w:t xml:space="preserve">». Также результаты вносят существенный вклад в решение </w:t>
      </w:r>
      <w:r w:rsidRPr="00FA2003">
        <w:rPr>
          <w:sz w:val="28"/>
          <w:szCs w:val="28"/>
        </w:rPr>
        <w:t xml:space="preserve">фундаментальной проблемы – понимание принципов работы мозга при реализации разных ментальных процессов, понимание мозговых механизмов мышления в норме и патологии, а также мозговых механизмов сознания. </w:t>
      </w:r>
    </w:p>
    <w:p w:rsidR="00E50092" w:rsidRPr="00FA2003" w:rsidRDefault="00E50092"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aps/>
          <w:sz w:val="28"/>
          <w:szCs w:val="28"/>
        </w:rPr>
      </w:pPr>
      <w:r w:rsidRPr="00FA2003">
        <w:rPr>
          <w:sz w:val="28"/>
          <w:szCs w:val="28"/>
        </w:rPr>
        <w:t xml:space="preserve">3.5 </w:t>
      </w:r>
      <w:r w:rsidR="00864450" w:rsidRPr="00FA2003">
        <w:rPr>
          <w:sz w:val="28"/>
          <w:szCs w:val="28"/>
        </w:rPr>
        <w:t>Топологические свойства сетей мозга реализуемых во время ложных действий</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 xml:space="preserve">В изучении функциональной организации мозга сложилась ситуация, при которой хотя и накоплено много экспериментальных данных о вовлечении разных его структур в обеспечение функций и разнообразных видов когнитивной деятельности, но до сих пор мало понятно, как именно они работают для их </w:t>
      </w:r>
      <w:r w:rsidRPr="00FA2003">
        <w:rPr>
          <w:sz w:val="28"/>
          <w:szCs w:val="28"/>
          <w:shd w:val="clear" w:color="auto" w:fill="FFFFFF"/>
        </w:rPr>
        <w:lastRenderedPageBreak/>
        <w:t>обеспечения. В основе современных представлений о функциональной специализации отдельных структур мозга лежат данные активационных исследований, которые, как показывают результаты исследований последнего времени, лишь фрагментарно отражают характер их действительного участия в работе мозга. Накапливается все больше данных указывающих на вовлечение отдельных зон мозга без изменения уровня своего энергопотребления. Структуры мозга, характеризующиеся снижением локальной активности, могут активно интегрироваться в работу мозговых систем, обеспечивающих текущее поведение. Это ставит серьезную фундаментальную и практическую проблему в области изучения и диагностики мозга. Указывает на необходимость пересмотра современных представлений о роли отдельных структур мозга в обеспечении изучаемых функций и формирования нового теоретического подхода к пониманию нейрофизиологических основ когнитивной деятельности и функциональной диагностике его заболеваний. Последнее обуславливает и высокую практическую актуальность решения данной проблемы. </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 xml:space="preserve">Один из вариантов решения данной задачи связан с изучением функциональных взаимодействий между структурами мозга при реализации текущей деятельности – область исследований, которая в настоящий момент переживает бурный рост. И в этом отношении одним из передовых является направление по изучению топологических свойств </w:t>
      </w:r>
      <w:proofErr w:type="spellStart"/>
      <w:r w:rsidRPr="00FA2003">
        <w:rPr>
          <w:sz w:val="28"/>
          <w:szCs w:val="28"/>
          <w:shd w:val="clear" w:color="auto" w:fill="FFFFFF"/>
        </w:rPr>
        <w:t>нейросетевой</w:t>
      </w:r>
      <w:proofErr w:type="spellEnd"/>
      <w:r w:rsidRPr="00FA2003">
        <w:rPr>
          <w:sz w:val="28"/>
          <w:szCs w:val="28"/>
          <w:shd w:val="clear" w:color="auto" w:fill="FFFFFF"/>
        </w:rPr>
        <w:t xml:space="preserve"> активности мозга в процессе обеспечения когнитивной деятельности. Изучение особенностей изменений конфигурации работающих систем, выявляемые с помощью теории графов, или алгебраической топологии, активно развиваются в рамках проекта изучения </w:t>
      </w:r>
      <w:proofErr w:type="spellStart"/>
      <w:r w:rsidRPr="00FA2003">
        <w:rPr>
          <w:sz w:val="28"/>
          <w:szCs w:val="28"/>
          <w:shd w:val="clear" w:color="auto" w:fill="FFFFFF"/>
        </w:rPr>
        <w:t>коннектома</w:t>
      </w:r>
      <w:proofErr w:type="spellEnd"/>
      <w:r w:rsidRPr="00FA2003">
        <w:rPr>
          <w:sz w:val="28"/>
          <w:szCs w:val="28"/>
          <w:shd w:val="clear" w:color="auto" w:fill="FFFFFF"/>
        </w:rPr>
        <w:t xml:space="preserve"> Человека. В данной работе были использованы методы топологического анализа к данным функциональной МРТ, которые были получены в Институте мозга человека им. Бехтеревой  ранее на экспериментальной модели сознательной ложной деятельности. Считается, что ложные действия обеспечиваются структурами мозга, входящими в состав так называемое лобно-теменной </w:t>
      </w:r>
      <w:proofErr w:type="spellStart"/>
      <w:r w:rsidRPr="00FA2003">
        <w:rPr>
          <w:sz w:val="28"/>
          <w:szCs w:val="28"/>
          <w:shd w:val="clear" w:color="auto" w:fill="FFFFFF"/>
        </w:rPr>
        <w:t>нейрональной</w:t>
      </w:r>
      <w:proofErr w:type="spellEnd"/>
      <w:r w:rsidRPr="00FA2003">
        <w:rPr>
          <w:sz w:val="28"/>
          <w:szCs w:val="28"/>
          <w:shd w:val="clear" w:color="auto" w:fill="FFFFFF"/>
        </w:rPr>
        <w:t xml:space="preserve"> системы. При этом как именно работает такая система в зависимости от характера вовлечения тех или иных механизмов психологических и физиологических механизмов до сих пор остается малоизученным. В предыдущих исследованиях было показано несколько вариантов организации причинных связей между звеньями в префронтальной коре, хвостатыми ядрами и теменно-затылочным стыком в условиях реализации </w:t>
      </w:r>
      <w:proofErr w:type="spellStart"/>
      <w:r w:rsidRPr="00FA2003">
        <w:rPr>
          <w:sz w:val="28"/>
          <w:szCs w:val="28"/>
          <w:shd w:val="clear" w:color="auto" w:fill="FFFFFF"/>
        </w:rPr>
        <w:t>манипулятивных</w:t>
      </w:r>
      <w:proofErr w:type="spellEnd"/>
      <w:r w:rsidRPr="00FA2003">
        <w:rPr>
          <w:sz w:val="28"/>
          <w:szCs w:val="28"/>
          <w:shd w:val="clear" w:color="auto" w:fill="FFFFFF"/>
        </w:rPr>
        <w:t xml:space="preserve"> ложных и </w:t>
      </w:r>
      <w:proofErr w:type="spellStart"/>
      <w:r w:rsidRPr="00FA2003">
        <w:rPr>
          <w:sz w:val="28"/>
          <w:szCs w:val="28"/>
          <w:shd w:val="clear" w:color="auto" w:fill="FFFFFF"/>
        </w:rPr>
        <w:t>манипулятивных</w:t>
      </w:r>
      <w:proofErr w:type="spellEnd"/>
      <w:r w:rsidRPr="00FA2003">
        <w:rPr>
          <w:sz w:val="28"/>
          <w:szCs w:val="28"/>
          <w:shd w:val="clear" w:color="auto" w:fill="FFFFFF"/>
        </w:rPr>
        <w:t xml:space="preserve"> правдивых действий. Так вовлечение механизма </w:t>
      </w:r>
      <w:proofErr w:type="spellStart"/>
      <w:r w:rsidRPr="00FA2003">
        <w:rPr>
          <w:sz w:val="28"/>
          <w:szCs w:val="28"/>
          <w:shd w:val="clear" w:color="auto" w:fill="FFFFFF"/>
        </w:rPr>
        <w:t>детекции</w:t>
      </w:r>
      <w:proofErr w:type="spellEnd"/>
      <w:r w:rsidRPr="00FA2003">
        <w:rPr>
          <w:sz w:val="28"/>
          <w:szCs w:val="28"/>
          <w:shd w:val="clear" w:color="auto" w:fill="FFFFFF"/>
        </w:rPr>
        <w:t xml:space="preserve"> ошибок, который обеспечивает детектирование ложного действия мозгом как некорректного, характеризовалось модулирующим влиянием хвостатых ядер на префронтальную кору.  Данный эффект был сопоставим и для ложных и для правдивых действий - значимой разницы в модулирующем влиянии хвостатого ядра на префронтальную кору между ложными и правдивыми действиями выявлено не было. Аналогичный эффект был обнаружен и при изучении мозгового обеспечения </w:t>
      </w:r>
      <w:proofErr w:type="spellStart"/>
      <w:r w:rsidRPr="00FA2003">
        <w:rPr>
          <w:sz w:val="28"/>
          <w:szCs w:val="28"/>
          <w:shd w:val="clear" w:color="auto" w:fill="FFFFFF"/>
        </w:rPr>
        <w:t>социо</w:t>
      </w:r>
      <w:proofErr w:type="spellEnd"/>
      <w:r w:rsidRPr="00FA2003">
        <w:rPr>
          <w:sz w:val="28"/>
          <w:szCs w:val="28"/>
          <w:shd w:val="clear" w:color="auto" w:fill="FFFFFF"/>
        </w:rPr>
        <w:t xml:space="preserve">-когнитивных процессов в данных условиях. Показано, что и ложные и правдивые действия характеризуются одинаковым восходящим характером направленности </w:t>
      </w:r>
      <w:r w:rsidRPr="00FA2003">
        <w:rPr>
          <w:sz w:val="28"/>
          <w:szCs w:val="28"/>
          <w:shd w:val="clear" w:color="auto" w:fill="FFFFFF"/>
        </w:rPr>
        <w:lastRenderedPageBreak/>
        <w:t xml:space="preserve">влияния правого теменно-затылочного стыка на левую нижнюю лобную извилину. Методическое особенности проводимых ранее исследований не позволяли одновременно анализировать всю совокупность работающих звеньев работающих систем. Исходя из этого, конкретной задачей настоящего исследования является установление закономерностей изменения конфигурации </w:t>
      </w:r>
      <w:proofErr w:type="spellStart"/>
      <w:r w:rsidRPr="00FA2003">
        <w:rPr>
          <w:sz w:val="28"/>
          <w:szCs w:val="28"/>
          <w:shd w:val="clear" w:color="auto" w:fill="FFFFFF"/>
        </w:rPr>
        <w:t>нейросетевой</w:t>
      </w:r>
      <w:proofErr w:type="spellEnd"/>
      <w:r w:rsidRPr="00FA2003">
        <w:rPr>
          <w:sz w:val="28"/>
          <w:szCs w:val="28"/>
          <w:shd w:val="clear" w:color="auto" w:fill="FFFFFF"/>
        </w:rPr>
        <w:t xml:space="preserve"> активности в зависимости от характера вовлечения механизмов </w:t>
      </w:r>
      <w:proofErr w:type="spellStart"/>
      <w:r w:rsidRPr="00FA2003">
        <w:rPr>
          <w:sz w:val="28"/>
          <w:szCs w:val="28"/>
          <w:shd w:val="clear" w:color="auto" w:fill="FFFFFF"/>
        </w:rPr>
        <w:t>детекции</w:t>
      </w:r>
      <w:proofErr w:type="spellEnd"/>
      <w:r w:rsidRPr="00FA2003">
        <w:rPr>
          <w:sz w:val="28"/>
          <w:szCs w:val="28"/>
          <w:shd w:val="clear" w:color="auto" w:fill="FFFFFF"/>
        </w:rPr>
        <w:t xml:space="preserve"> ошибок и </w:t>
      </w:r>
      <w:proofErr w:type="spellStart"/>
      <w:r w:rsidRPr="00FA2003">
        <w:rPr>
          <w:sz w:val="28"/>
          <w:szCs w:val="28"/>
          <w:shd w:val="clear" w:color="auto" w:fill="FFFFFF"/>
        </w:rPr>
        <w:t>социо</w:t>
      </w:r>
      <w:proofErr w:type="spellEnd"/>
      <w:r w:rsidRPr="00FA2003">
        <w:rPr>
          <w:sz w:val="28"/>
          <w:szCs w:val="28"/>
          <w:shd w:val="clear" w:color="auto" w:fill="FFFFFF"/>
        </w:rPr>
        <w:t xml:space="preserve">-когнитивных процессов связанных с формированием представлений о содержании мыслей и намерений оппонентов при социальных взаимодействиях. В рамках данной работы тестировалась следующая  гипотеза: базируясь на ранее полученных результатах, указывающих на относительно большее вовлечение механизма </w:t>
      </w:r>
      <w:proofErr w:type="spellStart"/>
      <w:r w:rsidRPr="00FA2003">
        <w:rPr>
          <w:sz w:val="28"/>
          <w:szCs w:val="28"/>
          <w:shd w:val="clear" w:color="auto" w:fill="FFFFFF"/>
        </w:rPr>
        <w:t>детекции</w:t>
      </w:r>
      <w:proofErr w:type="spellEnd"/>
      <w:r w:rsidRPr="00FA2003">
        <w:rPr>
          <w:sz w:val="28"/>
          <w:szCs w:val="28"/>
          <w:shd w:val="clear" w:color="auto" w:fill="FFFFFF"/>
        </w:rPr>
        <w:t xml:space="preserve"> ошибок и </w:t>
      </w:r>
      <w:proofErr w:type="spellStart"/>
      <w:r w:rsidRPr="00FA2003">
        <w:rPr>
          <w:sz w:val="28"/>
          <w:szCs w:val="28"/>
          <w:shd w:val="clear" w:color="auto" w:fill="FFFFFF"/>
        </w:rPr>
        <w:t>социо</w:t>
      </w:r>
      <w:proofErr w:type="spellEnd"/>
      <w:r w:rsidRPr="00FA2003">
        <w:rPr>
          <w:sz w:val="28"/>
          <w:szCs w:val="28"/>
          <w:shd w:val="clear" w:color="auto" w:fill="FFFFFF"/>
        </w:rPr>
        <w:t xml:space="preserve">-когнитивных процессов в обеспечение лжи, можно ожидать, что ложные действия будут характеризоваться большей интегрированностью хвостатых ядер и областей правого теменно-затылочного стыка со структурами префронтальной коры, по сравнению с правдивыми действиями. Решение поставленной задачи, позволит получить новые данные о характеристиках активности мозговых систем с позиций не отдельных ее звеньев, а их совокупной активности. Исследований с подобной постановкой вопроса не проводилось. Методическая новизна исследования связана с использованием методов топологического анализа данных на базе алгебраической топологии, который позволит проверить возможность существования специфических для лжи изменений конфигурации </w:t>
      </w:r>
      <w:proofErr w:type="spellStart"/>
      <w:r w:rsidRPr="00FA2003">
        <w:rPr>
          <w:sz w:val="28"/>
          <w:szCs w:val="28"/>
          <w:shd w:val="clear" w:color="auto" w:fill="FFFFFF"/>
        </w:rPr>
        <w:t>нейросетевой</w:t>
      </w:r>
      <w:proofErr w:type="spellEnd"/>
      <w:r w:rsidRPr="00FA2003">
        <w:rPr>
          <w:sz w:val="28"/>
          <w:szCs w:val="28"/>
          <w:shd w:val="clear" w:color="auto" w:fill="FFFFFF"/>
        </w:rPr>
        <w:t xml:space="preserve"> активности. Высокая вероятность успешной реализации проекта связана с большим опытом участников проекта в области психофизиологии, изучения мозгового обеспечения лжи, теоретической и практической областях топологического анализа. </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 xml:space="preserve">Однако, благодаря появлению исследований, моделирующих естественные условия применения лжи, т.е. учитывающих и произвольный характер принятия решения о лжи и его </w:t>
      </w:r>
      <w:proofErr w:type="spellStart"/>
      <w:r w:rsidRPr="00FA2003">
        <w:rPr>
          <w:sz w:val="28"/>
          <w:szCs w:val="28"/>
          <w:shd w:val="clear" w:color="auto" w:fill="FFFFFF"/>
        </w:rPr>
        <w:t>манипулятивный</w:t>
      </w:r>
      <w:proofErr w:type="spellEnd"/>
      <w:r w:rsidRPr="00FA2003">
        <w:rPr>
          <w:sz w:val="28"/>
          <w:szCs w:val="28"/>
          <w:shd w:val="clear" w:color="auto" w:fill="FFFFFF"/>
        </w:rPr>
        <w:t xml:space="preserve"> характер, было продемонстрировано, что обеспечение и ложных и </w:t>
      </w:r>
      <w:proofErr w:type="spellStart"/>
      <w:r w:rsidRPr="00FA2003">
        <w:rPr>
          <w:sz w:val="28"/>
          <w:szCs w:val="28"/>
          <w:shd w:val="clear" w:color="auto" w:fill="FFFFFF"/>
        </w:rPr>
        <w:t>манипулятивных</w:t>
      </w:r>
      <w:proofErr w:type="spellEnd"/>
      <w:r w:rsidRPr="00FA2003">
        <w:rPr>
          <w:sz w:val="28"/>
          <w:szCs w:val="28"/>
          <w:shd w:val="clear" w:color="auto" w:fill="FFFFFF"/>
        </w:rPr>
        <w:t xml:space="preserve"> правдивых действий обеспечивается работой структур мозга входящих в состав лобно-теменной </w:t>
      </w:r>
      <w:proofErr w:type="spellStart"/>
      <w:r w:rsidRPr="00FA2003">
        <w:rPr>
          <w:sz w:val="28"/>
          <w:szCs w:val="28"/>
          <w:shd w:val="clear" w:color="auto" w:fill="FFFFFF"/>
        </w:rPr>
        <w:t>нейрональной</w:t>
      </w:r>
      <w:proofErr w:type="spellEnd"/>
      <w:r w:rsidRPr="00FA2003">
        <w:rPr>
          <w:sz w:val="28"/>
          <w:szCs w:val="28"/>
          <w:shd w:val="clear" w:color="auto" w:fill="FFFFFF"/>
        </w:rPr>
        <w:t xml:space="preserve"> системы [57]. Считается, что функциональная специализация этой системы носит универсальный характер, поскольку она может вовлекается в обеспечение широкого спектра видов деятельности требующих когнитивных усилий и поэтому носит название «</w:t>
      </w:r>
      <w:proofErr w:type="spellStart"/>
      <w:r w:rsidRPr="00FA2003">
        <w:rPr>
          <w:sz w:val="28"/>
          <w:szCs w:val="28"/>
          <w:shd w:val="clear" w:color="auto" w:fill="FFFFFF"/>
        </w:rPr>
        <w:t>multiple</w:t>
      </w:r>
      <w:proofErr w:type="spellEnd"/>
      <w:r w:rsidRPr="00FA2003">
        <w:rPr>
          <w:sz w:val="28"/>
          <w:szCs w:val="28"/>
          <w:shd w:val="clear" w:color="auto" w:fill="FFFFFF"/>
        </w:rPr>
        <w:t xml:space="preserve"> </w:t>
      </w:r>
      <w:proofErr w:type="spellStart"/>
      <w:r w:rsidRPr="00FA2003">
        <w:rPr>
          <w:sz w:val="28"/>
          <w:szCs w:val="28"/>
          <w:shd w:val="clear" w:color="auto" w:fill="FFFFFF"/>
        </w:rPr>
        <w:t>demand</w:t>
      </w:r>
      <w:proofErr w:type="spellEnd"/>
      <w:r w:rsidRPr="00FA2003">
        <w:rPr>
          <w:sz w:val="28"/>
          <w:szCs w:val="28"/>
          <w:shd w:val="clear" w:color="auto" w:fill="FFFFFF"/>
        </w:rPr>
        <w:t xml:space="preserve"> </w:t>
      </w:r>
      <w:proofErr w:type="spellStart"/>
      <w:r w:rsidRPr="00FA2003">
        <w:rPr>
          <w:sz w:val="28"/>
          <w:szCs w:val="28"/>
          <w:shd w:val="clear" w:color="auto" w:fill="FFFFFF"/>
        </w:rPr>
        <w:t>network</w:t>
      </w:r>
      <w:proofErr w:type="spellEnd"/>
      <w:r w:rsidRPr="00FA2003">
        <w:rPr>
          <w:sz w:val="28"/>
          <w:szCs w:val="28"/>
          <w:shd w:val="clear" w:color="auto" w:fill="FFFFFF"/>
        </w:rPr>
        <w:t>» [58]. Так, ранее было показано, что области нижней и средней лобных извилин, передней поясной коры могли вовлекаться в реализацию и ложных и правдивых действий [57] Так, было показано, что ложные действия, по сравнению с правдивыми, характеризовались усилением функциональных взаимодействий между хвостатым ядром и нижней лобной извилиной левого полушария [59]. </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shd w:val="clear" w:color="auto" w:fill="FFFFFF"/>
        </w:rPr>
      </w:pPr>
      <w:r w:rsidRPr="00FA2003">
        <w:rPr>
          <w:sz w:val="28"/>
          <w:szCs w:val="28"/>
          <w:shd w:val="clear" w:color="auto" w:fill="FFFFFF"/>
        </w:rPr>
        <w:t xml:space="preserve">Экспериментальная проверка данной гипотезы на материале </w:t>
      </w:r>
      <w:proofErr w:type="spellStart"/>
      <w:r w:rsidRPr="00FA2003">
        <w:rPr>
          <w:sz w:val="28"/>
          <w:szCs w:val="28"/>
          <w:shd w:val="clear" w:color="auto" w:fill="FFFFFF"/>
        </w:rPr>
        <w:t>фМРТ</w:t>
      </w:r>
      <w:proofErr w:type="spellEnd"/>
      <w:r w:rsidRPr="00FA2003">
        <w:rPr>
          <w:sz w:val="28"/>
          <w:szCs w:val="28"/>
          <w:shd w:val="clear" w:color="auto" w:fill="FFFFFF"/>
        </w:rPr>
        <w:t xml:space="preserve"> данных показала, что и ложные, и правдивые </w:t>
      </w:r>
      <w:proofErr w:type="spellStart"/>
      <w:r w:rsidRPr="00FA2003">
        <w:rPr>
          <w:sz w:val="28"/>
          <w:szCs w:val="28"/>
          <w:shd w:val="clear" w:color="auto" w:fill="FFFFFF"/>
        </w:rPr>
        <w:t>манипулятивные</w:t>
      </w:r>
      <w:proofErr w:type="spellEnd"/>
      <w:r w:rsidRPr="00FA2003">
        <w:rPr>
          <w:sz w:val="28"/>
          <w:szCs w:val="28"/>
          <w:shd w:val="clear" w:color="auto" w:fill="FFFFFF"/>
        </w:rPr>
        <w:t xml:space="preserve"> действиях характеризуются усилением функциональных взаимодействий между областью интереса в левой средней лобной извилине и правым теменно-затылочным стыком (</w:t>
      </w:r>
      <w:proofErr w:type="spellStart"/>
      <w:r w:rsidRPr="00FA2003">
        <w:rPr>
          <w:sz w:val="28"/>
          <w:szCs w:val="28"/>
          <w:shd w:val="clear" w:color="auto" w:fill="FFFFFF"/>
        </w:rPr>
        <w:t>rTPJ</w:t>
      </w:r>
      <w:proofErr w:type="spellEnd"/>
      <w:r w:rsidRPr="00FA2003">
        <w:rPr>
          <w:sz w:val="28"/>
          <w:szCs w:val="28"/>
          <w:shd w:val="clear" w:color="auto" w:fill="FFFFFF"/>
        </w:rPr>
        <w:t xml:space="preserve">) [59]. Полученный результат, во-первых, указывает на </w:t>
      </w:r>
      <w:r w:rsidRPr="00FA2003">
        <w:rPr>
          <w:sz w:val="28"/>
          <w:szCs w:val="28"/>
          <w:shd w:val="clear" w:color="auto" w:fill="FFFFFF"/>
        </w:rPr>
        <w:lastRenderedPageBreak/>
        <w:t xml:space="preserve">правдоподобность идеи о том, что исследуемая в данной работе деятельность по реализации правдивых </w:t>
      </w:r>
      <w:proofErr w:type="spellStart"/>
      <w:r w:rsidRPr="00FA2003">
        <w:rPr>
          <w:sz w:val="28"/>
          <w:szCs w:val="28"/>
          <w:shd w:val="clear" w:color="auto" w:fill="FFFFFF"/>
        </w:rPr>
        <w:t>манипулятивных</w:t>
      </w:r>
      <w:proofErr w:type="spellEnd"/>
      <w:r w:rsidRPr="00FA2003">
        <w:rPr>
          <w:sz w:val="28"/>
          <w:szCs w:val="28"/>
          <w:shd w:val="clear" w:color="auto" w:fill="FFFFFF"/>
        </w:rPr>
        <w:t xml:space="preserve"> действий, в принципе, может рассматриваться как «сложная ложь». Это следует из того, что звено в </w:t>
      </w:r>
      <w:proofErr w:type="spellStart"/>
      <w:r w:rsidRPr="00FA2003">
        <w:rPr>
          <w:sz w:val="28"/>
          <w:szCs w:val="28"/>
          <w:shd w:val="clear" w:color="auto" w:fill="FFFFFF"/>
        </w:rPr>
        <w:t>rTPJ</w:t>
      </w:r>
      <w:proofErr w:type="spellEnd"/>
      <w:r w:rsidRPr="00FA2003">
        <w:rPr>
          <w:sz w:val="28"/>
          <w:szCs w:val="28"/>
          <w:shd w:val="clear" w:color="auto" w:fill="FFFFFF"/>
        </w:rPr>
        <w:t xml:space="preserve"> ассоциируется с обеспечение способности индивида формировать представление о содержании мыслей и намерений оппонента [60]. Полученный факт одинакового вовлечения </w:t>
      </w:r>
      <w:proofErr w:type="spellStart"/>
      <w:r w:rsidRPr="00FA2003">
        <w:rPr>
          <w:sz w:val="28"/>
          <w:szCs w:val="28"/>
          <w:shd w:val="clear" w:color="auto" w:fill="FFFFFF"/>
        </w:rPr>
        <w:t>rTPJ</w:t>
      </w:r>
      <w:proofErr w:type="spellEnd"/>
      <w:r w:rsidRPr="00FA2003">
        <w:rPr>
          <w:sz w:val="28"/>
          <w:szCs w:val="28"/>
          <w:shd w:val="clear" w:color="auto" w:fill="FFFFFF"/>
        </w:rPr>
        <w:t xml:space="preserve"> (по данным функциональных взаимодействий) является свидетельством важности процессов связанных с т.н. «</w:t>
      </w:r>
      <w:proofErr w:type="spellStart"/>
      <w:r w:rsidRPr="00FA2003">
        <w:rPr>
          <w:sz w:val="28"/>
          <w:szCs w:val="28"/>
          <w:shd w:val="clear" w:color="auto" w:fill="FFFFFF"/>
        </w:rPr>
        <w:t>theory</w:t>
      </w:r>
      <w:proofErr w:type="spellEnd"/>
      <w:r w:rsidRPr="00FA2003">
        <w:rPr>
          <w:sz w:val="28"/>
          <w:szCs w:val="28"/>
          <w:shd w:val="clear" w:color="auto" w:fill="FFFFFF"/>
        </w:rPr>
        <w:t xml:space="preserve"> </w:t>
      </w:r>
      <w:proofErr w:type="spellStart"/>
      <w:r w:rsidRPr="00FA2003">
        <w:rPr>
          <w:sz w:val="28"/>
          <w:szCs w:val="28"/>
          <w:shd w:val="clear" w:color="auto" w:fill="FFFFFF"/>
        </w:rPr>
        <w:t>of</w:t>
      </w:r>
      <w:proofErr w:type="spellEnd"/>
      <w:r w:rsidRPr="00FA2003">
        <w:rPr>
          <w:sz w:val="28"/>
          <w:szCs w:val="28"/>
          <w:shd w:val="clear" w:color="auto" w:fill="FFFFFF"/>
        </w:rPr>
        <w:t xml:space="preserve"> </w:t>
      </w:r>
      <w:proofErr w:type="spellStart"/>
      <w:r w:rsidRPr="00FA2003">
        <w:rPr>
          <w:sz w:val="28"/>
          <w:szCs w:val="28"/>
          <w:shd w:val="clear" w:color="auto" w:fill="FFFFFF"/>
        </w:rPr>
        <w:t>mind</w:t>
      </w:r>
      <w:proofErr w:type="spellEnd"/>
      <w:r w:rsidRPr="00FA2003">
        <w:rPr>
          <w:sz w:val="28"/>
          <w:szCs w:val="28"/>
          <w:shd w:val="clear" w:color="auto" w:fill="FFFFFF"/>
        </w:rPr>
        <w:t xml:space="preserve">» [61] для </w:t>
      </w:r>
      <w:proofErr w:type="spellStart"/>
      <w:r w:rsidRPr="00FA2003">
        <w:rPr>
          <w:sz w:val="28"/>
          <w:szCs w:val="28"/>
          <w:shd w:val="clear" w:color="auto" w:fill="FFFFFF"/>
        </w:rPr>
        <w:t>манипулятивных</w:t>
      </w:r>
      <w:proofErr w:type="spellEnd"/>
      <w:r w:rsidRPr="00FA2003">
        <w:rPr>
          <w:sz w:val="28"/>
          <w:szCs w:val="28"/>
          <w:shd w:val="clear" w:color="auto" w:fill="FFFFFF"/>
        </w:rPr>
        <w:t xml:space="preserve"> действий, вне зависимости от того, ложные они или формально правдивые. </w:t>
      </w:r>
    </w:p>
    <w:p w:rsidR="002D4093" w:rsidRPr="00FA2003" w:rsidRDefault="002D4093"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E50092" w:rsidRPr="00FA2003" w:rsidRDefault="00E50092" w:rsidP="00E5009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rFonts w:ascii="Times New Roman" w:eastAsia="Calibri" w:hAnsi="Times New Roman" w:cs="Times New Roman"/>
          <w:b w:val="0"/>
          <w:bCs w:val="0"/>
          <w:i w:val="0"/>
          <w:caps/>
          <w:lang w:val="ru-RU"/>
        </w:rPr>
      </w:pPr>
      <w:r w:rsidRPr="00FA2003">
        <w:rPr>
          <w:rFonts w:ascii="Times New Roman" w:eastAsia="Calibri" w:hAnsi="Times New Roman" w:cs="Times New Roman"/>
          <w:b w:val="0"/>
          <w:bCs w:val="0"/>
          <w:i w:val="0"/>
          <w:caps/>
          <w:lang w:val="ru-RU"/>
        </w:rPr>
        <w:t xml:space="preserve">3.6 </w:t>
      </w:r>
      <w:r w:rsidR="002D4093" w:rsidRPr="00FA2003">
        <w:rPr>
          <w:rFonts w:ascii="Times New Roman" w:hAnsi="Times New Roman" w:cs="Times New Roman"/>
          <w:b w:val="0"/>
          <w:i w:val="0"/>
          <w:shd w:val="clear" w:color="auto" w:fill="FFFFFF"/>
          <w:lang w:val="ru-RU"/>
        </w:rPr>
        <w:t>Обоснование использования топологический анализа для исследования сетей мозга</w:t>
      </w:r>
    </w:p>
    <w:p w:rsidR="002D4093" w:rsidRPr="00FA2003" w:rsidRDefault="002D4093" w:rsidP="002D4093">
      <w:pPr>
        <w:rPr>
          <w:lang w:val="ru-RU"/>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shd w:val="clear" w:color="auto" w:fill="FFFFFF"/>
        </w:rPr>
      </w:pPr>
      <w:r w:rsidRPr="00FA2003">
        <w:rPr>
          <w:sz w:val="28"/>
          <w:szCs w:val="28"/>
          <w:shd w:val="clear" w:color="auto" w:fill="FFFFFF"/>
        </w:rPr>
        <w:t xml:space="preserve">В рамках данной работы планируется использовать методы топологического анализа данных. Среди ключевых работ, в которых акцент делается на анализ изменения динамической структуры функциональной активности мозга можно выделить следующие [62-68] Во всех этих работах отмечается важность локализации во времени переходных состояний для понимания функционирования сетей мозговых активностей. В качестве основного методического инструмента для </w:t>
      </w:r>
      <w:proofErr w:type="spellStart"/>
      <w:r w:rsidRPr="00FA2003">
        <w:rPr>
          <w:sz w:val="28"/>
          <w:szCs w:val="28"/>
          <w:shd w:val="clear" w:color="auto" w:fill="FFFFFF"/>
        </w:rPr>
        <w:t>ования</w:t>
      </w:r>
      <w:proofErr w:type="spellEnd"/>
      <w:r w:rsidRPr="00FA2003">
        <w:rPr>
          <w:sz w:val="28"/>
          <w:szCs w:val="28"/>
          <w:shd w:val="clear" w:color="auto" w:fill="FFFFFF"/>
        </w:rPr>
        <w:t xml:space="preserve"> используются методы теории графов. В нескольких работах построение и анализ графов осуществляется с помощью так называемого Топологического Анализа Данных (ТАД). ТАД представляет собой численный вариант конструкций и методов алгебраической топологии и широко используется в различных областях. Способность описывать данные таким способом, не прибегая к каким либо предписанным метрикам, возможность изучать структуры, агрегированные из облака точек, дают подходящее средство анализа данных в космологии, молекулярной биофизики, когнитивных и анатомических связях коры мозга. В рамках упомянутого подхода, на индивидуальном уровне, то есть для каждого человека, можно получить описание пространственно-временной организации карт активности головного мозга, без явного пространственно-временного сжатия исходных данных. Это создает возможность для получения дополнительной информации о времени перехода между различными состояниями, а также более точному описанию организационного состояния в конкретный момент времени. При этом понимание процесса перехода из одного состояния к другому является важным для определения функциональных перестроек мозговых структур и их связей при переходе от правдивых к ложным действиям. Так в работе [62] авторам удалось с помощью использования ТАД для размеченных данных </w:t>
      </w:r>
      <w:proofErr w:type="spellStart"/>
      <w:r w:rsidRPr="00FA2003">
        <w:rPr>
          <w:sz w:val="28"/>
          <w:szCs w:val="28"/>
          <w:shd w:val="clear" w:color="auto" w:fill="FFFFFF"/>
        </w:rPr>
        <w:t>фМРТ</w:t>
      </w:r>
      <w:proofErr w:type="spellEnd"/>
      <w:r w:rsidRPr="00FA2003">
        <w:rPr>
          <w:sz w:val="28"/>
          <w:szCs w:val="28"/>
          <w:shd w:val="clear" w:color="auto" w:fill="FFFFFF"/>
        </w:rPr>
        <w:t xml:space="preserve"> с известным </w:t>
      </w:r>
      <w:proofErr w:type="spellStart"/>
      <w:r w:rsidRPr="00FA2003">
        <w:rPr>
          <w:sz w:val="28"/>
          <w:szCs w:val="28"/>
          <w:shd w:val="clear" w:color="auto" w:fill="FFFFFF"/>
        </w:rPr>
        <w:t>таймингом</w:t>
      </w:r>
      <w:proofErr w:type="spellEnd"/>
      <w:r w:rsidRPr="00FA2003">
        <w:rPr>
          <w:sz w:val="28"/>
          <w:szCs w:val="28"/>
          <w:shd w:val="clear" w:color="auto" w:fill="FFFFFF"/>
        </w:rPr>
        <w:t xml:space="preserve"> для каждого блока заданий, получить такое представление активности мозговых структур, с помощью которых удалось точно идентифицировать время перехода между состояниями и сами состояния, а также прогнозировать успешность выполнения заданий на индивидуальном уровне. В работе [68] обсуждается вопрос о подходах к анализу связности и также отмечается ТАД как перспективный метод. </w:t>
      </w:r>
    </w:p>
    <w:p w:rsidR="002D4093" w:rsidRPr="00FA2003" w:rsidRDefault="002D4093"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E50092" w:rsidRPr="00FA2003" w:rsidRDefault="00E50092" w:rsidP="00E5009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rFonts w:ascii="Times New Roman" w:eastAsia="Calibri" w:hAnsi="Times New Roman" w:cs="Times New Roman"/>
          <w:b w:val="0"/>
          <w:bCs w:val="0"/>
          <w:i w:val="0"/>
          <w:caps/>
          <w:lang w:val="ru-RU"/>
        </w:rPr>
      </w:pPr>
      <w:r w:rsidRPr="00FA2003">
        <w:rPr>
          <w:rFonts w:ascii="Times New Roman" w:eastAsia="Calibri" w:hAnsi="Times New Roman" w:cs="Times New Roman"/>
          <w:b w:val="0"/>
          <w:bCs w:val="0"/>
          <w:i w:val="0"/>
          <w:caps/>
          <w:lang w:val="ru-RU"/>
        </w:rPr>
        <w:lastRenderedPageBreak/>
        <w:t xml:space="preserve">3.7 </w:t>
      </w:r>
      <w:r w:rsidR="002D4093" w:rsidRPr="00FA2003">
        <w:rPr>
          <w:rFonts w:ascii="Times New Roman" w:hAnsi="Times New Roman" w:cs="Times New Roman"/>
          <w:b w:val="0"/>
          <w:i w:val="0"/>
          <w:shd w:val="clear" w:color="auto" w:fill="FFFFFF"/>
          <w:lang w:val="ru-RU"/>
        </w:rPr>
        <w:t>Описание эксперимента и данных</w:t>
      </w:r>
    </w:p>
    <w:p w:rsidR="00E50092" w:rsidRPr="00FA2003" w:rsidRDefault="00E50092" w:rsidP="00E5009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rFonts w:ascii="Times New Roman" w:eastAsia="Calibri" w:hAnsi="Times New Roman" w:cs="Times New Roman"/>
          <w:b w:val="0"/>
          <w:bCs w:val="0"/>
          <w:i w:val="0"/>
          <w:caps/>
          <w:lang w:val="ru-RU"/>
        </w:rPr>
      </w:pPr>
    </w:p>
    <w:p w:rsidR="00E50092" w:rsidRPr="00FA2003" w:rsidRDefault="00E50092" w:rsidP="00E5009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rFonts w:ascii="Times New Roman" w:eastAsia="Calibri" w:hAnsi="Times New Roman" w:cs="Times New Roman"/>
          <w:b w:val="0"/>
          <w:i w:val="0"/>
          <w:shd w:val="clear" w:color="auto" w:fill="FFFFFF"/>
        </w:rPr>
      </w:pPr>
      <w:r w:rsidRPr="00FA2003">
        <w:rPr>
          <w:rFonts w:ascii="Times New Roman" w:eastAsia="Calibri" w:hAnsi="Times New Roman" w:cs="Times New Roman"/>
          <w:b w:val="0"/>
          <w:i w:val="0"/>
          <w:shd w:val="clear" w:color="auto" w:fill="FFFFFF"/>
          <w:lang w:val="ru-RU"/>
        </w:rPr>
        <w:t>Экспериментальные условия тестового задания моделировали интерактивную игру с компьютером, выступающим в качестве оппонента. За основу игрового тестового задания был взять принцип карточной игры «верю-</w:t>
      </w:r>
      <w:proofErr w:type="spellStart"/>
      <w:r w:rsidRPr="00FA2003">
        <w:rPr>
          <w:rFonts w:ascii="Times New Roman" w:eastAsia="Calibri" w:hAnsi="Times New Roman" w:cs="Times New Roman"/>
          <w:b w:val="0"/>
          <w:i w:val="0"/>
          <w:shd w:val="clear" w:color="auto" w:fill="FFFFFF"/>
          <w:lang w:val="ru-RU"/>
        </w:rPr>
        <w:t>неверю</w:t>
      </w:r>
      <w:proofErr w:type="spellEnd"/>
      <w:r w:rsidRPr="00FA2003">
        <w:rPr>
          <w:rFonts w:ascii="Times New Roman" w:eastAsia="Calibri" w:hAnsi="Times New Roman" w:cs="Times New Roman"/>
          <w:b w:val="0"/>
          <w:i w:val="0"/>
          <w:shd w:val="clear" w:color="auto" w:fill="FFFFFF"/>
          <w:lang w:val="ru-RU"/>
        </w:rPr>
        <w:t>», а в задачу испытуемого входило добиться от компьютера согласия с ложным и несогласия с правдивым предложением о направлении стрелки, предъявляемой на экране монитора. Испытуемые инструктировались, что играют со специализированной программой (далее, «компьютер»), которая используя специализированный алгоритм, путем построения модели поведения испытуемого, будет пытаться предугадать ложное или правдивое предложение поступает от испытуемого. Далее, «компьютер» должен был либо «согласиться», либо «отвергнуть» поступившее от испытуемого предложение о направлении стрелки. Положительным для испытуемого исходом считалась ситуация, когда компьютер «соглашался» с ложным предложением, и не соглашался с правдивым. Во всех выигрышных пробах добавлялось 5 рублей к общей сумме вознаграждения за участие в исследовании. В проигрышных пробах, когда компьютер не соглашался с ложью и верил правде, испытуемые штрафовались на аналогичную сумму. В задачу испытуемого входило выиграть в каждой пробе. Каждая экспериментальная проба состояла из: 1) предъявления на экране монитора изображения стрелки, направленной вверх или вниз, 2) действия испытуемого – нажатие правой или левой кнопки мыши, которое соответствовало сообщаемому оппоненту предложению «стрелка направлена вверх» или «стрелка направлена вниз», соответственно (соответствие между нажатием конкретной кнопки мыши и содержанием сообщаемого направления было фиксированным); 3) стимула обратной связи информирующего испытуемого о решении «компьютера» – предъявлялись слова «согласен» или «не согласен». Важной особенностью организации тестового задания являлось то, что, в действительности, испытуемые вводились в заблуждение относительно поведения «компьютера», а слово «согласен» предъявлялось в 60 % проб (в остальных 40 % проб предъявлялось словосочетание «не согласен»). Такое соотношение стимулов обратной связи было выбрано для провоцирования испытуемого реализовывать ложные действия, но при этом не создать предпочтения в пользу одного из вариантов действий.</w:t>
      </w:r>
      <w:r w:rsidRPr="00FA2003">
        <w:rPr>
          <w:rFonts w:ascii="Times New Roman" w:eastAsia="Calibri" w:hAnsi="Times New Roman" w:cs="Times New Roman"/>
          <w:b w:val="0"/>
          <w:i w:val="0"/>
          <w:shd w:val="clear" w:color="auto" w:fill="FFFFFF"/>
        </w:rPr>
        <w:t> </w:t>
      </w:r>
      <w:r w:rsidRPr="00FA2003">
        <w:rPr>
          <w:rFonts w:ascii="Times New Roman" w:eastAsia="Calibri" w:hAnsi="Times New Roman" w:cs="Times New Roman"/>
          <w:b w:val="0"/>
          <w:i w:val="0"/>
          <w:shd w:val="clear" w:color="auto" w:fill="FFFFFF"/>
          <w:lang w:val="ru-RU"/>
        </w:rPr>
        <w:t xml:space="preserve"> </w:t>
      </w:r>
      <w:proofErr w:type="spellStart"/>
      <w:r w:rsidRPr="00FA2003">
        <w:rPr>
          <w:rFonts w:ascii="Times New Roman" w:eastAsia="Calibri" w:hAnsi="Times New Roman" w:cs="Times New Roman"/>
          <w:b w:val="0"/>
          <w:i w:val="0"/>
          <w:shd w:val="clear" w:color="auto" w:fill="FFFFFF"/>
        </w:rPr>
        <w:t>Сх</w:t>
      </w:r>
      <w:r w:rsidR="00E500B5">
        <w:rPr>
          <w:rFonts w:ascii="Times New Roman" w:eastAsia="Calibri" w:hAnsi="Times New Roman" w:cs="Times New Roman"/>
          <w:b w:val="0"/>
          <w:i w:val="0"/>
          <w:shd w:val="clear" w:color="auto" w:fill="FFFFFF"/>
        </w:rPr>
        <w:t>ема</w:t>
      </w:r>
      <w:proofErr w:type="spellEnd"/>
      <w:r w:rsidR="00E500B5">
        <w:rPr>
          <w:rFonts w:ascii="Times New Roman" w:eastAsia="Calibri" w:hAnsi="Times New Roman" w:cs="Times New Roman"/>
          <w:b w:val="0"/>
          <w:i w:val="0"/>
          <w:shd w:val="clear" w:color="auto" w:fill="FFFFFF"/>
        </w:rPr>
        <w:t xml:space="preserve"> </w:t>
      </w:r>
      <w:proofErr w:type="spellStart"/>
      <w:r w:rsidR="00E500B5">
        <w:rPr>
          <w:rFonts w:ascii="Times New Roman" w:eastAsia="Calibri" w:hAnsi="Times New Roman" w:cs="Times New Roman"/>
          <w:b w:val="0"/>
          <w:i w:val="0"/>
          <w:shd w:val="clear" w:color="auto" w:fill="FFFFFF"/>
        </w:rPr>
        <w:t>эксперимента</w:t>
      </w:r>
      <w:proofErr w:type="spellEnd"/>
      <w:r w:rsidR="00E500B5">
        <w:rPr>
          <w:rFonts w:ascii="Times New Roman" w:eastAsia="Calibri" w:hAnsi="Times New Roman" w:cs="Times New Roman"/>
          <w:b w:val="0"/>
          <w:i w:val="0"/>
          <w:shd w:val="clear" w:color="auto" w:fill="FFFFFF"/>
        </w:rPr>
        <w:t xml:space="preserve"> </w:t>
      </w:r>
      <w:proofErr w:type="spellStart"/>
      <w:r w:rsidR="00E500B5">
        <w:rPr>
          <w:rFonts w:ascii="Times New Roman" w:eastAsia="Calibri" w:hAnsi="Times New Roman" w:cs="Times New Roman"/>
          <w:b w:val="0"/>
          <w:i w:val="0"/>
          <w:shd w:val="clear" w:color="auto" w:fill="FFFFFF"/>
        </w:rPr>
        <w:t>изображена</w:t>
      </w:r>
      <w:proofErr w:type="spellEnd"/>
      <w:r w:rsidR="00E500B5">
        <w:rPr>
          <w:rFonts w:ascii="Times New Roman" w:eastAsia="Calibri" w:hAnsi="Times New Roman" w:cs="Times New Roman"/>
          <w:b w:val="0"/>
          <w:i w:val="0"/>
          <w:shd w:val="clear" w:color="auto" w:fill="FFFFFF"/>
        </w:rPr>
        <w:t xml:space="preserve"> </w:t>
      </w:r>
      <w:proofErr w:type="spellStart"/>
      <w:r w:rsidR="00E500B5">
        <w:rPr>
          <w:rFonts w:ascii="Times New Roman" w:eastAsia="Calibri" w:hAnsi="Times New Roman" w:cs="Times New Roman"/>
          <w:b w:val="0"/>
          <w:i w:val="0"/>
          <w:shd w:val="clear" w:color="auto" w:fill="FFFFFF"/>
        </w:rPr>
        <w:t>на</w:t>
      </w:r>
      <w:proofErr w:type="spellEnd"/>
      <w:r w:rsidR="00E500B5">
        <w:rPr>
          <w:rFonts w:ascii="Times New Roman" w:eastAsia="Calibri" w:hAnsi="Times New Roman" w:cs="Times New Roman"/>
          <w:b w:val="0"/>
          <w:i w:val="0"/>
          <w:shd w:val="clear" w:color="auto" w:fill="FFFFFF"/>
        </w:rPr>
        <w:t xml:space="preserve"> </w:t>
      </w:r>
      <w:proofErr w:type="spellStart"/>
      <w:r w:rsidR="00E500B5">
        <w:rPr>
          <w:rFonts w:ascii="Times New Roman" w:eastAsia="Calibri" w:hAnsi="Times New Roman" w:cs="Times New Roman"/>
          <w:b w:val="0"/>
          <w:i w:val="0"/>
          <w:shd w:val="clear" w:color="auto" w:fill="FFFFFF"/>
        </w:rPr>
        <w:t>р</w:t>
      </w:r>
      <w:r w:rsidRPr="00FA2003">
        <w:rPr>
          <w:rFonts w:ascii="Times New Roman" w:eastAsia="Calibri" w:hAnsi="Times New Roman" w:cs="Times New Roman"/>
          <w:b w:val="0"/>
          <w:i w:val="0"/>
          <w:shd w:val="clear" w:color="auto" w:fill="FFFFFF"/>
        </w:rPr>
        <w:t>исунке</w:t>
      </w:r>
      <w:proofErr w:type="spellEnd"/>
      <w:r w:rsidRPr="00FA2003">
        <w:rPr>
          <w:rFonts w:ascii="Times New Roman" w:eastAsia="Calibri" w:hAnsi="Times New Roman" w:cs="Times New Roman"/>
          <w:b w:val="0"/>
          <w:i w:val="0"/>
          <w:shd w:val="clear" w:color="auto" w:fill="FFFFFF"/>
        </w:rPr>
        <w:t xml:space="preserve"> 3.2.</w:t>
      </w:r>
    </w:p>
    <w:p w:rsidR="002D4093" w:rsidRPr="00FA2003" w:rsidRDefault="002D4093" w:rsidP="002D4093"/>
    <w:p w:rsidR="00E50092" w:rsidRPr="00FA2003" w:rsidRDefault="00E500B5"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center"/>
        <w:rPr>
          <w:noProof/>
          <w:sz w:val="28"/>
          <w:szCs w:val="28"/>
          <w:bdr w:val="none" w:sz="0" w:space="0" w:color="auto" w:frame="1"/>
          <w:shd w:val="clear" w:color="auto" w:fill="FFFFFF"/>
          <w:lang w:val="en-US" w:eastAsia="en-US"/>
        </w:rPr>
      </w:pPr>
      <w:r>
        <w:rPr>
          <w:noProof/>
          <w:sz w:val="28"/>
          <w:szCs w:val="28"/>
          <w:bdr w:val="none" w:sz="0" w:space="0" w:color="auto" w:frame="1"/>
          <w:shd w:val="clear" w:color="auto" w:fill="FFFFFF"/>
        </w:rPr>
        <w:lastRenderedPageBreak/>
        <w:drawing>
          <wp:inline distT="0" distB="0" distL="0" distR="0">
            <wp:extent cx="5114925" cy="2219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14925" cy="2219325"/>
                    </a:xfrm>
                    <a:prstGeom prst="rect">
                      <a:avLst/>
                    </a:prstGeom>
                    <a:noFill/>
                    <a:ln>
                      <a:noFill/>
                    </a:ln>
                  </pic:spPr>
                </pic:pic>
              </a:graphicData>
            </a:graphic>
          </wp:inline>
        </w:drawing>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p>
    <w:p w:rsidR="00E50092" w:rsidRPr="00FA2003" w:rsidRDefault="00E50092" w:rsidP="002D4093">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shd w:val="clear" w:color="auto" w:fill="FFFFFF"/>
        </w:rPr>
      </w:pPr>
      <w:r w:rsidRPr="00FA2003">
        <w:rPr>
          <w:sz w:val="28"/>
          <w:szCs w:val="28"/>
          <w:shd w:val="clear" w:color="auto" w:fill="FFFFFF"/>
        </w:rPr>
        <w:t>Рисунок 3.2 - Схема эксперимента игры “верю - не верю”</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Общее из 180 экспериментальных проб, 120 были игровыми, а в остальных 60 контрольных пробах от испытуемого требовалось нажимать кнопки в строгом соответствии с направлением стрелки. Характер пробы кодировался окрасом предъявляемой стрелки. Исследование состояло из двух исследовательских 15-ти минутных сессий перерывом между ними.</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 xml:space="preserve">Исследование проводилось на магнитном томографе </w:t>
      </w:r>
      <w:proofErr w:type="spellStart"/>
      <w:r w:rsidRPr="00FA2003">
        <w:rPr>
          <w:sz w:val="28"/>
          <w:szCs w:val="28"/>
          <w:shd w:val="clear" w:color="auto" w:fill="FFFFFF"/>
        </w:rPr>
        <w:t>Philips</w:t>
      </w:r>
      <w:proofErr w:type="spellEnd"/>
      <w:r w:rsidRPr="00FA2003">
        <w:rPr>
          <w:sz w:val="28"/>
          <w:szCs w:val="28"/>
          <w:shd w:val="clear" w:color="auto" w:fill="FFFFFF"/>
        </w:rPr>
        <w:t xml:space="preserve"> </w:t>
      </w:r>
      <w:proofErr w:type="spellStart"/>
      <w:r w:rsidRPr="00FA2003">
        <w:rPr>
          <w:sz w:val="28"/>
          <w:szCs w:val="28"/>
          <w:shd w:val="clear" w:color="auto" w:fill="FFFFFF"/>
        </w:rPr>
        <w:t>Achieva</w:t>
      </w:r>
      <w:proofErr w:type="spellEnd"/>
      <w:r w:rsidRPr="00FA2003">
        <w:rPr>
          <w:sz w:val="28"/>
          <w:szCs w:val="28"/>
          <w:shd w:val="clear" w:color="auto" w:fill="FFFFFF"/>
        </w:rPr>
        <w:t xml:space="preserve">, с напряженностью поля 3 Тесла. Структурные T1-взвешенные МРТ-изображения, используемые впоследствии для пространственной нормализации функциональных МРТ-изображений, регистрировались со следующими параметрами: поле обзора – 240×240 (FOV); TR – 25 </w:t>
      </w:r>
      <w:proofErr w:type="spellStart"/>
      <w:r w:rsidRPr="00FA2003">
        <w:rPr>
          <w:sz w:val="28"/>
          <w:szCs w:val="28"/>
          <w:shd w:val="clear" w:color="auto" w:fill="FFFFFF"/>
        </w:rPr>
        <w:t>мс</w:t>
      </w:r>
      <w:proofErr w:type="spellEnd"/>
      <w:r w:rsidRPr="00FA2003">
        <w:rPr>
          <w:sz w:val="28"/>
          <w:szCs w:val="28"/>
          <w:shd w:val="clear" w:color="auto" w:fill="FFFFFF"/>
        </w:rPr>
        <w:t xml:space="preserve">.; срезы – 130 аксиальных срезов толщиной 1 мм и размером пикселя размером 1×1 мм.; угол отклонения вектора намагниченности – 30°. Регистрация BOLD-сигнала осуществлялась с помощью </w:t>
      </w:r>
      <w:proofErr w:type="spellStart"/>
      <w:r w:rsidRPr="00FA2003">
        <w:rPr>
          <w:sz w:val="28"/>
          <w:szCs w:val="28"/>
          <w:shd w:val="clear" w:color="auto" w:fill="FFFFFF"/>
        </w:rPr>
        <w:t>эхопланарных</w:t>
      </w:r>
      <w:proofErr w:type="spellEnd"/>
      <w:r w:rsidRPr="00FA2003">
        <w:rPr>
          <w:sz w:val="28"/>
          <w:szCs w:val="28"/>
          <w:shd w:val="clear" w:color="auto" w:fill="FFFFFF"/>
        </w:rPr>
        <w:t xml:space="preserve"> одноимпульсных последовательностей со следующими параметрами: время регистрации 32-х аксиальных срезов составляло 2 секунды (TE=35 </w:t>
      </w:r>
      <w:proofErr w:type="spellStart"/>
      <w:r w:rsidRPr="00FA2003">
        <w:rPr>
          <w:sz w:val="28"/>
          <w:szCs w:val="28"/>
          <w:shd w:val="clear" w:color="auto" w:fill="FFFFFF"/>
        </w:rPr>
        <w:t>мс</w:t>
      </w:r>
      <w:proofErr w:type="spellEnd"/>
      <w:r w:rsidRPr="00FA2003">
        <w:rPr>
          <w:sz w:val="28"/>
          <w:szCs w:val="28"/>
          <w:shd w:val="clear" w:color="auto" w:fill="FFFFFF"/>
        </w:rPr>
        <w:t>.), с полем обзора 208×208, углом отклонения вектора намагниченности (</w:t>
      </w:r>
      <w:proofErr w:type="spellStart"/>
      <w:r w:rsidRPr="00FA2003">
        <w:rPr>
          <w:sz w:val="28"/>
          <w:szCs w:val="28"/>
          <w:shd w:val="clear" w:color="auto" w:fill="FFFFFF"/>
        </w:rPr>
        <w:t>flip</w:t>
      </w:r>
      <w:proofErr w:type="spellEnd"/>
      <w:r w:rsidRPr="00FA2003">
        <w:rPr>
          <w:sz w:val="28"/>
          <w:szCs w:val="28"/>
          <w:shd w:val="clear" w:color="auto" w:fill="FFFFFF"/>
        </w:rPr>
        <w:t xml:space="preserve"> </w:t>
      </w:r>
      <w:proofErr w:type="spellStart"/>
      <w:r w:rsidRPr="00FA2003">
        <w:rPr>
          <w:sz w:val="28"/>
          <w:szCs w:val="28"/>
          <w:shd w:val="clear" w:color="auto" w:fill="FFFFFF"/>
        </w:rPr>
        <w:t>angle</w:t>
      </w:r>
      <w:proofErr w:type="spellEnd"/>
      <w:r w:rsidRPr="00FA2003">
        <w:rPr>
          <w:sz w:val="28"/>
          <w:szCs w:val="28"/>
          <w:shd w:val="clear" w:color="auto" w:fill="FFFFFF"/>
        </w:rPr>
        <w:t xml:space="preserve">) 90° и размером пикселя 3×3 мм. Толщина срезов равнялась 3 мм. Перед проведением статистического анализа данных осуществлялась предварительная обработка и преобразование индивидуальных </w:t>
      </w:r>
      <w:proofErr w:type="spellStart"/>
      <w:r w:rsidRPr="00FA2003">
        <w:rPr>
          <w:sz w:val="28"/>
          <w:szCs w:val="28"/>
          <w:shd w:val="clear" w:color="auto" w:fill="FFFFFF"/>
        </w:rPr>
        <w:t>фМРТ</w:t>
      </w:r>
      <w:proofErr w:type="spellEnd"/>
      <w:r w:rsidRPr="00FA2003">
        <w:rPr>
          <w:sz w:val="28"/>
          <w:szCs w:val="28"/>
          <w:shd w:val="clear" w:color="auto" w:fill="FFFFFF"/>
        </w:rPr>
        <w:t>-данных, включавшая: выравнивание (</w:t>
      </w:r>
      <w:proofErr w:type="spellStart"/>
      <w:r w:rsidRPr="00FA2003">
        <w:rPr>
          <w:sz w:val="28"/>
          <w:szCs w:val="28"/>
          <w:shd w:val="clear" w:color="auto" w:fill="FFFFFF"/>
        </w:rPr>
        <w:t>realignment</w:t>
      </w:r>
      <w:proofErr w:type="spellEnd"/>
      <w:r w:rsidRPr="00FA2003">
        <w:rPr>
          <w:sz w:val="28"/>
          <w:szCs w:val="28"/>
          <w:shd w:val="clear" w:color="auto" w:fill="FFFFFF"/>
        </w:rPr>
        <w:t>), коррекцию на разницу во времени регистрации сигнала с разных срезов изображения (</w:t>
      </w:r>
      <w:proofErr w:type="spellStart"/>
      <w:r w:rsidRPr="00FA2003">
        <w:rPr>
          <w:sz w:val="28"/>
          <w:szCs w:val="28"/>
          <w:shd w:val="clear" w:color="auto" w:fill="FFFFFF"/>
        </w:rPr>
        <w:t>slice</w:t>
      </w:r>
      <w:proofErr w:type="spellEnd"/>
      <w:r w:rsidRPr="00FA2003">
        <w:rPr>
          <w:sz w:val="28"/>
          <w:szCs w:val="28"/>
          <w:shd w:val="clear" w:color="auto" w:fill="FFFFFF"/>
        </w:rPr>
        <w:t xml:space="preserve"> </w:t>
      </w:r>
      <w:proofErr w:type="spellStart"/>
      <w:r w:rsidRPr="00FA2003">
        <w:rPr>
          <w:sz w:val="28"/>
          <w:szCs w:val="28"/>
          <w:shd w:val="clear" w:color="auto" w:fill="FFFFFF"/>
        </w:rPr>
        <w:t>time</w:t>
      </w:r>
      <w:proofErr w:type="spellEnd"/>
      <w:r w:rsidRPr="00FA2003">
        <w:rPr>
          <w:sz w:val="28"/>
          <w:szCs w:val="28"/>
          <w:shd w:val="clear" w:color="auto" w:fill="FFFFFF"/>
        </w:rPr>
        <w:t xml:space="preserve"> </w:t>
      </w:r>
      <w:proofErr w:type="spellStart"/>
      <w:r w:rsidRPr="00FA2003">
        <w:rPr>
          <w:sz w:val="28"/>
          <w:szCs w:val="28"/>
          <w:shd w:val="clear" w:color="auto" w:fill="FFFFFF"/>
        </w:rPr>
        <w:t>correction</w:t>
      </w:r>
      <w:proofErr w:type="spellEnd"/>
      <w:r w:rsidRPr="00FA2003">
        <w:rPr>
          <w:sz w:val="28"/>
          <w:szCs w:val="28"/>
          <w:shd w:val="clear" w:color="auto" w:fill="FFFFFF"/>
        </w:rPr>
        <w:t>), совместную регистрацию функциональных данных со структурными изображениями (</w:t>
      </w:r>
      <w:proofErr w:type="spellStart"/>
      <w:r w:rsidRPr="00FA2003">
        <w:rPr>
          <w:sz w:val="28"/>
          <w:szCs w:val="28"/>
          <w:shd w:val="clear" w:color="auto" w:fill="FFFFFF"/>
        </w:rPr>
        <w:t>coregistration</w:t>
      </w:r>
      <w:proofErr w:type="spellEnd"/>
      <w:r w:rsidRPr="00FA2003">
        <w:rPr>
          <w:sz w:val="28"/>
          <w:szCs w:val="28"/>
          <w:shd w:val="clear" w:color="auto" w:fill="FFFFFF"/>
        </w:rPr>
        <w:t xml:space="preserve">), нормализацию в стандартное анатомическое пространство и сглаживание. Параметры </w:t>
      </w:r>
      <w:proofErr w:type="spellStart"/>
      <w:r w:rsidRPr="00FA2003">
        <w:rPr>
          <w:sz w:val="28"/>
          <w:szCs w:val="28"/>
          <w:shd w:val="clear" w:color="auto" w:fill="FFFFFF"/>
        </w:rPr>
        <w:t>гауссовского</w:t>
      </w:r>
      <w:proofErr w:type="spellEnd"/>
      <w:r w:rsidRPr="00FA2003">
        <w:rPr>
          <w:sz w:val="28"/>
          <w:szCs w:val="28"/>
          <w:shd w:val="clear" w:color="auto" w:fill="FFFFFF"/>
        </w:rPr>
        <w:t xml:space="preserve"> сглаживания – 8 мм (FWHM).</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shd w:val="clear" w:color="auto" w:fill="FFFFFF"/>
        </w:rPr>
      </w:pPr>
      <w:r w:rsidRPr="00FA2003">
        <w:rPr>
          <w:sz w:val="28"/>
          <w:szCs w:val="28"/>
          <w:shd w:val="clear" w:color="auto" w:fill="FFFFFF"/>
        </w:rPr>
        <w:t xml:space="preserve">Выбор областей интереса осуществлялся по данным активационного анализа данных и показателей анализа </w:t>
      </w:r>
      <w:proofErr w:type="spellStart"/>
      <w:r w:rsidRPr="00FA2003">
        <w:rPr>
          <w:sz w:val="28"/>
          <w:szCs w:val="28"/>
          <w:shd w:val="clear" w:color="auto" w:fill="FFFFFF"/>
        </w:rPr>
        <w:t>психофизилогических</w:t>
      </w:r>
      <w:proofErr w:type="spellEnd"/>
      <w:r w:rsidRPr="00FA2003">
        <w:rPr>
          <w:sz w:val="28"/>
          <w:szCs w:val="28"/>
          <w:shd w:val="clear" w:color="auto" w:fill="FFFFFF"/>
        </w:rPr>
        <w:t xml:space="preserve"> взаимодействий. Выявление изменений локальной активности мозга (активационное исследование) проводилось с </w:t>
      </w:r>
      <w:proofErr w:type="spellStart"/>
      <w:r w:rsidRPr="00FA2003">
        <w:rPr>
          <w:sz w:val="28"/>
          <w:szCs w:val="28"/>
          <w:shd w:val="clear" w:color="auto" w:fill="FFFFFF"/>
        </w:rPr>
        <w:t>с</w:t>
      </w:r>
      <w:proofErr w:type="spellEnd"/>
      <w:r w:rsidRPr="00FA2003">
        <w:rPr>
          <w:sz w:val="28"/>
          <w:szCs w:val="28"/>
          <w:shd w:val="clear" w:color="auto" w:fill="FFFFFF"/>
        </w:rPr>
        <w:t xml:space="preserve"> использованием основной линейной модели (ОЛМ), в которой в качестве регрессоров (компонентов) использовались временные параметры действий испытуемого (т.е. время ложных или правдивых </w:t>
      </w:r>
      <w:r w:rsidRPr="00FA2003">
        <w:rPr>
          <w:sz w:val="28"/>
          <w:szCs w:val="28"/>
          <w:shd w:val="clear" w:color="auto" w:fill="FFFFFF"/>
        </w:rPr>
        <w:lastRenderedPageBreak/>
        <w:t>нажатий кнопки. Дополнительно, для учета влияния артефактов движения, в ОЛМ вводились параметры смещений положения головы, рассчитанные на этапе выравнивания функциональных данных. Задача вычисления ОЛМ сводится к тому, чтобы получить параметр, характеризующий насколько хорошо каждый из ее компонентов (т.е. модель гемодинамического ответа, вызванного действием или стимулом) «объясняет» или «соответствует» тому, что зарегистрировано в действительности. При этом одним компонентом ОЛМ моделируется не одиночное событие в заданном интервале времени (временном окне), а сразу вся совокупность исследовательских проб конкретного типа. При вычислении т.н. контрастов (например, Ложе&gt;Контроль), т.е. относительной разницы в BOLD-сигнале между двумя пробами разного типа, вычисляется линейная комбинация (разница) между параметрами соответствующих компонентов ОЛМ. Анализ данных осуществлялся в два этапа. На первом этапе (</w:t>
      </w:r>
      <w:proofErr w:type="spellStart"/>
      <w:r w:rsidRPr="00FA2003">
        <w:rPr>
          <w:sz w:val="28"/>
          <w:szCs w:val="28"/>
          <w:shd w:val="clear" w:color="auto" w:fill="FFFFFF"/>
        </w:rPr>
        <w:t>first</w:t>
      </w:r>
      <w:proofErr w:type="spellEnd"/>
      <w:r w:rsidRPr="00FA2003">
        <w:rPr>
          <w:sz w:val="28"/>
          <w:szCs w:val="28"/>
          <w:shd w:val="clear" w:color="auto" w:fill="FFFFFF"/>
        </w:rPr>
        <w:t xml:space="preserve"> </w:t>
      </w:r>
      <w:proofErr w:type="spellStart"/>
      <w:r w:rsidRPr="00FA2003">
        <w:rPr>
          <w:sz w:val="28"/>
          <w:szCs w:val="28"/>
          <w:shd w:val="clear" w:color="auto" w:fill="FFFFFF"/>
        </w:rPr>
        <w:t>level</w:t>
      </w:r>
      <w:proofErr w:type="spellEnd"/>
      <w:r w:rsidRPr="00FA2003">
        <w:rPr>
          <w:sz w:val="28"/>
          <w:szCs w:val="28"/>
          <w:shd w:val="clear" w:color="auto" w:fill="FFFFFF"/>
        </w:rPr>
        <w:t xml:space="preserve"> </w:t>
      </w:r>
      <w:proofErr w:type="spellStart"/>
      <w:r w:rsidRPr="00FA2003">
        <w:rPr>
          <w:sz w:val="28"/>
          <w:szCs w:val="28"/>
          <w:shd w:val="clear" w:color="auto" w:fill="FFFFFF"/>
        </w:rPr>
        <w:t>analysis</w:t>
      </w:r>
      <w:proofErr w:type="spellEnd"/>
      <w:r w:rsidRPr="00FA2003">
        <w:rPr>
          <w:sz w:val="28"/>
          <w:szCs w:val="28"/>
          <w:shd w:val="clear" w:color="auto" w:fill="FFFFFF"/>
        </w:rPr>
        <w:t>) на основе вычисленных параметров регрессоров линейной модели рассчитывались t-контрасты между пробами, для каждого испытуемого: Ложь – Контроль, Правда – Контроль, Ложь – Правда. Полученные контрасты, представляющие из себя линейную комбинацию параметров ОЛМ, подвергались дальнейшему статистическому анализу на втором этапе (</w:t>
      </w:r>
      <w:proofErr w:type="spellStart"/>
      <w:r w:rsidRPr="00FA2003">
        <w:rPr>
          <w:sz w:val="28"/>
          <w:szCs w:val="28"/>
          <w:shd w:val="clear" w:color="auto" w:fill="FFFFFF"/>
        </w:rPr>
        <w:t>second</w:t>
      </w:r>
      <w:proofErr w:type="spellEnd"/>
      <w:r w:rsidRPr="00FA2003">
        <w:rPr>
          <w:sz w:val="28"/>
          <w:szCs w:val="28"/>
          <w:shd w:val="clear" w:color="auto" w:fill="FFFFFF"/>
        </w:rPr>
        <w:t xml:space="preserve"> </w:t>
      </w:r>
      <w:proofErr w:type="spellStart"/>
      <w:r w:rsidRPr="00FA2003">
        <w:rPr>
          <w:sz w:val="28"/>
          <w:szCs w:val="28"/>
          <w:shd w:val="clear" w:color="auto" w:fill="FFFFFF"/>
        </w:rPr>
        <w:t>level</w:t>
      </w:r>
      <w:proofErr w:type="spellEnd"/>
      <w:r w:rsidRPr="00FA2003">
        <w:rPr>
          <w:sz w:val="28"/>
          <w:szCs w:val="28"/>
          <w:shd w:val="clear" w:color="auto" w:fill="FFFFFF"/>
        </w:rPr>
        <w:t xml:space="preserve"> </w:t>
      </w:r>
      <w:proofErr w:type="spellStart"/>
      <w:r w:rsidRPr="00FA2003">
        <w:rPr>
          <w:sz w:val="28"/>
          <w:szCs w:val="28"/>
          <w:shd w:val="clear" w:color="auto" w:fill="FFFFFF"/>
        </w:rPr>
        <w:t>analysis</w:t>
      </w:r>
      <w:proofErr w:type="spellEnd"/>
      <w:r w:rsidRPr="00FA2003">
        <w:rPr>
          <w:sz w:val="28"/>
          <w:szCs w:val="28"/>
          <w:shd w:val="clear" w:color="auto" w:fill="FFFFFF"/>
        </w:rPr>
        <w:t xml:space="preserve">), который осуществлялся с учетом </w:t>
      </w:r>
      <w:proofErr w:type="spellStart"/>
      <w:r w:rsidRPr="00FA2003">
        <w:rPr>
          <w:sz w:val="28"/>
          <w:szCs w:val="28"/>
          <w:shd w:val="clear" w:color="auto" w:fill="FFFFFF"/>
        </w:rPr>
        <w:t>межсубъектной</w:t>
      </w:r>
      <w:proofErr w:type="spellEnd"/>
      <w:r w:rsidRPr="00FA2003">
        <w:rPr>
          <w:sz w:val="28"/>
          <w:szCs w:val="28"/>
          <w:shd w:val="clear" w:color="auto" w:fill="FFFFFF"/>
        </w:rPr>
        <w:t xml:space="preserve"> вариабельности и выполнялся с помощью дисперсионного анализа. Для того чтобы избежать ложно положительных результатов, </w:t>
      </w:r>
      <w:proofErr w:type="spellStart"/>
      <w:r w:rsidRPr="00FA2003">
        <w:rPr>
          <w:sz w:val="28"/>
          <w:szCs w:val="28"/>
          <w:shd w:val="clear" w:color="auto" w:fill="FFFFFF"/>
        </w:rPr>
        <w:t>повоксельное</w:t>
      </w:r>
      <w:proofErr w:type="spellEnd"/>
      <w:r w:rsidRPr="00FA2003">
        <w:rPr>
          <w:sz w:val="28"/>
          <w:szCs w:val="28"/>
          <w:shd w:val="clear" w:color="auto" w:fill="FFFFFF"/>
        </w:rPr>
        <w:t xml:space="preserve"> построение статистических карт осуществлялось с порогом p&lt;0.05, корректированным на множественность сравнений. При этом учитывались только кластеры размером больше 5 </w:t>
      </w:r>
      <w:proofErr w:type="spellStart"/>
      <w:r w:rsidRPr="00FA2003">
        <w:rPr>
          <w:sz w:val="28"/>
          <w:szCs w:val="28"/>
          <w:shd w:val="clear" w:color="auto" w:fill="FFFFFF"/>
        </w:rPr>
        <w:t>вокселей</w:t>
      </w:r>
      <w:proofErr w:type="spellEnd"/>
      <w:r w:rsidRPr="00FA2003">
        <w:rPr>
          <w:sz w:val="28"/>
          <w:szCs w:val="28"/>
          <w:shd w:val="clear" w:color="auto" w:fill="FFFFFF"/>
        </w:rPr>
        <w:t xml:space="preserve">. Анализ психофизиологических взаимодействий для выбора областей интереса проводился следующим образом. С использованием программного пакета </w:t>
      </w:r>
      <w:proofErr w:type="spellStart"/>
      <w:r w:rsidRPr="00FA2003">
        <w:rPr>
          <w:sz w:val="28"/>
          <w:szCs w:val="28"/>
          <w:shd w:val="clear" w:color="auto" w:fill="FFFFFF"/>
        </w:rPr>
        <w:t>gPPI</w:t>
      </w:r>
      <w:proofErr w:type="spellEnd"/>
      <w:r w:rsidRPr="00FA2003">
        <w:rPr>
          <w:sz w:val="28"/>
          <w:szCs w:val="28"/>
          <w:shd w:val="clear" w:color="auto" w:fill="FFFFFF"/>
        </w:rPr>
        <w:t xml:space="preserve">, статистическая обработка данных осуществлялась с использованием т.н. общей линейной модели (ОЛМ, </w:t>
      </w:r>
      <w:proofErr w:type="spellStart"/>
      <w:r w:rsidRPr="00FA2003">
        <w:rPr>
          <w:sz w:val="28"/>
          <w:szCs w:val="28"/>
          <w:shd w:val="clear" w:color="auto" w:fill="FFFFFF"/>
        </w:rPr>
        <w:t>general</w:t>
      </w:r>
      <w:proofErr w:type="spellEnd"/>
      <w:r w:rsidRPr="00FA2003">
        <w:rPr>
          <w:sz w:val="28"/>
          <w:szCs w:val="28"/>
          <w:shd w:val="clear" w:color="auto" w:fill="FFFFFF"/>
        </w:rPr>
        <w:t xml:space="preserve"> </w:t>
      </w:r>
      <w:proofErr w:type="spellStart"/>
      <w:r w:rsidRPr="00FA2003">
        <w:rPr>
          <w:sz w:val="28"/>
          <w:szCs w:val="28"/>
          <w:shd w:val="clear" w:color="auto" w:fill="FFFFFF"/>
        </w:rPr>
        <w:t>linear</w:t>
      </w:r>
      <w:proofErr w:type="spellEnd"/>
      <w:r w:rsidRPr="00FA2003">
        <w:rPr>
          <w:sz w:val="28"/>
          <w:szCs w:val="28"/>
          <w:shd w:val="clear" w:color="auto" w:fill="FFFFFF"/>
        </w:rPr>
        <w:t xml:space="preserve"> </w:t>
      </w:r>
      <w:proofErr w:type="spellStart"/>
      <w:r w:rsidRPr="00FA2003">
        <w:rPr>
          <w:sz w:val="28"/>
          <w:szCs w:val="28"/>
          <w:shd w:val="clear" w:color="auto" w:fill="FFFFFF"/>
        </w:rPr>
        <w:t>model</w:t>
      </w:r>
      <w:proofErr w:type="spellEnd"/>
      <w:r w:rsidRPr="00FA2003">
        <w:rPr>
          <w:sz w:val="28"/>
          <w:szCs w:val="28"/>
          <w:shd w:val="clear" w:color="auto" w:fill="FFFFFF"/>
        </w:rPr>
        <w:t>), в которую кроме проб с ложными и правдивыми действиями, дополнительно, в качестве игнорируемых переменных включались также:1) параметры смещения головы; 2) динамические сканы в которых наблюдались резкие изменения BOLD-сигнала (</w:t>
      </w:r>
      <w:proofErr w:type="spellStart"/>
      <w:r w:rsidRPr="00FA2003">
        <w:rPr>
          <w:sz w:val="28"/>
          <w:szCs w:val="28"/>
          <w:shd w:val="clear" w:color="auto" w:fill="FFFFFF"/>
        </w:rPr>
        <w:t>blood-oxygen-level</w:t>
      </w:r>
      <w:proofErr w:type="spellEnd"/>
      <w:r w:rsidRPr="00FA2003">
        <w:rPr>
          <w:sz w:val="28"/>
          <w:szCs w:val="28"/>
          <w:shd w:val="clear" w:color="auto" w:fill="FFFFFF"/>
        </w:rPr>
        <w:t xml:space="preserve"> </w:t>
      </w:r>
      <w:proofErr w:type="spellStart"/>
      <w:r w:rsidRPr="00FA2003">
        <w:rPr>
          <w:sz w:val="28"/>
          <w:szCs w:val="28"/>
          <w:shd w:val="clear" w:color="auto" w:fill="FFFFFF"/>
        </w:rPr>
        <w:t>dependent</w:t>
      </w:r>
      <w:proofErr w:type="spellEnd"/>
      <w:r w:rsidRPr="00FA2003">
        <w:rPr>
          <w:sz w:val="28"/>
          <w:szCs w:val="28"/>
          <w:shd w:val="clear" w:color="auto" w:fill="FFFFFF"/>
        </w:rPr>
        <w:t xml:space="preserve">), рассчитываемые с использованием специализированного программного пакета ART; 3) значения BOLD-сигнала в области интереса (ОИ, для игнорирования изменений BOLD-сигнала в ОИ); 4) регрессоры, используемые при стандартном анализе </w:t>
      </w:r>
      <w:proofErr w:type="spellStart"/>
      <w:r w:rsidRPr="00FA2003">
        <w:rPr>
          <w:sz w:val="28"/>
          <w:szCs w:val="28"/>
          <w:shd w:val="clear" w:color="auto" w:fill="FFFFFF"/>
        </w:rPr>
        <w:t>фМРТ</w:t>
      </w:r>
      <w:proofErr w:type="spellEnd"/>
      <w:r w:rsidRPr="00FA2003">
        <w:rPr>
          <w:sz w:val="28"/>
          <w:szCs w:val="28"/>
          <w:shd w:val="clear" w:color="auto" w:fill="FFFFFF"/>
        </w:rPr>
        <w:t xml:space="preserve"> данных. Также ОЛМ включала 6 PPI-регрессоров соответствующих 6 экспериментальным событиями: игровые ложные и правдивые действия (Л, </w:t>
      </w:r>
      <w:proofErr w:type="spellStart"/>
      <w:r w:rsidRPr="00FA2003">
        <w:rPr>
          <w:sz w:val="28"/>
          <w:szCs w:val="28"/>
          <w:shd w:val="clear" w:color="auto" w:fill="FFFFFF"/>
        </w:rPr>
        <w:t>Пр</w:t>
      </w:r>
      <w:proofErr w:type="spellEnd"/>
      <w:r w:rsidRPr="00FA2003">
        <w:rPr>
          <w:sz w:val="28"/>
          <w:szCs w:val="28"/>
          <w:shd w:val="clear" w:color="auto" w:fill="FFFFFF"/>
        </w:rPr>
        <w:t>), контрольное действие (К), стимулы обратной связи сигнализирующие о выигрыше и проигрыше и стимул обратной связи для контрольных проб. Исходя из целей исследования, дальнейший статистический анализ проводился только для интересующих экспериментальных условий – ложное действие (Л) и правдивое (</w:t>
      </w:r>
      <w:proofErr w:type="spellStart"/>
      <w:r w:rsidRPr="00FA2003">
        <w:rPr>
          <w:sz w:val="28"/>
          <w:szCs w:val="28"/>
          <w:shd w:val="clear" w:color="auto" w:fill="FFFFFF"/>
        </w:rPr>
        <w:t>Пр</w:t>
      </w:r>
      <w:proofErr w:type="spellEnd"/>
      <w:r w:rsidRPr="00FA2003">
        <w:rPr>
          <w:sz w:val="28"/>
          <w:szCs w:val="28"/>
          <w:shd w:val="clear" w:color="auto" w:fill="FFFFFF"/>
        </w:rPr>
        <w:t xml:space="preserve">). Область интереса для PPI анализа выбиралась по результатам предварительно проведенного стандартного анализа </w:t>
      </w:r>
      <w:proofErr w:type="spellStart"/>
      <w:r w:rsidRPr="00FA2003">
        <w:rPr>
          <w:sz w:val="28"/>
          <w:szCs w:val="28"/>
          <w:shd w:val="clear" w:color="auto" w:fill="FFFFFF"/>
        </w:rPr>
        <w:t>фМРТ</w:t>
      </w:r>
      <w:proofErr w:type="spellEnd"/>
      <w:r w:rsidRPr="00FA2003">
        <w:rPr>
          <w:sz w:val="28"/>
          <w:szCs w:val="28"/>
          <w:shd w:val="clear" w:color="auto" w:fill="FFFFFF"/>
        </w:rPr>
        <w:t xml:space="preserve"> данных и нашей гипотезы о вовлечении мозговой системы </w:t>
      </w:r>
      <w:proofErr w:type="spellStart"/>
      <w:r w:rsidRPr="00FA2003">
        <w:rPr>
          <w:sz w:val="28"/>
          <w:szCs w:val="28"/>
          <w:shd w:val="clear" w:color="auto" w:fill="FFFFFF"/>
        </w:rPr>
        <w:t>детекции</w:t>
      </w:r>
      <w:proofErr w:type="spellEnd"/>
      <w:r w:rsidRPr="00FA2003">
        <w:rPr>
          <w:sz w:val="28"/>
          <w:szCs w:val="28"/>
          <w:shd w:val="clear" w:color="auto" w:fill="FFFFFF"/>
        </w:rPr>
        <w:t xml:space="preserve"> ошибок: в выявленном кластере, располагающимся в области хвостатых ядер, определялся локальный максимум. </w:t>
      </w:r>
      <w:r w:rsidRPr="00FA2003">
        <w:rPr>
          <w:sz w:val="28"/>
          <w:szCs w:val="28"/>
          <w:shd w:val="clear" w:color="auto" w:fill="FFFFFF"/>
        </w:rPr>
        <w:lastRenderedPageBreak/>
        <w:t xml:space="preserve">В качестве области интереса использовалась сфера с центром в данном локальном максимуме и радиусом 4 мм .Анализ проводился для PPI- регрессоров соответствующим Ложь и Правда пробам, контраст между параметрами которых рассчитывался для каждого </w:t>
      </w:r>
      <w:proofErr w:type="spellStart"/>
      <w:r w:rsidRPr="00FA2003">
        <w:rPr>
          <w:sz w:val="28"/>
          <w:szCs w:val="28"/>
          <w:shd w:val="clear" w:color="auto" w:fill="FFFFFF"/>
        </w:rPr>
        <w:t>вокселя</w:t>
      </w:r>
      <w:proofErr w:type="spellEnd"/>
      <w:r w:rsidRPr="00FA2003">
        <w:rPr>
          <w:sz w:val="28"/>
          <w:szCs w:val="28"/>
          <w:shd w:val="clear" w:color="auto" w:fill="FFFFFF"/>
        </w:rPr>
        <w:t xml:space="preserve"> изображения каждого испытуемого. Полученные данные использовались для группового анализа данных с учетом </w:t>
      </w:r>
      <w:proofErr w:type="spellStart"/>
      <w:r w:rsidRPr="00FA2003">
        <w:rPr>
          <w:sz w:val="28"/>
          <w:szCs w:val="28"/>
          <w:shd w:val="clear" w:color="auto" w:fill="FFFFFF"/>
        </w:rPr>
        <w:t>межсубъектной</w:t>
      </w:r>
      <w:proofErr w:type="spellEnd"/>
      <w:r w:rsidRPr="00FA2003">
        <w:rPr>
          <w:sz w:val="28"/>
          <w:szCs w:val="28"/>
          <w:shd w:val="clear" w:color="auto" w:fill="FFFFFF"/>
        </w:rPr>
        <w:t xml:space="preserve"> вариабельности. </w:t>
      </w:r>
      <w:proofErr w:type="spellStart"/>
      <w:r w:rsidRPr="00FA2003">
        <w:rPr>
          <w:sz w:val="28"/>
          <w:szCs w:val="28"/>
          <w:shd w:val="clear" w:color="auto" w:fill="FFFFFF"/>
        </w:rPr>
        <w:t>Повоксельное</w:t>
      </w:r>
      <w:proofErr w:type="spellEnd"/>
      <w:r w:rsidRPr="00FA2003">
        <w:rPr>
          <w:sz w:val="28"/>
          <w:szCs w:val="28"/>
          <w:shd w:val="clear" w:color="auto" w:fill="FFFFFF"/>
        </w:rPr>
        <w:t xml:space="preserve"> построение статистических карт осуществлялось с некорректированным порогом p&lt;0.001, а для того чтобы избежать ложно положительных результатов, применялась коррекция на множественность сравнений по методу FWE (p&lt;0.05, </w:t>
      </w:r>
      <w:proofErr w:type="spellStart"/>
      <w:r w:rsidRPr="00FA2003">
        <w:rPr>
          <w:sz w:val="28"/>
          <w:szCs w:val="28"/>
          <w:shd w:val="clear" w:color="auto" w:fill="FFFFFF"/>
        </w:rPr>
        <w:t>family</w:t>
      </w:r>
      <w:proofErr w:type="spellEnd"/>
      <w:r w:rsidRPr="00FA2003">
        <w:rPr>
          <w:sz w:val="28"/>
          <w:szCs w:val="28"/>
          <w:shd w:val="clear" w:color="auto" w:fill="FFFFFF"/>
        </w:rPr>
        <w:t xml:space="preserve"> </w:t>
      </w:r>
      <w:proofErr w:type="spellStart"/>
      <w:r w:rsidRPr="00FA2003">
        <w:rPr>
          <w:sz w:val="28"/>
          <w:szCs w:val="28"/>
          <w:shd w:val="clear" w:color="auto" w:fill="FFFFFF"/>
        </w:rPr>
        <w:t>wise</w:t>
      </w:r>
      <w:proofErr w:type="spellEnd"/>
      <w:r w:rsidRPr="00FA2003">
        <w:rPr>
          <w:sz w:val="28"/>
          <w:szCs w:val="28"/>
          <w:shd w:val="clear" w:color="auto" w:fill="FFFFFF"/>
        </w:rPr>
        <w:t xml:space="preserve"> </w:t>
      </w:r>
      <w:proofErr w:type="spellStart"/>
      <w:r w:rsidRPr="00FA2003">
        <w:rPr>
          <w:sz w:val="28"/>
          <w:szCs w:val="28"/>
          <w:shd w:val="clear" w:color="auto" w:fill="FFFFFF"/>
        </w:rPr>
        <w:t>error</w:t>
      </w:r>
      <w:proofErr w:type="spellEnd"/>
      <w:r w:rsidRPr="00FA2003">
        <w:rPr>
          <w:sz w:val="28"/>
          <w:szCs w:val="28"/>
          <w:shd w:val="clear" w:color="auto" w:fill="FFFFFF"/>
        </w:rPr>
        <w:t xml:space="preserve">) на кластерном уровне. При этом учитывались только кластеры размером больше 30 </w:t>
      </w:r>
      <w:proofErr w:type="spellStart"/>
      <w:r w:rsidRPr="00FA2003">
        <w:rPr>
          <w:sz w:val="28"/>
          <w:szCs w:val="28"/>
          <w:shd w:val="clear" w:color="auto" w:fill="FFFFFF"/>
        </w:rPr>
        <w:t>вокселей</w:t>
      </w:r>
      <w:proofErr w:type="spellEnd"/>
      <w:r w:rsidRPr="00FA2003">
        <w:rPr>
          <w:sz w:val="28"/>
          <w:szCs w:val="28"/>
          <w:shd w:val="clear" w:color="auto" w:fill="FFFFFF"/>
        </w:rPr>
        <w:t xml:space="preserve">. Для выяснения направления изменений, индивидуальные значения параметров PPI регрессоров усреднялись для всех </w:t>
      </w:r>
      <w:proofErr w:type="spellStart"/>
      <w:r w:rsidRPr="00FA2003">
        <w:rPr>
          <w:sz w:val="28"/>
          <w:szCs w:val="28"/>
          <w:shd w:val="clear" w:color="auto" w:fill="FFFFFF"/>
        </w:rPr>
        <w:t>вокселей</w:t>
      </w:r>
      <w:proofErr w:type="spellEnd"/>
      <w:r w:rsidRPr="00FA2003">
        <w:rPr>
          <w:sz w:val="28"/>
          <w:szCs w:val="28"/>
          <w:shd w:val="clear" w:color="auto" w:fill="FFFFFF"/>
        </w:rPr>
        <w:t xml:space="preserve"> выявленных кластеров и далее усреднялись по группе с использованием программного пакета REX</w:t>
      </w:r>
      <w:r w:rsidR="00E500B5" w:rsidRPr="00E500B5">
        <w:rPr>
          <w:sz w:val="28"/>
          <w:szCs w:val="28"/>
          <w:shd w:val="clear" w:color="auto" w:fill="FFFFFF"/>
        </w:rPr>
        <w:t xml:space="preserve">. </w:t>
      </w:r>
      <w:r w:rsidRPr="00FA2003">
        <w:rPr>
          <w:sz w:val="28"/>
          <w:szCs w:val="28"/>
          <w:shd w:val="clear" w:color="auto" w:fill="FFFFFF"/>
        </w:rPr>
        <w:t xml:space="preserve">Для определения анатомической локализации выявленных кластеров использовался программный пакет </w:t>
      </w:r>
      <w:proofErr w:type="spellStart"/>
      <w:r w:rsidRPr="00FA2003">
        <w:rPr>
          <w:sz w:val="28"/>
          <w:szCs w:val="28"/>
          <w:shd w:val="clear" w:color="auto" w:fill="FFFFFF"/>
        </w:rPr>
        <w:t>Anatomy</w:t>
      </w:r>
      <w:proofErr w:type="spellEnd"/>
      <w:r w:rsidRPr="00FA2003">
        <w:rPr>
          <w:sz w:val="28"/>
          <w:szCs w:val="28"/>
          <w:shd w:val="clear" w:color="auto" w:fill="FFFFFF"/>
        </w:rPr>
        <w:t xml:space="preserve"> </w:t>
      </w:r>
      <w:proofErr w:type="spellStart"/>
      <w:r w:rsidRPr="00FA2003">
        <w:rPr>
          <w:sz w:val="28"/>
          <w:szCs w:val="28"/>
          <w:shd w:val="clear" w:color="auto" w:fill="FFFFFF"/>
        </w:rPr>
        <w:t>toolbox</w:t>
      </w:r>
      <w:proofErr w:type="spellEnd"/>
      <w:r w:rsidRPr="00FA2003">
        <w:rPr>
          <w:sz w:val="28"/>
          <w:szCs w:val="28"/>
          <w:shd w:val="clear" w:color="auto" w:fill="FFFFFF"/>
        </w:rPr>
        <w:t>. </w:t>
      </w:r>
    </w:p>
    <w:p w:rsidR="002D4093" w:rsidRPr="00FA2003" w:rsidRDefault="002D4093"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E50092" w:rsidRPr="00FA2003" w:rsidRDefault="00E50092" w:rsidP="00E5009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rFonts w:ascii="Times New Roman" w:eastAsia="Calibri" w:hAnsi="Times New Roman" w:cs="Times New Roman"/>
          <w:b w:val="0"/>
          <w:bCs w:val="0"/>
          <w:i w:val="0"/>
          <w:caps/>
          <w:lang w:val="ru-RU"/>
        </w:rPr>
      </w:pPr>
      <w:r w:rsidRPr="00FA2003">
        <w:rPr>
          <w:rFonts w:ascii="Times New Roman" w:eastAsia="Calibri" w:hAnsi="Times New Roman" w:cs="Times New Roman"/>
          <w:b w:val="0"/>
          <w:bCs w:val="0"/>
          <w:i w:val="0"/>
          <w:caps/>
          <w:lang w:val="ru-RU"/>
        </w:rPr>
        <w:t xml:space="preserve">3.8 </w:t>
      </w:r>
      <w:r w:rsidR="002D4093" w:rsidRPr="00FA2003">
        <w:rPr>
          <w:rFonts w:ascii="Times New Roman" w:hAnsi="Times New Roman" w:cs="Times New Roman"/>
          <w:b w:val="0"/>
          <w:i w:val="0"/>
          <w:shd w:val="clear" w:color="auto" w:fill="FFFFFF"/>
          <w:lang w:val="ru-RU"/>
        </w:rPr>
        <w:t>Обоснование использования топологического анализа для исследования сетей мозга</w:t>
      </w:r>
    </w:p>
    <w:p w:rsidR="002D4093" w:rsidRPr="00FA2003" w:rsidRDefault="002D4093" w:rsidP="002D4093">
      <w:pPr>
        <w:rPr>
          <w:lang w:val="ru-RU"/>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 xml:space="preserve">В настоящее время получено большое количество данных об активации различных структур головного мозга и их функциональной связи. Тем не менее, до сих пор нет понимания того, как именно осуществляется взаимодействие между различными областями. Перспективным является проведение исследований функциональных взаимодействий областей мозга. В большинстве исследований, направленных на выявление организации функциональных систем мозга, используется анализ парных взаимодействий, в рамках такого анализа возможно только сказать о наличии прямой зависимости между различными областями, однако невозможно проанализировать более сложные взаимодействия. Так области могут не взаимодействовать напрямую, но участвовать опосредованно в обеспечении  какого-либо процесса. Для выявления свойств функциональной организации мозговых сетей более высокого порядка необходимы методы, которые позволяют анализировать </w:t>
      </w:r>
      <w:proofErr w:type="spellStart"/>
      <w:r w:rsidRPr="00FA2003">
        <w:rPr>
          <w:sz w:val="28"/>
          <w:szCs w:val="28"/>
          <w:shd w:val="clear" w:color="auto" w:fill="FFFFFF"/>
        </w:rPr>
        <w:t>дистантные</w:t>
      </w:r>
      <w:proofErr w:type="spellEnd"/>
      <w:r w:rsidRPr="00FA2003">
        <w:rPr>
          <w:sz w:val="28"/>
          <w:szCs w:val="28"/>
          <w:shd w:val="clear" w:color="auto" w:fill="FFFFFF"/>
        </w:rPr>
        <w:t xml:space="preserve"> взаимодействия.  </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Один из активно развивающихся подходов предполагает применение методов топологического анализа данных, в рамках которого можно выявить сложные организационные свойства функциональных сетей мозга [69,70]. Появился ряд работ, в котором показана эффективность методов топологического анализа  данных (ТАД) для анализа сетевых структур мозга. </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ТАД представляет собой численный вариант конструкций и методов алгебраической топологии и широко используется в различных областях. Способность описывать данные таким способом, не прибегая к каким либо предписанным метрикам, возможность изучать структуры, агрегированные из облака точек, дают подходящее средство анализа данных в космологии, молекулярной биофизики, когнитивных и анатомических связях коры мозга.  </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lastRenderedPageBreak/>
        <w:t>Связи головного мозга можно представить в виде взвешенной матрицы  связей. Такая матрица, в свою очередь, может быть описана в виде облака точек (структур участвующих во взаимодействии), для которых расстояние между точками обратно-пропорционально силе связи между точками (чем ближе связь, тем ближе точки).</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 xml:space="preserve">Как описать облако точек? Для того, чтобы измерить облако, мы должны наделить его структурой. Иными словами, связать с ним некоторую структуру, которая в определенном смысле аппроксимирует горсть пыли.  Сама идея измерения  заключается в цепном правиле установления близости точек в облаке или пространстве признаков, которое было рассмотрено </w:t>
      </w:r>
      <w:proofErr w:type="spellStart"/>
      <w:r w:rsidRPr="00FA2003">
        <w:rPr>
          <w:sz w:val="28"/>
          <w:szCs w:val="28"/>
          <w:shd w:val="clear" w:color="auto" w:fill="FFFFFF"/>
        </w:rPr>
        <w:t>Ульфом</w:t>
      </w:r>
      <w:proofErr w:type="spellEnd"/>
      <w:r w:rsidRPr="00FA2003">
        <w:rPr>
          <w:sz w:val="28"/>
          <w:szCs w:val="28"/>
          <w:shd w:val="clear" w:color="auto" w:fill="FFFFFF"/>
        </w:rPr>
        <w:t xml:space="preserve"> </w:t>
      </w:r>
      <w:proofErr w:type="spellStart"/>
      <w:r w:rsidRPr="00FA2003">
        <w:rPr>
          <w:sz w:val="28"/>
          <w:szCs w:val="28"/>
          <w:shd w:val="clear" w:color="auto" w:fill="FFFFFF"/>
        </w:rPr>
        <w:t>Гренандером</w:t>
      </w:r>
      <w:proofErr w:type="spellEnd"/>
      <w:r w:rsidRPr="00FA2003">
        <w:rPr>
          <w:sz w:val="28"/>
          <w:szCs w:val="28"/>
          <w:shd w:val="clear" w:color="auto" w:fill="FFFFFF"/>
        </w:rPr>
        <w:t xml:space="preserve">, в задаче об  изопериметрической кластеризации. А именно, две точки в пространстве признаков соединяются ребром, если расстояние между ними, в подходящей метрике,  не превышает заданного малого числа ε.  На формальном языке речь идет здесь о понятии так называемой  ε -связной цепи Кантора. Ее можно представить себе как последовательность </w:t>
      </w:r>
      <w:proofErr w:type="spellStart"/>
      <w:r w:rsidRPr="00FA2003">
        <w:rPr>
          <w:sz w:val="28"/>
          <w:szCs w:val="28"/>
          <w:shd w:val="clear" w:color="auto" w:fill="FFFFFF"/>
        </w:rPr>
        <w:t>неэквидистантных</w:t>
      </w:r>
      <w:proofErr w:type="spellEnd"/>
      <w:r w:rsidRPr="00FA2003">
        <w:rPr>
          <w:sz w:val="28"/>
          <w:szCs w:val="28"/>
          <w:shd w:val="clear" w:color="auto" w:fill="FFFFFF"/>
        </w:rPr>
        <w:t xml:space="preserve"> точек, в которых число линейно связных компонент зависит от  выбранного пространственного  разрешения. Иначе говоря, мы объединяем две точки облака в одну компоненту, если наше зрение не разделяет их на шкале  меньше или равной ε. </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shd w:val="clear" w:color="auto" w:fill="FFFFFF"/>
        </w:rPr>
      </w:pPr>
      <w:r w:rsidRPr="00FA2003">
        <w:rPr>
          <w:sz w:val="28"/>
          <w:szCs w:val="28"/>
          <w:shd w:val="clear" w:color="auto" w:fill="FFFFFF"/>
        </w:rPr>
        <w:t>В алгебраической топологии цепная близость приводит к понятию нерва топологического покрытия точечного множества.  Пусть  выборка ℕ точек из  R</w:t>
      </w:r>
      <w:r w:rsidRPr="00FA2003">
        <w:rPr>
          <w:sz w:val="28"/>
          <w:szCs w:val="28"/>
          <w:shd w:val="clear" w:color="auto" w:fill="FFFFFF"/>
          <w:vertAlign w:val="superscript"/>
        </w:rPr>
        <w:t>2</w:t>
      </w:r>
      <w:r w:rsidRPr="00FA2003">
        <w:rPr>
          <w:sz w:val="28"/>
          <w:szCs w:val="28"/>
          <w:shd w:val="clear" w:color="auto" w:fill="FFFFFF"/>
        </w:rPr>
        <w:t xml:space="preserve">. Декорируем каждую точку диском </w:t>
      </w:r>
      <w:r w:rsidRPr="00FA2003">
        <w:rPr>
          <w:rFonts w:eastAsia="Arial Unicode MS"/>
          <w:position w:val="-14"/>
          <w:sz w:val="28"/>
          <w:szCs w:val="28"/>
          <w:shd w:val="clear" w:color="auto" w:fill="FFFFFF"/>
        </w:rPr>
        <w:object w:dxaOrig="960" w:dyaOrig="435">
          <v:shape id="_x0000_i1081" type="#_x0000_t75" style="width:48pt;height:21.35pt" o:ole="">
            <v:imagedata r:id="rId124" o:title=""/>
          </v:shape>
          <o:OLEObject Type="Embed" ProgID="Equation.DSMT4" ShapeID="_x0000_i1081" DrawAspect="Content" ObjectID="_1633846245" r:id="rId125"/>
        </w:object>
      </w:r>
      <w:r w:rsidRPr="00FA2003">
        <w:rPr>
          <w:sz w:val="28"/>
          <w:szCs w:val="28"/>
          <w:shd w:val="clear" w:color="auto" w:fill="FFFFFF"/>
        </w:rPr>
        <w:t xml:space="preserve"> с центром в </w:t>
      </w:r>
      <w:r w:rsidRPr="00FA2003">
        <w:rPr>
          <w:rFonts w:eastAsia="Arial Unicode MS"/>
          <w:position w:val="-12"/>
          <w:sz w:val="28"/>
          <w:szCs w:val="28"/>
        </w:rPr>
        <w:object w:dxaOrig="270" w:dyaOrig="390">
          <v:shape id="_x0000_i1082" type="#_x0000_t75" style="width:14.2pt;height:19.55pt" o:ole="">
            <v:imagedata r:id="rId126" o:title=""/>
          </v:shape>
          <o:OLEObject Type="Embed" ProgID="Equation.DSMT4" ShapeID="_x0000_i1082" DrawAspect="Content" ObjectID="_1633846246" r:id="rId127"/>
        </w:object>
      </w:r>
      <w:r w:rsidRPr="00FA2003">
        <w:rPr>
          <w:sz w:val="28"/>
          <w:szCs w:val="28"/>
          <w:shd w:val="clear" w:color="auto" w:fill="FFFFFF"/>
        </w:rPr>
        <w:t xml:space="preserve"> и  радиусом </w:t>
      </w:r>
      <w:r w:rsidRPr="00FA2003">
        <w:rPr>
          <w:rFonts w:eastAsia="Arial Unicode MS"/>
          <w:position w:val="-6"/>
          <w:sz w:val="28"/>
          <w:szCs w:val="28"/>
        </w:rPr>
        <w:object w:dxaOrig="240" w:dyaOrig="240">
          <v:shape id="_x0000_i1083" type="#_x0000_t75" style="width:12.45pt;height:12.45pt" o:ole="">
            <v:imagedata r:id="rId128" o:title=""/>
          </v:shape>
          <o:OLEObject Type="Embed" ProgID="Equation.DSMT4" ShapeID="_x0000_i1083" DrawAspect="Content" ObjectID="_1633846247" r:id="rId129"/>
        </w:object>
      </w:r>
      <w:r w:rsidRPr="00FA2003">
        <w:rPr>
          <w:sz w:val="28"/>
          <w:szCs w:val="28"/>
          <w:shd w:val="clear" w:color="auto" w:fill="FFFFFF"/>
        </w:rPr>
        <w:t>.  Структура состоящая из простейших (</w:t>
      </w:r>
      <w:proofErr w:type="spellStart"/>
      <w:r w:rsidRPr="00FA2003">
        <w:rPr>
          <w:sz w:val="28"/>
          <w:szCs w:val="28"/>
          <w:shd w:val="clear" w:color="auto" w:fill="FFFFFF"/>
        </w:rPr>
        <w:t>simplicissima</w:t>
      </w:r>
      <w:proofErr w:type="spellEnd"/>
      <w:r w:rsidRPr="00FA2003">
        <w:rPr>
          <w:sz w:val="28"/>
          <w:szCs w:val="28"/>
          <w:shd w:val="clear" w:color="auto" w:fill="FFFFFF"/>
        </w:rPr>
        <w:t xml:space="preserve">) элементов – вершин, ребер и треугольных граней называется симплициальным комплексом, если его смежные  элементы пересекаются в точке, либо имеют общее ребро. Будем синхронно увеличивать радиусы дисков. Пересечение полученных элементов дилатации приводит к симплициальному комплексу, который называют комплексом Чеха :  пересечение трех смежных дисков порождает грань, т.е. «закрашенный» треугольник.  С ростом радиусов комплекс упрощает свою структуру и вырождается в одну «закрашенную» грань. Вариацию форм, построенных на облаке точек,  при изменении масштаба, в алгебраической топологии называют фильтрацией.  Множество шаров образуют покрытие </w:t>
      </w:r>
      <w:proofErr w:type="spellStart"/>
      <w:r w:rsidRPr="00FA2003">
        <w:rPr>
          <w:sz w:val="28"/>
          <w:szCs w:val="28"/>
          <w:shd w:val="clear" w:color="auto" w:fill="FFFFFF"/>
        </w:rPr>
        <w:t>Минковского</w:t>
      </w:r>
      <w:proofErr w:type="spellEnd"/>
      <w:r w:rsidRPr="00FA2003">
        <w:rPr>
          <w:sz w:val="28"/>
          <w:szCs w:val="28"/>
          <w:shd w:val="clear" w:color="auto" w:fill="FFFFFF"/>
        </w:rPr>
        <w:t xml:space="preserve"> нашего облака. Теорема о нерве утверждает, что комплекс Чеха  для множества  и его покрытие </w:t>
      </w:r>
      <w:proofErr w:type="spellStart"/>
      <w:r w:rsidRPr="00FA2003">
        <w:rPr>
          <w:sz w:val="28"/>
          <w:szCs w:val="28"/>
          <w:shd w:val="clear" w:color="auto" w:fill="FFFFFF"/>
        </w:rPr>
        <w:t>Минковского</w:t>
      </w:r>
      <w:proofErr w:type="spellEnd"/>
      <w:r w:rsidRPr="00FA2003">
        <w:rPr>
          <w:sz w:val="28"/>
          <w:szCs w:val="28"/>
          <w:shd w:val="clear" w:color="auto" w:fill="FFFFFF"/>
        </w:rPr>
        <w:t xml:space="preserve"> </w:t>
      </w:r>
      <w:proofErr w:type="spellStart"/>
      <w:r w:rsidRPr="00FA2003">
        <w:rPr>
          <w:sz w:val="28"/>
          <w:szCs w:val="28"/>
          <w:shd w:val="clear" w:color="auto" w:fill="FFFFFF"/>
        </w:rPr>
        <w:t>гомотопны</w:t>
      </w:r>
      <w:proofErr w:type="spellEnd"/>
      <w:r w:rsidRPr="00FA2003">
        <w:rPr>
          <w:sz w:val="28"/>
          <w:szCs w:val="28"/>
          <w:shd w:val="clear" w:color="auto" w:fill="FFFFFF"/>
        </w:rPr>
        <w:t xml:space="preserve"> друг другу.  Иначе говоря,  объединение дисков для покрытия </w:t>
      </w:r>
      <w:proofErr w:type="spellStart"/>
      <w:r w:rsidRPr="00FA2003">
        <w:rPr>
          <w:sz w:val="28"/>
          <w:szCs w:val="28"/>
          <w:shd w:val="clear" w:color="auto" w:fill="FFFFFF"/>
        </w:rPr>
        <w:t>Минковского</w:t>
      </w:r>
      <w:proofErr w:type="spellEnd"/>
      <w:r w:rsidRPr="00FA2003">
        <w:rPr>
          <w:sz w:val="28"/>
          <w:szCs w:val="28"/>
          <w:shd w:val="clear" w:color="auto" w:fill="FFFFFF"/>
        </w:rPr>
        <w:t xml:space="preserve"> можно непрерывной деформацией «сжать» к симплициальному комплексу Чеха; заметим, что гомотопия допускает «слипание» точек.  Очевидно, что </w:t>
      </w:r>
      <w:r w:rsidRPr="00FA2003">
        <w:rPr>
          <w:rFonts w:eastAsia="Arial Unicode MS"/>
          <w:position w:val="-12"/>
          <w:sz w:val="28"/>
          <w:szCs w:val="28"/>
        </w:rPr>
        <w:object w:dxaOrig="2130" w:dyaOrig="390">
          <v:shape id="_x0000_i1084" type="#_x0000_t75" style="width:104.9pt;height:19.55pt" o:ole="">
            <v:imagedata r:id="rId130" o:title=""/>
          </v:shape>
          <o:OLEObject Type="Embed" ProgID="Equation.DSMT4" ShapeID="_x0000_i1084" DrawAspect="Content" ObjectID="_1633846248" r:id="rId131"/>
        </w:object>
      </w:r>
      <w:r w:rsidRPr="00FA2003">
        <w:rPr>
          <w:sz w:val="28"/>
          <w:szCs w:val="28"/>
          <w:shd w:val="clear" w:color="auto" w:fill="FFFFFF"/>
        </w:rPr>
        <w:t xml:space="preserve"> для </w:t>
      </w:r>
      <w:r w:rsidRPr="00FA2003">
        <w:rPr>
          <w:rFonts w:eastAsia="Arial Unicode MS"/>
          <w:position w:val="-12"/>
          <w:sz w:val="28"/>
          <w:szCs w:val="28"/>
        </w:rPr>
        <w:object w:dxaOrig="795" w:dyaOrig="390">
          <v:shape id="_x0000_i1085" type="#_x0000_t75" style="width:40pt;height:19.55pt" o:ole="">
            <v:imagedata r:id="rId132" o:title=""/>
          </v:shape>
          <o:OLEObject Type="Embed" ProgID="Equation.DSMT4" ShapeID="_x0000_i1085" DrawAspect="Content" ObjectID="_1633846249" r:id="rId133"/>
        </w:object>
      </w:r>
      <w:r w:rsidRPr="00FA2003">
        <w:rPr>
          <w:sz w:val="28"/>
          <w:szCs w:val="28"/>
          <w:shd w:val="clear" w:color="auto" w:fill="FFFFFF"/>
        </w:rPr>
        <w:t>, так что фильтрация порождает вложенную последовательность комплексов, на которой можно определить алгебраические объекты – группы гомологий. Грубо говоря, эти группы описывают «дыры» т.е. k-мерные циклы, которые не являются границами  k+1-мерных граней.  С другой стороны, граница «закрашенного» треугольника образует цикл, который можно «стянуть в точку» движением по грани. Таким образом, независимыми объектами комплекса в  являются     -различимые компоненты (</w:t>
      </w:r>
      <w:proofErr w:type="spellStart"/>
      <w:r w:rsidRPr="00FA2003">
        <w:rPr>
          <w:sz w:val="28"/>
          <w:szCs w:val="28"/>
          <w:shd w:val="clear" w:color="auto" w:fill="FFFFFF"/>
        </w:rPr>
        <w:t>нульмерные</w:t>
      </w:r>
      <w:proofErr w:type="spellEnd"/>
      <w:r w:rsidRPr="00FA2003">
        <w:rPr>
          <w:sz w:val="28"/>
          <w:szCs w:val="28"/>
          <w:shd w:val="clear" w:color="auto" w:fill="FFFFFF"/>
        </w:rPr>
        <w:t xml:space="preserve"> дыры). Они образуют </w:t>
      </w:r>
      <w:proofErr w:type="spellStart"/>
      <w:r w:rsidRPr="00FA2003">
        <w:rPr>
          <w:sz w:val="28"/>
          <w:szCs w:val="28"/>
          <w:shd w:val="clear" w:color="auto" w:fill="FFFFFF"/>
        </w:rPr>
        <w:lastRenderedPageBreak/>
        <w:t>нульмерную</w:t>
      </w:r>
      <w:proofErr w:type="spellEnd"/>
      <w:r w:rsidRPr="00FA2003">
        <w:rPr>
          <w:sz w:val="28"/>
          <w:szCs w:val="28"/>
          <w:shd w:val="clear" w:color="auto" w:fill="FFFFFF"/>
        </w:rPr>
        <w:t xml:space="preserve"> группу гомологий </w:t>
      </w:r>
      <w:r w:rsidRPr="00FA2003">
        <w:rPr>
          <w:rFonts w:eastAsia="Arial Unicode MS"/>
          <w:position w:val="-12"/>
          <w:sz w:val="28"/>
          <w:szCs w:val="28"/>
        </w:rPr>
        <w:object w:dxaOrig="405" w:dyaOrig="390">
          <v:shape id="_x0000_i1086" type="#_x0000_t75" style="width:19.55pt;height:19.55pt" o:ole="">
            <v:imagedata r:id="rId134" o:title=""/>
          </v:shape>
          <o:OLEObject Type="Embed" ProgID="Equation.DSMT4" ShapeID="_x0000_i1086" DrawAspect="Content" ObjectID="_1633846250" r:id="rId135"/>
        </w:object>
      </w:r>
      <w:r w:rsidRPr="00FA2003">
        <w:rPr>
          <w:sz w:val="28"/>
          <w:szCs w:val="28"/>
          <w:shd w:val="clear" w:color="auto" w:fill="FFFFFF"/>
        </w:rPr>
        <w:t xml:space="preserve"> . Рангом этой группы, т.е. числом различных элементов, называют числом Бетти </w:t>
      </w:r>
      <w:r w:rsidRPr="00FA2003">
        <w:rPr>
          <w:rFonts w:eastAsia="Arial Unicode MS"/>
          <w:position w:val="-12"/>
          <w:sz w:val="28"/>
          <w:szCs w:val="28"/>
        </w:rPr>
        <w:object w:dxaOrig="360" w:dyaOrig="390">
          <v:shape id="_x0000_i1087" type="#_x0000_t75" style="width:17.8pt;height:19.55pt" o:ole="">
            <v:imagedata r:id="rId136" o:title=""/>
          </v:shape>
          <o:OLEObject Type="Embed" ProgID="Equation.DSMT4" ShapeID="_x0000_i1087" DrawAspect="Content" ObjectID="_1633846251" r:id="rId137"/>
        </w:object>
      </w:r>
      <w:r w:rsidRPr="00FA2003">
        <w:rPr>
          <w:sz w:val="28"/>
          <w:szCs w:val="28"/>
          <w:shd w:val="clear" w:color="auto" w:fill="FFFFFF"/>
        </w:rPr>
        <w:t xml:space="preserve">.  Группу </w:t>
      </w:r>
      <w:r w:rsidRPr="00FA2003">
        <w:rPr>
          <w:rFonts w:eastAsia="Arial Unicode MS"/>
          <w:position w:val="-12"/>
          <w:sz w:val="28"/>
          <w:szCs w:val="28"/>
        </w:rPr>
        <w:object w:dxaOrig="360" w:dyaOrig="390">
          <v:shape id="_x0000_i1088" type="#_x0000_t75" style="width:17.8pt;height:19.55pt" o:ole="">
            <v:imagedata r:id="rId138" o:title=""/>
          </v:shape>
          <o:OLEObject Type="Embed" ProgID="Equation.DSMT4" ShapeID="_x0000_i1088" DrawAspect="Content" ObjectID="_1633846252" r:id="rId139"/>
        </w:object>
      </w:r>
      <w:r w:rsidRPr="00FA2003">
        <w:rPr>
          <w:sz w:val="28"/>
          <w:szCs w:val="28"/>
          <w:shd w:val="clear" w:color="auto" w:fill="FFFFFF"/>
        </w:rPr>
        <w:t xml:space="preserve"> образуют одномерные циклы вокруг дыр. Ее ранг называют  числом Бетти  </w:t>
      </w:r>
      <w:r w:rsidRPr="00FA2003">
        <w:rPr>
          <w:rFonts w:eastAsia="Arial Unicode MS"/>
          <w:position w:val="-12"/>
          <w:sz w:val="28"/>
          <w:szCs w:val="28"/>
        </w:rPr>
        <w:object w:dxaOrig="315" w:dyaOrig="390">
          <v:shape id="_x0000_i1089" type="#_x0000_t75" style="width:16pt;height:19.55pt" o:ole="">
            <v:imagedata r:id="rId140" o:title=""/>
          </v:shape>
          <o:OLEObject Type="Embed" ProgID="Equation.DSMT4" ShapeID="_x0000_i1089" DrawAspect="Content" ObjectID="_1633846253" r:id="rId141"/>
        </w:object>
      </w:r>
      <w:r w:rsidRPr="00FA2003">
        <w:rPr>
          <w:sz w:val="28"/>
          <w:szCs w:val="28"/>
          <w:shd w:val="clear" w:color="auto" w:fill="FFFFFF"/>
        </w:rPr>
        <w:t xml:space="preserve">.  Эти числа позволяют различать различные многообразия. Удобно изображать время жизни компонент в виде отрезков или </w:t>
      </w:r>
      <w:r w:rsidRPr="00FA2003">
        <w:rPr>
          <w:i/>
          <w:iCs/>
          <w:sz w:val="28"/>
          <w:szCs w:val="28"/>
          <w:shd w:val="clear" w:color="auto" w:fill="FFFFFF"/>
        </w:rPr>
        <w:t>баров</w:t>
      </w:r>
      <w:r w:rsidRPr="00FA2003">
        <w:rPr>
          <w:sz w:val="28"/>
          <w:szCs w:val="28"/>
          <w:shd w:val="clear" w:color="auto" w:fill="FFFFFF"/>
        </w:rPr>
        <w:t xml:space="preserve"> - их называют </w:t>
      </w:r>
      <w:proofErr w:type="spellStart"/>
      <w:r w:rsidRPr="00FA2003">
        <w:rPr>
          <w:i/>
          <w:iCs/>
          <w:sz w:val="28"/>
          <w:szCs w:val="28"/>
          <w:shd w:val="clear" w:color="auto" w:fill="FFFFFF"/>
        </w:rPr>
        <w:t>баркоды</w:t>
      </w:r>
      <w:proofErr w:type="spellEnd"/>
      <w:r w:rsidRPr="00FA2003">
        <w:rPr>
          <w:sz w:val="28"/>
          <w:szCs w:val="28"/>
          <w:shd w:val="clear" w:color="auto" w:fill="FFFFFF"/>
        </w:rPr>
        <w:t>.  Значение соответствующее появлению компоненты называют рождением (</w:t>
      </w:r>
      <w:proofErr w:type="spellStart"/>
      <w:r w:rsidRPr="00FA2003">
        <w:rPr>
          <w:sz w:val="28"/>
          <w:szCs w:val="28"/>
          <w:shd w:val="clear" w:color="auto" w:fill="FFFFFF"/>
        </w:rPr>
        <w:t>birth</w:t>
      </w:r>
      <w:proofErr w:type="spellEnd"/>
      <w:r w:rsidRPr="00FA2003">
        <w:rPr>
          <w:sz w:val="28"/>
          <w:szCs w:val="28"/>
          <w:shd w:val="clear" w:color="auto" w:fill="FFFFFF"/>
        </w:rPr>
        <w:t xml:space="preserve">)  </w:t>
      </w:r>
      <w:proofErr w:type="spellStart"/>
      <w:r w:rsidRPr="00FA2003">
        <w:rPr>
          <w:sz w:val="28"/>
          <w:szCs w:val="28"/>
          <w:shd w:val="clear" w:color="auto" w:fill="FFFFFF"/>
        </w:rPr>
        <w:t>баркода</w:t>
      </w:r>
      <w:proofErr w:type="spellEnd"/>
      <w:r w:rsidRPr="00FA2003">
        <w:rPr>
          <w:sz w:val="28"/>
          <w:szCs w:val="28"/>
          <w:shd w:val="clear" w:color="auto" w:fill="FFFFFF"/>
        </w:rPr>
        <w:t>, а ис</w:t>
      </w:r>
      <w:r w:rsidR="00205B8C">
        <w:rPr>
          <w:sz w:val="28"/>
          <w:szCs w:val="28"/>
          <w:shd w:val="clear" w:color="auto" w:fill="FFFFFF"/>
        </w:rPr>
        <w:t>чезновение (</w:t>
      </w:r>
      <w:proofErr w:type="spellStart"/>
      <w:r w:rsidR="00205B8C">
        <w:rPr>
          <w:sz w:val="28"/>
          <w:szCs w:val="28"/>
          <w:shd w:val="clear" w:color="auto" w:fill="FFFFFF"/>
        </w:rPr>
        <w:t>death</w:t>
      </w:r>
      <w:proofErr w:type="spellEnd"/>
      <w:r w:rsidR="00205B8C">
        <w:rPr>
          <w:sz w:val="28"/>
          <w:szCs w:val="28"/>
          <w:shd w:val="clear" w:color="auto" w:fill="FFFFFF"/>
        </w:rPr>
        <w:t>) смертью. На р</w:t>
      </w:r>
      <w:r w:rsidRPr="00FA2003">
        <w:rPr>
          <w:sz w:val="28"/>
          <w:szCs w:val="28"/>
          <w:shd w:val="clear" w:color="auto" w:fill="FFFFFF"/>
        </w:rPr>
        <w:t>исунке 3.3 изображен пример фильтрации и описание множества точек и построение комплекса Чеха на нем.</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center"/>
        <w:rPr>
          <w:noProof/>
          <w:sz w:val="28"/>
          <w:szCs w:val="28"/>
          <w:bdr w:val="none" w:sz="0" w:space="0" w:color="auto" w:frame="1"/>
          <w:shd w:val="clear" w:color="auto" w:fill="FFFFFF"/>
          <w:lang w:val="en-US" w:eastAsia="en-US"/>
        </w:rPr>
      </w:pPr>
      <w:r w:rsidRPr="00FA2003">
        <w:rPr>
          <w:noProof/>
          <w:sz w:val="28"/>
          <w:szCs w:val="28"/>
          <w:bdr w:val="none" w:sz="0" w:space="0" w:color="auto" w:frame="1"/>
          <w:shd w:val="clear" w:color="auto" w:fill="FFFFFF"/>
        </w:rPr>
        <w:drawing>
          <wp:inline distT="0" distB="0" distL="0" distR="0">
            <wp:extent cx="3441700" cy="2368550"/>
            <wp:effectExtent l="0" t="0" r="6350" b="0"/>
            <wp:docPr id="6" name="Рисунок 6" descr="https://lh3.googleusercontent.com/uEnYqDj4A7PmgnQ4OO4wY_yn02NUVriM7ytJG1oBEM7tE1XU7xvSXZjcf1MYI8W7XPOATcAuBCfbD_2-vw6Ymg-wuN2_Ao33QLG0_naMW7ONwZNw7j-4i4hnR-2uLBGbDouVT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uEnYqDj4A7PmgnQ4OO4wY_yn02NUVriM7ytJG1oBEM7tE1XU7xvSXZjcf1MYI8W7XPOATcAuBCfbD_2-vw6Ymg-wuN2_Ao33QLG0_naMW7ONwZNw7j-4i4hnR-2uLBGbDouVTvny"/>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41700" cy="2368550"/>
                    </a:xfrm>
                    <a:prstGeom prst="rect">
                      <a:avLst/>
                    </a:prstGeom>
                    <a:noFill/>
                    <a:ln>
                      <a:noFill/>
                    </a:ln>
                  </pic:spPr>
                </pic:pic>
              </a:graphicData>
            </a:graphic>
          </wp:inline>
        </w:drawing>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 xml:space="preserve">Рисунок 3.3 - Фильтрация Чеха и описание с помощью </w:t>
      </w:r>
      <w:proofErr w:type="spellStart"/>
      <w:r w:rsidRPr="00FA2003">
        <w:rPr>
          <w:sz w:val="28"/>
          <w:szCs w:val="28"/>
          <w:shd w:val="clear" w:color="auto" w:fill="FFFFFF"/>
        </w:rPr>
        <w:t>баркодов</w:t>
      </w:r>
      <w:proofErr w:type="spellEnd"/>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shd w:val="clear" w:color="auto" w:fill="FFFFFF"/>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noProof/>
          <w:sz w:val="28"/>
          <w:szCs w:val="28"/>
          <w:bdr w:val="none" w:sz="0" w:space="0" w:color="auto" w:frame="1"/>
          <w:shd w:val="clear" w:color="auto" w:fill="FFFFFF"/>
          <w:lang w:val="en-US" w:eastAsia="en-US"/>
        </w:rPr>
      </w:pPr>
      <w:r w:rsidRPr="00FA2003">
        <w:rPr>
          <w:noProof/>
          <w:sz w:val="28"/>
          <w:szCs w:val="28"/>
          <w:bdr w:val="none" w:sz="0" w:space="0" w:color="auto" w:frame="1"/>
          <w:shd w:val="clear" w:color="auto" w:fill="FFFFFF"/>
        </w:rPr>
        <w:drawing>
          <wp:inline distT="0" distB="0" distL="0" distR="0">
            <wp:extent cx="5536565" cy="1245870"/>
            <wp:effectExtent l="0" t="0" r="6985" b="0"/>
            <wp:docPr id="5" name="Рисунок 5" descr="https://lh3.googleusercontent.com/OAxMiJgssew5dCyLOCB3rh-E63ZsxXM8nhrC6y2Yx7CMASJI1ZmX5OIhhue8VAMmr1PJZ6j4GlN6lAH4qFq_L9MyufvWpweNOGNea2i8st3z4CX-ZNZz3W4B5e_7JuErzW-ToZ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https://lh3.googleusercontent.com/OAxMiJgssew5dCyLOCB3rh-E63ZsxXM8nhrC6y2Yx7CMASJI1ZmX5OIhhue8VAMmr1PJZ6j4GlN6lAH4qFq_L9MyufvWpweNOGNea2i8st3z4CX-ZNZz3W4B5e_7JuErzW-ToZO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36565" cy="1245870"/>
                    </a:xfrm>
                    <a:prstGeom prst="rect">
                      <a:avLst/>
                    </a:prstGeom>
                    <a:noFill/>
                    <a:ln>
                      <a:noFill/>
                    </a:ln>
                  </pic:spPr>
                </pic:pic>
              </a:graphicData>
            </a:graphic>
          </wp:inline>
        </w:drawing>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p>
    <w:p w:rsidR="00E50092" w:rsidRPr="00FA2003" w:rsidRDefault="002D4093" w:rsidP="002D4093">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rPr>
      </w:pPr>
      <w:r w:rsidRPr="00FA2003">
        <w:rPr>
          <w:sz w:val="28"/>
          <w:szCs w:val="28"/>
          <w:shd w:val="clear" w:color="auto" w:fill="FFFFFF"/>
        </w:rPr>
        <w:t>Рисунок</w:t>
      </w:r>
      <w:r w:rsidR="00E50092" w:rsidRPr="00FA2003">
        <w:rPr>
          <w:sz w:val="28"/>
          <w:szCs w:val="28"/>
          <w:shd w:val="clear" w:color="auto" w:fill="FFFFFF"/>
        </w:rPr>
        <w:t xml:space="preserve"> 3.4 - Фильтрация комплекса с заданной на н</w:t>
      </w:r>
      <w:r w:rsidRPr="00FA2003">
        <w:rPr>
          <w:sz w:val="28"/>
          <w:szCs w:val="28"/>
          <w:shd w:val="clear" w:color="auto" w:fill="FFFFFF"/>
        </w:rPr>
        <w:t xml:space="preserve">ем вещественно </w:t>
      </w:r>
      <w:proofErr w:type="spellStart"/>
      <w:r w:rsidRPr="00FA2003">
        <w:rPr>
          <w:sz w:val="28"/>
          <w:szCs w:val="28"/>
          <w:shd w:val="clear" w:color="auto" w:fill="FFFFFF"/>
        </w:rPr>
        <w:t>значной</w:t>
      </w:r>
      <w:proofErr w:type="spellEnd"/>
      <w:r w:rsidRPr="00FA2003">
        <w:rPr>
          <w:sz w:val="28"/>
          <w:szCs w:val="28"/>
          <w:shd w:val="clear" w:color="auto" w:fill="FFFFFF"/>
        </w:rPr>
        <w:t xml:space="preserve"> функцией</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shd w:val="clear" w:color="auto" w:fill="FFFFFF"/>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 xml:space="preserve">На </w:t>
      </w:r>
      <w:r w:rsidR="00205B8C">
        <w:rPr>
          <w:sz w:val="28"/>
          <w:szCs w:val="28"/>
          <w:shd w:val="clear" w:color="auto" w:fill="FFFFFF"/>
        </w:rPr>
        <w:t>р</w:t>
      </w:r>
      <w:r w:rsidRPr="00FA2003">
        <w:rPr>
          <w:sz w:val="28"/>
          <w:szCs w:val="28"/>
          <w:shd w:val="clear" w:color="auto" w:fill="FFFFFF"/>
        </w:rPr>
        <w:t xml:space="preserve">исунке 3.4 показан другой пример фильтрации комплекса с заданными на нем вещественно </w:t>
      </w:r>
      <w:proofErr w:type="spellStart"/>
      <w:r w:rsidRPr="00FA2003">
        <w:rPr>
          <w:sz w:val="28"/>
          <w:szCs w:val="28"/>
          <w:shd w:val="clear" w:color="auto" w:fill="FFFFFF"/>
        </w:rPr>
        <w:t>значными</w:t>
      </w:r>
      <w:proofErr w:type="spellEnd"/>
      <w:r w:rsidRPr="00FA2003">
        <w:rPr>
          <w:sz w:val="28"/>
          <w:szCs w:val="28"/>
          <w:shd w:val="clear" w:color="auto" w:fill="FFFFFF"/>
        </w:rPr>
        <w:t xml:space="preserve"> значениями.</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shd w:val="clear" w:color="auto" w:fill="FFFFFF"/>
        </w:rPr>
      </w:pPr>
      <w:r w:rsidRPr="00FA2003">
        <w:rPr>
          <w:sz w:val="28"/>
          <w:szCs w:val="28"/>
          <w:shd w:val="clear" w:color="auto" w:fill="FFFFFF"/>
        </w:rPr>
        <w:t>Реализация фильтрации при описаний сетей мозга показана в работе [71].  В данном случае в качестве параметра фильтрации сила взаимосвязи между анатомическими областями мозга. Особый интерес с точки зрения физиологии представляет анализ циклов первого порядка.</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center"/>
        <w:rPr>
          <w:noProof/>
          <w:sz w:val="28"/>
          <w:szCs w:val="28"/>
          <w:bdr w:val="none" w:sz="0" w:space="0" w:color="auto" w:frame="1"/>
          <w:shd w:val="clear" w:color="auto" w:fill="FFFFFF"/>
          <w:lang w:val="en-US" w:eastAsia="en-US"/>
        </w:rPr>
      </w:pPr>
      <w:r w:rsidRPr="00FA2003">
        <w:rPr>
          <w:noProof/>
          <w:sz w:val="28"/>
          <w:szCs w:val="28"/>
          <w:bdr w:val="none" w:sz="0" w:space="0" w:color="auto" w:frame="1"/>
          <w:shd w:val="clear" w:color="auto" w:fill="FFFFFF"/>
        </w:rPr>
        <w:lastRenderedPageBreak/>
        <w:drawing>
          <wp:inline distT="0" distB="0" distL="0" distR="0">
            <wp:extent cx="3858895" cy="2440940"/>
            <wp:effectExtent l="0" t="0" r="8255" b="0"/>
            <wp:docPr id="4" name="Рисунок 4" descr="https://lh4.googleusercontent.com/Z_SrOOh9Y0Z6Srw9HoDFwLq8CBPFtPJrxiP59JHC3ixMpY-2uSBceP3enH8fYHTu-DTeIuB7iZFSp2zcj3ySqBoQC-WdzrmyN8yA3JHjnYRZFUo7fLt2xtuTOVlqgFUUEGev6t9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Z_SrOOh9Y0Z6Srw9HoDFwLq8CBPFtPJrxiP59JHC3ixMpY-2uSBceP3enH8fYHTu-DTeIuB7iZFSp2zcj3ySqBoQC-WdzrmyN8yA3JHjnYRZFUo7fLt2xtuTOVlqgFUUEGev6t9z"/>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58895" cy="2440940"/>
                    </a:xfrm>
                    <a:prstGeom prst="rect">
                      <a:avLst/>
                    </a:prstGeom>
                    <a:noFill/>
                    <a:ln>
                      <a:noFill/>
                    </a:ln>
                  </pic:spPr>
                </pic:pic>
              </a:graphicData>
            </a:graphic>
          </wp:inline>
        </w:drawing>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lang w:val="en-US"/>
        </w:rPr>
      </w:pPr>
    </w:p>
    <w:p w:rsidR="00E50092" w:rsidRPr="00FA2003" w:rsidRDefault="00E50092" w:rsidP="002D4093">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rPr>
      </w:pPr>
      <w:r w:rsidRPr="00FA2003">
        <w:rPr>
          <w:sz w:val="28"/>
          <w:szCs w:val="28"/>
          <w:shd w:val="clear" w:color="auto" w:fill="FFFFFF"/>
        </w:rPr>
        <w:t>Рисунок 3.5 - Пример фильтрации и появления персист</w:t>
      </w:r>
      <w:r w:rsidR="002D4093" w:rsidRPr="00FA2003">
        <w:rPr>
          <w:sz w:val="28"/>
          <w:szCs w:val="28"/>
          <w:shd w:val="clear" w:color="auto" w:fill="FFFFFF"/>
        </w:rPr>
        <w:t>ентных гомологий в сетях мозга</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shd w:val="clear" w:color="auto" w:fill="FFFFFF"/>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В данной разделе был использована идея фильтрации для облака точек для взвешенной сети. Для каждого индивидуума была построена матрица PPI   взаимодействий, матрица представляла собой взвешенную сеть со знаком. Далее было произведено усреднение по всем индивидуумам. Положительные значения в матрице взаимодействий соответствовали состоянию, когда ложные действия доминировали, отрицательные соответствовали правдивым. Для анализа различий во время реализации ложных и правдивых действий необходимо было произвести сравнение и анализ двух усредненных матриц (с положительными и отрицательными связями). Такой анализ был проведен методами топологического анализа данных. </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shd w:val="clear" w:color="auto" w:fill="FFFFFF"/>
        </w:rPr>
      </w:pPr>
      <w:r w:rsidRPr="00FA2003">
        <w:rPr>
          <w:sz w:val="28"/>
          <w:szCs w:val="28"/>
          <w:shd w:val="clear" w:color="auto" w:fill="FFFFFF"/>
        </w:rPr>
        <w:t>Рассмотрим на маленьком примере процесс анализа. Он представлен на рисунке 3.6.</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center"/>
        <w:rPr>
          <w:sz w:val="28"/>
          <w:szCs w:val="28"/>
        </w:rPr>
      </w:pPr>
      <w:r w:rsidRPr="00FA2003">
        <w:rPr>
          <w:noProof/>
          <w:sz w:val="28"/>
          <w:szCs w:val="28"/>
          <w:shd w:val="clear" w:color="auto" w:fill="FFFFFF"/>
        </w:rPr>
        <w:drawing>
          <wp:inline distT="0" distB="0" distL="0" distR="0">
            <wp:extent cx="1764030" cy="1670685"/>
            <wp:effectExtent l="0" t="0" r="762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64030" cy="1670685"/>
                    </a:xfrm>
                    <a:prstGeom prst="rect">
                      <a:avLst/>
                    </a:prstGeom>
                    <a:noFill/>
                    <a:ln>
                      <a:noFill/>
                    </a:ln>
                  </pic:spPr>
                </pic:pic>
              </a:graphicData>
            </a:graphic>
          </wp:inline>
        </w:drawing>
      </w:r>
      <w:r w:rsidRPr="00FA2003">
        <w:rPr>
          <w:noProof/>
          <w:sz w:val="28"/>
          <w:szCs w:val="28"/>
          <w:bdr w:val="none" w:sz="0" w:space="0" w:color="auto" w:frame="1"/>
          <w:shd w:val="clear" w:color="auto" w:fill="FFFFFF"/>
        </w:rPr>
        <w:drawing>
          <wp:inline distT="0" distB="0" distL="0" distR="0">
            <wp:extent cx="3067050" cy="3239770"/>
            <wp:effectExtent l="0" t="0" r="0" b="0"/>
            <wp:docPr id="2" name="Рисунок 2" descr="https://lh5.googleusercontent.com/NOY_69zSd_z8hRioBiboDyjW88SblCU9SqPha1VPUv5KG3qXNvRN96Ctc4E-4foxaDcOPV38o__mPpN2x1peBa3ko-NPD09aiPcUovEaCqsd7yTtZzMABf1fpqIGxGEOgLttTY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https://lh5.googleusercontent.com/NOY_69zSd_z8hRioBiboDyjW88SblCU9SqPha1VPUv5KG3qXNvRN96Ctc4E-4foxaDcOPV38o__mPpN2x1peBa3ko-NPD09aiPcUovEaCqsd7yTtZzMABf1fpqIGxGEOgLttTYha"/>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67050" cy="3239770"/>
                    </a:xfrm>
                    <a:prstGeom prst="rect">
                      <a:avLst/>
                    </a:prstGeom>
                    <a:noFill/>
                    <a:ln>
                      <a:noFill/>
                    </a:ln>
                  </pic:spPr>
                </pic:pic>
              </a:graphicData>
            </a:graphic>
          </wp:inline>
        </w:drawing>
      </w:r>
    </w:p>
    <w:p w:rsidR="00E50092" w:rsidRPr="00FA2003" w:rsidRDefault="00E50092" w:rsidP="002D4093">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rPr>
      </w:pPr>
      <w:r w:rsidRPr="00FA2003">
        <w:rPr>
          <w:sz w:val="28"/>
          <w:szCs w:val="28"/>
          <w:shd w:val="clear" w:color="auto" w:fill="FFFFFF"/>
        </w:rPr>
        <w:t>Рисунок 3.6 - Процедура топологи</w:t>
      </w:r>
      <w:r w:rsidR="002D4093" w:rsidRPr="00FA2003">
        <w:rPr>
          <w:sz w:val="28"/>
          <w:szCs w:val="28"/>
          <w:shd w:val="clear" w:color="auto" w:fill="FFFFFF"/>
        </w:rPr>
        <w:t>ческого анализа взвешенной сети</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noProof/>
          <w:sz w:val="28"/>
          <w:szCs w:val="28"/>
          <w:shd w:val="clear" w:color="auto" w:fill="FFFFFF"/>
          <w:lang w:eastAsia="en-US"/>
        </w:rPr>
      </w:pPr>
      <w:r w:rsidRPr="00FA2003">
        <w:rPr>
          <w:sz w:val="28"/>
          <w:szCs w:val="28"/>
          <w:shd w:val="clear" w:color="auto" w:fill="FFFFFF"/>
        </w:rPr>
        <w:lastRenderedPageBreak/>
        <w:t>Для маленькой взвешенной сети, рассмотрим только анализ положительных связей. В самом начале, нап</w:t>
      </w:r>
      <w:r w:rsidR="002D4093" w:rsidRPr="00FA2003">
        <w:rPr>
          <w:sz w:val="28"/>
          <w:szCs w:val="28"/>
          <w:shd w:val="clear" w:color="auto" w:fill="FFFFFF"/>
        </w:rPr>
        <w:t>ример для уровня фильтрации 1, </w:t>
      </w:r>
      <w:r w:rsidRPr="00FA2003">
        <w:rPr>
          <w:sz w:val="28"/>
          <w:szCs w:val="28"/>
          <w:shd w:val="clear" w:color="auto" w:fill="FFFFFF"/>
        </w:rPr>
        <w:t xml:space="preserve">будут 6 несвязанных областей. Затем при понижении уровня фильтрации области начнут образовывать симплексы, на определенном этапе появляется одномерный цикл, а в самом конце даже двумерный цикл. Описание в виде </w:t>
      </w:r>
      <w:proofErr w:type="spellStart"/>
      <w:r w:rsidRPr="00FA2003">
        <w:rPr>
          <w:sz w:val="28"/>
          <w:szCs w:val="28"/>
          <w:shd w:val="clear" w:color="auto" w:fill="FFFFFF"/>
        </w:rPr>
        <w:t>баркодов</w:t>
      </w:r>
      <w:proofErr w:type="spellEnd"/>
      <w:r w:rsidRPr="00FA2003">
        <w:rPr>
          <w:sz w:val="28"/>
          <w:szCs w:val="28"/>
          <w:shd w:val="clear" w:color="auto" w:fill="FFFFFF"/>
        </w:rPr>
        <w:t xml:space="preserve"> также  представлено  на рисунке 3.7.</w:t>
      </w:r>
      <w:r w:rsidRPr="00FA2003">
        <w:rPr>
          <w:noProof/>
          <w:sz w:val="28"/>
          <w:szCs w:val="28"/>
          <w:shd w:val="clear" w:color="auto" w:fill="FFFFFF"/>
          <w:lang w:eastAsia="en-US"/>
        </w:rPr>
        <w:t xml:space="preserve"> </w:t>
      </w: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shd w:val="clear" w:color="auto" w:fill="FFFFFF"/>
        </w:rPr>
      </w:pPr>
      <w:r w:rsidRPr="00FA2003">
        <w:rPr>
          <w:sz w:val="28"/>
          <w:szCs w:val="28"/>
          <w:shd w:val="clear" w:color="auto" w:fill="FFFFFF"/>
        </w:rPr>
        <w:t>В результате анализа усредненных матриц в которых ложные действия превалировали над правдивыми и наоборот были получены различные картины взаимодействий.  Было обнаружено что во время ложных действий образуется большее количество как одномерных так и двумерных циклов, которые появляется на более ранних стадиях и более устойчивы (Рисунок 3.7).</w:t>
      </w:r>
    </w:p>
    <w:p w:rsidR="002D4093" w:rsidRPr="00FA2003" w:rsidRDefault="002D4093"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noProof/>
          <w:sz w:val="28"/>
          <w:szCs w:val="28"/>
          <w:bdr w:val="none" w:sz="0" w:space="0" w:color="auto" w:frame="1"/>
          <w:shd w:val="clear" w:color="auto" w:fill="FFFFFF"/>
        </w:rPr>
        <w:drawing>
          <wp:inline distT="0" distB="0" distL="0" distR="0">
            <wp:extent cx="5184140" cy="2001520"/>
            <wp:effectExtent l="0" t="0" r="0" b="0"/>
            <wp:docPr id="1" name="Рисунок 1" descr="https://lh6.googleusercontent.com/GcscuMX_Os9XW8gUkcQN5b-F1FDOpUdoHkESAddANL8KZb_7sRHyQV1jHS2serW31ceLZS91z3PS4g9CVXrQEE1LZoBkREEBA25K6VWqRtKkJgLRFjxQAEptcf5BAI7U9FuYNH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cscuMX_Os9XW8gUkcQN5b-F1FDOpUdoHkESAddANL8KZb_7sRHyQV1jHS2serW31ceLZS91z3PS4g9CVXrQEE1LZoBkREEBA25K6VWqRtKkJgLRFjxQAEptcf5BAI7U9FuYNHw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184140" cy="2001520"/>
                    </a:xfrm>
                    <a:prstGeom prst="rect">
                      <a:avLst/>
                    </a:prstGeom>
                    <a:noFill/>
                    <a:ln>
                      <a:noFill/>
                    </a:ln>
                  </pic:spPr>
                </pic:pic>
              </a:graphicData>
            </a:graphic>
          </wp:inline>
        </w:drawing>
      </w:r>
    </w:p>
    <w:p w:rsidR="00E50092" w:rsidRPr="00FA2003" w:rsidRDefault="00E50092" w:rsidP="002D4093">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center"/>
        <w:rPr>
          <w:sz w:val="28"/>
          <w:szCs w:val="28"/>
          <w:shd w:val="clear" w:color="auto" w:fill="FFFFFF"/>
        </w:rPr>
      </w:pPr>
      <w:r w:rsidRPr="00FA2003">
        <w:rPr>
          <w:sz w:val="28"/>
          <w:szCs w:val="28"/>
          <w:shd w:val="clear" w:color="auto" w:fill="FFFFFF"/>
        </w:rPr>
        <w:t>Рисунок 3.7 - Результаты ТДА для состояний, когда ложные действия дом</w:t>
      </w:r>
      <w:r w:rsidR="002D4093" w:rsidRPr="00FA2003">
        <w:rPr>
          <w:sz w:val="28"/>
          <w:szCs w:val="28"/>
          <w:shd w:val="clear" w:color="auto" w:fill="FFFFFF"/>
        </w:rPr>
        <w:t>инируют над честными и наоборот</w:t>
      </w:r>
    </w:p>
    <w:p w:rsidR="00E11259" w:rsidRPr="00FA2003" w:rsidRDefault="00E11259" w:rsidP="002D4093">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center"/>
        <w:rPr>
          <w:sz w:val="28"/>
          <w:szCs w:val="28"/>
        </w:rPr>
      </w:pPr>
    </w:p>
    <w:p w:rsidR="00E50092" w:rsidRPr="00FA2003" w:rsidRDefault="00E50092" w:rsidP="00E5009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FA2003">
        <w:rPr>
          <w:sz w:val="28"/>
          <w:szCs w:val="28"/>
          <w:shd w:val="clear" w:color="auto" w:fill="FFFFFF"/>
        </w:rPr>
        <w:t xml:space="preserve">Анализ состава персистентных циклов, которые появляются на ранней стадии, позволил выявить три устойчивых цикла. Данные циклы обнаруживались только в ситуации, связанной с совершением ложных действий. Первый цикл включал в себя узлы в следующих областях головного мозга: левая двигательная область (SMA), левая средняя лобная извилина (область </w:t>
      </w:r>
      <w:proofErr w:type="spellStart"/>
      <w:r w:rsidRPr="00FA2003">
        <w:rPr>
          <w:sz w:val="28"/>
          <w:szCs w:val="28"/>
          <w:shd w:val="clear" w:color="auto" w:fill="FFFFFF"/>
        </w:rPr>
        <w:t>Бродмана</w:t>
      </w:r>
      <w:proofErr w:type="spellEnd"/>
      <w:r w:rsidRPr="00FA2003">
        <w:rPr>
          <w:sz w:val="28"/>
          <w:szCs w:val="28"/>
          <w:shd w:val="clear" w:color="auto" w:fill="FFFFFF"/>
        </w:rPr>
        <w:t xml:space="preserve"> (BA10), левая и правая нижняя лобная извилина (IFG), левая </w:t>
      </w:r>
      <w:proofErr w:type="spellStart"/>
      <w:r w:rsidRPr="00FA2003">
        <w:rPr>
          <w:sz w:val="28"/>
          <w:szCs w:val="28"/>
          <w:shd w:val="clear" w:color="auto" w:fill="FFFFFF"/>
        </w:rPr>
        <w:t>инсула</w:t>
      </w:r>
      <w:proofErr w:type="spellEnd"/>
      <w:r w:rsidRPr="00FA2003">
        <w:rPr>
          <w:sz w:val="28"/>
          <w:szCs w:val="28"/>
          <w:shd w:val="clear" w:color="auto" w:fill="FFFFFF"/>
        </w:rPr>
        <w:t xml:space="preserve"> и височный отдел, правая нижняя височная извилина), левый постцентральный и правый </w:t>
      </w:r>
      <w:proofErr w:type="spellStart"/>
      <w:r w:rsidRPr="00FA2003">
        <w:rPr>
          <w:sz w:val="28"/>
          <w:szCs w:val="28"/>
          <w:shd w:val="clear" w:color="auto" w:fill="FFFFFF"/>
        </w:rPr>
        <w:t>прецентральный</w:t>
      </w:r>
      <w:proofErr w:type="spellEnd"/>
      <w:r w:rsidRPr="00FA2003">
        <w:rPr>
          <w:sz w:val="28"/>
          <w:szCs w:val="28"/>
          <w:shd w:val="clear" w:color="auto" w:fill="FFFFFF"/>
        </w:rPr>
        <w:t xml:space="preserve"> извилины (BA3) и левая язычная извилина (BA18). Этот цикл в значительной степени воспроизводил результаты недавних исследований PPI  [72], поддерживая представление о функциональной роли этих областей мозга в обеспечении ложных действий.</w:t>
      </w:r>
    </w:p>
    <w:p w:rsidR="00E50092" w:rsidRPr="00FA2003" w:rsidRDefault="00E50092"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FA2003">
        <w:rPr>
          <w:sz w:val="28"/>
          <w:szCs w:val="28"/>
          <w:lang w:val="ru-RU"/>
        </w:rPr>
        <w:t xml:space="preserve">В целом, проведенные исследования по топологической организации высшего порядка функционального взаимодействия выявил три цикла, охватывающих различные наборы областей мозга. Эти области связаны с контролем исполнительной власти, обнаружением ошибок и </w:t>
      </w:r>
      <w:proofErr w:type="spellStart"/>
      <w:r w:rsidRPr="00FA2003">
        <w:rPr>
          <w:sz w:val="28"/>
          <w:szCs w:val="28"/>
          <w:lang w:val="ru-RU"/>
        </w:rPr>
        <w:t>социокогнитивными</w:t>
      </w:r>
      <w:proofErr w:type="spellEnd"/>
      <w:r w:rsidRPr="00FA2003">
        <w:rPr>
          <w:sz w:val="28"/>
          <w:szCs w:val="28"/>
          <w:lang w:val="ru-RU"/>
        </w:rPr>
        <w:t xml:space="preserve"> процессами, участием в исполнении обмана которого был гипотетическим в предыдущих исследованиях. Факт наблюдения таких петель функциональна интегрированные областей головного мозга демонстрирует возможность параллельного функционирования вышеуказанных механизмов и существенно расширяет современные представления о нейробиологических </w:t>
      </w:r>
      <w:r w:rsidRPr="00FA2003">
        <w:rPr>
          <w:sz w:val="28"/>
          <w:szCs w:val="28"/>
          <w:lang w:val="ru-RU"/>
        </w:rPr>
        <w:lastRenderedPageBreak/>
        <w:t>основах обманного поведения. Статья по этому раз</w:t>
      </w:r>
      <w:r w:rsidR="009A7F3B">
        <w:rPr>
          <w:sz w:val="28"/>
          <w:szCs w:val="28"/>
          <w:lang w:val="ru-RU"/>
        </w:rPr>
        <w:t xml:space="preserve">делу принята в печать в трудах </w:t>
      </w:r>
      <w:proofErr w:type="spellStart"/>
      <w:r w:rsidRPr="00FA2003">
        <w:rPr>
          <w:sz w:val="28"/>
          <w:szCs w:val="28"/>
          <w:lang w:val="ru-RU"/>
        </w:rPr>
        <w:t>Proc</w:t>
      </w:r>
      <w:r w:rsidRPr="00FA2003">
        <w:rPr>
          <w:sz w:val="28"/>
          <w:szCs w:val="28"/>
          <w:lang w:val="en-GB"/>
        </w:rPr>
        <w:t>ee</w:t>
      </w:r>
      <w:r w:rsidRPr="00FA2003">
        <w:rPr>
          <w:sz w:val="28"/>
          <w:szCs w:val="28"/>
          <w:lang w:val="ru-RU"/>
        </w:rPr>
        <w:t>ding</w:t>
      </w:r>
      <w:proofErr w:type="spellEnd"/>
      <w:r w:rsidRPr="00FA2003">
        <w:rPr>
          <w:sz w:val="28"/>
          <w:szCs w:val="28"/>
          <w:lang w:val="ru-RU"/>
        </w:rPr>
        <w:t xml:space="preserve"> </w:t>
      </w:r>
      <w:r w:rsidRPr="00FA2003">
        <w:rPr>
          <w:sz w:val="28"/>
          <w:szCs w:val="28"/>
          <w:lang w:val="en-GB"/>
        </w:rPr>
        <w:t>to</w:t>
      </w:r>
      <w:r w:rsidRPr="00FA2003">
        <w:rPr>
          <w:sz w:val="28"/>
          <w:szCs w:val="28"/>
          <w:lang w:val="ru-RU"/>
        </w:rPr>
        <w:t xml:space="preserve"> </w:t>
      </w:r>
      <w:proofErr w:type="spellStart"/>
      <w:r w:rsidRPr="00FA2003">
        <w:rPr>
          <w:sz w:val="28"/>
          <w:szCs w:val="28"/>
          <w:lang w:val="en-GB"/>
        </w:rPr>
        <w:t>ComlexNet</w:t>
      </w:r>
      <w:proofErr w:type="spellEnd"/>
      <w:r w:rsidRPr="00FA2003">
        <w:rPr>
          <w:sz w:val="28"/>
          <w:szCs w:val="28"/>
          <w:lang w:val="ru-RU"/>
        </w:rPr>
        <w:t>2019 (Португалия).</w:t>
      </w:r>
    </w:p>
    <w:p w:rsidR="00E50092" w:rsidRPr="00FA2003" w:rsidRDefault="00E50092"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50092" w:rsidRPr="00FA2003" w:rsidRDefault="00E50092"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11259" w:rsidRPr="00FA2003" w:rsidRDefault="00E11259"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50092" w:rsidRDefault="00E50092"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9A7F3B" w:rsidRPr="00FA2003" w:rsidRDefault="009A7F3B"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50092" w:rsidRPr="00FA2003" w:rsidRDefault="00E50092" w:rsidP="00FA2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E50092" w:rsidRPr="00FA2003" w:rsidRDefault="00E50092" w:rsidP="00E11259">
      <w:pPr>
        <w:pStyle w:val="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caps/>
          <w:color w:val="auto"/>
          <w:sz w:val="28"/>
          <w:szCs w:val="28"/>
        </w:rPr>
      </w:pPr>
      <w:r w:rsidRPr="00FA2003">
        <w:rPr>
          <w:rFonts w:ascii="Times New Roman" w:hAnsi="Times New Roman" w:cs="Times New Roman"/>
          <w:caps/>
          <w:color w:val="auto"/>
          <w:sz w:val="28"/>
          <w:szCs w:val="28"/>
        </w:rPr>
        <w:lastRenderedPageBreak/>
        <w:t>Заключение</w:t>
      </w:r>
    </w:p>
    <w:p w:rsidR="00E50092" w:rsidRPr="00FA2003" w:rsidRDefault="00E50092" w:rsidP="00E50092">
      <w:pPr>
        <w:pStyle w:val="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aps/>
          <w:color w:val="auto"/>
          <w:sz w:val="28"/>
          <w:szCs w:val="28"/>
        </w:rPr>
      </w:pPr>
    </w:p>
    <w:p w:rsidR="00E50092" w:rsidRPr="00FA2003" w:rsidRDefault="00E50092" w:rsidP="00E50092">
      <w:pPr>
        <w:shd w:val="clear" w:color="auto" w:fill="FFFFFF"/>
        <w:tabs>
          <w:tab w:val="left" w:pos="709"/>
          <w:tab w:val="left" w:pos="851"/>
        </w:tabs>
        <w:suppressAutoHyphens/>
        <w:ind w:firstLine="567"/>
        <w:jc w:val="both"/>
        <w:textAlignment w:val="baseline"/>
        <w:rPr>
          <w:sz w:val="28"/>
          <w:szCs w:val="28"/>
          <w:shd w:val="clear" w:color="auto" w:fill="FFFFFF"/>
          <w:lang w:val="ru-RU" w:eastAsia="ar-SA"/>
        </w:rPr>
      </w:pPr>
      <w:r w:rsidRPr="00FA2003">
        <w:rPr>
          <w:sz w:val="28"/>
          <w:szCs w:val="28"/>
          <w:shd w:val="clear" w:color="auto" w:fill="FFFFFF"/>
          <w:lang w:val="ru-RU" w:eastAsia="ar-SA"/>
        </w:rPr>
        <w:t xml:space="preserve">Целью проекта являлось построение </w:t>
      </w:r>
      <w:proofErr w:type="spellStart"/>
      <w:r w:rsidRPr="00FA2003">
        <w:rPr>
          <w:sz w:val="28"/>
          <w:szCs w:val="28"/>
          <w:shd w:val="clear" w:color="auto" w:fill="FFFFFF"/>
          <w:lang w:val="ru-RU" w:eastAsia="ar-SA"/>
        </w:rPr>
        <w:t>графодинамических</w:t>
      </w:r>
      <w:proofErr w:type="spellEnd"/>
      <w:r w:rsidRPr="00FA2003">
        <w:rPr>
          <w:sz w:val="28"/>
          <w:szCs w:val="28"/>
          <w:shd w:val="clear" w:color="auto" w:fill="FFFFFF"/>
          <w:lang w:val="ru-RU" w:eastAsia="ar-SA"/>
        </w:rPr>
        <w:t xml:space="preserve"> моделей </w:t>
      </w:r>
      <w:proofErr w:type="spellStart"/>
      <w:r w:rsidRPr="00FA2003">
        <w:rPr>
          <w:sz w:val="28"/>
          <w:szCs w:val="28"/>
          <w:shd w:val="clear" w:color="auto" w:fill="FFFFFF"/>
          <w:lang w:val="ru-RU" w:eastAsia="ar-SA"/>
        </w:rPr>
        <w:t>пространственно</w:t>
      </w:r>
      <w:proofErr w:type="spellEnd"/>
      <w:r w:rsidRPr="00FA2003">
        <w:rPr>
          <w:sz w:val="28"/>
          <w:szCs w:val="28"/>
          <w:shd w:val="clear" w:color="auto" w:fill="FFFFFF"/>
          <w:lang w:val="ru-RU" w:eastAsia="ar-SA"/>
        </w:rPr>
        <w:t xml:space="preserve"> распределенных динамических систем и их анализ методами дискретной дифференциальной геометрии. </w:t>
      </w:r>
    </w:p>
    <w:p w:rsidR="00E50092" w:rsidRPr="00FA2003" w:rsidRDefault="00E50092"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FA2003">
        <w:rPr>
          <w:sz w:val="28"/>
          <w:szCs w:val="28"/>
          <w:lang w:val="ru-RU"/>
        </w:rPr>
        <w:tab/>
        <w:t>В текущем году, согласно ожидаемым результатам календарного плана были получены оценки кривизны Оливье-Риччи и спектров для графов. В качестве графов были использованы графы Морса, которые основаны на градиентных моделях векторных полей в рамках дискретной (</w:t>
      </w:r>
      <w:proofErr w:type="spellStart"/>
      <w:r w:rsidRPr="00FA2003">
        <w:rPr>
          <w:sz w:val="28"/>
          <w:szCs w:val="28"/>
          <w:lang w:val="ru-RU"/>
        </w:rPr>
        <w:t>Формановской</w:t>
      </w:r>
      <w:proofErr w:type="spellEnd"/>
      <w:r w:rsidRPr="00FA2003">
        <w:rPr>
          <w:sz w:val="28"/>
          <w:szCs w:val="28"/>
          <w:lang w:val="ru-RU"/>
        </w:rPr>
        <w:t>) теории Морса. Такая модель позволяет аппроксимировать наблюдаемое поле клеточным комплексом Морса-</w:t>
      </w:r>
      <w:proofErr w:type="spellStart"/>
      <w:r w:rsidRPr="00FA2003">
        <w:rPr>
          <w:sz w:val="28"/>
          <w:szCs w:val="28"/>
          <w:lang w:val="ru-RU"/>
        </w:rPr>
        <w:t>Смейла</w:t>
      </w:r>
      <w:proofErr w:type="spellEnd"/>
      <w:r w:rsidRPr="00FA2003">
        <w:rPr>
          <w:sz w:val="28"/>
          <w:szCs w:val="28"/>
          <w:lang w:val="ru-RU"/>
        </w:rPr>
        <w:t xml:space="preserve">. Каждая клетка комплекса содержит максимум, минимум и две </w:t>
      </w:r>
      <w:proofErr w:type="spellStart"/>
      <w:r w:rsidRPr="00FA2003">
        <w:rPr>
          <w:sz w:val="28"/>
          <w:szCs w:val="28"/>
          <w:lang w:val="ru-RU"/>
        </w:rPr>
        <w:t>седловых</w:t>
      </w:r>
      <w:proofErr w:type="spellEnd"/>
      <w:r w:rsidRPr="00FA2003">
        <w:rPr>
          <w:sz w:val="28"/>
          <w:szCs w:val="28"/>
          <w:lang w:val="ru-RU"/>
        </w:rPr>
        <w:t xml:space="preserve"> точки поля. Важно, что такое представление допускает персистентное упрощение (топологическое редактирование). При этом сокращаются пары седло-минимум или седло максимум, так что </w:t>
      </w:r>
      <w:proofErr w:type="spellStart"/>
      <w:r w:rsidRPr="00FA2003">
        <w:rPr>
          <w:sz w:val="28"/>
          <w:szCs w:val="28"/>
          <w:lang w:val="ru-RU"/>
        </w:rPr>
        <w:t>эйлерова</w:t>
      </w:r>
      <w:proofErr w:type="spellEnd"/>
      <w:r w:rsidRPr="00FA2003">
        <w:rPr>
          <w:sz w:val="28"/>
          <w:szCs w:val="28"/>
          <w:lang w:val="ru-RU"/>
        </w:rPr>
        <w:t xml:space="preserve"> характеристика комплекса не меняется. Мы обнаружили заметные вариации алгебраической связности графов и средней абсолютной кривизны Оливье- Риччи предваряющие большие вспышки за 2-4 дня. Статистическая обеспеченность этих явлений будет проверяться в дальнейшем.  По результатам этой задачи вышло две статьи и еще одна принята в печать. </w:t>
      </w:r>
    </w:p>
    <w:p w:rsidR="00E50092" w:rsidRPr="00FA2003" w:rsidRDefault="00E50092"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FA2003">
        <w:rPr>
          <w:sz w:val="28"/>
          <w:szCs w:val="28"/>
          <w:lang w:val="ru-RU"/>
        </w:rPr>
        <w:t xml:space="preserve">Второе приложение </w:t>
      </w:r>
      <w:proofErr w:type="spellStart"/>
      <w:r w:rsidRPr="00FA2003">
        <w:rPr>
          <w:sz w:val="28"/>
          <w:szCs w:val="28"/>
          <w:lang w:val="ru-RU"/>
        </w:rPr>
        <w:t>графодинамики</w:t>
      </w:r>
      <w:proofErr w:type="spellEnd"/>
      <w:r w:rsidRPr="00FA2003">
        <w:rPr>
          <w:sz w:val="28"/>
          <w:szCs w:val="28"/>
          <w:lang w:val="ru-RU"/>
        </w:rPr>
        <w:t xml:space="preserve"> относилось к тестированию эффективности кривизны </w:t>
      </w:r>
      <w:proofErr w:type="spellStart"/>
      <w:r w:rsidRPr="00FA2003">
        <w:rPr>
          <w:sz w:val="28"/>
          <w:szCs w:val="28"/>
          <w:lang w:val="ru-RU"/>
        </w:rPr>
        <w:t>Формана</w:t>
      </w:r>
      <w:proofErr w:type="spellEnd"/>
      <w:r w:rsidRPr="00FA2003">
        <w:rPr>
          <w:sz w:val="28"/>
          <w:szCs w:val="28"/>
          <w:lang w:val="ru-RU"/>
        </w:rPr>
        <w:t xml:space="preserve"> Риччи как дескриптора изменений аридных ландшафтов. Проблема состояла в выявлении сезонных изменений </w:t>
      </w:r>
      <w:proofErr w:type="spellStart"/>
      <w:r w:rsidRPr="00FA2003">
        <w:rPr>
          <w:sz w:val="28"/>
          <w:szCs w:val="28"/>
          <w:lang w:val="ru-RU"/>
        </w:rPr>
        <w:t>заболоченых</w:t>
      </w:r>
      <w:proofErr w:type="spellEnd"/>
      <w:r w:rsidRPr="00FA2003">
        <w:rPr>
          <w:sz w:val="28"/>
          <w:szCs w:val="28"/>
          <w:lang w:val="ru-RU"/>
        </w:rPr>
        <w:t xml:space="preserve"> участков. Мы нашли, что гистограммы кривизны </w:t>
      </w:r>
      <w:proofErr w:type="spellStart"/>
      <w:r w:rsidRPr="00FA2003">
        <w:rPr>
          <w:sz w:val="28"/>
          <w:szCs w:val="28"/>
          <w:lang w:val="ru-RU"/>
        </w:rPr>
        <w:t>Формана</w:t>
      </w:r>
      <w:proofErr w:type="spellEnd"/>
      <w:r w:rsidRPr="00FA2003">
        <w:rPr>
          <w:sz w:val="28"/>
          <w:szCs w:val="28"/>
          <w:lang w:val="ru-RU"/>
        </w:rPr>
        <w:t xml:space="preserve">-Риччи позволяют маркировать морфологические помесячные изменения в морфологии рельефа. Статья, посвященная этим исследованиям, направлена в тематический журнал «Современные проблемы дистанционного зондирования Земли из Космоса». </w:t>
      </w:r>
    </w:p>
    <w:p w:rsidR="00E50092" w:rsidRPr="00FA2003" w:rsidRDefault="00E50092"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FA2003">
        <w:rPr>
          <w:sz w:val="28"/>
          <w:szCs w:val="28"/>
          <w:lang w:val="ru-RU"/>
        </w:rPr>
        <w:t xml:space="preserve">Третья задача заключалась в исследовании «метрического» графа – множества Якоби. Это множество оценивает взаимную связь двух (и более) полей. Прежде чем применять его к магнитограммам мы анализировали связь Общего содержания озона с приземной и стратосферной температурой. Данные включали аномалии, которые собственно и анализировались. Исследования были оформлены в виде статьи и направлены в журнал Физика Атмосферы.  </w:t>
      </w:r>
    </w:p>
    <w:p w:rsidR="00E50092" w:rsidRPr="00FA2003" w:rsidRDefault="00E50092"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FA2003">
        <w:rPr>
          <w:sz w:val="28"/>
          <w:szCs w:val="28"/>
          <w:lang w:val="ru-RU"/>
        </w:rPr>
        <w:t xml:space="preserve">Наконец, были продолжены исследования когнитивных функций мозга </w:t>
      </w:r>
      <w:proofErr w:type="spellStart"/>
      <w:r w:rsidRPr="00FA2003">
        <w:rPr>
          <w:sz w:val="28"/>
          <w:szCs w:val="28"/>
          <w:lang w:val="ru-RU"/>
        </w:rPr>
        <w:t>графодинамическими</w:t>
      </w:r>
      <w:proofErr w:type="spellEnd"/>
      <w:r w:rsidRPr="00FA2003">
        <w:rPr>
          <w:sz w:val="28"/>
          <w:szCs w:val="28"/>
          <w:lang w:val="ru-RU"/>
        </w:rPr>
        <w:t xml:space="preserve"> моделями. Наиболее интересный результат был получен при тестировании ложных действий (попыток обмана) по </w:t>
      </w:r>
      <w:proofErr w:type="spellStart"/>
      <w:r w:rsidRPr="00FA2003">
        <w:rPr>
          <w:sz w:val="28"/>
          <w:szCs w:val="28"/>
          <w:lang w:val="ru-RU"/>
        </w:rPr>
        <w:t>fMHN</w:t>
      </w:r>
      <w:proofErr w:type="spellEnd"/>
      <w:r w:rsidRPr="00FA2003">
        <w:rPr>
          <w:sz w:val="28"/>
          <w:szCs w:val="28"/>
          <w:lang w:val="ru-RU"/>
        </w:rPr>
        <w:t xml:space="preserve">. Результаты оформлены в статью и уже приняты к публикации. </w:t>
      </w:r>
    </w:p>
    <w:p w:rsidR="00E50092" w:rsidRPr="00FA2003" w:rsidRDefault="00E50092" w:rsidP="00E500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Batang"/>
          <w:w w:val="108"/>
          <w:sz w:val="28"/>
          <w:szCs w:val="28"/>
          <w:lang w:val="ru-RU"/>
        </w:rPr>
      </w:pPr>
    </w:p>
    <w:p w:rsidR="00E11259" w:rsidRPr="00FA2003" w:rsidRDefault="00E11259" w:rsidP="00E500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Batang"/>
          <w:w w:val="108"/>
          <w:sz w:val="28"/>
          <w:szCs w:val="28"/>
          <w:lang w:val="ru-RU"/>
        </w:rPr>
      </w:pPr>
    </w:p>
    <w:p w:rsidR="00E11259" w:rsidRPr="00FA2003" w:rsidRDefault="00E11259" w:rsidP="00E500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Batang"/>
          <w:w w:val="108"/>
          <w:sz w:val="28"/>
          <w:szCs w:val="28"/>
          <w:lang w:val="ru-RU"/>
        </w:rPr>
      </w:pPr>
    </w:p>
    <w:p w:rsidR="00E11259" w:rsidRPr="00FA2003" w:rsidRDefault="00E11259" w:rsidP="00E500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Batang"/>
          <w:w w:val="108"/>
          <w:sz w:val="28"/>
          <w:szCs w:val="28"/>
          <w:lang w:val="ru-RU"/>
        </w:rPr>
      </w:pPr>
    </w:p>
    <w:p w:rsidR="00E11259" w:rsidRPr="00FA2003" w:rsidRDefault="00E11259" w:rsidP="00E500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Batang"/>
          <w:w w:val="108"/>
          <w:sz w:val="28"/>
          <w:szCs w:val="28"/>
          <w:lang w:val="ru-RU"/>
        </w:rPr>
      </w:pPr>
    </w:p>
    <w:p w:rsidR="00E11259" w:rsidRPr="00FA2003" w:rsidRDefault="00E11259" w:rsidP="00E500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Batang"/>
          <w:w w:val="108"/>
          <w:sz w:val="28"/>
          <w:szCs w:val="28"/>
          <w:lang w:val="ru-RU"/>
        </w:rPr>
      </w:pPr>
    </w:p>
    <w:p w:rsidR="00E11259" w:rsidRPr="00FA2003" w:rsidRDefault="00E11259" w:rsidP="00E500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Batang"/>
          <w:w w:val="108"/>
          <w:sz w:val="28"/>
          <w:szCs w:val="28"/>
          <w:lang w:val="ru-RU"/>
        </w:rPr>
      </w:pPr>
    </w:p>
    <w:p w:rsidR="00E11259" w:rsidRPr="00FA2003" w:rsidRDefault="00E11259" w:rsidP="00E500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Batang"/>
          <w:w w:val="108"/>
          <w:sz w:val="28"/>
          <w:szCs w:val="28"/>
          <w:lang w:val="ru-RU"/>
        </w:rPr>
      </w:pPr>
    </w:p>
    <w:p w:rsidR="00E50092" w:rsidRPr="00FA2003" w:rsidRDefault="00E50092" w:rsidP="00E500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center"/>
        <w:rPr>
          <w:rFonts w:eastAsia="Batang"/>
          <w:w w:val="108"/>
          <w:sz w:val="28"/>
          <w:szCs w:val="28"/>
          <w:lang w:val="ru-RU"/>
        </w:rPr>
      </w:pPr>
      <w:r w:rsidRPr="00FA2003">
        <w:rPr>
          <w:rFonts w:eastAsia="Batang"/>
          <w:w w:val="108"/>
          <w:sz w:val="28"/>
          <w:szCs w:val="28"/>
          <w:lang w:val="ru-RU"/>
        </w:rPr>
        <w:lastRenderedPageBreak/>
        <w:t>СПИСОК ИСПОЛЬЗОВАННЫХ ИСТОЧНИКОВ</w:t>
      </w:r>
    </w:p>
    <w:p w:rsidR="00E50092" w:rsidRPr="00FA2003" w:rsidRDefault="00E50092" w:rsidP="00E50092">
      <w:pPr>
        <w:pStyle w:val="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aps/>
          <w:color w:val="auto"/>
          <w:sz w:val="28"/>
          <w:szCs w:val="28"/>
        </w:rPr>
      </w:pP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r w:rsidRPr="00FA2003">
        <w:rPr>
          <w:iCs/>
          <w:sz w:val="28"/>
          <w:szCs w:val="28"/>
        </w:rPr>
        <w:t>Barnes</w:t>
      </w:r>
      <w:r w:rsidR="00205B8C" w:rsidRPr="009A7F3B">
        <w:rPr>
          <w:iCs/>
          <w:sz w:val="28"/>
          <w:szCs w:val="28"/>
        </w:rPr>
        <w:t xml:space="preserve"> </w:t>
      </w:r>
      <w:r w:rsidR="00205B8C">
        <w:rPr>
          <w:iCs/>
          <w:sz w:val="28"/>
          <w:szCs w:val="28"/>
        </w:rPr>
        <w:t>G.</w:t>
      </w:r>
      <w:r w:rsidRPr="00FA2003">
        <w:rPr>
          <w:iCs/>
          <w:sz w:val="28"/>
          <w:szCs w:val="28"/>
        </w:rPr>
        <w:t xml:space="preserve"> et al.</w:t>
      </w:r>
      <w:r w:rsidRPr="00FA2003">
        <w:rPr>
          <w:sz w:val="28"/>
          <w:szCs w:val="28"/>
        </w:rPr>
        <w:t xml:space="preserve"> Probabilistic forecasting of solar flares from vector </w:t>
      </w:r>
      <w:proofErr w:type="spellStart"/>
      <w:r w:rsidRPr="00FA2003">
        <w:rPr>
          <w:sz w:val="28"/>
          <w:szCs w:val="28"/>
        </w:rPr>
        <w:t>magnetogram</w:t>
      </w:r>
      <w:proofErr w:type="spellEnd"/>
      <w:r w:rsidRPr="00FA2003">
        <w:rPr>
          <w:sz w:val="28"/>
          <w:szCs w:val="28"/>
        </w:rPr>
        <w:t xml:space="preserve"> data // Space </w:t>
      </w:r>
      <w:r w:rsidR="007079AB" w:rsidRPr="00FA2003">
        <w:rPr>
          <w:sz w:val="28"/>
          <w:szCs w:val="28"/>
        </w:rPr>
        <w:t>Weather. – 2007.-Vol.5,№9</w:t>
      </w:r>
      <w:hyperlink r:id="rId148" w:history="1">
        <w:r w:rsidRPr="00FA2003">
          <w:rPr>
            <w:rStyle w:val="a3"/>
            <w:bCs/>
            <w:color w:val="000000"/>
            <w:sz w:val="28"/>
            <w:szCs w:val="28"/>
            <w:u w:val="none"/>
            <w:shd w:val="clear" w:color="auto" w:fill="FFFFFF"/>
          </w:rPr>
          <w:t>//doi.org/10.1029/2007SW000317</w:t>
        </w:r>
      </w:hyperlink>
      <w:r w:rsidR="00260EFF" w:rsidRPr="00FA2003">
        <w:rPr>
          <w:sz w:val="28"/>
          <w:szCs w:val="28"/>
        </w:rPr>
        <w:t>:16.09.2019.</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proofErr w:type="spellStart"/>
      <w:r w:rsidRPr="00FA2003">
        <w:rPr>
          <w:iCs/>
          <w:sz w:val="28"/>
          <w:szCs w:val="28"/>
          <w:shd w:val="clear" w:color="auto" w:fill="FFFFFF"/>
        </w:rPr>
        <w:t>Campi</w:t>
      </w:r>
      <w:proofErr w:type="spellEnd"/>
      <w:r w:rsidRPr="00FA2003">
        <w:rPr>
          <w:iCs/>
          <w:sz w:val="28"/>
          <w:szCs w:val="28"/>
          <w:shd w:val="clear" w:color="auto" w:fill="FFFFFF"/>
        </w:rPr>
        <w:t xml:space="preserve"> </w:t>
      </w:r>
      <w:r w:rsidR="00205B8C" w:rsidRPr="00FA2003">
        <w:rPr>
          <w:iCs/>
          <w:sz w:val="28"/>
          <w:szCs w:val="28"/>
          <w:shd w:val="clear" w:color="auto" w:fill="FFFFFF"/>
        </w:rPr>
        <w:t xml:space="preserve">C. </w:t>
      </w:r>
      <w:r w:rsidRPr="00FA2003">
        <w:rPr>
          <w:iCs/>
          <w:sz w:val="28"/>
          <w:szCs w:val="28"/>
          <w:shd w:val="clear" w:color="auto" w:fill="FFFFFF"/>
        </w:rPr>
        <w:t>et al.</w:t>
      </w:r>
      <w:r w:rsidRPr="00FA2003">
        <w:rPr>
          <w:sz w:val="28"/>
          <w:szCs w:val="28"/>
          <w:shd w:val="clear" w:color="auto" w:fill="FFFFFF"/>
        </w:rPr>
        <w:t xml:space="preserve"> Feature ranking of active region source properties in solar flare forecasting and the uncompromised </w:t>
      </w:r>
      <w:proofErr w:type="spellStart"/>
      <w:r w:rsidRPr="00FA2003">
        <w:rPr>
          <w:sz w:val="28"/>
          <w:szCs w:val="28"/>
          <w:shd w:val="clear" w:color="auto" w:fill="FFFFFF"/>
        </w:rPr>
        <w:t>stochasticity</w:t>
      </w:r>
      <w:proofErr w:type="spellEnd"/>
      <w:r w:rsidRPr="00FA2003">
        <w:rPr>
          <w:sz w:val="28"/>
          <w:szCs w:val="28"/>
          <w:shd w:val="clear" w:color="auto" w:fill="FFFFFF"/>
        </w:rPr>
        <w:t xml:space="preserve"> of flare occurrence // The astrophysical jo</w:t>
      </w:r>
      <w:r w:rsidR="007079AB" w:rsidRPr="00FA2003">
        <w:rPr>
          <w:sz w:val="28"/>
          <w:szCs w:val="28"/>
          <w:shd w:val="clear" w:color="auto" w:fill="FFFFFF"/>
        </w:rPr>
        <w:t>urnal. – 2019. – Vol.883,№2//arXiv:1906.12094:09.08.2019</w:t>
      </w:r>
      <w:r w:rsidRPr="00FA2003">
        <w:rPr>
          <w:sz w:val="28"/>
          <w:szCs w:val="28"/>
          <w:shd w:val="clear" w:color="auto" w:fill="FFFFFF"/>
        </w:rPr>
        <w:t>.</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shd w:val="clear" w:color="auto" w:fill="FFFFFF"/>
        </w:rPr>
        <w:t xml:space="preserve">Lim </w:t>
      </w:r>
      <w:r w:rsidR="00205B8C" w:rsidRPr="00FA2003">
        <w:rPr>
          <w:sz w:val="28"/>
          <w:szCs w:val="28"/>
          <w:shd w:val="clear" w:color="auto" w:fill="FFFFFF"/>
        </w:rPr>
        <w:t xml:space="preserve">D. </w:t>
      </w:r>
      <w:r w:rsidRPr="00FA2003">
        <w:rPr>
          <w:sz w:val="28"/>
          <w:szCs w:val="28"/>
          <w:shd w:val="clear" w:color="auto" w:fill="FFFFFF"/>
        </w:rPr>
        <w:t>et al. Forecast of Daily Major Flare Probability Using Relationships between Vector Magnetic Properties and Flaring Rates</w:t>
      </w:r>
      <w:r w:rsidR="007079AB" w:rsidRPr="00FA2003">
        <w:rPr>
          <w:sz w:val="28"/>
          <w:szCs w:val="28"/>
          <w:shd w:val="clear" w:color="auto" w:fill="FFFFFF"/>
        </w:rPr>
        <w:t xml:space="preserve"> // Cornell University. – 2019//arXiv:1907.11373:07.09.2019.</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r w:rsidRPr="00FA2003">
        <w:rPr>
          <w:iCs/>
          <w:sz w:val="28"/>
          <w:szCs w:val="28"/>
          <w:lang w:val="da-DK"/>
        </w:rPr>
        <w:t xml:space="preserve">Bobra </w:t>
      </w:r>
      <w:r w:rsidR="00205B8C" w:rsidRPr="00FA2003">
        <w:rPr>
          <w:iCs/>
          <w:sz w:val="28"/>
          <w:szCs w:val="28"/>
          <w:lang w:val="da-DK"/>
        </w:rPr>
        <w:t xml:space="preserve">M.G. </w:t>
      </w:r>
      <w:r w:rsidRPr="00FA2003">
        <w:rPr>
          <w:iCs/>
          <w:sz w:val="28"/>
          <w:szCs w:val="28"/>
          <w:lang w:val="da-DK"/>
        </w:rPr>
        <w:t xml:space="preserve">et al. </w:t>
      </w:r>
      <w:r w:rsidRPr="00FA2003">
        <w:rPr>
          <w:sz w:val="28"/>
          <w:szCs w:val="28"/>
        </w:rPr>
        <w:t xml:space="preserve">The </w:t>
      </w:r>
      <w:proofErr w:type="spellStart"/>
      <w:r w:rsidRPr="00FA2003">
        <w:rPr>
          <w:sz w:val="28"/>
          <w:szCs w:val="28"/>
        </w:rPr>
        <w:t>Helioseismic</w:t>
      </w:r>
      <w:proofErr w:type="spellEnd"/>
      <w:r w:rsidRPr="00FA2003">
        <w:rPr>
          <w:sz w:val="28"/>
          <w:szCs w:val="28"/>
        </w:rPr>
        <w:t xml:space="preserve"> and Magnetic Imager (HMI) Vector Magnetic Field Pipeline: SHARPs - Space-Wea</w:t>
      </w:r>
      <w:r w:rsidR="00205B8C">
        <w:rPr>
          <w:sz w:val="28"/>
          <w:szCs w:val="28"/>
        </w:rPr>
        <w:t xml:space="preserve">ther HMI Active Region Patches // </w:t>
      </w:r>
      <w:r w:rsidRPr="00FA2003">
        <w:rPr>
          <w:sz w:val="28"/>
          <w:szCs w:val="28"/>
        </w:rPr>
        <w:t>Solar Physi</w:t>
      </w:r>
      <w:r w:rsidR="007079AB" w:rsidRPr="00FA2003">
        <w:rPr>
          <w:sz w:val="28"/>
          <w:szCs w:val="28"/>
        </w:rPr>
        <w:t>cs. – 2014.-№289.-P.3549- 3578//</w:t>
      </w:r>
      <w:proofErr w:type="spellStart"/>
      <w:r w:rsidR="007079AB" w:rsidRPr="00FA2003">
        <w:rPr>
          <w:sz w:val="28"/>
          <w:szCs w:val="28"/>
        </w:rPr>
        <w:t>doi</w:t>
      </w:r>
      <w:proofErr w:type="spellEnd"/>
      <w:r w:rsidR="007079AB" w:rsidRPr="00FA2003">
        <w:rPr>
          <w:sz w:val="28"/>
          <w:szCs w:val="28"/>
        </w:rPr>
        <w:t>: 10.1007/s11207-014-0529-3:18.06.2014.</w:t>
      </w:r>
      <w:r w:rsidRPr="00FA2003">
        <w:rPr>
          <w:sz w:val="28"/>
          <w:szCs w:val="28"/>
          <w:lang w:val="da-DK"/>
        </w:rPr>
        <w:t xml:space="preserve"> </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proofErr w:type="spellStart"/>
      <w:r w:rsidRPr="00FA2003">
        <w:rPr>
          <w:iCs/>
          <w:sz w:val="28"/>
          <w:szCs w:val="28"/>
        </w:rPr>
        <w:t>Talagrand</w:t>
      </w:r>
      <w:proofErr w:type="spellEnd"/>
      <w:r w:rsidR="00205B8C" w:rsidRPr="00205B8C">
        <w:rPr>
          <w:iCs/>
          <w:sz w:val="28"/>
          <w:szCs w:val="28"/>
        </w:rPr>
        <w:t xml:space="preserve"> </w:t>
      </w:r>
      <w:r w:rsidR="00205B8C" w:rsidRPr="00FA2003">
        <w:rPr>
          <w:iCs/>
          <w:sz w:val="28"/>
          <w:szCs w:val="28"/>
        </w:rPr>
        <w:t>M.</w:t>
      </w:r>
      <w:r w:rsidRPr="00FA2003">
        <w:rPr>
          <w:sz w:val="28"/>
          <w:szCs w:val="28"/>
        </w:rPr>
        <w:t>, A new look at independence //</w:t>
      </w:r>
      <w:proofErr w:type="spellStart"/>
      <w:r w:rsidRPr="00FA2003">
        <w:rPr>
          <w:sz w:val="28"/>
          <w:szCs w:val="28"/>
        </w:rPr>
        <w:t>Annal</w:t>
      </w:r>
      <w:proofErr w:type="spellEnd"/>
      <w:r w:rsidRPr="00FA2003">
        <w:rPr>
          <w:sz w:val="28"/>
          <w:szCs w:val="28"/>
        </w:rPr>
        <w:t xml:space="preserve">. </w:t>
      </w:r>
      <w:proofErr w:type="spellStart"/>
      <w:r w:rsidRPr="00FA2003">
        <w:rPr>
          <w:sz w:val="28"/>
          <w:szCs w:val="28"/>
        </w:rPr>
        <w:t>Probab</w:t>
      </w:r>
      <w:proofErr w:type="spellEnd"/>
      <w:r w:rsidRPr="00FA2003">
        <w:rPr>
          <w:sz w:val="28"/>
          <w:szCs w:val="28"/>
        </w:rPr>
        <w:t>. – 1996. -№</w:t>
      </w:r>
      <w:r w:rsidRPr="00FA2003">
        <w:rPr>
          <w:bCs/>
          <w:sz w:val="28"/>
          <w:szCs w:val="28"/>
        </w:rPr>
        <w:t>24</w:t>
      </w:r>
      <w:r w:rsidRPr="00FA2003">
        <w:rPr>
          <w:sz w:val="28"/>
          <w:szCs w:val="28"/>
        </w:rPr>
        <w:t>(1).</w:t>
      </w:r>
      <w:r w:rsidR="00E20B47" w:rsidRPr="00FA2003">
        <w:rPr>
          <w:sz w:val="28"/>
          <w:szCs w:val="28"/>
        </w:rPr>
        <w:t xml:space="preserve"> – P. 1-34.</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lang w:val="en-GB"/>
        </w:rPr>
      </w:pPr>
      <w:r w:rsidRPr="00FA2003">
        <w:rPr>
          <w:sz w:val="28"/>
          <w:szCs w:val="28"/>
          <w:shd w:val="clear" w:color="auto" w:fill="FFFFFF"/>
        </w:rPr>
        <w:t xml:space="preserve">Liu </w:t>
      </w:r>
      <w:r w:rsidR="00205B8C" w:rsidRPr="00FA2003">
        <w:rPr>
          <w:sz w:val="28"/>
          <w:szCs w:val="28"/>
          <w:shd w:val="clear" w:color="auto" w:fill="FFFFFF"/>
        </w:rPr>
        <w:t xml:space="preserve">H. </w:t>
      </w:r>
      <w:r w:rsidRPr="00FA2003">
        <w:rPr>
          <w:sz w:val="28"/>
          <w:szCs w:val="28"/>
          <w:shd w:val="clear" w:color="auto" w:fill="FFFFFF"/>
        </w:rPr>
        <w:t xml:space="preserve">et al. Predicting solar flares using a long short-term memory network //  The </w:t>
      </w:r>
      <w:proofErr w:type="spellStart"/>
      <w:r w:rsidRPr="00FA2003">
        <w:rPr>
          <w:sz w:val="28"/>
          <w:szCs w:val="28"/>
          <w:shd w:val="clear" w:color="auto" w:fill="FFFFFF"/>
        </w:rPr>
        <w:t>Astrophys</w:t>
      </w:r>
      <w:proofErr w:type="spellEnd"/>
      <w:r w:rsidRPr="00FA2003">
        <w:rPr>
          <w:sz w:val="28"/>
          <w:szCs w:val="28"/>
          <w:shd w:val="clear" w:color="auto" w:fill="FFFFFF"/>
        </w:rPr>
        <w:t>. J. – 2019</w:t>
      </w:r>
      <w:r w:rsidR="00164E8C" w:rsidRPr="00FA2003">
        <w:rPr>
          <w:sz w:val="28"/>
          <w:szCs w:val="28"/>
          <w:shd w:val="clear" w:color="auto" w:fill="FFFFFF"/>
        </w:rPr>
        <w:t>. – Vol. 887,</w:t>
      </w:r>
      <w:r w:rsidRPr="00FA2003">
        <w:rPr>
          <w:sz w:val="28"/>
          <w:szCs w:val="28"/>
          <w:shd w:val="clear" w:color="auto" w:fill="FFFFFF"/>
        </w:rPr>
        <w:t xml:space="preserve">№2. – </w:t>
      </w:r>
      <w:r w:rsidR="00E20B47" w:rsidRPr="00FA2003">
        <w:rPr>
          <w:sz w:val="28"/>
          <w:szCs w:val="28"/>
          <w:shd w:val="clear" w:color="auto" w:fill="FFFFFF"/>
        </w:rPr>
        <w:t>P.</w:t>
      </w:r>
      <w:r w:rsidR="00E20B47" w:rsidRPr="00FA2003">
        <w:rPr>
          <w:sz w:val="28"/>
          <w:szCs w:val="28"/>
          <w:shd w:val="clear" w:color="auto" w:fill="FFFFFF"/>
          <w:lang w:val="en-GB"/>
        </w:rPr>
        <w:t>121-130</w:t>
      </w:r>
      <w:r w:rsidRPr="00FA2003">
        <w:rPr>
          <w:sz w:val="28"/>
          <w:szCs w:val="28"/>
          <w:shd w:val="clear" w:color="auto" w:fill="FFFFFF"/>
        </w:rPr>
        <w:t>.</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proofErr w:type="spellStart"/>
      <w:r w:rsidRPr="00FA2003">
        <w:rPr>
          <w:iCs/>
          <w:sz w:val="28"/>
          <w:szCs w:val="28"/>
          <w:shd w:val="clear" w:color="auto" w:fill="FFFFFF"/>
        </w:rPr>
        <w:t>Gorban</w:t>
      </w:r>
      <w:proofErr w:type="spellEnd"/>
      <w:r w:rsidR="00205B8C" w:rsidRPr="00205B8C">
        <w:rPr>
          <w:iCs/>
          <w:sz w:val="28"/>
          <w:szCs w:val="28"/>
          <w:shd w:val="clear" w:color="auto" w:fill="FFFFFF"/>
        </w:rPr>
        <w:t xml:space="preserve"> </w:t>
      </w:r>
      <w:r w:rsidR="00205B8C" w:rsidRPr="00FA2003">
        <w:rPr>
          <w:iCs/>
          <w:sz w:val="28"/>
          <w:szCs w:val="28"/>
          <w:shd w:val="clear" w:color="auto" w:fill="FFFFFF"/>
        </w:rPr>
        <w:t>A. N.</w:t>
      </w:r>
      <w:r w:rsidRPr="00FA2003">
        <w:rPr>
          <w:iCs/>
          <w:sz w:val="28"/>
          <w:szCs w:val="28"/>
          <w:shd w:val="clear" w:color="auto" w:fill="FFFFFF"/>
        </w:rPr>
        <w:t xml:space="preserve">, </w:t>
      </w:r>
      <w:proofErr w:type="spellStart"/>
      <w:r w:rsidRPr="00FA2003">
        <w:rPr>
          <w:iCs/>
          <w:sz w:val="28"/>
          <w:szCs w:val="28"/>
          <w:shd w:val="clear" w:color="auto" w:fill="FFFFFF"/>
        </w:rPr>
        <w:t>Tyukin</w:t>
      </w:r>
      <w:proofErr w:type="spellEnd"/>
      <w:r w:rsidR="00205B8C" w:rsidRPr="00205B8C">
        <w:rPr>
          <w:iCs/>
          <w:sz w:val="28"/>
          <w:szCs w:val="28"/>
          <w:shd w:val="clear" w:color="auto" w:fill="FFFFFF"/>
        </w:rPr>
        <w:t xml:space="preserve"> </w:t>
      </w:r>
      <w:r w:rsidR="00205B8C" w:rsidRPr="00FA2003">
        <w:rPr>
          <w:iCs/>
          <w:sz w:val="28"/>
          <w:szCs w:val="28"/>
          <w:shd w:val="clear" w:color="auto" w:fill="FFFFFF"/>
        </w:rPr>
        <w:t>I. Y</w:t>
      </w:r>
      <w:r w:rsidRPr="00FA2003">
        <w:rPr>
          <w:sz w:val="28"/>
          <w:szCs w:val="28"/>
          <w:shd w:val="clear" w:color="auto" w:fill="FFFFFF"/>
        </w:rPr>
        <w:t xml:space="preserve">. Hilbert’s sixth </w:t>
      </w:r>
      <w:proofErr w:type="spellStart"/>
      <w:r w:rsidRPr="00FA2003">
        <w:rPr>
          <w:sz w:val="28"/>
          <w:szCs w:val="28"/>
          <w:shd w:val="clear" w:color="auto" w:fill="FFFFFF"/>
        </w:rPr>
        <w:t>problem:between</w:t>
      </w:r>
      <w:proofErr w:type="spellEnd"/>
      <w:r w:rsidRPr="00FA2003">
        <w:rPr>
          <w:sz w:val="28"/>
          <w:szCs w:val="28"/>
          <w:shd w:val="clear" w:color="auto" w:fill="FFFFFF"/>
        </w:rPr>
        <w:t xml:space="preserve"> the foundations of geometry and the axiomatization of physics // </w:t>
      </w:r>
      <w:r w:rsidRPr="00FA2003">
        <w:rPr>
          <w:rFonts w:hint="cs"/>
          <w:sz w:val="28"/>
          <w:szCs w:val="28"/>
          <w:shd w:val="clear" w:color="auto" w:fill="FFFFFF"/>
        </w:rPr>
        <w:t>‎</w:t>
      </w:r>
      <w:r w:rsidRPr="00FA2003">
        <w:rPr>
          <w:sz w:val="28"/>
          <w:szCs w:val="28"/>
          <w:shd w:val="clear" w:color="auto" w:fill="FFFFFF"/>
        </w:rPr>
        <w:t>Philos. Trans. Royal Soc. A: Mathematical, Physical and Engineering Sciences. – 2018.-№</w:t>
      </w:r>
      <w:r w:rsidRPr="00FA2003">
        <w:rPr>
          <w:bCs/>
          <w:sz w:val="28"/>
          <w:szCs w:val="28"/>
          <w:shd w:val="clear" w:color="auto" w:fill="FFFFFF"/>
        </w:rPr>
        <w:t>376</w:t>
      </w:r>
      <w:r w:rsidRPr="00FA2003">
        <w:rPr>
          <w:sz w:val="28"/>
          <w:szCs w:val="28"/>
          <w:shd w:val="clear" w:color="auto" w:fill="FFFFFF"/>
        </w:rPr>
        <w:t>.</w:t>
      </w:r>
      <w:r w:rsidRPr="00FA2003">
        <w:rPr>
          <w:sz w:val="28"/>
          <w:szCs w:val="28"/>
        </w:rPr>
        <w:t xml:space="preserve"> </w:t>
      </w:r>
      <w:hyperlink r:id="rId149" w:history="1">
        <w:r w:rsidR="00164E8C" w:rsidRPr="00FA2003">
          <w:rPr>
            <w:rStyle w:val="a3"/>
            <w:sz w:val="28"/>
            <w:szCs w:val="28"/>
            <w:u w:val="none"/>
            <w:shd w:val="clear" w:color="auto" w:fill="FFFFFF"/>
          </w:rPr>
          <w:t>//doi.org/10.1098/rsta.2017.0221</w:t>
        </w:r>
      </w:hyperlink>
      <w:r w:rsidR="00260EFF" w:rsidRPr="00FA2003">
        <w:rPr>
          <w:rStyle w:val="a3"/>
          <w:sz w:val="28"/>
          <w:szCs w:val="28"/>
          <w:u w:val="none"/>
          <w:shd w:val="clear" w:color="auto" w:fill="FFFFFF"/>
        </w:rPr>
        <w:t>:03.09.2019.</w:t>
      </w:r>
      <w:r w:rsidRPr="00FA2003">
        <w:rPr>
          <w:sz w:val="28"/>
          <w:szCs w:val="28"/>
        </w:rPr>
        <w:t xml:space="preserve"> </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lang w:val="de-DE"/>
        </w:rPr>
      </w:pPr>
      <w:proofErr w:type="spellStart"/>
      <w:r w:rsidRPr="00FA2003">
        <w:rPr>
          <w:iCs/>
          <w:sz w:val="28"/>
          <w:szCs w:val="28"/>
          <w:lang w:val="de-DE"/>
        </w:rPr>
        <w:t>Aschwanden</w:t>
      </w:r>
      <w:proofErr w:type="spellEnd"/>
      <w:r w:rsidRPr="00FA2003">
        <w:rPr>
          <w:sz w:val="28"/>
          <w:szCs w:val="28"/>
        </w:rPr>
        <w:t xml:space="preserve"> </w:t>
      </w:r>
      <w:r w:rsidR="00205B8C" w:rsidRPr="00FA2003">
        <w:rPr>
          <w:iCs/>
          <w:sz w:val="28"/>
          <w:szCs w:val="28"/>
          <w:lang w:val="de-DE"/>
        </w:rPr>
        <w:t xml:space="preserve">M.J. </w:t>
      </w:r>
      <w:r w:rsidRPr="00FA2003">
        <w:rPr>
          <w:sz w:val="28"/>
          <w:szCs w:val="28"/>
        </w:rPr>
        <w:t xml:space="preserve">et al. </w:t>
      </w:r>
      <w:r w:rsidRPr="00FA2003">
        <w:rPr>
          <w:sz w:val="28"/>
          <w:szCs w:val="28"/>
          <w:shd w:val="clear" w:color="auto" w:fill="FFFFFF"/>
        </w:rPr>
        <w:t>Image Processing Techniques and Feature Recognition in Solar Physics</w:t>
      </w:r>
      <w:r w:rsidRPr="00FA2003">
        <w:rPr>
          <w:sz w:val="28"/>
          <w:szCs w:val="28"/>
        </w:rPr>
        <w:t xml:space="preserve"> // </w:t>
      </w:r>
      <w:r w:rsidR="00164E8C" w:rsidRPr="00FA2003">
        <w:rPr>
          <w:sz w:val="28"/>
          <w:szCs w:val="28"/>
          <w:lang w:val="de-DE"/>
        </w:rPr>
        <w:t>Solar Phys. – 2010. – Vol.262,</w:t>
      </w:r>
      <w:r w:rsidRPr="00FA2003">
        <w:rPr>
          <w:sz w:val="28"/>
          <w:szCs w:val="28"/>
          <w:lang w:val="de-DE"/>
        </w:rPr>
        <w:t>№</w:t>
      </w:r>
      <w:r w:rsidRPr="00FA2003">
        <w:rPr>
          <w:bCs/>
          <w:sz w:val="28"/>
          <w:szCs w:val="28"/>
          <w:lang w:val="de-DE"/>
        </w:rPr>
        <w:t>2</w:t>
      </w:r>
      <w:r w:rsidR="00164E8C" w:rsidRPr="00FA2003">
        <w:rPr>
          <w:sz w:val="28"/>
          <w:szCs w:val="28"/>
          <w:lang w:val="de-DE"/>
        </w:rPr>
        <w:t>. – P</w:t>
      </w:r>
      <w:r w:rsidRPr="00FA2003">
        <w:rPr>
          <w:sz w:val="28"/>
          <w:szCs w:val="28"/>
          <w:lang w:val="de-DE"/>
        </w:rPr>
        <w:t>.235-275.</w:t>
      </w:r>
      <w:r w:rsidR="00164E8C" w:rsidRPr="00FA2003">
        <w:rPr>
          <w:sz w:val="28"/>
          <w:szCs w:val="28"/>
          <w:lang w:val="de-DE"/>
        </w:rPr>
        <w:t>//</w:t>
      </w:r>
      <w:r w:rsidRPr="00FA2003">
        <w:rPr>
          <w:sz w:val="28"/>
          <w:szCs w:val="28"/>
        </w:rPr>
        <w:t xml:space="preserve"> doi.org/</w:t>
      </w:r>
      <w:hyperlink r:id="rId150" w:history="1">
        <w:r w:rsidRPr="00FA2003">
          <w:rPr>
            <w:rStyle w:val="a3"/>
            <w:color w:val="000000"/>
            <w:sz w:val="28"/>
            <w:szCs w:val="28"/>
            <w:u w:val="none"/>
            <w:shd w:val="clear" w:color="auto" w:fill="FFFFFF"/>
          </w:rPr>
          <w:t>10.1007/s11207-009-9474-y</w:t>
        </w:r>
      </w:hyperlink>
      <w:r w:rsidR="00260EFF" w:rsidRPr="00FA2003">
        <w:rPr>
          <w:rStyle w:val="a3"/>
          <w:color w:val="000000"/>
          <w:sz w:val="28"/>
          <w:szCs w:val="28"/>
          <w:u w:val="none"/>
          <w:shd w:val="clear" w:color="auto" w:fill="FFFFFF"/>
        </w:rPr>
        <w:t>:06.09.2019.</w:t>
      </w:r>
    </w:p>
    <w:p w:rsidR="00E50092" w:rsidRPr="00FA2003" w:rsidRDefault="00E50092" w:rsidP="00205B8C">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shd w:val="clear" w:color="auto" w:fill="FFFFFF"/>
          <w:lang w:val="nl-NL"/>
        </w:rPr>
        <w:t xml:space="preserve">Schrijver </w:t>
      </w:r>
      <w:r w:rsidR="00205B8C" w:rsidRPr="00FA2003">
        <w:rPr>
          <w:sz w:val="28"/>
          <w:szCs w:val="28"/>
          <w:shd w:val="clear" w:color="auto" w:fill="FFFFFF"/>
          <w:lang w:val="nl-NL"/>
        </w:rPr>
        <w:t xml:space="preserve">C. J. </w:t>
      </w:r>
      <w:r w:rsidRPr="00FA2003">
        <w:rPr>
          <w:sz w:val="28"/>
          <w:szCs w:val="28"/>
          <w:shd w:val="clear" w:color="auto" w:fill="FFFFFF"/>
          <w:lang w:val="nl-NL"/>
        </w:rPr>
        <w:t xml:space="preserve">et al. Sustaining the quiet photospheric network: the balance of flux emergence, fregmentation,merging, and cancellation // Astrophys. </w:t>
      </w:r>
      <w:r w:rsidR="00164E8C" w:rsidRPr="00FA2003">
        <w:rPr>
          <w:sz w:val="28"/>
          <w:szCs w:val="28"/>
          <w:shd w:val="clear" w:color="auto" w:fill="FFFFFF"/>
        </w:rPr>
        <w:t>J. – 1997.  – Vol. 487,</w:t>
      </w:r>
      <w:r w:rsidR="00260EFF" w:rsidRPr="00FA2003">
        <w:rPr>
          <w:sz w:val="28"/>
          <w:szCs w:val="28"/>
          <w:shd w:val="clear" w:color="auto" w:fill="FFFFFF"/>
        </w:rPr>
        <w:t xml:space="preserve"> </w:t>
      </w:r>
      <w:r w:rsidRPr="00FA2003">
        <w:rPr>
          <w:sz w:val="28"/>
          <w:szCs w:val="28"/>
          <w:shd w:val="clear" w:color="auto" w:fill="FFFFFF"/>
        </w:rPr>
        <w:t xml:space="preserve">№1. – P.424-436. </w:t>
      </w:r>
    </w:p>
    <w:p w:rsidR="00E50092" w:rsidRPr="00FA2003" w:rsidRDefault="004D7491" w:rsidP="00205B8C">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proofErr w:type="spellStart"/>
      <w:r w:rsidRPr="00FA2003">
        <w:rPr>
          <w:sz w:val="28"/>
          <w:szCs w:val="28"/>
          <w:shd w:val="clear" w:color="auto" w:fill="FFFFFF"/>
        </w:rPr>
        <w:t>Turmon</w:t>
      </w:r>
      <w:proofErr w:type="spellEnd"/>
      <w:r w:rsidR="00205B8C" w:rsidRPr="00205B8C">
        <w:rPr>
          <w:sz w:val="28"/>
          <w:szCs w:val="28"/>
          <w:shd w:val="clear" w:color="auto" w:fill="FFFFFF"/>
        </w:rPr>
        <w:t xml:space="preserve"> </w:t>
      </w:r>
      <w:r w:rsidR="00205B8C" w:rsidRPr="00FA2003">
        <w:rPr>
          <w:sz w:val="28"/>
          <w:szCs w:val="28"/>
          <w:shd w:val="clear" w:color="auto" w:fill="FFFFFF"/>
        </w:rPr>
        <w:t>M.</w:t>
      </w:r>
      <w:r w:rsidRPr="00FA2003">
        <w:rPr>
          <w:sz w:val="28"/>
          <w:szCs w:val="28"/>
          <w:shd w:val="clear" w:color="auto" w:fill="FFFFFF"/>
        </w:rPr>
        <w:t>, Mukhtar</w:t>
      </w:r>
      <w:r w:rsidR="00205B8C" w:rsidRPr="00205B8C">
        <w:rPr>
          <w:sz w:val="28"/>
          <w:szCs w:val="28"/>
          <w:shd w:val="clear" w:color="auto" w:fill="FFFFFF"/>
        </w:rPr>
        <w:t xml:space="preserve"> </w:t>
      </w:r>
      <w:r w:rsidR="00205B8C" w:rsidRPr="00FA2003">
        <w:rPr>
          <w:sz w:val="28"/>
          <w:szCs w:val="28"/>
          <w:shd w:val="clear" w:color="auto" w:fill="FFFFFF"/>
        </w:rPr>
        <w:t>S.</w:t>
      </w:r>
      <w:r w:rsidRPr="00FA2003">
        <w:rPr>
          <w:sz w:val="28"/>
          <w:szCs w:val="28"/>
          <w:shd w:val="clear" w:color="auto" w:fill="FFFFFF"/>
        </w:rPr>
        <w:t xml:space="preserve"> Representing solar active regions with triangulations //</w:t>
      </w:r>
      <w:r w:rsidR="00E50092" w:rsidRPr="00FA2003">
        <w:rPr>
          <w:sz w:val="28"/>
          <w:szCs w:val="28"/>
          <w:shd w:val="clear" w:color="auto" w:fill="FFFFFF"/>
        </w:rPr>
        <w:t>Proc. Compstat</w:t>
      </w:r>
      <w:r w:rsidR="007E5D06">
        <w:rPr>
          <w:sz w:val="28"/>
          <w:szCs w:val="28"/>
          <w:shd w:val="clear" w:color="auto" w:fill="FFFFFF"/>
        </w:rPr>
        <w:t>-98. - Bristol, UK</w:t>
      </w:r>
      <w:r w:rsidRPr="00FA2003">
        <w:rPr>
          <w:sz w:val="28"/>
          <w:szCs w:val="28"/>
          <w:shd w:val="clear" w:color="auto" w:fill="FFFFFF"/>
        </w:rPr>
        <w:t>,1998. - P. 473-478.</w:t>
      </w:r>
      <w:r w:rsidR="00E50092" w:rsidRPr="00FA2003">
        <w:rPr>
          <w:sz w:val="28"/>
          <w:szCs w:val="28"/>
          <w:shd w:val="clear" w:color="auto" w:fill="FFFFFF"/>
        </w:rPr>
        <w:t xml:space="preserve"> </w:t>
      </w:r>
    </w:p>
    <w:p w:rsidR="00E50092" w:rsidRPr="00FA2003" w:rsidRDefault="00E50092" w:rsidP="00205B8C">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proofErr w:type="spellStart"/>
      <w:r w:rsidRPr="00FA2003">
        <w:rPr>
          <w:sz w:val="28"/>
          <w:szCs w:val="28"/>
          <w:shd w:val="clear" w:color="auto" w:fill="FFFFFF"/>
        </w:rPr>
        <w:t>Edelsbrunner</w:t>
      </w:r>
      <w:proofErr w:type="spellEnd"/>
      <w:r w:rsidR="00205B8C" w:rsidRPr="00205B8C">
        <w:rPr>
          <w:sz w:val="28"/>
          <w:szCs w:val="28"/>
          <w:shd w:val="clear" w:color="auto" w:fill="FFFFFF"/>
        </w:rPr>
        <w:t xml:space="preserve"> </w:t>
      </w:r>
      <w:r w:rsidR="00205B8C" w:rsidRPr="00FA2003">
        <w:rPr>
          <w:sz w:val="28"/>
          <w:szCs w:val="28"/>
          <w:shd w:val="clear" w:color="auto" w:fill="FFFFFF"/>
        </w:rPr>
        <w:t>H.</w:t>
      </w:r>
      <w:r w:rsidRPr="00FA2003">
        <w:rPr>
          <w:sz w:val="28"/>
          <w:szCs w:val="28"/>
          <w:shd w:val="clear" w:color="auto" w:fill="FFFFFF"/>
        </w:rPr>
        <w:t xml:space="preserve">, </w:t>
      </w:r>
      <w:proofErr w:type="spellStart"/>
      <w:r w:rsidRPr="00FA2003">
        <w:rPr>
          <w:sz w:val="28"/>
          <w:szCs w:val="28"/>
          <w:shd w:val="clear" w:color="auto" w:fill="FFFFFF"/>
        </w:rPr>
        <w:t>Harer</w:t>
      </w:r>
      <w:proofErr w:type="spellEnd"/>
      <w:r w:rsidR="00205B8C" w:rsidRPr="00205B8C">
        <w:rPr>
          <w:sz w:val="28"/>
          <w:szCs w:val="28"/>
          <w:shd w:val="clear" w:color="auto" w:fill="FFFFFF"/>
        </w:rPr>
        <w:t xml:space="preserve"> </w:t>
      </w:r>
      <w:r w:rsidR="00205B8C" w:rsidRPr="00FA2003">
        <w:rPr>
          <w:sz w:val="28"/>
          <w:szCs w:val="28"/>
          <w:shd w:val="clear" w:color="auto" w:fill="FFFFFF"/>
        </w:rPr>
        <w:t>J.</w:t>
      </w:r>
      <w:r w:rsidRPr="00FA2003">
        <w:rPr>
          <w:sz w:val="28"/>
          <w:szCs w:val="28"/>
          <w:shd w:val="clear" w:color="auto" w:fill="FFFFFF"/>
        </w:rPr>
        <w:t xml:space="preserve"> C</w:t>
      </w:r>
      <w:r w:rsidRPr="00FA2003">
        <w:rPr>
          <w:iCs/>
          <w:sz w:val="28"/>
          <w:szCs w:val="28"/>
          <w:shd w:val="clear" w:color="auto" w:fill="FFFFFF"/>
        </w:rPr>
        <w:t>omputatio</w:t>
      </w:r>
      <w:r w:rsidR="004D7491" w:rsidRPr="00FA2003">
        <w:rPr>
          <w:iCs/>
          <w:sz w:val="28"/>
          <w:szCs w:val="28"/>
          <w:shd w:val="clear" w:color="auto" w:fill="FFFFFF"/>
        </w:rPr>
        <w:t>nal topology: an introduction. -</w:t>
      </w:r>
      <w:r w:rsidRPr="00FA2003">
        <w:rPr>
          <w:iCs/>
          <w:sz w:val="28"/>
          <w:szCs w:val="28"/>
          <w:shd w:val="clear" w:color="auto" w:fill="FFFFFF"/>
        </w:rPr>
        <w:t xml:space="preserve"> </w:t>
      </w:r>
      <w:r w:rsidR="004D7491" w:rsidRPr="00FA2003">
        <w:rPr>
          <w:sz w:val="28"/>
          <w:szCs w:val="28"/>
          <w:shd w:val="clear" w:color="auto" w:fill="FFFFFF"/>
        </w:rPr>
        <w:t>American Mathematical Soc.,</w:t>
      </w:r>
      <w:r w:rsidRPr="00FA2003">
        <w:rPr>
          <w:sz w:val="28"/>
          <w:szCs w:val="28"/>
          <w:shd w:val="clear" w:color="auto" w:fill="FFFFFF"/>
        </w:rPr>
        <w:t>2010. – 294 p.</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ru-RU"/>
        </w:rPr>
      </w:pPr>
      <w:r w:rsidRPr="00FA2003">
        <w:rPr>
          <w:sz w:val="28"/>
          <w:szCs w:val="28"/>
          <w:shd w:val="clear" w:color="auto" w:fill="FFFFFF"/>
          <w:lang w:val="ru-RU"/>
        </w:rPr>
        <w:t>Макаренко</w:t>
      </w:r>
      <w:r w:rsidR="00205B8C" w:rsidRPr="009A7F3B">
        <w:rPr>
          <w:sz w:val="28"/>
          <w:szCs w:val="28"/>
          <w:shd w:val="clear" w:color="auto" w:fill="FFFFFF"/>
          <w:lang w:val="ru-RU"/>
        </w:rPr>
        <w:t xml:space="preserve"> </w:t>
      </w:r>
      <w:r w:rsidR="00205B8C" w:rsidRPr="00FA2003">
        <w:rPr>
          <w:sz w:val="28"/>
          <w:szCs w:val="28"/>
          <w:shd w:val="clear" w:color="auto" w:fill="FFFFFF"/>
          <w:lang w:val="ru-RU"/>
        </w:rPr>
        <w:t>Н</w:t>
      </w:r>
      <w:r w:rsidR="00205B8C" w:rsidRPr="009A7F3B">
        <w:rPr>
          <w:sz w:val="28"/>
          <w:szCs w:val="28"/>
          <w:shd w:val="clear" w:color="auto" w:fill="FFFFFF"/>
          <w:lang w:val="ru-RU"/>
        </w:rPr>
        <w:t>.</w:t>
      </w:r>
      <w:r w:rsidR="00205B8C" w:rsidRPr="00FA2003">
        <w:rPr>
          <w:sz w:val="28"/>
          <w:szCs w:val="28"/>
          <w:shd w:val="clear" w:color="auto" w:fill="FFFFFF"/>
          <w:lang w:val="ru-RU"/>
        </w:rPr>
        <w:t>Г</w:t>
      </w:r>
      <w:r w:rsidR="00205B8C" w:rsidRPr="00205B8C">
        <w:rPr>
          <w:sz w:val="28"/>
          <w:szCs w:val="28"/>
          <w:shd w:val="clear" w:color="auto" w:fill="FFFFFF"/>
          <w:lang w:val="ru-RU"/>
        </w:rPr>
        <w:t>.</w:t>
      </w:r>
      <w:r w:rsidRPr="00205B8C">
        <w:rPr>
          <w:sz w:val="28"/>
          <w:szCs w:val="28"/>
          <w:shd w:val="clear" w:color="auto" w:fill="FFFFFF"/>
          <w:lang w:val="ru-RU"/>
        </w:rPr>
        <w:t xml:space="preserve">, </w:t>
      </w:r>
      <w:r w:rsidRPr="00FA2003">
        <w:rPr>
          <w:sz w:val="28"/>
          <w:szCs w:val="28"/>
          <w:shd w:val="clear" w:color="auto" w:fill="FFFFFF"/>
          <w:lang w:val="ru-RU"/>
        </w:rPr>
        <w:t>Малкова</w:t>
      </w:r>
      <w:r w:rsidR="00205B8C" w:rsidRPr="00205B8C">
        <w:rPr>
          <w:sz w:val="28"/>
          <w:szCs w:val="28"/>
          <w:shd w:val="clear" w:color="auto" w:fill="FFFFFF"/>
          <w:lang w:val="ru-RU"/>
        </w:rPr>
        <w:t xml:space="preserve"> </w:t>
      </w:r>
      <w:r w:rsidR="00205B8C">
        <w:rPr>
          <w:sz w:val="28"/>
          <w:szCs w:val="28"/>
          <w:shd w:val="clear" w:color="auto" w:fill="FFFFFF"/>
          <w:lang w:val="ru-RU"/>
        </w:rPr>
        <w:t>Д.</w:t>
      </w:r>
      <w:r w:rsidR="00205B8C" w:rsidRPr="00FA2003">
        <w:rPr>
          <w:sz w:val="28"/>
          <w:szCs w:val="28"/>
          <w:shd w:val="clear" w:color="auto" w:fill="FFFFFF"/>
          <w:lang w:val="ru-RU"/>
        </w:rPr>
        <w:t>Б.</w:t>
      </w:r>
      <w:r w:rsidRPr="00FA2003">
        <w:rPr>
          <w:sz w:val="28"/>
          <w:szCs w:val="28"/>
          <w:shd w:val="clear" w:color="auto" w:fill="FFFFFF"/>
          <w:lang w:val="ru-RU"/>
        </w:rPr>
        <w:t xml:space="preserve">,  </w:t>
      </w:r>
      <w:proofErr w:type="spellStart"/>
      <w:r w:rsidRPr="00FA2003">
        <w:rPr>
          <w:sz w:val="28"/>
          <w:szCs w:val="28"/>
          <w:shd w:val="clear" w:color="auto" w:fill="FFFFFF"/>
          <w:lang w:val="ru-RU"/>
        </w:rPr>
        <w:t>Мячин</w:t>
      </w:r>
      <w:proofErr w:type="spellEnd"/>
      <w:r w:rsidR="00205B8C" w:rsidRPr="00205B8C">
        <w:rPr>
          <w:sz w:val="28"/>
          <w:szCs w:val="28"/>
          <w:shd w:val="clear" w:color="auto" w:fill="FFFFFF"/>
          <w:lang w:val="ru-RU"/>
        </w:rPr>
        <w:t xml:space="preserve"> </w:t>
      </w:r>
      <w:r w:rsidR="00205B8C">
        <w:rPr>
          <w:sz w:val="28"/>
          <w:szCs w:val="28"/>
          <w:shd w:val="clear" w:color="auto" w:fill="FFFFFF"/>
          <w:lang w:val="ru-RU"/>
        </w:rPr>
        <w:t>М.</w:t>
      </w:r>
      <w:r w:rsidR="00205B8C" w:rsidRPr="00FA2003">
        <w:rPr>
          <w:sz w:val="28"/>
          <w:szCs w:val="28"/>
          <w:shd w:val="clear" w:color="auto" w:fill="FFFFFF"/>
          <w:lang w:val="ru-RU"/>
        </w:rPr>
        <w:t>Л.</w:t>
      </w:r>
      <w:r w:rsidRPr="00FA2003">
        <w:rPr>
          <w:sz w:val="28"/>
          <w:szCs w:val="28"/>
          <w:shd w:val="clear" w:color="auto" w:fill="FFFFFF"/>
          <w:lang w:val="ru-RU"/>
        </w:rPr>
        <w:t xml:space="preserve">, и др. Диагностика магнитной динамики активных областей солнца методами вычислительной топологии // </w:t>
      </w:r>
      <w:r w:rsidRPr="00FA2003">
        <w:rPr>
          <w:iCs/>
          <w:sz w:val="28"/>
          <w:szCs w:val="28"/>
          <w:shd w:val="clear" w:color="auto" w:fill="FFFFFF"/>
          <w:lang w:val="ru-RU"/>
        </w:rPr>
        <w:t>Фундаментальная и прикладная математика</w:t>
      </w:r>
      <w:r w:rsidRPr="00FA2003">
        <w:rPr>
          <w:sz w:val="28"/>
          <w:szCs w:val="28"/>
          <w:shd w:val="clear" w:color="auto" w:fill="FFFFFF"/>
          <w:lang w:val="ru-RU"/>
        </w:rPr>
        <w:t xml:space="preserve">. – 2013. – </w:t>
      </w:r>
      <w:r w:rsidRPr="00FA2003">
        <w:rPr>
          <w:sz w:val="28"/>
          <w:szCs w:val="28"/>
          <w:shd w:val="clear" w:color="auto" w:fill="FFFFFF"/>
        </w:rPr>
        <w:t>Vol</w:t>
      </w:r>
      <w:r w:rsidR="004D7491" w:rsidRPr="00FA2003">
        <w:rPr>
          <w:sz w:val="28"/>
          <w:szCs w:val="28"/>
          <w:shd w:val="clear" w:color="auto" w:fill="FFFFFF"/>
          <w:lang w:val="ru-RU"/>
        </w:rPr>
        <w:t>. 18,</w:t>
      </w:r>
      <w:r w:rsidRPr="00FA2003">
        <w:rPr>
          <w:sz w:val="28"/>
          <w:szCs w:val="28"/>
          <w:shd w:val="clear" w:color="auto" w:fill="FFFFFF"/>
          <w:lang w:val="ru-RU"/>
        </w:rPr>
        <w:t>№2. – С.79-93.</w:t>
      </w:r>
    </w:p>
    <w:p w:rsidR="00E50092" w:rsidRPr="00FA2003" w:rsidRDefault="00E50092" w:rsidP="00205B8C">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proofErr w:type="spellStart"/>
      <w:r w:rsidRPr="00FA2003">
        <w:rPr>
          <w:sz w:val="28"/>
          <w:szCs w:val="28"/>
          <w:shd w:val="clear" w:color="auto" w:fill="FFFFFF"/>
        </w:rPr>
        <w:t>Knyazeva</w:t>
      </w:r>
      <w:proofErr w:type="spellEnd"/>
      <w:r w:rsidR="007E5D06" w:rsidRPr="007E5D06">
        <w:rPr>
          <w:sz w:val="28"/>
          <w:szCs w:val="28"/>
          <w:shd w:val="clear" w:color="auto" w:fill="FFFFFF"/>
          <w:lang w:val="ru-RU"/>
        </w:rPr>
        <w:t xml:space="preserve"> </w:t>
      </w:r>
      <w:r w:rsidR="007E5D06" w:rsidRPr="00FA2003">
        <w:rPr>
          <w:sz w:val="28"/>
          <w:szCs w:val="28"/>
          <w:shd w:val="clear" w:color="auto" w:fill="FFFFFF"/>
        </w:rPr>
        <w:t>I</w:t>
      </w:r>
      <w:r w:rsidR="007E5D06" w:rsidRPr="007E5D06">
        <w:rPr>
          <w:sz w:val="28"/>
          <w:szCs w:val="28"/>
          <w:shd w:val="clear" w:color="auto" w:fill="FFFFFF"/>
          <w:lang w:val="ru-RU"/>
        </w:rPr>
        <w:t>.</w:t>
      </w:r>
      <w:r w:rsidR="007E5D06" w:rsidRPr="00FA2003">
        <w:rPr>
          <w:sz w:val="28"/>
          <w:szCs w:val="28"/>
          <w:shd w:val="clear" w:color="auto" w:fill="FFFFFF"/>
        </w:rPr>
        <w:t>S</w:t>
      </w:r>
      <w:r w:rsidR="007E5D06" w:rsidRPr="007E5D06">
        <w:rPr>
          <w:sz w:val="28"/>
          <w:szCs w:val="28"/>
          <w:shd w:val="clear" w:color="auto" w:fill="FFFFFF"/>
          <w:lang w:val="ru-RU"/>
        </w:rPr>
        <w:t>.</w:t>
      </w:r>
      <w:r w:rsidRPr="007E5D06">
        <w:rPr>
          <w:sz w:val="28"/>
          <w:szCs w:val="28"/>
          <w:shd w:val="clear" w:color="auto" w:fill="FFFFFF"/>
          <w:lang w:val="ru-RU"/>
        </w:rPr>
        <w:t xml:space="preserve">, </w:t>
      </w:r>
      <w:r w:rsidRPr="00FA2003">
        <w:rPr>
          <w:sz w:val="28"/>
          <w:szCs w:val="28"/>
          <w:shd w:val="clear" w:color="auto" w:fill="FFFFFF"/>
        </w:rPr>
        <w:t>Makarenko</w:t>
      </w:r>
      <w:r w:rsidR="007E5D06" w:rsidRPr="007E5D06">
        <w:rPr>
          <w:sz w:val="28"/>
          <w:szCs w:val="28"/>
          <w:shd w:val="clear" w:color="auto" w:fill="FFFFFF"/>
          <w:lang w:val="ru-RU"/>
        </w:rPr>
        <w:t xml:space="preserve"> </w:t>
      </w:r>
      <w:r w:rsidR="007E5D06" w:rsidRPr="00FA2003">
        <w:rPr>
          <w:sz w:val="28"/>
          <w:szCs w:val="28"/>
          <w:shd w:val="clear" w:color="auto" w:fill="FFFFFF"/>
        </w:rPr>
        <w:t>N</w:t>
      </w:r>
      <w:r w:rsidR="007E5D06" w:rsidRPr="007E5D06">
        <w:rPr>
          <w:sz w:val="28"/>
          <w:szCs w:val="28"/>
          <w:shd w:val="clear" w:color="auto" w:fill="FFFFFF"/>
          <w:lang w:val="ru-RU"/>
        </w:rPr>
        <w:t xml:space="preserve">. </w:t>
      </w:r>
      <w:r w:rsidR="007E5D06" w:rsidRPr="00FA2003">
        <w:rPr>
          <w:sz w:val="28"/>
          <w:szCs w:val="28"/>
          <w:shd w:val="clear" w:color="auto" w:fill="FFFFFF"/>
        </w:rPr>
        <w:t>G</w:t>
      </w:r>
      <w:r w:rsidR="007E5D06" w:rsidRPr="007E5D06">
        <w:rPr>
          <w:sz w:val="28"/>
          <w:szCs w:val="28"/>
          <w:shd w:val="clear" w:color="auto" w:fill="FFFFFF"/>
          <w:lang w:val="ru-RU"/>
        </w:rPr>
        <w:t>.</w:t>
      </w:r>
      <w:r w:rsidRPr="007E5D06">
        <w:rPr>
          <w:sz w:val="28"/>
          <w:szCs w:val="28"/>
          <w:shd w:val="clear" w:color="auto" w:fill="FFFFFF"/>
          <w:lang w:val="ru-RU"/>
        </w:rPr>
        <w:t xml:space="preserve">, </w:t>
      </w:r>
      <w:r w:rsidRPr="00FA2003">
        <w:rPr>
          <w:sz w:val="28"/>
          <w:szCs w:val="28"/>
          <w:shd w:val="clear" w:color="auto" w:fill="FFFFFF"/>
        </w:rPr>
        <w:t>F</w:t>
      </w:r>
      <w:r w:rsidRPr="007E5D06">
        <w:rPr>
          <w:sz w:val="28"/>
          <w:szCs w:val="28"/>
          <w:shd w:val="clear" w:color="auto" w:fill="FFFFFF"/>
          <w:lang w:val="ru-RU"/>
        </w:rPr>
        <w:t xml:space="preserve">. </w:t>
      </w:r>
      <w:r w:rsidRPr="00FA2003">
        <w:rPr>
          <w:sz w:val="28"/>
          <w:szCs w:val="28"/>
          <w:shd w:val="clear" w:color="auto" w:fill="FFFFFF"/>
        </w:rPr>
        <w:t>A</w:t>
      </w:r>
      <w:r w:rsidRPr="007E5D06">
        <w:rPr>
          <w:sz w:val="28"/>
          <w:szCs w:val="28"/>
          <w:shd w:val="clear" w:color="auto" w:fill="FFFFFF"/>
          <w:lang w:val="ru-RU"/>
        </w:rPr>
        <w:t>.</w:t>
      </w:r>
      <w:proofErr w:type="spellStart"/>
      <w:r w:rsidRPr="00FA2003">
        <w:rPr>
          <w:sz w:val="28"/>
          <w:szCs w:val="28"/>
          <w:shd w:val="clear" w:color="auto" w:fill="FFFFFF"/>
        </w:rPr>
        <w:t>Urt</w:t>
      </w:r>
      <w:proofErr w:type="spellEnd"/>
      <w:r w:rsidRPr="007E5D06">
        <w:rPr>
          <w:sz w:val="28"/>
          <w:szCs w:val="28"/>
          <w:shd w:val="clear" w:color="auto" w:fill="FFFFFF"/>
          <w:lang w:val="ru-RU"/>
        </w:rPr>
        <w:t>’</w:t>
      </w:r>
      <w:proofErr w:type="spellStart"/>
      <w:r w:rsidRPr="00FA2003">
        <w:rPr>
          <w:sz w:val="28"/>
          <w:szCs w:val="28"/>
          <w:shd w:val="clear" w:color="auto" w:fill="FFFFFF"/>
        </w:rPr>
        <w:t>ev</w:t>
      </w:r>
      <w:proofErr w:type="spellEnd"/>
      <w:r w:rsidRPr="007E5D06">
        <w:rPr>
          <w:sz w:val="28"/>
          <w:szCs w:val="28"/>
          <w:shd w:val="clear" w:color="auto" w:fill="FFFFFF"/>
          <w:lang w:val="ru-RU"/>
        </w:rPr>
        <w:t xml:space="preserve">. </w:t>
      </w:r>
      <w:r w:rsidRPr="00FA2003">
        <w:rPr>
          <w:sz w:val="28"/>
          <w:szCs w:val="28"/>
          <w:shd w:val="clear" w:color="auto" w:fill="FFFFFF"/>
        </w:rPr>
        <w:t xml:space="preserve">Comparison of the dynamics of active regions by methods of computational topology // Geomagnetism and </w:t>
      </w:r>
      <w:proofErr w:type="spellStart"/>
      <w:r w:rsidRPr="00FA2003">
        <w:rPr>
          <w:sz w:val="28"/>
          <w:szCs w:val="28"/>
          <w:shd w:val="clear" w:color="auto" w:fill="FFFFFF"/>
        </w:rPr>
        <w:t>Aeronom</w:t>
      </w:r>
      <w:r w:rsidR="004D7491" w:rsidRPr="00FA2003">
        <w:rPr>
          <w:sz w:val="28"/>
          <w:szCs w:val="28"/>
          <w:shd w:val="clear" w:color="auto" w:fill="FFFFFF"/>
        </w:rPr>
        <w:t>y</w:t>
      </w:r>
      <w:proofErr w:type="spellEnd"/>
      <w:r w:rsidR="004D7491" w:rsidRPr="00FA2003">
        <w:rPr>
          <w:sz w:val="28"/>
          <w:szCs w:val="28"/>
          <w:shd w:val="clear" w:color="auto" w:fill="FFFFFF"/>
        </w:rPr>
        <w:t>. – 2015. – Vol.55,</w:t>
      </w:r>
      <w:r w:rsidRPr="00FA2003">
        <w:rPr>
          <w:sz w:val="28"/>
          <w:szCs w:val="28"/>
          <w:shd w:val="clear" w:color="auto" w:fill="FFFFFF"/>
        </w:rPr>
        <w:t>№</w:t>
      </w:r>
      <w:r w:rsidRPr="00FA2003">
        <w:rPr>
          <w:bCs/>
          <w:sz w:val="28"/>
          <w:szCs w:val="28"/>
          <w:shd w:val="clear" w:color="auto" w:fill="FFFFFF"/>
        </w:rPr>
        <w:t>8</w:t>
      </w:r>
      <w:r w:rsidRPr="00FA2003">
        <w:rPr>
          <w:sz w:val="28"/>
          <w:szCs w:val="28"/>
          <w:shd w:val="clear" w:color="auto" w:fill="FFFFFF"/>
        </w:rPr>
        <w:t>. - P.1134-1140.</w:t>
      </w:r>
    </w:p>
    <w:p w:rsidR="00E50092" w:rsidRPr="00FA2003" w:rsidRDefault="004D7491" w:rsidP="00205B8C">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rPr>
        <w:t xml:space="preserve">Clerk </w:t>
      </w:r>
      <w:r w:rsidR="00E50092" w:rsidRPr="00FA2003">
        <w:rPr>
          <w:sz w:val="28"/>
          <w:szCs w:val="28"/>
        </w:rPr>
        <w:t>Maxwell</w:t>
      </w:r>
      <w:r w:rsidR="007E5D06" w:rsidRPr="007E5D06">
        <w:rPr>
          <w:sz w:val="28"/>
          <w:szCs w:val="28"/>
        </w:rPr>
        <w:t xml:space="preserve"> </w:t>
      </w:r>
      <w:r w:rsidR="007E5D06" w:rsidRPr="00FA2003">
        <w:rPr>
          <w:sz w:val="28"/>
          <w:szCs w:val="28"/>
        </w:rPr>
        <w:t>J.</w:t>
      </w:r>
      <w:r w:rsidR="00E50092" w:rsidRPr="00FA2003">
        <w:rPr>
          <w:sz w:val="28"/>
          <w:szCs w:val="28"/>
        </w:rPr>
        <w:t xml:space="preserve"> L. On hills and dales // Phil. </w:t>
      </w:r>
      <w:r w:rsidRPr="00FA2003">
        <w:rPr>
          <w:sz w:val="28"/>
          <w:szCs w:val="28"/>
        </w:rPr>
        <w:t>Mag. Series. – 1870. –Vol.40,</w:t>
      </w:r>
      <w:r w:rsidR="00260EFF" w:rsidRPr="00FA2003">
        <w:rPr>
          <w:sz w:val="28"/>
          <w:szCs w:val="28"/>
        </w:rPr>
        <w:t xml:space="preserve"> </w:t>
      </w:r>
      <w:r w:rsidR="00E50092" w:rsidRPr="00FA2003">
        <w:rPr>
          <w:sz w:val="28"/>
          <w:szCs w:val="28"/>
        </w:rPr>
        <w:t xml:space="preserve">№269. </w:t>
      </w:r>
      <w:r w:rsidRPr="00FA2003">
        <w:rPr>
          <w:sz w:val="28"/>
          <w:szCs w:val="28"/>
        </w:rPr>
        <w:t xml:space="preserve">- </w:t>
      </w:r>
      <w:r w:rsidR="00E50092" w:rsidRPr="00FA2003">
        <w:rPr>
          <w:sz w:val="28"/>
          <w:szCs w:val="28"/>
        </w:rPr>
        <w:t>P.421- 427.</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r w:rsidRPr="00FA2003">
        <w:rPr>
          <w:iCs/>
          <w:sz w:val="28"/>
          <w:szCs w:val="28"/>
        </w:rPr>
        <w:t>Wang</w:t>
      </w:r>
      <w:r w:rsidR="007E5D06" w:rsidRPr="007E5D06">
        <w:rPr>
          <w:iCs/>
          <w:sz w:val="28"/>
          <w:szCs w:val="28"/>
        </w:rPr>
        <w:t xml:space="preserve"> </w:t>
      </w:r>
      <w:r w:rsidR="007E5D06" w:rsidRPr="00FA2003">
        <w:rPr>
          <w:iCs/>
          <w:sz w:val="28"/>
          <w:szCs w:val="28"/>
        </w:rPr>
        <w:t>H.N.</w:t>
      </w:r>
      <w:r w:rsidRPr="00FA2003">
        <w:rPr>
          <w:sz w:val="28"/>
          <w:szCs w:val="28"/>
        </w:rPr>
        <w:t xml:space="preserve">, </w:t>
      </w:r>
      <w:r w:rsidRPr="00FA2003">
        <w:rPr>
          <w:iCs/>
          <w:sz w:val="28"/>
          <w:szCs w:val="28"/>
        </w:rPr>
        <w:t>Wang</w:t>
      </w:r>
      <w:r w:rsidR="007E5D06" w:rsidRPr="007E5D06">
        <w:rPr>
          <w:iCs/>
          <w:sz w:val="28"/>
          <w:szCs w:val="28"/>
        </w:rPr>
        <w:t xml:space="preserve"> </w:t>
      </w:r>
      <w:r w:rsidR="007E5D06" w:rsidRPr="00FA2003">
        <w:rPr>
          <w:iCs/>
          <w:sz w:val="28"/>
          <w:szCs w:val="28"/>
        </w:rPr>
        <w:t>J.</w:t>
      </w:r>
      <w:r w:rsidRPr="00FA2003">
        <w:rPr>
          <w:iCs/>
          <w:sz w:val="28"/>
          <w:szCs w:val="28"/>
        </w:rPr>
        <w:t xml:space="preserve"> Two-dimensional magnetic singular points and flares in solar active regions // </w:t>
      </w:r>
      <w:r w:rsidRPr="00FA2003">
        <w:rPr>
          <w:sz w:val="28"/>
          <w:szCs w:val="28"/>
        </w:rPr>
        <w:t xml:space="preserve">Astron. </w:t>
      </w:r>
      <w:proofErr w:type="spellStart"/>
      <w:r w:rsidRPr="00FA2003">
        <w:rPr>
          <w:sz w:val="28"/>
          <w:szCs w:val="28"/>
        </w:rPr>
        <w:t>Astrophys</w:t>
      </w:r>
      <w:proofErr w:type="spellEnd"/>
      <w:r w:rsidRPr="00FA2003">
        <w:rPr>
          <w:sz w:val="28"/>
          <w:szCs w:val="28"/>
        </w:rPr>
        <w:t>. – 1996. - №</w:t>
      </w:r>
      <w:r w:rsidRPr="00FA2003">
        <w:rPr>
          <w:bCs/>
          <w:sz w:val="28"/>
          <w:szCs w:val="28"/>
        </w:rPr>
        <w:t xml:space="preserve">313. </w:t>
      </w:r>
      <w:r w:rsidR="004D7491" w:rsidRPr="00FA2003">
        <w:rPr>
          <w:bCs/>
          <w:sz w:val="28"/>
          <w:szCs w:val="28"/>
        </w:rPr>
        <w:t xml:space="preserve">- </w:t>
      </w:r>
      <w:r w:rsidRPr="00FA2003">
        <w:rPr>
          <w:bCs/>
          <w:sz w:val="28"/>
          <w:szCs w:val="28"/>
        </w:rPr>
        <w:t>P.</w:t>
      </w:r>
      <w:r w:rsidRPr="00FA2003">
        <w:rPr>
          <w:sz w:val="28"/>
          <w:szCs w:val="28"/>
        </w:rPr>
        <w:t>285-296.</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proofErr w:type="spellStart"/>
      <w:r w:rsidRPr="00FA2003">
        <w:rPr>
          <w:iCs/>
          <w:sz w:val="28"/>
          <w:szCs w:val="28"/>
        </w:rPr>
        <w:lastRenderedPageBreak/>
        <w:t>Gu</w:t>
      </w:r>
      <w:proofErr w:type="spellEnd"/>
      <w:r w:rsidR="007E5D06" w:rsidRPr="007E5D06">
        <w:rPr>
          <w:iCs/>
          <w:sz w:val="28"/>
          <w:szCs w:val="28"/>
        </w:rPr>
        <w:t xml:space="preserve"> </w:t>
      </w:r>
      <w:r w:rsidR="007E5D06" w:rsidRPr="00FA2003">
        <w:rPr>
          <w:iCs/>
          <w:sz w:val="28"/>
          <w:szCs w:val="28"/>
        </w:rPr>
        <w:t>S.</w:t>
      </w:r>
      <w:r w:rsidRPr="00FA2003">
        <w:rPr>
          <w:iCs/>
          <w:sz w:val="28"/>
          <w:szCs w:val="28"/>
        </w:rPr>
        <w:t>, Zheng</w:t>
      </w:r>
      <w:r w:rsidR="007E5D06" w:rsidRPr="007E5D06">
        <w:rPr>
          <w:iCs/>
          <w:sz w:val="28"/>
          <w:szCs w:val="28"/>
        </w:rPr>
        <w:t xml:space="preserve"> </w:t>
      </w:r>
      <w:r w:rsidR="007E5D06" w:rsidRPr="00FA2003">
        <w:rPr>
          <w:iCs/>
          <w:sz w:val="28"/>
          <w:szCs w:val="28"/>
        </w:rPr>
        <w:t>Y.</w:t>
      </w:r>
      <w:r w:rsidRPr="00FA2003">
        <w:rPr>
          <w:iCs/>
          <w:sz w:val="28"/>
          <w:szCs w:val="28"/>
        </w:rPr>
        <w:t xml:space="preserve">, </w:t>
      </w:r>
      <w:proofErr w:type="spellStart"/>
      <w:r w:rsidRPr="00FA2003">
        <w:rPr>
          <w:iCs/>
          <w:sz w:val="28"/>
          <w:szCs w:val="28"/>
        </w:rPr>
        <w:t>Tomasi</w:t>
      </w:r>
      <w:proofErr w:type="spellEnd"/>
      <w:r w:rsidR="007E5D06" w:rsidRPr="007E5D06">
        <w:rPr>
          <w:iCs/>
          <w:sz w:val="28"/>
          <w:szCs w:val="28"/>
        </w:rPr>
        <w:t xml:space="preserve"> </w:t>
      </w:r>
      <w:r w:rsidR="007E5D06" w:rsidRPr="00FA2003">
        <w:rPr>
          <w:iCs/>
          <w:sz w:val="28"/>
          <w:szCs w:val="28"/>
        </w:rPr>
        <w:t>C.</w:t>
      </w:r>
      <w:r w:rsidRPr="00FA2003">
        <w:rPr>
          <w:iCs/>
          <w:sz w:val="28"/>
          <w:szCs w:val="28"/>
        </w:rPr>
        <w:t xml:space="preserve"> Critical nets and beta-stable features for image matching // </w:t>
      </w:r>
      <w:r w:rsidRPr="00FA2003">
        <w:rPr>
          <w:sz w:val="28"/>
          <w:szCs w:val="28"/>
        </w:rPr>
        <w:t>European</w:t>
      </w:r>
      <w:r w:rsidR="004D7491" w:rsidRPr="00FA2003">
        <w:rPr>
          <w:sz w:val="28"/>
          <w:szCs w:val="28"/>
        </w:rPr>
        <w:t xml:space="preserve"> Conference on computer vision. - Springer Berlin Heidelberg,</w:t>
      </w:r>
      <w:r w:rsidRPr="00FA2003">
        <w:rPr>
          <w:sz w:val="28"/>
          <w:szCs w:val="28"/>
        </w:rPr>
        <w:t xml:space="preserve"> – 2010. – P.663-676. </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proofErr w:type="spellStart"/>
      <w:r w:rsidRPr="00FA2003">
        <w:rPr>
          <w:sz w:val="28"/>
          <w:szCs w:val="28"/>
        </w:rPr>
        <w:t>Knyazeva</w:t>
      </w:r>
      <w:proofErr w:type="spellEnd"/>
      <w:r w:rsidR="007E5D06" w:rsidRPr="007E5D06">
        <w:rPr>
          <w:sz w:val="28"/>
          <w:szCs w:val="28"/>
        </w:rPr>
        <w:t xml:space="preserve"> </w:t>
      </w:r>
      <w:r w:rsidR="007E5D06" w:rsidRPr="00FA2003">
        <w:rPr>
          <w:sz w:val="28"/>
          <w:szCs w:val="28"/>
        </w:rPr>
        <w:t>I.S.</w:t>
      </w:r>
      <w:r w:rsidRPr="00FA2003">
        <w:rPr>
          <w:sz w:val="28"/>
          <w:szCs w:val="28"/>
        </w:rPr>
        <w:t>, Makarenko</w:t>
      </w:r>
      <w:r w:rsidR="007E5D06" w:rsidRPr="007E5D06">
        <w:rPr>
          <w:sz w:val="28"/>
          <w:szCs w:val="28"/>
        </w:rPr>
        <w:t xml:space="preserve"> </w:t>
      </w:r>
      <w:r w:rsidR="007E5D06" w:rsidRPr="00FA2003">
        <w:rPr>
          <w:sz w:val="28"/>
          <w:szCs w:val="28"/>
        </w:rPr>
        <w:t>N.G.</w:t>
      </w:r>
      <w:r w:rsidRPr="00FA2003">
        <w:rPr>
          <w:sz w:val="28"/>
          <w:szCs w:val="28"/>
        </w:rPr>
        <w:t xml:space="preserve">, Makarenko </w:t>
      </w:r>
      <w:r w:rsidR="007E5D06" w:rsidRPr="00FA2003">
        <w:rPr>
          <w:sz w:val="28"/>
          <w:szCs w:val="28"/>
        </w:rPr>
        <w:t>I.</w:t>
      </w:r>
      <w:r w:rsidR="007E5D06">
        <w:rPr>
          <w:sz w:val="28"/>
          <w:szCs w:val="28"/>
        </w:rPr>
        <w:t xml:space="preserve"> </w:t>
      </w:r>
      <w:r w:rsidRPr="00FA2003">
        <w:rPr>
          <w:sz w:val="28"/>
          <w:szCs w:val="28"/>
        </w:rPr>
        <w:t xml:space="preserve">et al. Analysis of the solar </w:t>
      </w:r>
      <w:proofErr w:type="spellStart"/>
      <w:r w:rsidRPr="00FA2003">
        <w:rPr>
          <w:sz w:val="28"/>
          <w:szCs w:val="28"/>
        </w:rPr>
        <w:t>magnetograms</w:t>
      </w:r>
      <w:proofErr w:type="spellEnd"/>
      <w:r w:rsidRPr="00FA2003">
        <w:rPr>
          <w:sz w:val="28"/>
          <w:szCs w:val="28"/>
        </w:rPr>
        <w:t xml:space="preserve"> evolution using a spectral gap of critical nets // Physics</w:t>
      </w:r>
      <w:r w:rsidR="004D7491" w:rsidRPr="00FA2003">
        <w:rPr>
          <w:sz w:val="28"/>
          <w:szCs w:val="28"/>
        </w:rPr>
        <w:t xml:space="preserve"> Procedia. – 2016. – Vol.738,</w:t>
      </w:r>
      <w:r w:rsidRPr="00FA2003">
        <w:rPr>
          <w:sz w:val="28"/>
          <w:szCs w:val="28"/>
        </w:rPr>
        <w:t>№1.</w:t>
      </w:r>
      <w:r w:rsidR="004D7491" w:rsidRPr="00FA2003">
        <w:rPr>
          <w:sz w:val="28"/>
          <w:szCs w:val="28"/>
        </w:rPr>
        <w:t xml:space="preserve"> – P.1-7.</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ru-RU"/>
        </w:rPr>
      </w:pPr>
      <w:proofErr w:type="spellStart"/>
      <w:r w:rsidRPr="00FA2003">
        <w:rPr>
          <w:iCs/>
          <w:sz w:val="28"/>
          <w:szCs w:val="28"/>
          <w:lang w:val="ru-RU"/>
        </w:rPr>
        <w:t>Айзерман</w:t>
      </w:r>
      <w:proofErr w:type="spellEnd"/>
      <w:r w:rsidR="007E5D06" w:rsidRPr="007E5D06">
        <w:rPr>
          <w:iCs/>
          <w:sz w:val="28"/>
          <w:szCs w:val="28"/>
          <w:lang w:val="de-DE"/>
        </w:rPr>
        <w:t xml:space="preserve"> </w:t>
      </w:r>
      <w:r w:rsidR="007E5D06" w:rsidRPr="00FA2003">
        <w:rPr>
          <w:iCs/>
          <w:sz w:val="28"/>
          <w:szCs w:val="28"/>
          <w:lang w:val="de-DE"/>
        </w:rPr>
        <w:t>M</w:t>
      </w:r>
      <w:r w:rsidR="007E5D06" w:rsidRPr="007E5D06">
        <w:rPr>
          <w:iCs/>
          <w:sz w:val="28"/>
          <w:szCs w:val="28"/>
          <w:lang w:val="ru-RU"/>
        </w:rPr>
        <w:t>.</w:t>
      </w:r>
      <w:r w:rsidR="007E5D06" w:rsidRPr="00FA2003">
        <w:rPr>
          <w:iCs/>
          <w:sz w:val="28"/>
          <w:szCs w:val="28"/>
          <w:lang w:val="de-DE"/>
        </w:rPr>
        <w:t>A</w:t>
      </w:r>
      <w:r w:rsidR="007E5D06" w:rsidRPr="007E5D06">
        <w:rPr>
          <w:iCs/>
          <w:sz w:val="28"/>
          <w:szCs w:val="28"/>
          <w:lang w:val="ru-RU"/>
        </w:rPr>
        <w:t>.</w:t>
      </w:r>
      <w:r w:rsidRPr="007E5D06">
        <w:rPr>
          <w:iCs/>
          <w:sz w:val="28"/>
          <w:szCs w:val="28"/>
          <w:lang w:val="ru-RU"/>
        </w:rPr>
        <w:t xml:space="preserve">, </w:t>
      </w:r>
      <w:r w:rsidRPr="00FA2003">
        <w:rPr>
          <w:iCs/>
          <w:sz w:val="28"/>
          <w:szCs w:val="28"/>
          <w:lang w:val="ru-RU"/>
        </w:rPr>
        <w:t>Гусев</w:t>
      </w:r>
      <w:r w:rsidR="007E5D06" w:rsidRPr="007E5D06">
        <w:rPr>
          <w:iCs/>
          <w:sz w:val="28"/>
          <w:szCs w:val="28"/>
          <w:lang w:val="ru-RU"/>
        </w:rPr>
        <w:t xml:space="preserve"> </w:t>
      </w:r>
      <w:r w:rsidR="007E5D06" w:rsidRPr="00FA2003">
        <w:rPr>
          <w:iCs/>
          <w:sz w:val="28"/>
          <w:szCs w:val="28"/>
          <w:lang w:val="ru-RU"/>
        </w:rPr>
        <w:t>Л</w:t>
      </w:r>
      <w:r w:rsidR="007E5D06" w:rsidRPr="007E5D06">
        <w:rPr>
          <w:iCs/>
          <w:sz w:val="28"/>
          <w:szCs w:val="28"/>
          <w:lang w:val="ru-RU"/>
        </w:rPr>
        <w:t>.</w:t>
      </w:r>
      <w:r w:rsidR="007E5D06" w:rsidRPr="00FA2003">
        <w:rPr>
          <w:iCs/>
          <w:sz w:val="28"/>
          <w:szCs w:val="28"/>
          <w:lang w:val="ru-RU"/>
        </w:rPr>
        <w:t>А</w:t>
      </w:r>
      <w:r w:rsidR="007E5D06" w:rsidRPr="007E5D06">
        <w:rPr>
          <w:iCs/>
          <w:sz w:val="28"/>
          <w:szCs w:val="28"/>
          <w:lang w:val="ru-RU"/>
        </w:rPr>
        <w:t>.</w:t>
      </w:r>
      <w:r w:rsidRPr="007E5D06">
        <w:rPr>
          <w:iCs/>
          <w:sz w:val="28"/>
          <w:szCs w:val="28"/>
          <w:lang w:val="ru-RU"/>
        </w:rPr>
        <w:t xml:space="preserve">, </w:t>
      </w:r>
      <w:r w:rsidRPr="00FA2003">
        <w:rPr>
          <w:iCs/>
          <w:sz w:val="28"/>
          <w:szCs w:val="28"/>
          <w:lang w:val="ru-RU"/>
        </w:rPr>
        <w:t>Петров</w:t>
      </w:r>
      <w:r w:rsidR="007E5D06" w:rsidRPr="007E5D06">
        <w:rPr>
          <w:iCs/>
          <w:sz w:val="28"/>
          <w:szCs w:val="28"/>
          <w:lang w:val="de-DE"/>
        </w:rPr>
        <w:t xml:space="preserve"> </w:t>
      </w:r>
      <w:r w:rsidR="007E5D06" w:rsidRPr="00FA2003">
        <w:rPr>
          <w:iCs/>
          <w:sz w:val="28"/>
          <w:szCs w:val="28"/>
          <w:lang w:val="de-DE"/>
        </w:rPr>
        <w:t>C</w:t>
      </w:r>
      <w:r w:rsidR="007E5D06" w:rsidRPr="007E5D06">
        <w:rPr>
          <w:iCs/>
          <w:sz w:val="28"/>
          <w:szCs w:val="28"/>
          <w:lang w:val="ru-RU"/>
        </w:rPr>
        <w:t>.</w:t>
      </w:r>
      <w:r w:rsidR="007E5D06" w:rsidRPr="00FA2003">
        <w:rPr>
          <w:iCs/>
          <w:sz w:val="28"/>
          <w:szCs w:val="28"/>
          <w:lang w:val="de-DE"/>
        </w:rPr>
        <w:t>B</w:t>
      </w:r>
      <w:r w:rsidR="007E5D06" w:rsidRPr="007E5D06">
        <w:rPr>
          <w:iCs/>
          <w:sz w:val="28"/>
          <w:szCs w:val="28"/>
          <w:lang w:val="ru-RU"/>
        </w:rPr>
        <w:t>.</w:t>
      </w:r>
      <w:r w:rsidRPr="007E5D06">
        <w:rPr>
          <w:iCs/>
          <w:sz w:val="28"/>
          <w:szCs w:val="28"/>
          <w:lang w:val="ru-RU"/>
        </w:rPr>
        <w:t xml:space="preserve">, </w:t>
      </w:r>
      <w:r w:rsidRPr="00FA2003">
        <w:rPr>
          <w:iCs/>
          <w:sz w:val="28"/>
          <w:szCs w:val="28"/>
          <w:lang w:val="ru-RU"/>
        </w:rPr>
        <w:t>Смирнова</w:t>
      </w:r>
      <w:r w:rsidR="007E5D06" w:rsidRPr="007E5D06">
        <w:rPr>
          <w:iCs/>
          <w:sz w:val="28"/>
          <w:szCs w:val="28"/>
          <w:lang w:val="ru-RU"/>
        </w:rPr>
        <w:t xml:space="preserve"> </w:t>
      </w:r>
      <w:r w:rsidR="007E5D06" w:rsidRPr="00FA2003">
        <w:rPr>
          <w:iCs/>
          <w:sz w:val="28"/>
          <w:szCs w:val="28"/>
          <w:lang w:val="ru-RU"/>
        </w:rPr>
        <w:t>И</w:t>
      </w:r>
      <w:r w:rsidR="007E5D06" w:rsidRPr="007E5D06">
        <w:rPr>
          <w:iCs/>
          <w:sz w:val="28"/>
          <w:szCs w:val="28"/>
          <w:lang w:val="ru-RU"/>
        </w:rPr>
        <w:t>.</w:t>
      </w:r>
      <w:r w:rsidR="007E5D06" w:rsidRPr="00FA2003">
        <w:rPr>
          <w:iCs/>
          <w:sz w:val="28"/>
          <w:szCs w:val="28"/>
          <w:lang w:val="de-DE"/>
        </w:rPr>
        <w:t>M</w:t>
      </w:r>
      <w:r w:rsidR="007E5D06" w:rsidRPr="007E5D06">
        <w:rPr>
          <w:iCs/>
          <w:sz w:val="28"/>
          <w:szCs w:val="28"/>
          <w:lang w:val="ru-RU"/>
        </w:rPr>
        <w:t>.</w:t>
      </w:r>
      <w:r w:rsidR="007E5D06">
        <w:rPr>
          <w:sz w:val="28"/>
          <w:szCs w:val="28"/>
          <w:lang w:val="ru-RU"/>
        </w:rPr>
        <w:t xml:space="preserve"> </w:t>
      </w:r>
      <w:r w:rsidRPr="00FA2003">
        <w:rPr>
          <w:iCs/>
          <w:sz w:val="28"/>
          <w:szCs w:val="28"/>
          <w:lang w:val="ru-RU"/>
        </w:rPr>
        <w:t xml:space="preserve">Динамический подход  к анализу структур, описываемых графами // </w:t>
      </w:r>
      <w:r w:rsidRPr="00FA2003">
        <w:rPr>
          <w:sz w:val="28"/>
          <w:szCs w:val="28"/>
          <w:lang w:val="ru-RU"/>
        </w:rPr>
        <w:t>Автоматика и телемеханика. – 1997. - №</w:t>
      </w:r>
      <w:r w:rsidRPr="00FA2003">
        <w:rPr>
          <w:bCs/>
          <w:sz w:val="28"/>
          <w:szCs w:val="28"/>
          <w:lang w:val="ru-RU"/>
        </w:rPr>
        <w:t>7.- С.</w:t>
      </w:r>
      <w:r w:rsidRPr="00FA2003">
        <w:rPr>
          <w:sz w:val="28"/>
          <w:szCs w:val="28"/>
          <w:lang w:val="ru-RU"/>
        </w:rPr>
        <w:t>135-151.</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ru-RU"/>
        </w:rPr>
      </w:pPr>
      <w:proofErr w:type="spellStart"/>
      <w:r w:rsidRPr="00FA2003">
        <w:rPr>
          <w:sz w:val="28"/>
          <w:szCs w:val="28"/>
          <w:lang w:val="ru-RU"/>
        </w:rPr>
        <w:t>Жужома</w:t>
      </w:r>
      <w:proofErr w:type="spellEnd"/>
      <w:r w:rsidR="007E5D06" w:rsidRPr="007E5D06">
        <w:rPr>
          <w:sz w:val="28"/>
          <w:szCs w:val="28"/>
          <w:lang w:val="ru-RU"/>
        </w:rPr>
        <w:t xml:space="preserve"> </w:t>
      </w:r>
      <w:r w:rsidR="007E5D06" w:rsidRPr="00FA2003">
        <w:rPr>
          <w:sz w:val="28"/>
          <w:szCs w:val="28"/>
          <w:lang w:val="ru-RU"/>
        </w:rPr>
        <w:t>Е. В.</w:t>
      </w:r>
      <w:r w:rsidRPr="00FA2003">
        <w:rPr>
          <w:sz w:val="28"/>
          <w:szCs w:val="28"/>
          <w:lang w:val="ru-RU"/>
        </w:rPr>
        <w:t>, Медведев</w:t>
      </w:r>
      <w:r w:rsidR="007E5D06" w:rsidRPr="007E5D06">
        <w:rPr>
          <w:sz w:val="28"/>
          <w:szCs w:val="28"/>
          <w:lang w:val="ru-RU"/>
        </w:rPr>
        <w:t xml:space="preserve"> </w:t>
      </w:r>
      <w:r w:rsidR="007E5D06" w:rsidRPr="00FA2003">
        <w:rPr>
          <w:sz w:val="28"/>
          <w:szCs w:val="28"/>
          <w:lang w:val="ru-RU"/>
        </w:rPr>
        <w:t>В. С.</w:t>
      </w:r>
      <w:r w:rsidRPr="00FA2003">
        <w:rPr>
          <w:sz w:val="28"/>
          <w:szCs w:val="28"/>
          <w:lang w:val="ru-RU"/>
        </w:rPr>
        <w:t xml:space="preserve">, </w:t>
      </w:r>
      <w:proofErr w:type="spellStart"/>
      <w:r w:rsidRPr="00FA2003">
        <w:rPr>
          <w:sz w:val="28"/>
          <w:szCs w:val="28"/>
          <w:lang w:val="ru-RU"/>
        </w:rPr>
        <w:t>Исаенкова</w:t>
      </w:r>
      <w:proofErr w:type="spellEnd"/>
      <w:r w:rsidR="007E5D06" w:rsidRPr="007E5D06">
        <w:rPr>
          <w:sz w:val="28"/>
          <w:szCs w:val="28"/>
          <w:lang w:val="ru-RU"/>
        </w:rPr>
        <w:t xml:space="preserve"> </w:t>
      </w:r>
      <w:r w:rsidR="007E5D06" w:rsidRPr="00FA2003">
        <w:rPr>
          <w:sz w:val="28"/>
          <w:szCs w:val="28"/>
          <w:lang w:val="ru-RU"/>
        </w:rPr>
        <w:t>Н. В.</w:t>
      </w:r>
      <w:r w:rsidRPr="00FA2003">
        <w:rPr>
          <w:sz w:val="28"/>
          <w:szCs w:val="28"/>
          <w:lang w:val="ru-RU"/>
        </w:rPr>
        <w:t xml:space="preserve"> О топологической структуре магнитного поля областей фотосферы // Нелинейная динам. – 2017. – </w:t>
      </w:r>
      <w:r w:rsidRPr="00FA2003">
        <w:rPr>
          <w:sz w:val="28"/>
          <w:szCs w:val="28"/>
        </w:rPr>
        <w:t>Vol</w:t>
      </w:r>
      <w:r w:rsidR="00C22072" w:rsidRPr="00FA2003">
        <w:rPr>
          <w:sz w:val="28"/>
          <w:szCs w:val="28"/>
          <w:lang w:val="ru-RU"/>
        </w:rPr>
        <w:t>.13,</w:t>
      </w:r>
      <w:r w:rsidRPr="00FA2003">
        <w:rPr>
          <w:sz w:val="28"/>
          <w:szCs w:val="28"/>
          <w:lang w:val="ru-RU"/>
        </w:rPr>
        <w:t xml:space="preserve">№3. </w:t>
      </w:r>
      <w:r w:rsidR="00C22072" w:rsidRPr="00FA2003">
        <w:rPr>
          <w:sz w:val="28"/>
          <w:szCs w:val="28"/>
          <w:lang w:val="ru-RU"/>
        </w:rPr>
        <w:t xml:space="preserve">- </w:t>
      </w:r>
      <w:r w:rsidRPr="00FA2003">
        <w:rPr>
          <w:sz w:val="28"/>
          <w:szCs w:val="28"/>
          <w:lang w:val="ru-RU"/>
        </w:rPr>
        <w:t>С. 399-412.</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proofErr w:type="spellStart"/>
      <w:r w:rsidRPr="00FA2003">
        <w:rPr>
          <w:iCs/>
          <w:sz w:val="28"/>
          <w:szCs w:val="28"/>
        </w:rPr>
        <w:t>Allili</w:t>
      </w:r>
      <w:proofErr w:type="spellEnd"/>
      <w:r w:rsidR="007E5D06" w:rsidRPr="007E5D06">
        <w:rPr>
          <w:iCs/>
          <w:sz w:val="28"/>
          <w:szCs w:val="28"/>
        </w:rPr>
        <w:t xml:space="preserve"> </w:t>
      </w:r>
      <w:r w:rsidR="007E5D06" w:rsidRPr="00FA2003">
        <w:rPr>
          <w:iCs/>
          <w:sz w:val="28"/>
          <w:szCs w:val="28"/>
        </w:rPr>
        <w:t>M.</w:t>
      </w:r>
      <w:r w:rsidRPr="00FA2003">
        <w:rPr>
          <w:iCs/>
          <w:sz w:val="28"/>
          <w:szCs w:val="28"/>
        </w:rPr>
        <w:t xml:space="preserve">, </w:t>
      </w:r>
      <w:proofErr w:type="spellStart"/>
      <w:r w:rsidRPr="00FA2003">
        <w:rPr>
          <w:iCs/>
          <w:sz w:val="28"/>
          <w:szCs w:val="28"/>
        </w:rPr>
        <w:t>Corriveau</w:t>
      </w:r>
      <w:proofErr w:type="spellEnd"/>
      <w:r w:rsidR="007E5D06" w:rsidRPr="007E5D06">
        <w:rPr>
          <w:iCs/>
          <w:sz w:val="28"/>
          <w:szCs w:val="28"/>
        </w:rPr>
        <w:t xml:space="preserve"> </w:t>
      </w:r>
      <w:r w:rsidR="007E5D06" w:rsidRPr="00FA2003">
        <w:rPr>
          <w:iCs/>
          <w:sz w:val="28"/>
          <w:szCs w:val="28"/>
        </w:rPr>
        <w:t>D.</w:t>
      </w:r>
      <w:r w:rsidRPr="00FA2003">
        <w:rPr>
          <w:sz w:val="28"/>
          <w:szCs w:val="28"/>
        </w:rPr>
        <w:t xml:space="preserve"> </w:t>
      </w:r>
      <w:r w:rsidRPr="00FA2003">
        <w:rPr>
          <w:color w:val="000000"/>
          <w:sz w:val="28"/>
          <w:szCs w:val="28"/>
          <w:shd w:val="clear" w:color="auto" w:fill="FFFFFF"/>
        </w:rPr>
        <w:t xml:space="preserve">Topological Analysis of Shapes using Morse Theory // </w:t>
      </w:r>
      <w:r w:rsidRPr="00FA2003">
        <w:rPr>
          <w:sz w:val="28"/>
          <w:szCs w:val="28"/>
        </w:rPr>
        <w:t xml:space="preserve">Computer Vision and Image Understanding. </w:t>
      </w:r>
      <w:r w:rsidR="007E5D06">
        <w:rPr>
          <w:sz w:val="28"/>
          <w:szCs w:val="28"/>
        </w:rPr>
        <w:t xml:space="preserve">- </w:t>
      </w:r>
      <w:r w:rsidRPr="007E5D06">
        <w:rPr>
          <w:sz w:val="28"/>
          <w:szCs w:val="28"/>
        </w:rPr>
        <w:t xml:space="preserve">2007. </w:t>
      </w:r>
      <w:r w:rsidRPr="00FA2003">
        <w:rPr>
          <w:sz w:val="28"/>
          <w:szCs w:val="28"/>
        </w:rPr>
        <w:t>- №</w:t>
      </w:r>
      <w:r w:rsidRPr="00FA2003">
        <w:rPr>
          <w:bCs/>
          <w:sz w:val="28"/>
          <w:szCs w:val="28"/>
        </w:rPr>
        <w:t>105. – P.</w:t>
      </w:r>
      <w:r w:rsidRPr="00FA2003">
        <w:rPr>
          <w:sz w:val="28"/>
          <w:szCs w:val="28"/>
        </w:rPr>
        <w:t>188-199.</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proofErr w:type="spellStart"/>
      <w:r w:rsidRPr="00FA2003">
        <w:rPr>
          <w:iCs/>
          <w:sz w:val="28"/>
          <w:szCs w:val="28"/>
        </w:rPr>
        <w:t>Allili</w:t>
      </w:r>
      <w:proofErr w:type="spellEnd"/>
      <w:r w:rsidR="007E5D06" w:rsidRPr="007E5D06">
        <w:rPr>
          <w:iCs/>
          <w:sz w:val="28"/>
          <w:szCs w:val="28"/>
        </w:rPr>
        <w:t xml:space="preserve"> </w:t>
      </w:r>
      <w:r w:rsidR="007E5D06" w:rsidRPr="00FA2003">
        <w:rPr>
          <w:iCs/>
          <w:sz w:val="28"/>
          <w:szCs w:val="28"/>
        </w:rPr>
        <w:t>M.</w:t>
      </w:r>
      <w:r w:rsidRPr="00FA2003">
        <w:rPr>
          <w:iCs/>
          <w:sz w:val="28"/>
          <w:szCs w:val="28"/>
        </w:rPr>
        <w:t xml:space="preserve">, </w:t>
      </w:r>
      <w:proofErr w:type="spellStart"/>
      <w:r w:rsidRPr="00FA2003">
        <w:rPr>
          <w:iCs/>
          <w:sz w:val="28"/>
          <w:szCs w:val="28"/>
        </w:rPr>
        <w:t>Corriveau</w:t>
      </w:r>
      <w:proofErr w:type="spellEnd"/>
      <w:r w:rsidR="007E5D06" w:rsidRPr="007E5D06">
        <w:rPr>
          <w:iCs/>
          <w:sz w:val="28"/>
          <w:szCs w:val="28"/>
        </w:rPr>
        <w:t xml:space="preserve"> </w:t>
      </w:r>
      <w:r w:rsidR="007E5D06" w:rsidRPr="00FA2003">
        <w:rPr>
          <w:iCs/>
          <w:sz w:val="28"/>
          <w:szCs w:val="28"/>
        </w:rPr>
        <w:t>D.</w:t>
      </w:r>
      <w:r w:rsidRPr="00FA2003">
        <w:rPr>
          <w:iCs/>
          <w:sz w:val="28"/>
          <w:szCs w:val="28"/>
        </w:rPr>
        <w:t xml:space="preserve">, </w:t>
      </w:r>
      <w:proofErr w:type="spellStart"/>
      <w:r w:rsidRPr="00FA2003">
        <w:rPr>
          <w:iCs/>
          <w:sz w:val="28"/>
          <w:szCs w:val="28"/>
        </w:rPr>
        <w:t>Deriviere</w:t>
      </w:r>
      <w:proofErr w:type="spellEnd"/>
      <w:r w:rsidR="007E5D06" w:rsidRPr="007E5D06">
        <w:rPr>
          <w:iCs/>
          <w:sz w:val="28"/>
          <w:szCs w:val="28"/>
        </w:rPr>
        <w:t xml:space="preserve"> </w:t>
      </w:r>
      <w:r w:rsidR="007E5D06" w:rsidRPr="00FA2003">
        <w:rPr>
          <w:iCs/>
          <w:sz w:val="28"/>
          <w:szCs w:val="28"/>
        </w:rPr>
        <w:t>S.</w:t>
      </w:r>
      <w:r w:rsidRPr="00FA2003">
        <w:rPr>
          <w:iCs/>
          <w:sz w:val="28"/>
          <w:szCs w:val="28"/>
        </w:rPr>
        <w:t>, Kaczynski</w:t>
      </w:r>
      <w:r w:rsidR="007E5D06" w:rsidRPr="007E5D06">
        <w:rPr>
          <w:iCs/>
          <w:sz w:val="28"/>
          <w:szCs w:val="28"/>
        </w:rPr>
        <w:t xml:space="preserve"> </w:t>
      </w:r>
      <w:r w:rsidR="007E5D06" w:rsidRPr="00FA2003">
        <w:rPr>
          <w:iCs/>
          <w:sz w:val="28"/>
          <w:szCs w:val="28"/>
        </w:rPr>
        <w:t>Т.</w:t>
      </w:r>
      <w:r w:rsidRPr="00FA2003">
        <w:rPr>
          <w:iCs/>
          <w:sz w:val="28"/>
          <w:szCs w:val="28"/>
        </w:rPr>
        <w:t>, Trahan</w:t>
      </w:r>
      <w:r w:rsidR="007E5D06" w:rsidRPr="007E5D06">
        <w:rPr>
          <w:iCs/>
          <w:sz w:val="28"/>
          <w:szCs w:val="28"/>
        </w:rPr>
        <w:t xml:space="preserve"> </w:t>
      </w:r>
      <w:r w:rsidR="007E5D06">
        <w:rPr>
          <w:iCs/>
          <w:sz w:val="28"/>
          <w:szCs w:val="28"/>
        </w:rPr>
        <w:t>A</w:t>
      </w:r>
      <w:r w:rsidRPr="00FA2003">
        <w:rPr>
          <w:iCs/>
          <w:sz w:val="28"/>
          <w:szCs w:val="28"/>
        </w:rPr>
        <w:t xml:space="preserve">. Discrete dynamical system framework for construction of connections between critical regions in lattice height data // </w:t>
      </w:r>
      <w:r w:rsidRPr="00FA2003">
        <w:rPr>
          <w:sz w:val="28"/>
          <w:szCs w:val="28"/>
        </w:rPr>
        <w:t>J. Math.  Imaging and Vision. – 2007. - №</w:t>
      </w:r>
      <w:r w:rsidRPr="00FA2003">
        <w:rPr>
          <w:bCs/>
          <w:sz w:val="28"/>
          <w:szCs w:val="28"/>
        </w:rPr>
        <w:t>28. – P.</w:t>
      </w:r>
      <w:r w:rsidRPr="00FA2003">
        <w:rPr>
          <w:sz w:val="28"/>
          <w:szCs w:val="28"/>
        </w:rPr>
        <w:t xml:space="preserve"> 99-111.</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proofErr w:type="spellStart"/>
      <w:r w:rsidRPr="00FA2003">
        <w:rPr>
          <w:iCs/>
          <w:sz w:val="28"/>
          <w:szCs w:val="28"/>
        </w:rPr>
        <w:t>Günther</w:t>
      </w:r>
      <w:proofErr w:type="spellEnd"/>
      <w:r w:rsidRPr="00FA2003">
        <w:rPr>
          <w:iCs/>
          <w:sz w:val="28"/>
          <w:szCs w:val="28"/>
        </w:rPr>
        <w:t xml:space="preserve"> </w:t>
      </w:r>
      <w:r w:rsidR="007E5D06" w:rsidRPr="00FA2003">
        <w:rPr>
          <w:iCs/>
          <w:sz w:val="28"/>
          <w:szCs w:val="28"/>
        </w:rPr>
        <w:t>D.</w:t>
      </w:r>
      <w:r w:rsidRPr="00FA2003">
        <w:rPr>
          <w:iCs/>
          <w:sz w:val="28"/>
          <w:szCs w:val="28"/>
        </w:rPr>
        <w:t>et al.</w:t>
      </w:r>
      <w:r w:rsidRPr="00FA2003">
        <w:rPr>
          <w:sz w:val="28"/>
          <w:szCs w:val="28"/>
        </w:rPr>
        <w:t xml:space="preserve"> Notes on the simplification of the Morse-</w:t>
      </w:r>
      <w:proofErr w:type="spellStart"/>
      <w:r w:rsidRPr="00FA2003">
        <w:rPr>
          <w:sz w:val="28"/>
          <w:szCs w:val="28"/>
        </w:rPr>
        <w:t>Smale</w:t>
      </w:r>
      <w:proofErr w:type="spellEnd"/>
      <w:r w:rsidRPr="00FA2003">
        <w:rPr>
          <w:sz w:val="28"/>
          <w:szCs w:val="28"/>
        </w:rPr>
        <w:t xml:space="preserve"> complex </w:t>
      </w:r>
      <w:r w:rsidRPr="00FA2003">
        <w:rPr>
          <w:sz w:val="28"/>
          <w:szCs w:val="28"/>
          <w:lang w:val="en-GB"/>
        </w:rPr>
        <w:t>//</w:t>
      </w:r>
      <w:r w:rsidRPr="00FA2003">
        <w:rPr>
          <w:sz w:val="28"/>
          <w:szCs w:val="28"/>
        </w:rPr>
        <w:t xml:space="preserve"> Topological Methods in Data Analysis and Visualization III.</w:t>
      </w:r>
      <w:r w:rsidR="00C22072" w:rsidRPr="00FA2003">
        <w:rPr>
          <w:sz w:val="28"/>
          <w:szCs w:val="28"/>
        </w:rPr>
        <w:t xml:space="preserve"> -</w:t>
      </w:r>
      <w:r w:rsidR="007E5D06">
        <w:rPr>
          <w:sz w:val="28"/>
          <w:szCs w:val="28"/>
        </w:rPr>
        <w:t xml:space="preserve"> Springer, Cham,</w:t>
      </w:r>
      <w:r w:rsidRPr="00FA2003">
        <w:rPr>
          <w:sz w:val="28"/>
          <w:szCs w:val="28"/>
        </w:rPr>
        <w:t>2014. – P.135-150.</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proofErr w:type="spellStart"/>
      <w:r w:rsidRPr="00FA2003">
        <w:rPr>
          <w:sz w:val="28"/>
          <w:szCs w:val="28"/>
        </w:rPr>
        <w:t>Sousbie</w:t>
      </w:r>
      <w:proofErr w:type="spellEnd"/>
      <w:r w:rsidR="007E5D06" w:rsidRPr="007E5D06">
        <w:rPr>
          <w:sz w:val="28"/>
          <w:szCs w:val="28"/>
        </w:rPr>
        <w:t xml:space="preserve"> </w:t>
      </w:r>
      <w:r w:rsidR="007E5D06" w:rsidRPr="00FA2003">
        <w:rPr>
          <w:sz w:val="28"/>
          <w:szCs w:val="28"/>
        </w:rPr>
        <w:t>T.</w:t>
      </w:r>
      <w:r w:rsidRPr="00FA2003">
        <w:rPr>
          <w:sz w:val="28"/>
          <w:szCs w:val="28"/>
        </w:rPr>
        <w:t xml:space="preserve"> The persistent cosmic web and its filamentary structure – I. Theory and implementation //  MNRAS. – 2011. - №414. – P.350-383.</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nb-NO"/>
        </w:rPr>
      </w:pPr>
      <w:r w:rsidRPr="00FA2003">
        <w:rPr>
          <w:sz w:val="28"/>
          <w:szCs w:val="28"/>
          <w:shd w:val="clear" w:color="auto" w:fill="FFFFFF"/>
          <w:lang w:val="nb-NO"/>
        </w:rPr>
        <w:t xml:space="preserve">Pranav </w:t>
      </w:r>
      <w:r w:rsidR="007E5D06" w:rsidRPr="00FA2003">
        <w:rPr>
          <w:sz w:val="28"/>
          <w:szCs w:val="28"/>
          <w:shd w:val="clear" w:color="auto" w:fill="FFFFFF"/>
          <w:lang w:val="nb-NO"/>
        </w:rPr>
        <w:t>P.</w:t>
      </w:r>
      <w:r w:rsidR="007E5D06">
        <w:rPr>
          <w:sz w:val="28"/>
          <w:szCs w:val="28"/>
          <w:shd w:val="clear" w:color="auto" w:fill="FFFFFF"/>
          <w:lang w:val="nb-NO"/>
        </w:rPr>
        <w:t xml:space="preserve"> </w:t>
      </w:r>
      <w:r w:rsidRPr="00FA2003">
        <w:rPr>
          <w:sz w:val="28"/>
          <w:szCs w:val="28"/>
          <w:shd w:val="clear" w:color="auto" w:fill="FFFFFF"/>
          <w:lang w:val="nb-NO"/>
        </w:rPr>
        <w:t>et al. The topology of the cosmic web in terms of persistent Be</w:t>
      </w:r>
      <w:r w:rsidR="00C22072" w:rsidRPr="00FA2003">
        <w:rPr>
          <w:sz w:val="28"/>
          <w:szCs w:val="28"/>
          <w:shd w:val="clear" w:color="auto" w:fill="FFFFFF"/>
          <w:lang w:val="nb-NO"/>
        </w:rPr>
        <w:t>tti numbers // MNRAS. – 2016,</w:t>
      </w:r>
      <w:r w:rsidR="00260EFF" w:rsidRPr="00FA2003">
        <w:rPr>
          <w:sz w:val="28"/>
          <w:szCs w:val="28"/>
          <w:shd w:val="clear" w:color="auto" w:fill="FFFFFF"/>
          <w:lang w:val="nb-NO"/>
        </w:rPr>
        <w:t xml:space="preserve"> </w:t>
      </w:r>
      <w:r w:rsidRPr="00FA2003">
        <w:rPr>
          <w:sz w:val="28"/>
          <w:szCs w:val="28"/>
          <w:shd w:val="clear" w:color="auto" w:fill="FFFFFF"/>
          <w:lang w:val="nb-NO"/>
        </w:rPr>
        <w:t xml:space="preserve">№465. </w:t>
      </w:r>
      <w:r w:rsidR="00C22072" w:rsidRPr="00FA2003">
        <w:rPr>
          <w:sz w:val="28"/>
          <w:szCs w:val="28"/>
          <w:shd w:val="clear" w:color="auto" w:fill="FFFFFF"/>
          <w:lang w:val="nb-NO"/>
        </w:rPr>
        <w:t xml:space="preserve">- </w:t>
      </w:r>
      <w:r w:rsidRPr="00FA2003">
        <w:rPr>
          <w:sz w:val="28"/>
          <w:szCs w:val="28"/>
          <w:shd w:val="clear" w:color="auto" w:fill="FFFFFF"/>
          <w:lang w:val="nb-NO"/>
        </w:rPr>
        <w:t xml:space="preserve">P.4281-4310.  </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nb-NO"/>
        </w:rPr>
      </w:pPr>
      <w:r w:rsidRPr="00FA2003">
        <w:rPr>
          <w:sz w:val="28"/>
          <w:szCs w:val="28"/>
          <w:shd w:val="clear" w:color="auto" w:fill="FFFFFF"/>
          <w:lang w:val="nb-NO"/>
        </w:rPr>
        <w:t>Makarenko</w:t>
      </w:r>
      <w:r w:rsidR="007E5D06" w:rsidRPr="007E5D06">
        <w:rPr>
          <w:sz w:val="28"/>
          <w:szCs w:val="28"/>
          <w:shd w:val="clear" w:color="auto" w:fill="FFFFFF"/>
          <w:lang w:val="nb-NO"/>
        </w:rPr>
        <w:t xml:space="preserve"> </w:t>
      </w:r>
      <w:r w:rsidR="007E5D06" w:rsidRPr="00FA2003">
        <w:rPr>
          <w:sz w:val="28"/>
          <w:szCs w:val="28"/>
          <w:shd w:val="clear" w:color="auto" w:fill="FFFFFF"/>
          <w:lang w:val="nb-NO"/>
        </w:rPr>
        <w:t>N. G.</w:t>
      </w:r>
      <w:r w:rsidRPr="00FA2003">
        <w:rPr>
          <w:sz w:val="28"/>
          <w:szCs w:val="28"/>
          <w:shd w:val="clear" w:color="auto" w:fill="FFFFFF"/>
          <w:lang w:val="nb-NO"/>
        </w:rPr>
        <w:t>,  Park</w:t>
      </w:r>
      <w:r w:rsidR="007E5D06" w:rsidRPr="007E5D06">
        <w:rPr>
          <w:sz w:val="28"/>
          <w:szCs w:val="28"/>
          <w:shd w:val="clear" w:color="auto" w:fill="FFFFFF"/>
          <w:lang w:val="nb-NO"/>
        </w:rPr>
        <w:t xml:space="preserve"> </w:t>
      </w:r>
      <w:r w:rsidR="007E5D06" w:rsidRPr="00FA2003">
        <w:rPr>
          <w:sz w:val="28"/>
          <w:szCs w:val="28"/>
          <w:shd w:val="clear" w:color="auto" w:fill="FFFFFF"/>
          <w:lang w:val="nb-NO"/>
        </w:rPr>
        <w:t>D.O.</w:t>
      </w:r>
      <w:r w:rsidRPr="00FA2003">
        <w:rPr>
          <w:sz w:val="28"/>
          <w:szCs w:val="28"/>
          <w:shd w:val="clear" w:color="auto" w:fill="FFFFFF"/>
          <w:lang w:val="nb-NO"/>
        </w:rPr>
        <w:t>, Alexeev</w:t>
      </w:r>
      <w:r w:rsidR="007E5D06" w:rsidRPr="007E5D06">
        <w:rPr>
          <w:sz w:val="28"/>
          <w:szCs w:val="28"/>
          <w:shd w:val="clear" w:color="auto" w:fill="FFFFFF"/>
          <w:lang w:val="nb-NO"/>
        </w:rPr>
        <w:t xml:space="preserve"> </w:t>
      </w:r>
      <w:r w:rsidR="007E5D06" w:rsidRPr="00FA2003">
        <w:rPr>
          <w:sz w:val="28"/>
          <w:szCs w:val="28"/>
          <w:shd w:val="clear" w:color="auto" w:fill="FFFFFF"/>
          <w:lang w:val="nb-NO"/>
        </w:rPr>
        <w:t>V. V.</w:t>
      </w:r>
      <w:r w:rsidR="007E5D06">
        <w:rPr>
          <w:sz w:val="28"/>
          <w:szCs w:val="28"/>
          <w:shd w:val="clear" w:color="auto" w:fill="FFFFFF"/>
          <w:lang w:val="nb-NO"/>
        </w:rPr>
        <w:t xml:space="preserve"> </w:t>
      </w:r>
      <w:r w:rsidRPr="00FA2003">
        <w:rPr>
          <w:sz w:val="28"/>
          <w:szCs w:val="28"/>
          <w:shd w:val="clear" w:color="auto" w:fill="FFFFFF"/>
          <w:lang w:val="nb-NO"/>
        </w:rPr>
        <w:t xml:space="preserve">Solar magnetograms editing using descrete Morse theory // </w:t>
      </w:r>
      <w:r w:rsidRPr="00FA2003">
        <w:rPr>
          <w:sz w:val="28"/>
          <w:szCs w:val="28"/>
          <w:lang w:val="nb-NO"/>
        </w:rPr>
        <w:t>Physics Procedia. – 2016. - №</w:t>
      </w:r>
      <w:r w:rsidR="00C22072" w:rsidRPr="00FA2003">
        <w:rPr>
          <w:sz w:val="28"/>
          <w:szCs w:val="28"/>
          <w:shd w:val="clear" w:color="auto" w:fill="FFFFFF"/>
          <w:lang w:val="nb-NO"/>
        </w:rPr>
        <w:t>675. – P.1-5.</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proofErr w:type="spellStart"/>
      <w:r w:rsidRPr="00FA2003">
        <w:rPr>
          <w:sz w:val="28"/>
          <w:szCs w:val="28"/>
        </w:rPr>
        <w:t>Molitierno</w:t>
      </w:r>
      <w:proofErr w:type="spellEnd"/>
      <w:r w:rsidR="007E5D06" w:rsidRPr="007E5D06">
        <w:rPr>
          <w:sz w:val="28"/>
          <w:szCs w:val="28"/>
        </w:rPr>
        <w:t xml:space="preserve"> </w:t>
      </w:r>
      <w:r w:rsidR="007E5D06" w:rsidRPr="00FA2003">
        <w:rPr>
          <w:sz w:val="28"/>
          <w:szCs w:val="28"/>
        </w:rPr>
        <w:t>J.J.</w:t>
      </w:r>
      <w:r w:rsidRPr="00FA2003">
        <w:rPr>
          <w:sz w:val="28"/>
          <w:szCs w:val="28"/>
        </w:rPr>
        <w:t xml:space="preserve"> Applications of combinatorial matrix theory to Laplacian matrices of graphs. Chapman and Hall / CRC. – 2016. – 425 p.</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r w:rsidRPr="00FA2003">
        <w:rPr>
          <w:iCs/>
          <w:sz w:val="28"/>
          <w:szCs w:val="28"/>
        </w:rPr>
        <w:t>Chung</w:t>
      </w:r>
      <w:r w:rsidR="007E5D06" w:rsidRPr="007E5D06">
        <w:rPr>
          <w:iCs/>
          <w:sz w:val="28"/>
          <w:szCs w:val="28"/>
        </w:rPr>
        <w:t xml:space="preserve"> </w:t>
      </w:r>
      <w:r w:rsidR="007E5D06" w:rsidRPr="00FA2003">
        <w:rPr>
          <w:iCs/>
          <w:sz w:val="28"/>
          <w:szCs w:val="28"/>
        </w:rPr>
        <w:t>F.R.</w:t>
      </w:r>
      <w:r w:rsidRPr="00FA2003">
        <w:rPr>
          <w:iCs/>
          <w:sz w:val="28"/>
          <w:szCs w:val="28"/>
        </w:rPr>
        <w:t>, Graham</w:t>
      </w:r>
      <w:r w:rsidR="007E5D06" w:rsidRPr="007E5D06">
        <w:rPr>
          <w:iCs/>
          <w:sz w:val="28"/>
          <w:szCs w:val="28"/>
        </w:rPr>
        <w:t xml:space="preserve"> </w:t>
      </w:r>
      <w:r w:rsidR="007E5D06" w:rsidRPr="00FA2003">
        <w:rPr>
          <w:iCs/>
          <w:sz w:val="28"/>
          <w:szCs w:val="28"/>
        </w:rPr>
        <w:t>F.C.</w:t>
      </w:r>
      <w:r w:rsidRPr="00FA2003">
        <w:rPr>
          <w:sz w:val="28"/>
          <w:szCs w:val="28"/>
        </w:rPr>
        <w:t xml:space="preserve"> Sp</w:t>
      </w:r>
      <w:r w:rsidR="00E20B47" w:rsidRPr="00FA2003">
        <w:rPr>
          <w:sz w:val="28"/>
          <w:szCs w:val="28"/>
        </w:rPr>
        <w:t xml:space="preserve">ectral graph theory // </w:t>
      </w:r>
      <w:r w:rsidRPr="00FA2003">
        <w:rPr>
          <w:sz w:val="28"/>
          <w:szCs w:val="28"/>
        </w:rPr>
        <w:t>American Mathematical Soc. – 1997.</w:t>
      </w:r>
      <w:r w:rsidR="00E20B47" w:rsidRPr="00FA2003">
        <w:rPr>
          <w:sz w:val="28"/>
          <w:szCs w:val="28"/>
        </w:rPr>
        <w:t xml:space="preserve"> - №92.</w:t>
      </w:r>
      <w:r w:rsidRPr="00FA2003">
        <w:rPr>
          <w:sz w:val="28"/>
          <w:szCs w:val="28"/>
        </w:rPr>
        <w:t xml:space="preserve"> – </w:t>
      </w:r>
      <w:r w:rsidR="00E20B47" w:rsidRPr="00FA2003">
        <w:rPr>
          <w:sz w:val="28"/>
          <w:szCs w:val="28"/>
        </w:rPr>
        <w:t>P.22-30</w:t>
      </w:r>
      <w:r w:rsidRPr="00FA2003">
        <w:rPr>
          <w:sz w:val="28"/>
          <w:szCs w:val="28"/>
        </w:rPr>
        <w:t>.</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r w:rsidRPr="00FA2003">
        <w:rPr>
          <w:iCs/>
          <w:sz w:val="28"/>
          <w:szCs w:val="28"/>
        </w:rPr>
        <w:t>Knudson</w:t>
      </w:r>
      <w:r w:rsidR="007E5D06" w:rsidRPr="007E5D06">
        <w:rPr>
          <w:iCs/>
          <w:sz w:val="28"/>
          <w:szCs w:val="28"/>
        </w:rPr>
        <w:t xml:space="preserve"> </w:t>
      </w:r>
      <w:r w:rsidR="007E5D06" w:rsidRPr="00FA2003">
        <w:rPr>
          <w:iCs/>
          <w:sz w:val="28"/>
          <w:szCs w:val="28"/>
        </w:rPr>
        <w:t>K. P.</w:t>
      </w:r>
      <w:r w:rsidRPr="00FA2003">
        <w:rPr>
          <w:sz w:val="28"/>
          <w:szCs w:val="28"/>
        </w:rPr>
        <w:t xml:space="preserve"> Morse</w:t>
      </w:r>
      <w:r w:rsidR="007E5D06">
        <w:rPr>
          <w:sz w:val="28"/>
          <w:szCs w:val="28"/>
        </w:rPr>
        <w:t xml:space="preserve"> theory: smooth and discrete //</w:t>
      </w:r>
      <w:r w:rsidR="00E20B47" w:rsidRPr="00FA2003">
        <w:rPr>
          <w:sz w:val="28"/>
          <w:szCs w:val="28"/>
        </w:rPr>
        <w:t xml:space="preserve"> </w:t>
      </w:r>
      <w:r w:rsidRPr="00FA2003">
        <w:rPr>
          <w:sz w:val="28"/>
          <w:szCs w:val="28"/>
        </w:rPr>
        <w:t>World S</w:t>
      </w:r>
      <w:r w:rsidR="007E5D06">
        <w:rPr>
          <w:sz w:val="28"/>
          <w:szCs w:val="28"/>
        </w:rPr>
        <w:t xml:space="preserve">cientific Publishing Company. - </w:t>
      </w:r>
      <w:r w:rsidRPr="00FA2003">
        <w:rPr>
          <w:sz w:val="28"/>
          <w:szCs w:val="28"/>
        </w:rPr>
        <w:t xml:space="preserve">2015. – </w:t>
      </w:r>
      <w:r w:rsidR="003C244B" w:rsidRPr="00FA2003">
        <w:rPr>
          <w:sz w:val="28"/>
          <w:szCs w:val="28"/>
        </w:rPr>
        <w:t>P.196-200</w:t>
      </w:r>
      <w:r w:rsidRPr="00FA2003">
        <w:rPr>
          <w:sz w:val="28"/>
          <w:szCs w:val="28"/>
        </w:rPr>
        <w:t>.</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r w:rsidRPr="00FA2003">
        <w:rPr>
          <w:sz w:val="28"/>
          <w:szCs w:val="28"/>
        </w:rPr>
        <w:t>Milnor</w:t>
      </w:r>
      <w:r w:rsidR="007E5D06" w:rsidRPr="007E5D06">
        <w:rPr>
          <w:sz w:val="28"/>
          <w:szCs w:val="28"/>
        </w:rPr>
        <w:t xml:space="preserve"> </w:t>
      </w:r>
      <w:r w:rsidR="007E5D06" w:rsidRPr="00FA2003">
        <w:rPr>
          <w:sz w:val="28"/>
          <w:szCs w:val="28"/>
        </w:rPr>
        <w:t>J.</w:t>
      </w:r>
      <w:r w:rsidRPr="00FA2003">
        <w:rPr>
          <w:sz w:val="28"/>
          <w:szCs w:val="28"/>
        </w:rPr>
        <w:t>. Morse Theory</w:t>
      </w:r>
      <w:r w:rsidR="003C244B" w:rsidRPr="00FA2003">
        <w:rPr>
          <w:sz w:val="28"/>
          <w:szCs w:val="28"/>
        </w:rPr>
        <w:t>. –</w:t>
      </w:r>
      <w:r w:rsidR="00C22072" w:rsidRPr="00FA2003">
        <w:rPr>
          <w:sz w:val="28"/>
          <w:szCs w:val="28"/>
        </w:rPr>
        <w:t xml:space="preserve"> </w:t>
      </w:r>
      <w:r w:rsidRPr="00FA2003">
        <w:rPr>
          <w:sz w:val="28"/>
          <w:szCs w:val="28"/>
        </w:rPr>
        <w:t xml:space="preserve">Princeton </w:t>
      </w:r>
      <w:proofErr w:type="spellStart"/>
      <w:r w:rsidRPr="00FA2003">
        <w:rPr>
          <w:sz w:val="28"/>
          <w:szCs w:val="28"/>
        </w:rPr>
        <w:t>Univerci</w:t>
      </w:r>
      <w:r w:rsidR="003C244B" w:rsidRPr="00FA2003">
        <w:rPr>
          <w:sz w:val="28"/>
          <w:szCs w:val="28"/>
        </w:rPr>
        <w:t>ty</w:t>
      </w:r>
      <w:proofErr w:type="spellEnd"/>
      <w:r w:rsidR="003C244B" w:rsidRPr="00FA2003">
        <w:rPr>
          <w:sz w:val="28"/>
          <w:szCs w:val="28"/>
        </w:rPr>
        <w:t xml:space="preserve"> Press,</w:t>
      </w:r>
      <w:r w:rsidRPr="00FA2003">
        <w:rPr>
          <w:sz w:val="28"/>
          <w:szCs w:val="28"/>
        </w:rPr>
        <w:t xml:space="preserve"> 1963. – 153 p.</w:t>
      </w:r>
    </w:p>
    <w:p w:rsidR="00E50092" w:rsidRPr="00FA2003" w:rsidRDefault="00E50092" w:rsidP="00205B8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en-GB"/>
        </w:rPr>
      </w:pPr>
      <w:r w:rsidRPr="00FA2003">
        <w:rPr>
          <w:sz w:val="28"/>
          <w:szCs w:val="28"/>
        </w:rPr>
        <w:t>Sun</w:t>
      </w:r>
      <w:r w:rsidR="007E5D06" w:rsidRPr="007E5D06">
        <w:rPr>
          <w:sz w:val="28"/>
          <w:szCs w:val="28"/>
        </w:rPr>
        <w:t xml:space="preserve"> </w:t>
      </w:r>
      <w:r w:rsidR="007E5D06" w:rsidRPr="00FA2003">
        <w:rPr>
          <w:sz w:val="28"/>
          <w:szCs w:val="28"/>
        </w:rPr>
        <w:t>X.</w:t>
      </w:r>
      <w:r w:rsidRPr="00FA2003">
        <w:rPr>
          <w:sz w:val="28"/>
          <w:szCs w:val="28"/>
        </w:rPr>
        <w:t xml:space="preserve">, A.A Norton. Super-flaring active region 12673 has one of the fastest magnetic flux emergence ever observed // Research Notes of the AAS. – 2017. - №1. </w:t>
      </w:r>
      <w:r w:rsidR="004F0C8E" w:rsidRPr="00FA2003">
        <w:rPr>
          <w:sz w:val="28"/>
          <w:szCs w:val="28"/>
        </w:rPr>
        <w:t>//</w:t>
      </w:r>
      <w:r w:rsidRPr="00FA2003">
        <w:rPr>
          <w:sz w:val="28"/>
          <w:szCs w:val="28"/>
        </w:rPr>
        <w:t>do</w:t>
      </w:r>
      <w:r w:rsidR="00260EFF" w:rsidRPr="00FA2003">
        <w:rPr>
          <w:sz w:val="28"/>
          <w:szCs w:val="28"/>
        </w:rPr>
        <w:t>i.org/10.3847/2515-5172/aa9be9:05.09.2019.</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r w:rsidRPr="00FA2003">
        <w:rPr>
          <w:rFonts w:ascii="Times New Roman" w:hAnsi="Times New Roman" w:cs="Times New Roman"/>
          <w:color w:val="auto"/>
          <w:sz w:val="28"/>
          <w:szCs w:val="28"/>
          <w:lang w:val="en-US"/>
        </w:rPr>
        <w:t>Petersen</w:t>
      </w:r>
      <w:r w:rsidR="007E5D06" w:rsidRPr="007E5D06">
        <w:rPr>
          <w:rFonts w:ascii="Times New Roman" w:hAnsi="Times New Roman" w:cs="Times New Roman"/>
          <w:color w:val="auto"/>
          <w:sz w:val="28"/>
          <w:szCs w:val="28"/>
          <w:lang w:val="en-US"/>
        </w:rPr>
        <w:t xml:space="preserve"> </w:t>
      </w:r>
      <w:r w:rsidR="007E5D06" w:rsidRPr="00FA2003">
        <w:rPr>
          <w:rFonts w:ascii="Times New Roman" w:hAnsi="Times New Roman" w:cs="Times New Roman"/>
          <w:color w:val="auto"/>
          <w:sz w:val="28"/>
          <w:szCs w:val="28"/>
          <w:lang w:val="en-US"/>
        </w:rPr>
        <w:t>P.</w:t>
      </w:r>
      <w:r w:rsidRPr="00FA2003">
        <w:rPr>
          <w:rFonts w:ascii="Times New Roman" w:hAnsi="Times New Roman" w:cs="Times New Roman"/>
          <w:color w:val="auto"/>
          <w:sz w:val="28"/>
          <w:szCs w:val="28"/>
          <w:lang w:val="en-US"/>
        </w:rPr>
        <w:t xml:space="preserve"> Riemannian Geometry, G</w:t>
      </w:r>
      <w:r w:rsidR="00C22072" w:rsidRPr="00FA2003">
        <w:rPr>
          <w:rFonts w:ascii="Times New Roman" w:hAnsi="Times New Roman" w:cs="Times New Roman"/>
          <w:color w:val="auto"/>
          <w:sz w:val="28"/>
          <w:szCs w:val="28"/>
          <w:lang w:val="en-US"/>
        </w:rPr>
        <w:t xml:space="preserve">raduate Texts in Mathematics. - </w:t>
      </w:r>
      <w:r w:rsidRPr="00FA2003">
        <w:rPr>
          <w:rFonts w:ascii="Times New Roman" w:hAnsi="Times New Roman" w:cs="Times New Roman"/>
          <w:color w:val="auto"/>
          <w:sz w:val="28"/>
          <w:szCs w:val="28"/>
          <w:lang w:val="en-US"/>
        </w:rPr>
        <w:t xml:space="preserve">Springer      </w:t>
      </w:r>
      <w:proofErr w:type="spellStart"/>
      <w:r w:rsidRPr="00FA2003">
        <w:rPr>
          <w:rFonts w:ascii="Times New Roman" w:hAnsi="Times New Roman" w:cs="Times New Roman"/>
          <w:color w:val="auto"/>
          <w:sz w:val="28"/>
          <w:szCs w:val="28"/>
          <w:lang w:val="en-US"/>
        </w:rPr>
        <w:t>Verlag</w:t>
      </w:r>
      <w:proofErr w:type="spellEnd"/>
      <w:r w:rsidRPr="00FA2003">
        <w:rPr>
          <w:rFonts w:ascii="Times New Roman" w:hAnsi="Times New Roman" w:cs="Times New Roman"/>
          <w:color w:val="auto"/>
          <w:sz w:val="28"/>
          <w:szCs w:val="28"/>
          <w:lang w:val="en-US"/>
        </w:rPr>
        <w:t xml:space="preserve">. – 1998. – P.1-39. </w:t>
      </w:r>
      <w:r w:rsidR="004F0C8E" w:rsidRPr="00FA2003">
        <w:rPr>
          <w:rFonts w:ascii="Times New Roman" w:hAnsi="Times New Roman" w:cs="Times New Roman"/>
          <w:color w:val="auto"/>
          <w:sz w:val="28"/>
          <w:szCs w:val="28"/>
          <w:lang w:val="en-US"/>
        </w:rPr>
        <w:t>//</w:t>
      </w:r>
      <w:proofErr w:type="spellStart"/>
      <w:r w:rsidR="00C22072" w:rsidRPr="00FA2003">
        <w:rPr>
          <w:rFonts w:ascii="Times New Roman" w:hAnsi="Times New Roman" w:cs="Times New Roman"/>
          <w:color w:val="auto"/>
          <w:sz w:val="28"/>
          <w:szCs w:val="28"/>
          <w:lang w:val="en-US"/>
        </w:rPr>
        <w:t>doi</w:t>
      </w:r>
      <w:proofErr w:type="spellEnd"/>
      <w:r w:rsidR="00C22072" w:rsidRPr="00FA2003">
        <w:rPr>
          <w:rFonts w:ascii="Times New Roman" w:hAnsi="Times New Roman" w:cs="Times New Roman"/>
          <w:color w:val="auto"/>
          <w:sz w:val="28"/>
          <w:szCs w:val="28"/>
          <w:lang w:val="en-US"/>
        </w:rPr>
        <w:t xml:space="preserve"> 10.1007/978-3-319-26654-1_1.</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proofErr w:type="spellStart"/>
      <w:r w:rsidRPr="00FA2003">
        <w:rPr>
          <w:rFonts w:ascii="Times New Roman" w:hAnsi="Times New Roman" w:cs="Times New Roman"/>
          <w:color w:val="auto"/>
          <w:sz w:val="28"/>
          <w:szCs w:val="28"/>
          <w:shd w:val="clear" w:color="auto" w:fill="FFFFFF"/>
          <w:lang w:val="en-US"/>
        </w:rPr>
        <w:t>Saucan</w:t>
      </w:r>
      <w:proofErr w:type="spellEnd"/>
      <w:r w:rsidRPr="00FA2003">
        <w:rPr>
          <w:rFonts w:ascii="Times New Roman" w:hAnsi="Times New Roman" w:cs="Times New Roman"/>
          <w:color w:val="auto"/>
          <w:sz w:val="28"/>
          <w:szCs w:val="28"/>
          <w:shd w:val="clear" w:color="auto" w:fill="FFFFFF"/>
          <w:lang w:val="en-US"/>
        </w:rPr>
        <w:t xml:space="preserve"> </w:t>
      </w:r>
      <w:r w:rsidR="007E5D06" w:rsidRPr="00FA2003">
        <w:rPr>
          <w:rFonts w:ascii="Times New Roman" w:hAnsi="Times New Roman" w:cs="Times New Roman"/>
          <w:color w:val="auto"/>
          <w:sz w:val="28"/>
          <w:szCs w:val="28"/>
          <w:shd w:val="clear" w:color="auto" w:fill="FFFFFF"/>
          <w:lang w:val="en-US"/>
        </w:rPr>
        <w:t xml:space="preserve">E. </w:t>
      </w:r>
      <w:r w:rsidRPr="00FA2003">
        <w:rPr>
          <w:rFonts w:ascii="Times New Roman" w:hAnsi="Times New Roman" w:cs="Times New Roman"/>
          <w:color w:val="auto"/>
          <w:sz w:val="28"/>
          <w:szCs w:val="28"/>
          <w:shd w:val="clear" w:color="auto" w:fill="FFFFFF"/>
          <w:lang w:val="en-US"/>
        </w:rPr>
        <w:t xml:space="preserve">et al. Combinatorial </w:t>
      </w:r>
      <w:proofErr w:type="spellStart"/>
      <w:r w:rsidRPr="00FA2003">
        <w:rPr>
          <w:rFonts w:ascii="Times New Roman" w:hAnsi="Times New Roman" w:cs="Times New Roman"/>
          <w:color w:val="auto"/>
          <w:sz w:val="28"/>
          <w:szCs w:val="28"/>
          <w:shd w:val="clear" w:color="auto" w:fill="FFFFFF"/>
          <w:lang w:val="en-US"/>
        </w:rPr>
        <w:t>ricci</w:t>
      </w:r>
      <w:proofErr w:type="spellEnd"/>
      <w:r w:rsidRPr="00FA2003">
        <w:rPr>
          <w:rFonts w:ascii="Times New Roman" w:hAnsi="Times New Roman" w:cs="Times New Roman"/>
          <w:color w:val="auto"/>
          <w:sz w:val="28"/>
          <w:szCs w:val="28"/>
          <w:shd w:val="clear" w:color="auto" w:fill="FFFFFF"/>
          <w:lang w:val="en-US"/>
        </w:rPr>
        <w:t xml:space="preserve"> curvature and </w:t>
      </w:r>
      <w:proofErr w:type="spellStart"/>
      <w:r w:rsidRPr="00FA2003">
        <w:rPr>
          <w:rFonts w:ascii="Times New Roman" w:hAnsi="Times New Roman" w:cs="Times New Roman"/>
          <w:color w:val="auto"/>
          <w:sz w:val="28"/>
          <w:szCs w:val="28"/>
          <w:shd w:val="clear" w:color="auto" w:fill="FFFFFF"/>
          <w:lang w:val="en-US"/>
        </w:rPr>
        <w:t>laplacians</w:t>
      </w:r>
      <w:proofErr w:type="spellEnd"/>
      <w:r w:rsidRPr="00FA2003">
        <w:rPr>
          <w:rFonts w:ascii="Times New Roman" w:hAnsi="Times New Roman" w:cs="Times New Roman"/>
          <w:color w:val="auto"/>
          <w:sz w:val="28"/>
          <w:szCs w:val="28"/>
          <w:shd w:val="clear" w:color="auto" w:fill="FFFFFF"/>
          <w:lang w:val="en-US"/>
        </w:rPr>
        <w:t xml:space="preserve"> for image processing // I</w:t>
      </w:r>
      <w:r w:rsidR="007E5D06">
        <w:rPr>
          <w:rFonts w:ascii="Times New Roman" w:hAnsi="Times New Roman" w:cs="Times New Roman"/>
          <w:color w:val="auto"/>
          <w:sz w:val="28"/>
          <w:szCs w:val="28"/>
          <w:shd w:val="clear" w:color="auto" w:fill="FFFFFF"/>
          <w:lang w:val="en-US"/>
        </w:rPr>
        <w:t xml:space="preserve">mage and Signal Processing, </w:t>
      </w:r>
      <w:r w:rsidRPr="00FA2003">
        <w:rPr>
          <w:rFonts w:ascii="Times New Roman" w:hAnsi="Times New Roman" w:cs="Times New Roman"/>
          <w:color w:val="auto"/>
          <w:sz w:val="28"/>
          <w:szCs w:val="28"/>
          <w:shd w:val="clear" w:color="auto" w:fill="FFFFFF"/>
          <w:lang w:val="en-US"/>
        </w:rPr>
        <w:t>CISP'09. 2nd International C</w:t>
      </w:r>
      <w:r w:rsidR="003C244B" w:rsidRPr="00FA2003">
        <w:rPr>
          <w:rFonts w:ascii="Times New Roman" w:hAnsi="Times New Roman" w:cs="Times New Roman"/>
          <w:color w:val="auto"/>
          <w:sz w:val="28"/>
          <w:szCs w:val="28"/>
          <w:shd w:val="clear" w:color="auto" w:fill="FFFFFF"/>
          <w:lang w:val="en-US"/>
        </w:rPr>
        <w:t xml:space="preserve">ongress on. – IEEE, </w:t>
      </w:r>
      <w:r w:rsidRPr="00FA2003">
        <w:rPr>
          <w:rFonts w:ascii="Times New Roman" w:hAnsi="Times New Roman" w:cs="Times New Roman"/>
          <w:color w:val="auto"/>
          <w:sz w:val="28"/>
          <w:szCs w:val="28"/>
          <w:shd w:val="clear" w:color="auto" w:fill="FFFFFF"/>
          <w:lang w:val="en-US"/>
        </w:rPr>
        <w:t xml:space="preserve">2009. – </w:t>
      </w:r>
      <w:r w:rsidRPr="007E5D06">
        <w:rPr>
          <w:rFonts w:ascii="Times New Roman" w:hAnsi="Times New Roman" w:cs="Times New Roman"/>
          <w:color w:val="auto"/>
          <w:sz w:val="28"/>
          <w:szCs w:val="28"/>
          <w:shd w:val="clear" w:color="auto" w:fill="FFFFFF"/>
          <w:lang w:val="en-US"/>
        </w:rPr>
        <w:t>P</w:t>
      </w:r>
      <w:r w:rsidRPr="00FA2003">
        <w:rPr>
          <w:rFonts w:ascii="Times New Roman" w:hAnsi="Times New Roman" w:cs="Times New Roman"/>
          <w:color w:val="auto"/>
          <w:sz w:val="28"/>
          <w:szCs w:val="28"/>
          <w:shd w:val="clear" w:color="auto" w:fill="FFFFFF"/>
          <w:lang w:val="en-US"/>
        </w:rPr>
        <w:t xml:space="preserve">. 1-6. </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r w:rsidRPr="00FA2003">
        <w:rPr>
          <w:rFonts w:ascii="Times New Roman" w:hAnsi="Times New Roman" w:cs="Times New Roman"/>
          <w:color w:val="auto"/>
          <w:sz w:val="28"/>
          <w:szCs w:val="28"/>
          <w:shd w:val="clear" w:color="auto" w:fill="FFFFFF"/>
          <w:lang w:val="en-US"/>
        </w:rPr>
        <w:t>Goldberg</w:t>
      </w:r>
      <w:r w:rsidR="007E5D06" w:rsidRPr="007E5D06">
        <w:rPr>
          <w:rFonts w:ascii="Times New Roman" w:hAnsi="Times New Roman" w:cs="Times New Roman"/>
          <w:color w:val="auto"/>
          <w:sz w:val="28"/>
          <w:szCs w:val="28"/>
          <w:shd w:val="clear" w:color="auto" w:fill="FFFFFF"/>
          <w:lang w:val="en-US"/>
        </w:rPr>
        <w:t xml:space="preserve"> </w:t>
      </w:r>
      <w:r w:rsidR="007E5D06" w:rsidRPr="00FA2003">
        <w:rPr>
          <w:rFonts w:ascii="Times New Roman" w:hAnsi="Times New Roman" w:cs="Times New Roman"/>
          <w:color w:val="auto"/>
          <w:sz w:val="28"/>
          <w:szCs w:val="28"/>
          <w:shd w:val="clear" w:color="auto" w:fill="FFFFFF"/>
          <w:lang w:val="en-US"/>
        </w:rPr>
        <w:t>S. I.</w:t>
      </w:r>
      <w:r w:rsidR="007E5D06">
        <w:rPr>
          <w:rFonts w:ascii="Times New Roman" w:hAnsi="Times New Roman" w:cs="Times New Roman"/>
          <w:color w:val="auto"/>
          <w:sz w:val="28"/>
          <w:szCs w:val="28"/>
          <w:shd w:val="clear" w:color="auto" w:fill="FFFFFF"/>
          <w:lang w:val="en-US"/>
        </w:rPr>
        <w:t xml:space="preserve"> </w:t>
      </w:r>
      <w:r w:rsidRPr="00FA2003">
        <w:rPr>
          <w:rFonts w:ascii="Times New Roman" w:hAnsi="Times New Roman" w:cs="Times New Roman"/>
          <w:color w:val="auto"/>
          <w:sz w:val="28"/>
          <w:szCs w:val="28"/>
          <w:shd w:val="clear" w:color="auto" w:fill="FFFFFF"/>
          <w:lang w:val="en-US"/>
        </w:rPr>
        <w:t>Curvature and hom</w:t>
      </w:r>
      <w:r w:rsidR="003C244B" w:rsidRPr="00FA2003">
        <w:rPr>
          <w:rFonts w:ascii="Times New Roman" w:hAnsi="Times New Roman" w:cs="Times New Roman"/>
          <w:color w:val="auto"/>
          <w:sz w:val="28"/>
          <w:szCs w:val="28"/>
          <w:shd w:val="clear" w:color="auto" w:fill="FFFFFF"/>
          <w:lang w:val="en-US"/>
        </w:rPr>
        <w:t xml:space="preserve">ology. – Courier Corporation, </w:t>
      </w:r>
      <w:r w:rsidRPr="00FA2003">
        <w:rPr>
          <w:rFonts w:ascii="Times New Roman" w:hAnsi="Times New Roman" w:cs="Times New Roman"/>
          <w:color w:val="auto"/>
          <w:sz w:val="28"/>
          <w:szCs w:val="28"/>
          <w:shd w:val="clear" w:color="auto" w:fill="FFFFFF"/>
          <w:lang w:val="en-US"/>
        </w:rPr>
        <w:t>1998. – 395 p.</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r w:rsidRPr="00FA2003">
        <w:rPr>
          <w:rFonts w:ascii="Times New Roman" w:hAnsi="Times New Roman" w:cs="Times New Roman"/>
          <w:color w:val="auto"/>
          <w:sz w:val="28"/>
          <w:szCs w:val="28"/>
          <w:shd w:val="clear" w:color="auto" w:fill="FFFFFF"/>
          <w:lang w:val="da-DK"/>
        </w:rPr>
        <w:lastRenderedPageBreak/>
        <w:t>Verbesselt</w:t>
      </w:r>
      <w:r w:rsidRPr="00FA2003">
        <w:rPr>
          <w:rFonts w:ascii="Times New Roman" w:hAnsi="Times New Roman" w:cs="Times New Roman"/>
          <w:color w:val="auto"/>
          <w:sz w:val="28"/>
          <w:szCs w:val="28"/>
          <w:shd w:val="clear" w:color="auto" w:fill="FFFFFF"/>
          <w:lang w:val="en-US"/>
        </w:rPr>
        <w:t xml:space="preserve"> </w:t>
      </w:r>
      <w:r w:rsidR="007E5D06" w:rsidRPr="00FA2003">
        <w:rPr>
          <w:rFonts w:ascii="Times New Roman" w:hAnsi="Times New Roman" w:cs="Times New Roman"/>
          <w:color w:val="auto"/>
          <w:sz w:val="28"/>
          <w:szCs w:val="28"/>
          <w:shd w:val="clear" w:color="auto" w:fill="FFFFFF"/>
          <w:lang w:val="da-DK"/>
        </w:rPr>
        <w:t>J</w:t>
      </w:r>
      <w:r w:rsidR="007E5D06" w:rsidRPr="00FA2003">
        <w:rPr>
          <w:rFonts w:ascii="Times New Roman" w:hAnsi="Times New Roman" w:cs="Times New Roman"/>
          <w:color w:val="auto"/>
          <w:sz w:val="28"/>
          <w:szCs w:val="28"/>
          <w:shd w:val="clear" w:color="auto" w:fill="FFFFFF"/>
          <w:lang w:val="en-US"/>
        </w:rPr>
        <w:t>.</w:t>
      </w:r>
      <w:r w:rsidRPr="00FA2003">
        <w:rPr>
          <w:rFonts w:ascii="Times New Roman" w:hAnsi="Times New Roman" w:cs="Times New Roman"/>
          <w:color w:val="auto"/>
          <w:sz w:val="28"/>
          <w:szCs w:val="28"/>
          <w:shd w:val="clear" w:color="auto" w:fill="FFFFFF"/>
          <w:lang w:val="da-DK"/>
        </w:rPr>
        <w:t>et</w:t>
      </w:r>
      <w:r w:rsidRPr="00FA2003">
        <w:rPr>
          <w:rFonts w:ascii="Times New Roman" w:hAnsi="Times New Roman" w:cs="Times New Roman"/>
          <w:color w:val="auto"/>
          <w:sz w:val="28"/>
          <w:szCs w:val="28"/>
          <w:shd w:val="clear" w:color="auto" w:fill="FFFFFF"/>
          <w:lang w:val="en-US"/>
        </w:rPr>
        <w:t xml:space="preserve"> </w:t>
      </w:r>
      <w:r w:rsidRPr="00FA2003">
        <w:rPr>
          <w:rFonts w:ascii="Times New Roman" w:hAnsi="Times New Roman" w:cs="Times New Roman"/>
          <w:color w:val="auto"/>
          <w:sz w:val="28"/>
          <w:szCs w:val="28"/>
          <w:shd w:val="clear" w:color="auto" w:fill="FFFFFF"/>
          <w:lang w:val="da-DK"/>
        </w:rPr>
        <w:t>al</w:t>
      </w:r>
      <w:r w:rsidRPr="00FA2003">
        <w:rPr>
          <w:rFonts w:ascii="Times New Roman" w:hAnsi="Times New Roman" w:cs="Times New Roman"/>
          <w:color w:val="auto"/>
          <w:sz w:val="28"/>
          <w:szCs w:val="28"/>
          <w:shd w:val="clear" w:color="auto" w:fill="FFFFFF"/>
          <w:lang w:val="en-US"/>
        </w:rPr>
        <w:t>. Detecting trend and seasonal changes in satellite image time series // Remote sensing of Env</w:t>
      </w:r>
      <w:r w:rsidR="00C22072" w:rsidRPr="00FA2003">
        <w:rPr>
          <w:rFonts w:ascii="Times New Roman" w:hAnsi="Times New Roman" w:cs="Times New Roman"/>
          <w:color w:val="auto"/>
          <w:sz w:val="28"/>
          <w:szCs w:val="28"/>
          <w:shd w:val="clear" w:color="auto" w:fill="FFFFFF"/>
          <w:lang w:val="en-US"/>
        </w:rPr>
        <w:t>ironment. – 2010. – Vol. 114,</w:t>
      </w:r>
      <w:r w:rsidR="003C244B" w:rsidRPr="00FA2003">
        <w:rPr>
          <w:rFonts w:ascii="Times New Roman" w:hAnsi="Times New Roman" w:cs="Times New Roman"/>
          <w:color w:val="auto"/>
          <w:sz w:val="28"/>
          <w:szCs w:val="28"/>
          <w:shd w:val="clear" w:color="auto" w:fill="FFFFFF"/>
          <w:lang w:val="en-US"/>
        </w:rPr>
        <w:t xml:space="preserve"> </w:t>
      </w:r>
      <w:r w:rsidRPr="00FA2003">
        <w:rPr>
          <w:rFonts w:ascii="Times New Roman" w:hAnsi="Times New Roman" w:cs="Times New Roman"/>
          <w:color w:val="auto"/>
          <w:sz w:val="28"/>
          <w:szCs w:val="28"/>
          <w:shd w:val="clear" w:color="auto" w:fill="FFFFFF"/>
          <w:lang w:val="en-US"/>
        </w:rPr>
        <w:t>№. 1. – P. 106-115.</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r w:rsidRPr="00FA2003">
        <w:rPr>
          <w:rFonts w:ascii="Times New Roman" w:hAnsi="Times New Roman" w:cs="Times New Roman"/>
          <w:color w:val="auto"/>
          <w:sz w:val="28"/>
          <w:szCs w:val="28"/>
          <w:shd w:val="clear" w:color="auto" w:fill="FFFFFF"/>
          <w:lang w:val="en-US"/>
        </w:rPr>
        <w:t xml:space="preserve">Yang </w:t>
      </w:r>
      <w:r w:rsidR="007E5D06" w:rsidRPr="00FA2003">
        <w:rPr>
          <w:rFonts w:ascii="Times New Roman" w:hAnsi="Times New Roman" w:cs="Times New Roman"/>
          <w:color w:val="auto"/>
          <w:sz w:val="28"/>
          <w:szCs w:val="28"/>
          <w:shd w:val="clear" w:color="auto" w:fill="FFFFFF"/>
          <w:lang w:val="en-US"/>
        </w:rPr>
        <w:t>J.</w:t>
      </w:r>
      <w:r w:rsidRPr="00FA2003">
        <w:rPr>
          <w:rFonts w:ascii="Times New Roman" w:hAnsi="Times New Roman" w:cs="Times New Roman"/>
          <w:color w:val="auto"/>
          <w:sz w:val="28"/>
          <w:szCs w:val="28"/>
          <w:shd w:val="clear" w:color="auto" w:fill="FFFFFF"/>
          <w:lang w:val="en-US"/>
        </w:rPr>
        <w:t>et al. The role of satellite remote sensing in climate change studies // Nature cli</w:t>
      </w:r>
      <w:r w:rsidR="00C22072" w:rsidRPr="00FA2003">
        <w:rPr>
          <w:rFonts w:ascii="Times New Roman" w:hAnsi="Times New Roman" w:cs="Times New Roman"/>
          <w:color w:val="auto"/>
          <w:sz w:val="28"/>
          <w:szCs w:val="28"/>
          <w:shd w:val="clear" w:color="auto" w:fill="FFFFFF"/>
          <w:lang w:val="en-US"/>
        </w:rPr>
        <w:t>mate change. – 2013. – Vol. 3,№</w:t>
      </w:r>
      <w:r w:rsidRPr="00FA2003">
        <w:rPr>
          <w:rFonts w:ascii="Times New Roman" w:hAnsi="Times New Roman" w:cs="Times New Roman"/>
          <w:color w:val="auto"/>
          <w:sz w:val="28"/>
          <w:szCs w:val="28"/>
          <w:shd w:val="clear" w:color="auto" w:fill="FFFFFF"/>
          <w:lang w:val="en-US"/>
        </w:rPr>
        <w:t>10. – P. 875</w:t>
      </w:r>
      <w:r w:rsidR="00C22072" w:rsidRPr="00FA2003">
        <w:rPr>
          <w:rFonts w:ascii="Times New Roman" w:hAnsi="Times New Roman" w:cs="Times New Roman"/>
          <w:color w:val="auto"/>
          <w:sz w:val="28"/>
          <w:szCs w:val="28"/>
          <w:shd w:val="clear" w:color="auto" w:fill="FFFFFF"/>
          <w:lang w:val="en-US"/>
        </w:rPr>
        <w:t>-883</w:t>
      </w:r>
      <w:r w:rsidRPr="00FA2003">
        <w:rPr>
          <w:rFonts w:ascii="Times New Roman" w:hAnsi="Times New Roman" w:cs="Times New Roman"/>
          <w:color w:val="auto"/>
          <w:sz w:val="28"/>
          <w:szCs w:val="28"/>
          <w:shd w:val="clear" w:color="auto" w:fill="FFFFFF"/>
          <w:lang w:val="en-US"/>
        </w:rPr>
        <w:t>.</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rPr>
      </w:pPr>
      <w:r w:rsidRPr="00FA2003">
        <w:rPr>
          <w:rFonts w:ascii="Times New Roman" w:hAnsi="Times New Roman" w:cs="Times New Roman"/>
          <w:color w:val="auto"/>
          <w:sz w:val="28"/>
          <w:szCs w:val="28"/>
          <w:shd w:val="clear" w:color="auto" w:fill="FFFFFF"/>
        </w:rPr>
        <w:t>Макаренко</w:t>
      </w:r>
      <w:r w:rsidR="007E5D06" w:rsidRPr="007E5D06">
        <w:rPr>
          <w:rFonts w:ascii="Times New Roman" w:hAnsi="Times New Roman" w:cs="Times New Roman"/>
          <w:color w:val="auto"/>
          <w:sz w:val="28"/>
          <w:szCs w:val="28"/>
          <w:shd w:val="clear" w:color="auto" w:fill="FFFFFF"/>
        </w:rPr>
        <w:t xml:space="preserve"> </w:t>
      </w:r>
      <w:r w:rsidR="007E5D06" w:rsidRPr="00FA2003">
        <w:rPr>
          <w:rFonts w:ascii="Times New Roman" w:hAnsi="Times New Roman" w:cs="Times New Roman"/>
          <w:color w:val="auto"/>
          <w:sz w:val="28"/>
          <w:szCs w:val="28"/>
          <w:shd w:val="clear" w:color="auto" w:fill="FFFFFF"/>
        </w:rPr>
        <w:t>Н. Г.</w:t>
      </w:r>
      <w:r w:rsidRPr="00FA2003">
        <w:rPr>
          <w:rFonts w:ascii="Times New Roman" w:hAnsi="Times New Roman" w:cs="Times New Roman"/>
          <w:color w:val="auto"/>
          <w:sz w:val="28"/>
          <w:szCs w:val="28"/>
          <w:shd w:val="clear" w:color="auto" w:fill="FFFFFF"/>
        </w:rPr>
        <w:t>, Каримова</w:t>
      </w:r>
      <w:r w:rsidR="007E5D06" w:rsidRPr="007E5D06">
        <w:rPr>
          <w:rFonts w:ascii="Times New Roman" w:hAnsi="Times New Roman" w:cs="Times New Roman"/>
          <w:color w:val="auto"/>
          <w:sz w:val="28"/>
          <w:szCs w:val="28"/>
          <w:shd w:val="clear" w:color="auto" w:fill="FFFFFF"/>
        </w:rPr>
        <w:t xml:space="preserve"> </w:t>
      </w:r>
      <w:r w:rsidR="007E5D06" w:rsidRPr="00FA2003">
        <w:rPr>
          <w:rFonts w:ascii="Times New Roman" w:hAnsi="Times New Roman" w:cs="Times New Roman"/>
          <w:color w:val="auto"/>
          <w:sz w:val="28"/>
          <w:szCs w:val="28"/>
          <w:shd w:val="clear" w:color="auto" w:fill="FFFFFF"/>
        </w:rPr>
        <w:t>Л. М.</w:t>
      </w:r>
      <w:r w:rsidRPr="00FA2003">
        <w:rPr>
          <w:rFonts w:ascii="Times New Roman" w:hAnsi="Times New Roman" w:cs="Times New Roman"/>
          <w:color w:val="auto"/>
          <w:sz w:val="28"/>
          <w:szCs w:val="28"/>
          <w:shd w:val="clear" w:color="auto" w:fill="FFFFFF"/>
        </w:rPr>
        <w:t xml:space="preserve">, </w:t>
      </w:r>
      <w:proofErr w:type="spellStart"/>
      <w:r w:rsidRPr="00FA2003">
        <w:rPr>
          <w:rFonts w:ascii="Times New Roman" w:hAnsi="Times New Roman" w:cs="Times New Roman"/>
          <w:color w:val="auto"/>
          <w:sz w:val="28"/>
          <w:szCs w:val="28"/>
          <w:shd w:val="clear" w:color="auto" w:fill="FFFFFF"/>
        </w:rPr>
        <w:t>Круглун</w:t>
      </w:r>
      <w:proofErr w:type="spellEnd"/>
      <w:r w:rsidR="007E5D06" w:rsidRPr="007E5D06">
        <w:rPr>
          <w:rFonts w:ascii="Times New Roman" w:hAnsi="Times New Roman" w:cs="Times New Roman"/>
          <w:color w:val="auto"/>
          <w:sz w:val="28"/>
          <w:szCs w:val="28"/>
          <w:shd w:val="clear" w:color="auto" w:fill="FFFFFF"/>
        </w:rPr>
        <w:t xml:space="preserve"> </w:t>
      </w:r>
      <w:r w:rsidR="007E5D06" w:rsidRPr="00FA2003">
        <w:rPr>
          <w:rFonts w:ascii="Times New Roman" w:hAnsi="Times New Roman" w:cs="Times New Roman"/>
          <w:color w:val="auto"/>
          <w:sz w:val="28"/>
          <w:szCs w:val="28"/>
          <w:shd w:val="clear" w:color="auto" w:fill="FFFFFF"/>
        </w:rPr>
        <w:t>О. А</w:t>
      </w:r>
      <w:r w:rsidRPr="00FA2003">
        <w:rPr>
          <w:rFonts w:ascii="Times New Roman" w:hAnsi="Times New Roman" w:cs="Times New Roman"/>
          <w:color w:val="auto"/>
          <w:sz w:val="28"/>
          <w:szCs w:val="28"/>
          <w:shd w:val="clear" w:color="auto" w:fill="FFFFFF"/>
        </w:rPr>
        <w:t xml:space="preserve">. </w:t>
      </w:r>
      <w:proofErr w:type="spellStart"/>
      <w:r w:rsidRPr="00FA2003">
        <w:rPr>
          <w:rFonts w:ascii="Times New Roman" w:hAnsi="Times New Roman" w:cs="Times New Roman"/>
          <w:color w:val="auto"/>
          <w:sz w:val="28"/>
          <w:szCs w:val="28"/>
          <w:shd w:val="clear" w:color="auto" w:fill="FFFFFF"/>
        </w:rPr>
        <w:t>Скейлинговые</w:t>
      </w:r>
      <w:proofErr w:type="spellEnd"/>
      <w:r w:rsidRPr="00FA2003">
        <w:rPr>
          <w:rFonts w:ascii="Times New Roman" w:hAnsi="Times New Roman" w:cs="Times New Roman"/>
          <w:color w:val="auto"/>
          <w:sz w:val="28"/>
          <w:szCs w:val="28"/>
          <w:shd w:val="clear" w:color="auto" w:fill="FFFFFF"/>
        </w:rPr>
        <w:t xml:space="preserve"> свойства цифровых изображений земных ландшафтов // Современные проблемы дистанционного зондирования Земли из Космоса. – 2014. – Т</w:t>
      </w:r>
      <w:r w:rsidR="00C22072" w:rsidRPr="00FA2003">
        <w:rPr>
          <w:rFonts w:ascii="Times New Roman" w:hAnsi="Times New Roman" w:cs="Times New Roman"/>
          <w:color w:val="auto"/>
          <w:sz w:val="28"/>
          <w:szCs w:val="28"/>
          <w:shd w:val="clear" w:color="auto" w:fill="FFFFFF"/>
        </w:rPr>
        <w:t>. 11, №</w:t>
      </w:r>
      <w:r w:rsidRPr="00FA2003">
        <w:rPr>
          <w:rFonts w:ascii="Times New Roman" w:hAnsi="Times New Roman" w:cs="Times New Roman"/>
          <w:color w:val="auto"/>
          <w:sz w:val="28"/>
          <w:szCs w:val="28"/>
          <w:shd w:val="clear" w:color="auto" w:fill="FFFFFF"/>
        </w:rPr>
        <w:t>2. – С. 26-37.</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r w:rsidRPr="00FA2003">
        <w:rPr>
          <w:rFonts w:ascii="Times New Roman" w:hAnsi="Times New Roman" w:cs="Times New Roman"/>
          <w:color w:val="auto"/>
          <w:sz w:val="28"/>
          <w:szCs w:val="28"/>
          <w:shd w:val="clear" w:color="auto" w:fill="FFFFFF"/>
          <w:lang w:val="en-US"/>
        </w:rPr>
        <w:t>Arenas-</w:t>
      </w:r>
      <w:proofErr w:type="spellStart"/>
      <w:r w:rsidRPr="00FA2003">
        <w:rPr>
          <w:rFonts w:ascii="Times New Roman" w:hAnsi="Times New Roman" w:cs="Times New Roman"/>
          <w:color w:val="auto"/>
          <w:sz w:val="28"/>
          <w:szCs w:val="28"/>
          <w:shd w:val="clear" w:color="auto" w:fill="FFFFFF"/>
          <w:lang w:val="en-US"/>
        </w:rPr>
        <w:t>García</w:t>
      </w:r>
      <w:proofErr w:type="spellEnd"/>
      <w:r w:rsidR="007E5D06" w:rsidRPr="007E5D06">
        <w:rPr>
          <w:rFonts w:ascii="Times New Roman" w:hAnsi="Times New Roman" w:cs="Times New Roman"/>
          <w:color w:val="auto"/>
          <w:sz w:val="28"/>
          <w:szCs w:val="28"/>
          <w:shd w:val="clear" w:color="auto" w:fill="FFFFFF"/>
          <w:lang w:val="en-US"/>
        </w:rPr>
        <w:t xml:space="preserve"> </w:t>
      </w:r>
      <w:r w:rsidR="007E5D06" w:rsidRPr="00FA2003">
        <w:rPr>
          <w:rFonts w:ascii="Times New Roman" w:hAnsi="Times New Roman" w:cs="Times New Roman"/>
          <w:color w:val="auto"/>
          <w:sz w:val="28"/>
          <w:szCs w:val="28"/>
          <w:shd w:val="clear" w:color="auto" w:fill="FFFFFF"/>
          <w:lang w:val="en-US"/>
        </w:rPr>
        <w:t>J.</w:t>
      </w:r>
      <w:r w:rsidRPr="00FA2003">
        <w:rPr>
          <w:rFonts w:ascii="Times New Roman" w:hAnsi="Times New Roman" w:cs="Times New Roman"/>
          <w:color w:val="auto"/>
          <w:sz w:val="28"/>
          <w:szCs w:val="28"/>
          <w:shd w:val="clear" w:color="auto" w:fill="FFFFFF"/>
          <w:lang w:val="en-US"/>
        </w:rPr>
        <w:t>, Camps-</w:t>
      </w:r>
      <w:proofErr w:type="spellStart"/>
      <w:r w:rsidRPr="00FA2003">
        <w:rPr>
          <w:rFonts w:ascii="Times New Roman" w:hAnsi="Times New Roman" w:cs="Times New Roman"/>
          <w:color w:val="auto"/>
          <w:sz w:val="28"/>
          <w:szCs w:val="28"/>
          <w:shd w:val="clear" w:color="auto" w:fill="FFFFFF"/>
          <w:lang w:val="en-US"/>
        </w:rPr>
        <w:t>Valls</w:t>
      </w:r>
      <w:proofErr w:type="spellEnd"/>
      <w:r w:rsidR="007E5D06" w:rsidRPr="007E5D06">
        <w:rPr>
          <w:rFonts w:ascii="Times New Roman" w:hAnsi="Times New Roman" w:cs="Times New Roman"/>
          <w:color w:val="auto"/>
          <w:sz w:val="28"/>
          <w:szCs w:val="28"/>
          <w:shd w:val="clear" w:color="auto" w:fill="FFFFFF"/>
          <w:lang w:val="en-US"/>
        </w:rPr>
        <w:t xml:space="preserve"> </w:t>
      </w:r>
      <w:r w:rsidR="007E5D06" w:rsidRPr="00FA2003">
        <w:rPr>
          <w:rFonts w:ascii="Times New Roman" w:hAnsi="Times New Roman" w:cs="Times New Roman"/>
          <w:color w:val="auto"/>
          <w:sz w:val="28"/>
          <w:szCs w:val="28"/>
          <w:shd w:val="clear" w:color="auto" w:fill="FFFFFF"/>
          <w:lang w:val="en-US"/>
        </w:rPr>
        <w:t>G.</w:t>
      </w:r>
      <w:r w:rsidRPr="00FA2003">
        <w:rPr>
          <w:rFonts w:ascii="Times New Roman" w:hAnsi="Times New Roman" w:cs="Times New Roman"/>
          <w:color w:val="auto"/>
          <w:sz w:val="28"/>
          <w:szCs w:val="28"/>
          <w:shd w:val="clear" w:color="auto" w:fill="FFFFFF"/>
          <w:lang w:val="en-US"/>
        </w:rPr>
        <w:t xml:space="preserve"> Feature extraction from remote sensing data using Kernel </w:t>
      </w:r>
      <w:proofErr w:type="spellStart"/>
      <w:r w:rsidRPr="00FA2003">
        <w:rPr>
          <w:rFonts w:ascii="Times New Roman" w:hAnsi="Times New Roman" w:cs="Times New Roman"/>
          <w:color w:val="auto"/>
          <w:sz w:val="28"/>
          <w:szCs w:val="28"/>
          <w:shd w:val="clear" w:color="auto" w:fill="FFFFFF"/>
          <w:lang w:val="en-US"/>
        </w:rPr>
        <w:t>Orthonormalized</w:t>
      </w:r>
      <w:proofErr w:type="spellEnd"/>
      <w:r w:rsidRPr="00FA2003">
        <w:rPr>
          <w:rFonts w:ascii="Times New Roman" w:hAnsi="Times New Roman" w:cs="Times New Roman"/>
          <w:color w:val="auto"/>
          <w:sz w:val="28"/>
          <w:szCs w:val="28"/>
          <w:shd w:val="clear" w:color="auto" w:fill="FFFFFF"/>
          <w:lang w:val="en-US"/>
        </w:rPr>
        <w:t xml:space="preserve"> PLS //</w:t>
      </w:r>
      <w:r w:rsidR="003C244B" w:rsidRPr="00FA2003">
        <w:rPr>
          <w:rFonts w:ascii="Times New Roman" w:hAnsi="Times New Roman" w:cs="Times New Roman"/>
          <w:color w:val="auto"/>
          <w:sz w:val="28"/>
          <w:szCs w:val="28"/>
          <w:shd w:val="clear" w:color="auto" w:fill="FFFFFF"/>
          <w:lang w:val="en-US"/>
        </w:rPr>
        <w:t xml:space="preserve"> </w:t>
      </w:r>
      <w:r w:rsidRPr="00FA2003">
        <w:rPr>
          <w:rFonts w:ascii="Times New Roman" w:hAnsi="Times New Roman" w:cs="Times New Roman"/>
          <w:color w:val="auto"/>
          <w:sz w:val="28"/>
          <w:szCs w:val="28"/>
          <w:shd w:val="clear" w:color="auto" w:fill="FFFFFF"/>
          <w:lang w:val="en-US"/>
        </w:rPr>
        <w:t>IEEE International Geoscience and Rem</w:t>
      </w:r>
      <w:r w:rsidR="003C244B" w:rsidRPr="00FA2003">
        <w:rPr>
          <w:rFonts w:ascii="Times New Roman" w:hAnsi="Times New Roman" w:cs="Times New Roman"/>
          <w:color w:val="auto"/>
          <w:sz w:val="28"/>
          <w:szCs w:val="28"/>
          <w:shd w:val="clear" w:color="auto" w:fill="FFFFFF"/>
          <w:lang w:val="en-US"/>
        </w:rPr>
        <w:t>ote Sensing Symposium. – IEEE,</w:t>
      </w:r>
      <w:r w:rsidRPr="00FA2003">
        <w:rPr>
          <w:rFonts w:ascii="Times New Roman" w:hAnsi="Times New Roman" w:cs="Times New Roman"/>
          <w:color w:val="auto"/>
          <w:sz w:val="28"/>
          <w:szCs w:val="28"/>
          <w:shd w:val="clear" w:color="auto" w:fill="FFFFFF"/>
          <w:lang w:val="en-US"/>
        </w:rPr>
        <w:t xml:space="preserve"> 2007. – P.258-261.</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proofErr w:type="spellStart"/>
      <w:r w:rsidRPr="00FA2003">
        <w:rPr>
          <w:rFonts w:ascii="Times New Roman" w:hAnsi="Times New Roman" w:cs="Times New Roman"/>
          <w:color w:val="auto"/>
          <w:sz w:val="28"/>
          <w:szCs w:val="28"/>
          <w:shd w:val="clear" w:color="auto" w:fill="FFFFFF"/>
          <w:lang w:val="en-US"/>
        </w:rPr>
        <w:t>Hedayatnia</w:t>
      </w:r>
      <w:proofErr w:type="spellEnd"/>
      <w:r w:rsidRPr="00FA2003">
        <w:rPr>
          <w:rFonts w:ascii="Times New Roman" w:hAnsi="Times New Roman" w:cs="Times New Roman"/>
          <w:color w:val="auto"/>
          <w:sz w:val="28"/>
          <w:szCs w:val="28"/>
          <w:shd w:val="clear" w:color="auto" w:fill="FFFFFF"/>
          <w:lang w:val="en-US"/>
        </w:rPr>
        <w:t xml:space="preserve"> </w:t>
      </w:r>
      <w:r w:rsidR="007E5D06" w:rsidRPr="00FA2003">
        <w:rPr>
          <w:rFonts w:ascii="Times New Roman" w:hAnsi="Times New Roman" w:cs="Times New Roman"/>
          <w:color w:val="auto"/>
          <w:sz w:val="28"/>
          <w:szCs w:val="28"/>
          <w:shd w:val="clear" w:color="auto" w:fill="FFFFFF"/>
          <w:lang w:val="en-US"/>
        </w:rPr>
        <w:t>B.</w:t>
      </w:r>
      <w:r w:rsidR="007E5D06">
        <w:rPr>
          <w:rFonts w:ascii="Times New Roman" w:hAnsi="Times New Roman" w:cs="Times New Roman"/>
          <w:color w:val="auto"/>
          <w:sz w:val="28"/>
          <w:szCs w:val="28"/>
          <w:shd w:val="clear" w:color="auto" w:fill="FFFFFF"/>
          <w:lang w:val="en-US"/>
        </w:rPr>
        <w:t xml:space="preserve"> </w:t>
      </w:r>
      <w:r w:rsidRPr="00FA2003">
        <w:rPr>
          <w:rFonts w:ascii="Times New Roman" w:hAnsi="Times New Roman" w:cs="Times New Roman"/>
          <w:color w:val="auto"/>
          <w:sz w:val="28"/>
          <w:szCs w:val="28"/>
          <w:shd w:val="clear" w:color="auto" w:fill="FFFFFF"/>
          <w:lang w:val="en-US"/>
        </w:rPr>
        <w:t>et al. Determining feature extractors for unsupervised learning on satellite images //</w:t>
      </w:r>
      <w:r w:rsidR="003C244B" w:rsidRPr="00FA2003">
        <w:rPr>
          <w:rFonts w:ascii="Times New Roman" w:hAnsi="Times New Roman" w:cs="Times New Roman"/>
          <w:color w:val="auto"/>
          <w:sz w:val="28"/>
          <w:szCs w:val="28"/>
          <w:shd w:val="clear" w:color="auto" w:fill="FFFFFF"/>
          <w:lang w:val="en-US"/>
        </w:rPr>
        <w:t xml:space="preserve"> </w:t>
      </w:r>
      <w:r w:rsidRPr="00FA2003">
        <w:rPr>
          <w:rFonts w:ascii="Times New Roman" w:hAnsi="Times New Roman" w:cs="Times New Roman"/>
          <w:color w:val="auto"/>
          <w:sz w:val="28"/>
          <w:szCs w:val="28"/>
          <w:shd w:val="clear" w:color="auto" w:fill="FFFFFF"/>
          <w:lang w:val="en-US"/>
        </w:rPr>
        <w:t>IEEE International Conference on Big Data (Big Data). – IEEE. – 2016. – P. 2655-2663.</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rPr>
      </w:pPr>
      <w:r w:rsidRPr="00FA2003">
        <w:rPr>
          <w:rFonts w:ascii="Times New Roman" w:hAnsi="Times New Roman" w:cs="Times New Roman"/>
          <w:color w:val="auto"/>
          <w:sz w:val="28"/>
          <w:szCs w:val="28"/>
          <w:shd w:val="clear" w:color="auto" w:fill="FFFFFF"/>
        </w:rPr>
        <w:t xml:space="preserve">Макаренко </w:t>
      </w:r>
      <w:r w:rsidR="007E5D06" w:rsidRPr="00FA2003">
        <w:rPr>
          <w:rFonts w:ascii="Times New Roman" w:hAnsi="Times New Roman" w:cs="Times New Roman"/>
          <w:color w:val="auto"/>
          <w:sz w:val="28"/>
          <w:szCs w:val="28"/>
          <w:shd w:val="clear" w:color="auto" w:fill="FFFFFF"/>
        </w:rPr>
        <w:t xml:space="preserve">Н. Г. </w:t>
      </w:r>
      <w:r w:rsidRPr="00FA2003">
        <w:rPr>
          <w:rFonts w:ascii="Times New Roman" w:hAnsi="Times New Roman" w:cs="Times New Roman"/>
          <w:color w:val="auto"/>
          <w:sz w:val="28"/>
          <w:szCs w:val="28"/>
          <w:shd w:val="clear" w:color="auto" w:fill="FFFFFF"/>
        </w:rPr>
        <w:t xml:space="preserve">и др. Распознавание текстур на цифровых изображениях методами вычислительной топологии // </w:t>
      </w:r>
      <w:proofErr w:type="spellStart"/>
      <w:r w:rsidRPr="00FA2003">
        <w:rPr>
          <w:rFonts w:ascii="Times New Roman" w:hAnsi="Times New Roman" w:cs="Times New Roman"/>
          <w:color w:val="auto"/>
          <w:sz w:val="28"/>
          <w:szCs w:val="28"/>
          <w:shd w:val="clear" w:color="auto" w:fill="FFFFFF"/>
        </w:rPr>
        <w:t>Cовременные</w:t>
      </w:r>
      <w:proofErr w:type="spellEnd"/>
      <w:r w:rsidRPr="00FA2003">
        <w:rPr>
          <w:rFonts w:ascii="Times New Roman" w:hAnsi="Times New Roman" w:cs="Times New Roman"/>
          <w:color w:val="auto"/>
          <w:sz w:val="28"/>
          <w:szCs w:val="28"/>
          <w:shd w:val="clear" w:color="auto" w:fill="FFFFFF"/>
        </w:rPr>
        <w:t xml:space="preserve"> проблемы дистанционного зондирования Земли из Космоса. – 2015. – Т. 12. – С. 131</w:t>
      </w:r>
      <w:r w:rsidR="004F0C8E" w:rsidRPr="00FA2003">
        <w:rPr>
          <w:rFonts w:ascii="Times New Roman" w:hAnsi="Times New Roman" w:cs="Times New Roman"/>
          <w:color w:val="auto"/>
          <w:sz w:val="28"/>
          <w:szCs w:val="28"/>
          <w:shd w:val="clear" w:color="auto" w:fill="FFFFFF"/>
        </w:rPr>
        <w:t>-144</w:t>
      </w:r>
      <w:r w:rsidRPr="00FA2003">
        <w:rPr>
          <w:rFonts w:ascii="Times New Roman" w:hAnsi="Times New Roman" w:cs="Times New Roman"/>
          <w:color w:val="auto"/>
          <w:sz w:val="28"/>
          <w:szCs w:val="28"/>
          <w:shd w:val="clear" w:color="auto" w:fill="FFFFFF"/>
        </w:rPr>
        <w:t>.</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proofErr w:type="spellStart"/>
      <w:r w:rsidRPr="00FA2003">
        <w:rPr>
          <w:rFonts w:ascii="Times New Roman" w:hAnsi="Times New Roman" w:cs="Times New Roman"/>
          <w:color w:val="auto"/>
          <w:sz w:val="28"/>
          <w:szCs w:val="28"/>
          <w:shd w:val="clear" w:color="auto" w:fill="FFFFFF"/>
          <w:lang w:val="en-US"/>
        </w:rPr>
        <w:t>Saucan</w:t>
      </w:r>
      <w:proofErr w:type="spellEnd"/>
      <w:r w:rsidRPr="00FA2003">
        <w:rPr>
          <w:rFonts w:ascii="Times New Roman" w:hAnsi="Times New Roman" w:cs="Times New Roman"/>
          <w:color w:val="auto"/>
          <w:sz w:val="28"/>
          <w:szCs w:val="28"/>
          <w:shd w:val="clear" w:color="auto" w:fill="FFFFFF"/>
          <w:lang w:val="en-US"/>
        </w:rPr>
        <w:t xml:space="preserve"> </w:t>
      </w:r>
      <w:r w:rsidR="007E5D06" w:rsidRPr="00FA2003">
        <w:rPr>
          <w:rFonts w:ascii="Times New Roman" w:hAnsi="Times New Roman" w:cs="Times New Roman"/>
          <w:color w:val="auto"/>
          <w:sz w:val="28"/>
          <w:szCs w:val="28"/>
          <w:shd w:val="clear" w:color="auto" w:fill="FFFFFF"/>
          <w:lang w:val="en-US"/>
        </w:rPr>
        <w:t>E.</w:t>
      </w:r>
      <w:r w:rsidR="007E5D06">
        <w:rPr>
          <w:rFonts w:ascii="Times New Roman" w:hAnsi="Times New Roman" w:cs="Times New Roman"/>
          <w:color w:val="auto"/>
          <w:sz w:val="28"/>
          <w:szCs w:val="28"/>
          <w:shd w:val="clear" w:color="auto" w:fill="FFFFFF"/>
          <w:lang w:val="en-US"/>
        </w:rPr>
        <w:t xml:space="preserve"> </w:t>
      </w:r>
      <w:r w:rsidRPr="00FA2003">
        <w:rPr>
          <w:rFonts w:ascii="Times New Roman" w:hAnsi="Times New Roman" w:cs="Times New Roman"/>
          <w:color w:val="auto"/>
          <w:sz w:val="28"/>
          <w:szCs w:val="28"/>
          <w:shd w:val="clear" w:color="auto" w:fill="FFFFFF"/>
          <w:lang w:val="en-US"/>
        </w:rPr>
        <w:t xml:space="preserve">et al. Combinatorial </w:t>
      </w:r>
      <w:proofErr w:type="spellStart"/>
      <w:r w:rsidRPr="00FA2003">
        <w:rPr>
          <w:rFonts w:ascii="Times New Roman" w:hAnsi="Times New Roman" w:cs="Times New Roman"/>
          <w:color w:val="auto"/>
          <w:sz w:val="28"/>
          <w:szCs w:val="28"/>
          <w:shd w:val="clear" w:color="auto" w:fill="FFFFFF"/>
          <w:lang w:val="en-US"/>
        </w:rPr>
        <w:t>ricci</w:t>
      </w:r>
      <w:proofErr w:type="spellEnd"/>
      <w:r w:rsidRPr="00FA2003">
        <w:rPr>
          <w:rFonts w:ascii="Times New Roman" w:hAnsi="Times New Roman" w:cs="Times New Roman"/>
          <w:color w:val="auto"/>
          <w:sz w:val="28"/>
          <w:szCs w:val="28"/>
          <w:shd w:val="clear" w:color="auto" w:fill="FFFFFF"/>
          <w:lang w:val="en-US"/>
        </w:rPr>
        <w:t xml:space="preserve"> curvature and </w:t>
      </w:r>
      <w:proofErr w:type="spellStart"/>
      <w:r w:rsidRPr="00FA2003">
        <w:rPr>
          <w:rFonts w:ascii="Times New Roman" w:hAnsi="Times New Roman" w:cs="Times New Roman"/>
          <w:color w:val="auto"/>
          <w:sz w:val="28"/>
          <w:szCs w:val="28"/>
          <w:shd w:val="clear" w:color="auto" w:fill="FFFFFF"/>
          <w:lang w:val="en-US"/>
        </w:rPr>
        <w:t>laplacia</w:t>
      </w:r>
      <w:r w:rsidR="003C244B" w:rsidRPr="00FA2003">
        <w:rPr>
          <w:rFonts w:ascii="Times New Roman" w:hAnsi="Times New Roman" w:cs="Times New Roman"/>
          <w:color w:val="auto"/>
          <w:sz w:val="28"/>
          <w:szCs w:val="28"/>
          <w:shd w:val="clear" w:color="auto" w:fill="FFFFFF"/>
          <w:lang w:val="en-US"/>
        </w:rPr>
        <w:t>ns</w:t>
      </w:r>
      <w:proofErr w:type="spellEnd"/>
      <w:r w:rsidR="003C244B" w:rsidRPr="00FA2003">
        <w:rPr>
          <w:rFonts w:ascii="Times New Roman" w:hAnsi="Times New Roman" w:cs="Times New Roman"/>
          <w:color w:val="auto"/>
          <w:sz w:val="28"/>
          <w:szCs w:val="28"/>
          <w:shd w:val="clear" w:color="auto" w:fill="FFFFFF"/>
          <w:lang w:val="en-US"/>
        </w:rPr>
        <w:t xml:space="preserve"> for image processing // </w:t>
      </w:r>
      <w:r w:rsidRPr="00FA2003">
        <w:rPr>
          <w:rFonts w:ascii="Times New Roman" w:hAnsi="Times New Roman" w:cs="Times New Roman"/>
          <w:color w:val="auto"/>
          <w:sz w:val="28"/>
          <w:szCs w:val="28"/>
          <w:shd w:val="clear" w:color="auto" w:fill="FFFFFF"/>
          <w:lang w:val="en-US"/>
        </w:rPr>
        <w:t>2nd International Congress on Image a</w:t>
      </w:r>
      <w:r w:rsidR="003C244B" w:rsidRPr="00FA2003">
        <w:rPr>
          <w:rFonts w:ascii="Times New Roman" w:hAnsi="Times New Roman" w:cs="Times New Roman"/>
          <w:color w:val="auto"/>
          <w:sz w:val="28"/>
          <w:szCs w:val="28"/>
          <w:shd w:val="clear" w:color="auto" w:fill="FFFFFF"/>
          <w:lang w:val="en-US"/>
        </w:rPr>
        <w:t xml:space="preserve">nd Signal Processing. – IEEE, </w:t>
      </w:r>
      <w:r w:rsidRPr="00FA2003">
        <w:rPr>
          <w:rFonts w:ascii="Times New Roman" w:hAnsi="Times New Roman" w:cs="Times New Roman"/>
          <w:color w:val="auto"/>
          <w:sz w:val="28"/>
          <w:szCs w:val="28"/>
          <w:shd w:val="clear" w:color="auto" w:fill="FFFFFF"/>
          <w:lang w:val="en-US"/>
        </w:rPr>
        <w:t>2009. – P. 1-6.</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proofErr w:type="spellStart"/>
      <w:r w:rsidRPr="00FA2003">
        <w:rPr>
          <w:rFonts w:ascii="Times New Roman" w:hAnsi="Times New Roman" w:cs="Times New Roman"/>
          <w:color w:val="auto"/>
          <w:sz w:val="28"/>
          <w:szCs w:val="28"/>
          <w:shd w:val="clear" w:color="auto" w:fill="FFFFFF"/>
          <w:lang w:val="en-US"/>
        </w:rPr>
        <w:t>Saucan</w:t>
      </w:r>
      <w:proofErr w:type="spellEnd"/>
      <w:r w:rsidR="007E5D06" w:rsidRPr="007E5D06">
        <w:rPr>
          <w:rFonts w:ascii="Times New Roman" w:hAnsi="Times New Roman" w:cs="Times New Roman"/>
          <w:color w:val="auto"/>
          <w:sz w:val="28"/>
          <w:szCs w:val="28"/>
          <w:shd w:val="clear" w:color="auto" w:fill="FFFFFF"/>
          <w:lang w:val="en-US"/>
        </w:rPr>
        <w:t xml:space="preserve"> </w:t>
      </w:r>
      <w:r w:rsidR="007E5D06" w:rsidRPr="00FA2003">
        <w:rPr>
          <w:rFonts w:ascii="Times New Roman" w:hAnsi="Times New Roman" w:cs="Times New Roman"/>
          <w:color w:val="auto"/>
          <w:sz w:val="28"/>
          <w:szCs w:val="28"/>
          <w:shd w:val="clear" w:color="auto" w:fill="FFFFFF"/>
          <w:lang w:val="en-US"/>
        </w:rPr>
        <w:t>E.</w:t>
      </w:r>
      <w:r w:rsidRPr="00FA2003">
        <w:rPr>
          <w:rFonts w:ascii="Times New Roman" w:hAnsi="Times New Roman" w:cs="Times New Roman"/>
          <w:color w:val="auto"/>
          <w:sz w:val="28"/>
          <w:szCs w:val="28"/>
          <w:shd w:val="clear" w:color="auto" w:fill="FFFFFF"/>
          <w:lang w:val="en-US"/>
        </w:rPr>
        <w:t xml:space="preserve"> Metric Curvatures Revisited: A Brief Overview // Modern Approaches to Discret</w:t>
      </w:r>
      <w:r w:rsidR="003C244B" w:rsidRPr="00FA2003">
        <w:rPr>
          <w:rFonts w:ascii="Times New Roman" w:hAnsi="Times New Roman" w:cs="Times New Roman"/>
          <w:color w:val="auto"/>
          <w:sz w:val="28"/>
          <w:szCs w:val="28"/>
          <w:shd w:val="clear" w:color="auto" w:fill="FFFFFF"/>
          <w:lang w:val="en-US"/>
        </w:rPr>
        <w:t>e Curvature. – Springer, Cham.,</w:t>
      </w:r>
      <w:r w:rsidRPr="00FA2003">
        <w:rPr>
          <w:rFonts w:ascii="Times New Roman" w:hAnsi="Times New Roman" w:cs="Times New Roman"/>
          <w:color w:val="auto"/>
          <w:sz w:val="28"/>
          <w:szCs w:val="28"/>
          <w:shd w:val="clear" w:color="auto" w:fill="FFFFFF"/>
          <w:lang w:val="en-US"/>
        </w:rPr>
        <w:t xml:space="preserve"> 2017. – P. 63-114.</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rPr>
      </w:pPr>
      <w:proofErr w:type="spellStart"/>
      <w:r w:rsidRPr="00FA2003">
        <w:rPr>
          <w:rFonts w:ascii="Times New Roman" w:hAnsi="Times New Roman" w:cs="Times New Roman"/>
          <w:color w:val="auto"/>
          <w:sz w:val="28"/>
          <w:szCs w:val="28"/>
          <w:shd w:val="clear" w:color="auto" w:fill="FFFFFF"/>
        </w:rPr>
        <w:t>Харазми</w:t>
      </w:r>
      <w:proofErr w:type="spellEnd"/>
      <w:r w:rsidR="007E5D06" w:rsidRPr="007E5D06">
        <w:rPr>
          <w:rFonts w:ascii="Times New Roman" w:hAnsi="Times New Roman" w:cs="Times New Roman"/>
          <w:color w:val="auto"/>
          <w:sz w:val="28"/>
          <w:szCs w:val="28"/>
          <w:shd w:val="clear" w:color="auto" w:fill="FFFFFF"/>
        </w:rPr>
        <w:t xml:space="preserve"> </w:t>
      </w:r>
      <w:r w:rsidR="007E5D06" w:rsidRPr="00FA2003">
        <w:rPr>
          <w:rFonts w:ascii="Times New Roman" w:hAnsi="Times New Roman" w:cs="Times New Roman"/>
          <w:color w:val="auto"/>
          <w:sz w:val="28"/>
          <w:szCs w:val="28"/>
          <w:shd w:val="clear" w:color="auto" w:fill="FFFFFF"/>
        </w:rPr>
        <w:t>Р.</w:t>
      </w:r>
      <w:r w:rsidRPr="00FA2003">
        <w:rPr>
          <w:rFonts w:ascii="Times New Roman" w:hAnsi="Times New Roman" w:cs="Times New Roman"/>
          <w:color w:val="auto"/>
          <w:sz w:val="28"/>
          <w:szCs w:val="28"/>
          <w:shd w:val="clear" w:color="auto" w:fill="FFFFFF"/>
        </w:rPr>
        <w:t xml:space="preserve">, </w:t>
      </w:r>
      <w:proofErr w:type="spellStart"/>
      <w:r w:rsidRPr="00FA2003">
        <w:rPr>
          <w:rFonts w:ascii="Times New Roman" w:hAnsi="Times New Roman" w:cs="Times New Roman"/>
          <w:color w:val="auto"/>
          <w:sz w:val="28"/>
          <w:szCs w:val="28"/>
          <w:shd w:val="clear" w:color="auto" w:fill="FFFFFF"/>
        </w:rPr>
        <w:t>Паниди</w:t>
      </w:r>
      <w:proofErr w:type="spellEnd"/>
      <w:r w:rsidR="007E5D06" w:rsidRPr="007E5D06">
        <w:rPr>
          <w:rFonts w:ascii="Times New Roman" w:hAnsi="Times New Roman" w:cs="Times New Roman"/>
          <w:color w:val="auto"/>
          <w:sz w:val="28"/>
          <w:szCs w:val="28"/>
          <w:shd w:val="clear" w:color="auto" w:fill="FFFFFF"/>
        </w:rPr>
        <w:t xml:space="preserve"> </w:t>
      </w:r>
      <w:r w:rsidR="007E5D06" w:rsidRPr="00FA2003">
        <w:rPr>
          <w:rFonts w:ascii="Times New Roman" w:hAnsi="Times New Roman" w:cs="Times New Roman"/>
          <w:color w:val="auto"/>
          <w:sz w:val="28"/>
          <w:szCs w:val="28"/>
          <w:shd w:val="clear" w:color="auto" w:fill="FFFFFF"/>
        </w:rPr>
        <w:t>Е. А.</w:t>
      </w:r>
      <w:r w:rsidRPr="00FA2003">
        <w:rPr>
          <w:rFonts w:ascii="Times New Roman" w:hAnsi="Times New Roman" w:cs="Times New Roman"/>
          <w:color w:val="auto"/>
          <w:sz w:val="28"/>
          <w:szCs w:val="28"/>
          <w:shd w:val="clear" w:color="auto" w:fill="FFFFFF"/>
        </w:rPr>
        <w:t>, Чабан</w:t>
      </w:r>
      <w:r w:rsidR="007E5D06" w:rsidRPr="007E5D06">
        <w:rPr>
          <w:rFonts w:ascii="Times New Roman" w:hAnsi="Times New Roman" w:cs="Times New Roman"/>
          <w:color w:val="auto"/>
          <w:sz w:val="28"/>
          <w:szCs w:val="28"/>
          <w:shd w:val="clear" w:color="auto" w:fill="FFFFFF"/>
        </w:rPr>
        <w:t xml:space="preserve"> </w:t>
      </w:r>
      <w:r w:rsidR="007E5D06" w:rsidRPr="00FA2003">
        <w:rPr>
          <w:rFonts w:ascii="Times New Roman" w:hAnsi="Times New Roman" w:cs="Times New Roman"/>
          <w:color w:val="auto"/>
          <w:sz w:val="28"/>
          <w:szCs w:val="28"/>
          <w:shd w:val="clear" w:color="auto" w:fill="FFFFFF"/>
        </w:rPr>
        <w:t>Л. Н.</w:t>
      </w:r>
      <w:r w:rsidRPr="00FA2003">
        <w:rPr>
          <w:rFonts w:ascii="Times New Roman" w:hAnsi="Times New Roman" w:cs="Times New Roman"/>
          <w:color w:val="auto"/>
          <w:sz w:val="28"/>
          <w:szCs w:val="28"/>
          <w:shd w:val="clear" w:color="auto" w:fill="FFFFFF"/>
        </w:rPr>
        <w:t xml:space="preserve"> Оценка динамики аридных экосистем по результатам автоматизированной обработки серий мультиспектральных спутниковых снимков // Современные проблемы дистанционного зондирования Земли и</w:t>
      </w:r>
      <w:r w:rsidR="004F0C8E" w:rsidRPr="00FA2003">
        <w:rPr>
          <w:rFonts w:ascii="Times New Roman" w:hAnsi="Times New Roman" w:cs="Times New Roman"/>
          <w:color w:val="auto"/>
          <w:sz w:val="28"/>
          <w:szCs w:val="28"/>
          <w:shd w:val="clear" w:color="auto" w:fill="FFFFFF"/>
        </w:rPr>
        <w:t>з космоса. – 2017. – Т. 14,  №</w:t>
      </w:r>
      <w:r w:rsidRPr="00FA2003">
        <w:rPr>
          <w:rFonts w:ascii="Times New Roman" w:hAnsi="Times New Roman" w:cs="Times New Roman"/>
          <w:color w:val="auto"/>
          <w:sz w:val="28"/>
          <w:szCs w:val="28"/>
          <w:shd w:val="clear" w:color="auto" w:fill="FFFFFF"/>
        </w:rPr>
        <w:t>3. – С. 196-205</w:t>
      </w:r>
      <w:r w:rsidR="004F0C8E" w:rsidRPr="00FA2003">
        <w:rPr>
          <w:rFonts w:ascii="Times New Roman" w:hAnsi="Times New Roman" w:cs="Times New Roman"/>
          <w:color w:val="auto"/>
          <w:sz w:val="28"/>
          <w:szCs w:val="28"/>
          <w:shd w:val="clear" w:color="auto" w:fill="FFFFFF"/>
        </w:rPr>
        <w:t>.</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rPr>
      </w:pPr>
      <w:proofErr w:type="spellStart"/>
      <w:r w:rsidRPr="00FA2003">
        <w:rPr>
          <w:rFonts w:ascii="Times New Roman" w:hAnsi="Times New Roman" w:cs="Times New Roman"/>
          <w:color w:val="auto"/>
          <w:sz w:val="28"/>
          <w:szCs w:val="28"/>
          <w:shd w:val="clear" w:color="auto" w:fill="FFFFFF"/>
        </w:rPr>
        <w:t>Харазми</w:t>
      </w:r>
      <w:proofErr w:type="spellEnd"/>
      <w:r w:rsidR="007E5D06" w:rsidRPr="007E5D06">
        <w:rPr>
          <w:rFonts w:ascii="Times New Roman" w:hAnsi="Times New Roman" w:cs="Times New Roman"/>
          <w:color w:val="auto"/>
          <w:sz w:val="28"/>
          <w:szCs w:val="28"/>
          <w:shd w:val="clear" w:color="auto" w:fill="FFFFFF"/>
        </w:rPr>
        <w:t xml:space="preserve"> </w:t>
      </w:r>
      <w:r w:rsidR="007E5D06" w:rsidRPr="00FA2003">
        <w:rPr>
          <w:rFonts w:ascii="Times New Roman" w:hAnsi="Times New Roman" w:cs="Times New Roman"/>
          <w:color w:val="auto"/>
          <w:sz w:val="28"/>
          <w:szCs w:val="28"/>
          <w:shd w:val="clear" w:color="auto" w:fill="FFFFFF"/>
        </w:rPr>
        <w:t>Р.</w:t>
      </w:r>
      <w:r w:rsidRPr="00FA2003">
        <w:rPr>
          <w:rFonts w:ascii="Times New Roman" w:hAnsi="Times New Roman" w:cs="Times New Roman"/>
          <w:color w:val="auto"/>
          <w:sz w:val="28"/>
          <w:szCs w:val="28"/>
          <w:shd w:val="clear" w:color="auto" w:fill="FFFFFF"/>
        </w:rPr>
        <w:t xml:space="preserve">, </w:t>
      </w:r>
      <w:proofErr w:type="spellStart"/>
      <w:r w:rsidRPr="00FA2003">
        <w:rPr>
          <w:rFonts w:ascii="Times New Roman" w:hAnsi="Times New Roman" w:cs="Times New Roman"/>
          <w:color w:val="auto"/>
          <w:sz w:val="28"/>
          <w:szCs w:val="28"/>
          <w:shd w:val="clear" w:color="auto" w:fill="FFFFFF"/>
        </w:rPr>
        <w:t>Паниди</w:t>
      </w:r>
      <w:proofErr w:type="spellEnd"/>
      <w:r w:rsidR="007E5D06" w:rsidRPr="007E5D06">
        <w:rPr>
          <w:rFonts w:ascii="Times New Roman" w:hAnsi="Times New Roman" w:cs="Times New Roman"/>
          <w:color w:val="auto"/>
          <w:sz w:val="28"/>
          <w:szCs w:val="28"/>
          <w:shd w:val="clear" w:color="auto" w:fill="FFFFFF"/>
        </w:rPr>
        <w:t xml:space="preserve"> </w:t>
      </w:r>
      <w:r w:rsidR="007E5D06" w:rsidRPr="00FA2003">
        <w:rPr>
          <w:rFonts w:ascii="Times New Roman" w:hAnsi="Times New Roman" w:cs="Times New Roman"/>
          <w:color w:val="auto"/>
          <w:sz w:val="28"/>
          <w:szCs w:val="28"/>
          <w:shd w:val="clear" w:color="auto" w:fill="FFFFFF"/>
        </w:rPr>
        <w:t>Е. А.</w:t>
      </w:r>
      <w:r w:rsidRPr="00FA2003">
        <w:rPr>
          <w:rFonts w:ascii="Times New Roman" w:hAnsi="Times New Roman" w:cs="Times New Roman"/>
          <w:color w:val="auto"/>
          <w:sz w:val="28"/>
          <w:szCs w:val="28"/>
          <w:shd w:val="clear" w:color="auto" w:fill="FFFFFF"/>
        </w:rPr>
        <w:t xml:space="preserve">, </w:t>
      </w:r>
      <w:proofErr w:type="spellStart"/>
      <w:r w:rsidRPr="00FA2003">
        <w:rPr>
          <w:rFonts w:ascii="Times New Roman" w:hAnsi="Times New Roman" w:cs="Times New Roman"/>
          <w:color w:val="auto"/>
          <w:sz w:val="28"/>
          <w:szCs w:val="28"/>
          <w:shd w:val="clear" w:color="auto" w:fill="FFFFFF"/>
        </w:rPr>
        <w:t>Каркон</w:t>
      </w:r>
      <w:proofErr w:type="spellEnd"/>
      <w:r w:rsidR="007E5D06" w:rsidRPr="007E5D06">
        <w:rPr>
          <w:rFonts w:ascii="Times New Roman" w:hAnsi="Times New Roman" w:cs="Times New Roman"/>
          <w:color w:val="auto"/>
          <w:sz w:val="28"/>
          <w:szCs w:val="28"/>
          <w:shd w:val="clear" w:color="auto" w:fill="FFFFFF"/>
        </w:rPr>
        <w:t xml:space="preserve"> </w:t>
      </w:r>
      <w:r w:rsidR="007E5D06" w:rsidRPr="00FA2003">
        <w:rPr>
          <w:rFonts w:ascii="Times New Roman" w:hAnsi="Times New Roman" w:cs="Times New Roman"/>
          <w:color w:val="auto"/>
          <w:sz w:val="28"/>
          <w:szCs w:val="28"/>
          <w:shd w:val="clear" w:color="auto" w:fill="FFFFFF"/>
        </w:rPr>
        <w:t>В. М</w:t>
      </w:r>
      <w:r w:rsidRPr="00FA2003">
        <w:rPr>
          <w:rFonts w:ascii="Times New Roman" w:hAnsi="Times New Roman" w:cs="Times New Roman"/>
          <w:color w:val="auto"/>
          <w:sz w:val="28"/>
          <w:szCs w:val="28"/>
          <w:shd w:val="clear" w:color="auto" w:fill="FFFFFF"/>
        </w:rPr>
        <w:t xml:space="preserve">. Оценка динамики аридных экосистем на основе временных рядов космических снимков //Современные проблемы дистанционного зондирования Земли </w:t>
      </w:r>
      <w:r w:rsidR="004F0C8E" w:rsidRPr="00FA2003">
        <w:rPr>
          <w:rFonts w:ascii="Times New Roman" w:hAnsi="Times New Roman" w:cs="Times New Roman"/>
          <w:color w:val="auto"/>
          <w:sz w:val="28"/>
          <w:szCs w:val="28"/>
          <w:shd w:val="clear" w:color="auto" w:fill="FFFFFF"/>
        </w:rPr>
        <w:t>из космоса. – 2016. – Т. 13, №</w:t>
      </w:r>
      <w:r w:rsidRPr="00FA2003">
        <w:rPr>
          <w:rFonts w:ascii="Times New Roman" w:hAnsi="Times New Roman" w:cs="Times New Roman"/>
          <w:color w:val="auto"/>
          <w:sz w:val="28"/>
          <w:szCs w:val="28"/>
          <w:shd w:val="clear" w:color="auto" w:fill="FFFFFF"/>
        </w:rPr>
        <w:t>5. – С. 214-223.</w:t>
      </w:r>
    </w:p>
    <w:p w:rsidR="00E50092" w:rsidRPr="007E5D06"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rPr>
      </w:pPr>
      <w:proofErr w:type="spellStart"/>
      <w:r w:rsidRPr="00FA2003">
        <w:rPr>
          <w:rFonts w:ascii="Times New Roman" w:hAnsi="Times New Roman" w:cs="Times New Roman"/>
          <w:color w:val="auto"/>
          <w:sz w:val="28"/>
          <w:szCs w:val="28"/>
          <w:shd w:val="clear" w:color="auto" w:fill="FFFFFF"/>
        </w:rPr>
        <w:t>Немов</w:t>
      </w:r>
      <w:proofErr w:type="spellEnd"/>
      <w:r w:rsidR="007E5D06" w:rsidRPr="007E5D06">
        <w:rPr>
          <w:rFonts w:ascii="Times New Roman" w:hAnsi="Times New Roman" w:cs="Times New Roman"/>
          <w:color w:val="auto"/>
          <w:sz w:val="28"/>
          <w:szCs w:val="28"/>
          <w:shd w:val="clear" w:color="auto" w:fill="FFFFFF"/>
        </w:rPr>
        <w:t xml:space="preserve"> </w:t>
      </w:r>
      <w:r w:rsidR="007E5D06" w:rsidRPr="00FA2003">
        <w:rPr>
          <w:rFonts w:ascii="Times New Roman" w:hAnsi="Times New Roman" w:cs="Times New Roman"/>
          <w:color w:val="auto"/>
          <w:sz w:val="28"/>
          <w:szCs w:val="28"/>
          <w:shd w:val="clear" w:color="auto" w:fill="FFFFFF"/>
        </w:rPr>
        <w:t>Р.С.</w:t>
      </w:r>
      <w:r w:rsidRPr="00FA2003">
        <w:rPr>
          <w:rFonts w:ascii="Times New Roman" w:hAnsi="Times New Roman" w:cs="Times New Roman"/>
          <w:color w:val="auto"/>
          <w:sz w:val="28"/>
          <w:szCs w:val="28"/>
          <w:shd w:val="clear" w:color="auto" w:fill="FFFFFF"/>
        </w:rPr>
        <w:t xml:space="preserve"> Психология: Учеб. для студ</w:t>
      </w:r>
      <w:r w:rsidR="007E5D06">
        <w:rPr>
          <w:rFonts w:ascii="Times New Roman" w:hAnsi="Times New Roman" w:cs="Times New Roman"/>
          <w:color w:val="auto"/>
          <w:sz w:val="28"/>
          <w:szCs w:val="28"/>
          <w:shd w:val="clear" w:color="auto" w:fill="FFFFFF"/>
        </w:rPr>
        <w:t xml:space="preserve">. </w:t>
      </w:r>
      <w:proofErr w:type="spellStart"/>
      <w:r w:rsidR="007E5D06">
        <w:rPr>
          <w:rFonts w:ascii="Times New Roman" w:hAnsi="Times New Roman" w:cs="Times New Roman"/>
          <w:color w:val="auto"/>
          <w:sz w:val="28"/>
          <w:szCs w:val="28"/>
          <w:shd w:val="clear" w:color="auto" w:fill="FFFFFF"/>
        </w:rPr>
        <w:t>высш</w:t>
      </w:r>
      <w:proofErr w:type="spellEnd"/>
      <w:r w:rsidR="007E5D06">
        <w:rPr>
          <w:rFonts w:ascii="Times New Roman" w:hAnsi="Times New Roman" w:cs="Times New Roman"/>
          <w:color w:val="auto"/>
          <w:sz w:val="28"/>
          <w:szCs w:val="28"/>
          <w:shd w:val="clear" w:color="auto" w:fill="FFFFFF"/>
        </w:rPr>
        <w:t xml:space="preserve">. </w:t>
      </w:r>
      <w:proofErr w:type="spellStart"/>
      <w:r w:rsidR="007E5D06">
        <w:rPr>
          <w:rFonts w:ascii="Times New Roman" w:hAnsi="Times New Roman" w:cs="Times New Roman"/>
          <w:color w:val="auto"/>
          <w:sz w:val="28"/>
          <w:szCs w:val="28"/>
          <w:shd w:val="clear" w:color="auto" w:fill="FFFFFF"/>
        </w:rPr>
        <w:t>пед</w:t>
      </w:r>
      <w:proofErr w:type="spellEnd"/>
      <w:r w:rsidR="007E5D06">
        <w:rPr>
          <w:rFonts w:ascii="Times New Roman" w:hAnsi="Times New Roman" w:cs="Times New Roman"/>
          <w:color w:val="auto"/>
          <w:sz w:val="28"/>
          <w:szCs w:val="28"/>
          <w:shd w:val="clear" w:color="auto" w:fill="FFFFFF"/>
        </w:rPr>
        <w:t>. учеб. Заведений</w:t>
      </w:r>
      <w:r w:rsidR="007E5D06" w:rsidRPr="007E5D06">
        <w:rPr>
          <w:rFonts w:ascii="Times New Roman" w:hAnsi="Times New Roman" w:cs="Times New Roman"/>
          <w:color w:val="auto"/>
          <w:sz w:val="28"/>
          <w:szCs w:val="28"/>
          <w:shd w:val="clear" w:color="auto" w:fill="FFFFFF"/>
        </w:rPr>
        <w:t>. –</w:t>
      </w:r>
      <w:r w:rsidR="007E5D06">
        <w:rPr>
          <w:rFonts w:ascii="Times New Roman" w:hAnsi="Times New Roman" w:cs="Times New Roman"/>
          <w:color w:val="auto"/>
          <w:sz w:val="28"/>
          <w:szCs w:val="28"/>
          <w:shd w:val="clear" w:color="auto" w:fill="FFFFFF"/>
        </w:rPr>
        <w:t>Изд</w:t>
      </w:r>
      <w:r w:rsidR="007E5D06" w:rsidRPr="007E5D06">
        <w:rPr>
          <w:rFonts w:ascii="Times New Roman" w:hAnsi="Times New Roman" w:cs="Times New Roman"/>
          <w:color w:val="auto"/>
          <w:sz w:val="28"/>
          <w:szCs w:val="28"/>
          <w:shd w:val="clear" w:color="auto" w:fill="FFFFFF"/>
        </w:rPr>
        <w:t>.</w:t>
      </w:r>
      <w:r w:rsidR="007E5D06">
        <w:rPr>
          <w:rFonts w:ascii="Times New Roman" w:hAnsi="Times New Roman" w:cs="Times New Roman"/>
          <w:color w:val="auto"/>
          <w:sz w:val="28"/>
          <w:szCs w:val="28"/>
          <w:shd w:val="clear" w:color="auto" w:fill="FFFFFF"/>
        </w:rPr>
        <w:t>4-е.</w:t>
      </w:r>
      <w:r w:rsidRPr="007E5D06">
        <w:rPr>
          <w:rFonts w:ascii="Times New Roman" w:hAnsi="Times New Roman" w:cs="Times New Roman"/>
          <w:color w:val="auto"/>
          <w:sz w:val="28"/>
          <w:szCs w:val="28"/>
          <w:shd w:val="clear" w:color="auto" w:fill="FFFFFF"/>
        </w:rPr>
        <w:t xml:space="preserve"> </w:t>
      </w:r>
      <w:r w:rsidR="003C244B" w:rsidRPr="007E5D06">
        <w:rPr>
          <w:rFonts w:ascii="Times New Roman" w:hAnsi="Times New Roman" w:cs="Times New Roman"/>
          <w:color w:val="auto"/>
          <w:sz w:val="28"/>
          <w:szCs w:val="28"/>
          <w:shd w:val="clear" w:color="auto" w:fill="FFFFFF"/>
        </w:rPr>
        <w:t xml:space="preserve">- </w:t>
      </w:r>
      <w:r w:rsidRPr="00FA2003">
        <w:rPr>
          <w:rFonts w:ascii="Times New Roman" w:hAnsi="Times New Roman" w:cs="Times New Roman"/>
          <w:color w:val="auto"/>
          <w:sz w:val="28"/>
          <w:szCs w:val="28"/>
          <w:shd w:val="clear" w:color="auto" w:fill="FFFFFF"/>
        </w:rPr>
        <w:t>М</w:t>
      </w:r>
      <w:r w:rsidRPr="007E5D06">
        <w:rPr>
          <w:rFonts w:ascii="Times New Roman" w:hAnsi="Times New Roman" w:cs="Times New Roman"/>
          <w:color w:val="auto"/>
          <w:sz w:val="28"/>
          <w:szCs w:val="28"/>
          <w:shd w:val="clear" w:color="auto" w:fill="FFFFFF"/>
        </w:rPr>
        <w:t xml:space="preserve">.: </w:t>
      </w:r>
      <w:proofErr w:type="spellStart"/>
      <w:r w:rsidRPr="00FA2003">
        <w:rPr>
          <w:rFonts w:ascii="Times New Roman" w:hAnsi="Times New Roman" w:cs="Times New Roman"/>
          <w:color w:val="auto"/>
          <w:sz w:val="28"/>
          <w:szCs w:val="28"/>
          <w:shd w:val="clear" w:color="auto" w:fill="FFFFFF"/>
        </w:rPr>
        <w:t>Гуманит</w:t>
      </w:r>
      <w:proofErr w:type="spellEnd"/>
      <w:r w:rsidRPr="007E5D06">
        <w:rPr>
          <w:rFonts w:ascii="Times New Roman" w:hAnsi="Times New Roman" w:cs="Times New Roman"/>
          <w:color w:val="auto"/>
          <w:sz w:val="28"/>
          <w:szCs w:val="28"/>
          <w:shd w:val="clear" w:color="auto" w:fill="FFFFFF"/>
        </w:rPr>
        <w:t xml:space="preserve">. </w:t>
      </w:r>
      <w:r w:rsidRPr="00FA2003">
        <w:rPr>
          <w:rFonts w:ascii="Times New Roman" w:hAnsi="Times New Roman" w:cs="Times New Roman"/>
          <w:color w:val="auto"/>
          <w:sz w:val="28"/>
          <w:szCs w:val="28"/>
          <w:shd w:val="clear" w:color="auto" w:fill="FFFFFF"/>
        </w:rPr>
        <w:t>изд</w:t>
      </w:r>
      <w:r w:rsidRPr="007E5D06">
        <w:rPr>
          <w:rFonts w:ascii="Times New Roman" w:hAnsi="Times New Roman" w:cs="Times New Roman"/>
          <w:color w:val="auto"/>
          <w:sz w:val="28"/>
          <w:szCs w:val="28"/>
          <w:shd w:val="clear" w:color="auto" w:fill="FFFFFF"/>
        </w:rPr>
        <w:t xml:space="preserve">. </w:t>
      </w:r>
      <w:r w:rsidRPr="00FA2003">
        <w:rPr>
          <w:rFonts w:ascii="Times New Roman" w:hAnsi="Times New Roman" w:cs="Times New Roman"/>
          <w:color w:val="auto"/>
          <w:sz w:val="28"/>
          <w:szCs w:val="28"/>
          <w:shd w:val="clear" w:color="auto" w:fill="FFFFFF"/>
        </w:rPr>
        <w:t>центр</w:t>
      </w:r>
      <w:r w:rsidRPr="007E5D06">
        <w:rPr>
          <w:rFonts w:ascii="Times New Roman" w:hAnsi="Times New Roman" w:cs="Times New Roman"/>
          <w:color w:val="auto"/>
          <w:sz w:val="28"/>
          <w:szCs w:val="28"/>
          <w:shd w:val="clear" w:color="auto" w:fill="FFFFFF"/>
        </w:rPr>
        <w:t xml:space="preserve"> </w:t>
      </w:r>
      <w:r w:rsidRPr="00FA2003">
        <w:rPr>
          <w:rFonts w:ascii="Times New Roman" w:hAnsi="Times New Roman" w:cs="Times New Roman"/>
          <w:color w:val="auto"/>
          <w:sz w:val="28"/>
          <w:szCs w:val="28"/>
          <w:shd w:val="clear" w:color="auto" w:fill="FFFFFF"/>
        </w:rPr>
        <w:t>ВЛАДОС</w:t>
      </w:r>
      <w:r w:rsidRPr="007E5D06">
        <w:rPr>
          <w:rFonts w:ascii="Times New Roman" w:hAnsi="Times New Roman" w:cs="Times New Roman"/>
          <w:color w:val="auto"/>
          <w:sz w:val="28"/>
          <w:szCs w:val="28"/>
          <w:shd w:val="clear" w:color="auto" w:fill="FFFFFF"/>
        </w:rPr>
        <w:t xml:space="preserve">, 2003. – 688 </w:t>
      </w:r>
      <w:r w:rsidRPr="00FA2003">
        <w:rPr>
          <w:rFonts w:ascii="Times New Roman" w:hAnsi="Times New Roman" w:cs="Times New Roman"/>
          <w:color w:val="auto"/>
          <w:sz w:val="28"/>
          <w:szCs w:val="28"/>
          <w:shd w:val="clear" w:color="auto" w:fill="FFFFFF"/>
          <w:lang w:val="en-US"/>
        </w:rPr>
        <w:t>c</w:t>
      </w:r>
      <w:r w:rsidRPr="007E5D06">
        <w:rPr>
          <w:rFonts w:ascii="Times New Roman" w:hAnsi="Times New Roman" w:cs="Times New Roman"/>
          <w:color w:val="auto"/>
          <w:sz w:val="28"/>
          <w:szCs w:val="28"/>
          <w:shd w:val="clear" w:color="auto" w:fill="FFFFFF"/>
        </w:rPr>
        <w:t>.</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r w:rsidRPr="00FA2003">
        <w:rPr>
          <w:rFonts w:ascii="Times New Roman" w:hAnsi="Times New Roman" w:cs="Times New Roman"/>
          <w:color w:val="auto"/>
          <w:sz w:val="28"/>
          <w:szCs w:val="28"/>
          <w:shd w:val="clear" w:color="auto" w:fill="FFFFFF"/>
          <w:lang w:val="en-US"/>
        </w:rPr>
        <w:t>Rubin</w:t>
      </w:r>
      <w:r w:rsidR="007E5D06" w:rsidRPr="007E5D06">
        <w:rPr>
          <w:rFonts w:ascii="Times New Roman" w:hAnsi="Times New Roman" w:cs="Times New Roman"/>
          <w:color w:val="auto"/>
          <w:sz w:val="28"/>
          <w:szCs w:val="28"/>
          <w:shd w:val="clear" w:color="auto" w:fill="FFFFFF"/>
          <w:lang w:val="en-US"/>
        </w:rPr>
        <w:t xml:space="preserve"> </w:t>
      </w:r>
      <w:r w:rsidR="007E5D06">
        <w:rPr>
          <w:rFonts w:ascii="Times New Roman" w:hAnsi="Times New Roman" w:cs="Times New Roman"/>
          <w:color w:val="auto"/>
          <w:sz w:val="28"/>
          <w:szCs w:val="28"/>
          <w:shd w:val="clear" w:color="auto" w:fill="FFFFFF"/>
          <w:lang w:val="en-US"/>
        </w:rPr>
        <w:t>D.C</w:t>
      </w:r>
      <w:r w:rsidRPr="00FA2003">
        <w:rPr>
          <w:rFonts w:ascii="Times New Roman" w:hAnsi="Times New Roman" w:cs="Times New Roman"/>
          <w:color w:val="auto"/>
          <w:sz w:val="28"/>
          <w:szCs w:val="28"/>
          <w:shd w:val="clear" w:color="auto" w:fill="FFFFFF"/>
          <w:lang w:val="en-US"/>
        </w:rPr>
        <w:t>. Memory in oral traditions: The cognitive psychology of epic, ballads, and counting-out rhymes.</w:t>
      </w:r>
      <w:r w:rsidR="003C244B" w:rsidRPr="00FA2003">
        <w:rPr>
          <w:rFonts w:ascii="Times New Roman" w:hAnsi="Times New Roman" w:cs="Times New Roman"/>
          <w:color w:val="auto"/>
          <w:sz w:val="28"/>
          <w:szCs w:val="28"/>
          <w:shd w:val="clear" w:color="auto" w:fill="FFFFFF"/>
          <w:lang w:val="en-US"/>
        </w:rPr>
        <w:t xml:space="preserve"> -</w:t>
      </w:r>
      <w:r w:rsidRPr="00FA2003">
        <w:rPr>
          <w:rFonts w:ascii="Times New Roman" w:hAnsi="Times New Roman" w:cs="Times New Roman"/>
          <w:color w:val="auto"/>
          <w:sz w:val="28"/>
          <w:szCs w:val="28"/>
          <w:shd w:val="clear" w:color="auto" w:fill="FFFFFF"/>
          <w:lang w:val="en-US"/>
        </w:rPr>
        <w:t> NY: Oxford Universit</w:t>
      </w:r>
      <w:r w:rsidR="003C244B" w:rsidRPr="00FA2003">
        <w:rPr>
          <w:rFonts w:ascii="Times New Roman" w:hAnsi="Times New Roman" w:cs="Times New Roman"/>
          <w:color w:val="auto"/>
          <w:sz w:val="28"/>
          <w:szCs w:val="28"/>
          <w:shd w:val="clear" w:color="auto" w:fill="FFFFFF"/>
          <w:lang w:val="en-US"/>
        </w:rPr>
        <w:t>y Press,</w:t>
      </w:r>
      <w:r w:rsidRPr="00FA2003">
        <w:rPr>
          <w:rFonts w:ascii="Times New Roman" w:hAnsi="Times New Roman" w:cs="Times New Roman"/>
          <w:color w:val="auto"/>
          <w:sz w:val="28"/>
          <w:szCs w:val="28"/>
          <w:shd w:val="clear" w:color="auto" w:fill="FFFFFF"/>
          <w:lang w:val="en-US"/>
        </w:rPr>
        <w:t xml:space="preserve"> 1995. – 398 p.</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r w:rsidRPr="00FA2003">
        <w:rPr>
          <w:rFonts w:ascii="Times New Roman" w:hAnsi="Times New Roman" w:cs="Times New Roman"/>
          <w:color w:val="auto"/>
          <w:sz w:val="28"/>
          <w:szCs w:val="28"/>
          <w:shd w:val="clear" w:color="auto" w:fill="FFFFFF"/>
          <w:lang w:val="en-US"/>
        </w:rPr>
        <w:t>Rubin</w:t>
      </w:r>
      <w:r w:rsidR="007E5D06" w:rsidRPr="007E5D06">
        <w:rPr>
          <w:rFonts w:ascii="Times New Roman" w:hAnsi="Times New Roman" w:cs="Times New Roman"/>
          <w:color w:val="auto"/>
          <w:sz w:val="28"/>
          <w:szCs w:val="28"/>
          <w:shd w:val="clear" w:color="auto" w:fill="FFFFFF"/>
          <w:lang w:val="en-US"/>
        </w:rPr>
        <w:t xml:space="preserve"> </w:t>
      </w:r>
      <w:r w:rsidR="007E5D06" w:rsidRPr="00FA2003">
        <w:rPr>
          <w:rFonts w:ascii="Times New Roman" w:hAnsi="Times New Roman" w:cs="Times New Roman"/>
          <w:color w:val="auto"/>
          <w:sz w:val="28"/>
          <w:szCs w:val="28"/>
          <w:shd w:val="clear" w:color="auto" w:fill="FFFFFF"/>
          <w:lang w:val="en-US"/>
        </w:rPr>
        <w:t>D.C</w:t>
      </w:r>
      <w:r w:rsidR="007E5D06">
        <w:rPr>
          <w:rFonts w:ascii="Times New Roman" w:hAnsi="Times New Roman" w:cs="Times New Roman"/>
          <w:color w:val="auto"/>
          <w:sz w:val="28"/>
          <w:szCs w:val="28"/>
          <w:shd w:val="clear" w:color="auto" w:fill="FFFFFF"/>
          <w:lang w:val="en-US"/>
        </w:rPr>
        <w:t>.</w:t>
      </w:r>
      <w:r w:rsidRPr="00FA2003">
        <w:rPr>
          <w:rFonts w:ascii="Times New Roman" w:hAnsi="Times New Roman" w:cs="Times New Roman"/>
          <w:color w:val="auto"/>
          <w:sz w:val="28"/>
          <w:szCs w:val="28"/>
          <w:shd w:val="clear" w:color="auto" w:fill="FFFFFF"/>
          <w:lang w:val="en-US"/>
        </w:rPr>
        <w:t xml:space="preserve">, </w:t>
      </w:r>
      <w:proofErr w:type="spellStart"/>
      <w:r w:rsidRPr="00FA2003">
        <w:rPr>
          <w:rFonts w:ascii="Times New Roman" w:hAnsi="Times New Roman" w:cs="Times New Roman"/>
          <w:color w:val="auto"/>
          <w:sz w:val="28"/>
          <w:szCs w:val="28"/>
          <w:shd w:val="clear" w:color="auto" w:fill="FFFFFF"/>
          <w:lang w:val="en-US"/>
        </w:rPr>
        <w:t>Kozin</w:t>
      </w:r>
      <w:proofErr w:type="spellEnd"/>
      <w:r w:rsidR="007E5D06" w:rsidRPr="007E5D06">
        <w:rPr>
          <w:rFonts w:ascii="Times New Roman" w:hAnsi="Times New Roman" w:cs="Times New Roman"/>
          <w:color w:val="auto"/>
          <w:sz w:val="28"/>
          <w:szCs w:val="28"/>
          <w:shd w:val="clear" w:color="auto" w:fill="FFFFFF"/>
          <w:lang w:val="en-US"/>
        </w:rPr>
        <w:t xml:space="preserve"> </w:t>
      </w:r>
      <w:r w:rsidR="007E5D06">
        <w:rPr>
          <w:rFonts w:ascii="Times New Roman" w:hAnsi="Times New Roman" w:cs="Times New Roman"/>
          <w:color w:val="auto"/>
          <w:sz w:val="28"/>
          <w:szCs w:val="28"/>
          <w:shd w:val="clear" w:color="auto" w:fill="FFFFFF"/>
          <w:lang w:val="en-US"/>
        </w:rPr>
        <w:t>M</w:t>
      </w:r>
      <w:r w:rsidRPr="00FA2003">
        <w:rPr>
          <w:rFonts w:ascii="Times New Roman" w:hAnsi="Times New Roman" w:cs="Times New Roman"/>
          <w:color w:val="auto"/>
          <w:sz w:val="28"/>
          <w:szCs w:val="28"/>
          <w:shd w:val="clear" w:color="auto" w:fill="FFFFFF"/>
          <w:lang w:val="en-US"/>
        </w:rPr>
        <w:t>. Vivid memories //</w:t>
      </w:r>
      <w:r w:rsidR="004F0C8E" w:rsidRPr="00FA2003">
        <w:rPr>
          <w:rFonts w:ascii="Times New Roman" w:hAnsi="Times New Roman" w:cs="Times New Roman"/>
          <w:color w:val="auto"/>
          <w:sz w:val="28"/>
          <w:szCs w:val="28"/>
          <w:shd w:val="clear" w:color="auto" w:fill="FFFFFF"/>
          <w:lang w:val="en-US"/>
        </w:rPr>
        <w:t xml:space="preserve"> Cognition. – 1984. – Vol.16,</w:t>
      </w:r>
      <w:r w:rsidR="003C244B" w:rsidRPr="00FA2003">
        <w:rPr>
          <w:rFonts w:ascii="Times New Roman" w:hAnsi="Times New Roman" w:cs="Times New Roman"/>
          <w:color w:val="auto"/>
          <w:sz w:val="28"/>
          <w:szCs w:val="28"/>
          <w:shd w:val="clear" w:color="auto" w:fill="FFFFFF"/>
          <w:lang w:val="en-US"/>
        </w:rPr>
        <w:t xml:space="preserve"> </w:t>
      </w:r>
      <w:r w:rsidRPr="00FA2003">
        <w:rPr>
          <w:rFonts w:ascii="Times New Roman" w:hAnsi="Times New Roman" w:cs="Times New Roman"/>
          <w:color w:val="auto"/>
          <w:sz w:val="28"/>
          <w:szCs w:val="28"/>
          <w:shd w:val="clear" w:color="auto" w:fill="FFFFFF"/>
          <w:lang w:val="en-US"/>
        </w:rPr>
        <w:t>№1. -</w:t>
      </w:r>
      <w:r w:rsidR="004F0C8E" w:rsidRPr="00FA2003">
        <w:rPr>
          <w:rFonts w:ascii="Times New Roman" w:hAnsi="Times New Roman" w:cs="Times New Roman"/>
          <w:color w:val="auto"/>
          <w:sz w:val="28"/>
          <w:szCs w:val="28"/>
          <w:shd w:val="clear" w:color="auto" w:fill="FFFFFF"/>
          <w:lang w:val="en-US"/>
        </w:rPr>
        <w:t xml:space="preserve"> </w:t>
      </w:r>
      <w:r w:rsidRPr="00FA2003">
        <w:rPr>
          <w:rFonts w:ascii="Times New Roman" w:hAnsi="Times New Roman" w:cs="Times New Roman"/>
          <w:color w:val="auto"/>
          <w:sz w:val="28"/>
          <w:szCs w:val="28"/>
          <w:shd w:val="clear" w:color="auto" w:fill="FFFFFF"/>
          <w:lang w:val="en-US"/>
        </w:rPr>
        <w:t xml:space="preserve">P. 81–95. </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lang w:val="en-US"/>
        </w:rPr>
      </w:pPr>
      <w:r w:rsidRPr="00FA2003">
        <w:rPr>
          <w:rFonts w:ascii="Times New Roman" w:hAnsi="Times New Roman" w:cs="Times New Roman"/>
          <w:color w:val="auto"/>
          <w:sz w:val="28"/>
          <w:szCs w:val="28"/>
          <w:shd w:val="clear" w:color="auto" w:fill="FFFFFF"/>
          <w:lang w:val="en-US"/>
        </w:rPr>
        <w:t>Brewer</w:t>
      </w:r>
      <w:r w:rsidR="007E5D06" w:rsidRPr="007E5D06">
        <w:rPr>
          <w:rFonts w:ascii="Times New Roman" w:hAnsi="Times New Roman" w:cs="Times New Roman"/>
          <w:color w:val="auto"/>
          <w:sz w:val="28"/>
          <w:szCs w:val="28"/>
          <w:shd w:val="clear" w:color="auto" w:fill="FFFFFF"/>
          <w:lang w:val="en-US"/>
        </w:rPr>
        <w:t xml:space="preserve"> </w:t>
      </w:r>
      <w:r w:rsidR="007E5D06" w:rsidRPr="00FA2003">
        <w:rPr>
          <w:rFonts w:ascii="Times New Roman" w:hAnsi="Times New Roman" w:cs="Times New Roman"/>
          <w:color w:val="auto"/>
          <w:sz w:val="28"/>
          <w:szCs w:val="28"/>
          <w:shd w:val="clear" w:color="auto" w:fill="FFFFFF"/>
          <w:lang w:val="en-US"/>
        </w:rPr>
        <w:t>W.F.</w:t>
      </w:r>
      <w:r w:rsidRPr="00FA2003">
        <w:rPr>
          <w:rFonts w:ascii="Times New Roman" w:hAnsi="Times New Roman" w:cs="Times New Roman"/>
          <w:color w:val="auto"/>
          <w:sz w:val="28"/>
          <w:szCs w:val="28"/>
          <w:shd w:val="clear" w:color="auto" w:fill="FFFFFF"/>
          <w:lang w:val="en-US"/>
        </w:rPr>
        <w:t xml:space="preserve"> What is </w:t>
      </w:r>
      <w:proofErr w:type="spellStart"/>
      <w:r w:rsidRPr="00FA2003">
        <w:rPr>
          <w:rFonts w:ascii="Times New Roman" w:hAnsi="Times New Roman" w:cs="Times New Roman"/>
          <w:color w:val="auto"/>
          <w:sz w:val="28"/>
          <w:szCs w:val="28"/>
          <w:shd w:val="clear" w:color="auto" w:fill="FFFFFF"/>
          <w:lang w:val="en-US"/>
        </w:rPr>
        <w:t>recollective</w:t>
      </w:r>
      <w:proofErr w:type="spellEnd"/>
      <w:r w:rsidRPr="00FA2003">
        <w:rPr>
          <w:rFonts w:ascii="Times New Roman" w:hAnsi="Times New Roman" w:cs="Times New Roman"/>
          <w:color w:val="auto"/>
          <w:sz w:val="28"/>
          <w:szCs w:val="28"/>
          <w:shd w:val="clear" w:color="auto" w:fill="FFFFFF"/>
          <w:lang w:val="en-US"/>
        </w:rPr>
        <w:t xml:space="preserve"> memory? In: Rubin DC, editor. Remembering our past: Stud</w:t>
      </w:r>
      <w:r w:rsidR="003C244B" w:rsidRPr="00FA2003">
        <w:rPr>
          <w:rFonts w:ascii="Times New Roman" w:hAnsi="Times New Roman" w:cs="Times New Roman"/>
          <w:color w:val="auto"/>
          <w:sz w:val="28"/>
          <w:szCs w:val="28"/>
          <w:shd w:val="clear" w:color="auto" w:fill="FFFFFF"/>
          <w:lang w:val="en-US"/>
        </w:rPr>
        <w:t xml:space="preserve">ies in autobiographical memory. - </w:t>
      </w:r>
      <w:r w:rsidRPr="00FA2003">
        <w:rPr>
          <w:rFonts w:ascii="Times New Roman" w:hAnsi="Times New Roman" w:cs="Times New Roman"/>
          <w:color w:val="auto"/>
          <w:sz w:val="28"/>
          <w:szCs w:val="28"/>
          <w:shd w:val="clear" w:color="auto" w:fill="FFFFFF"/>
          <w:lang w:val="en-US"/>
        </w:rPr>
        <w:t>Cambridge: Cambridge University Press, 1996. - P. 19–66. </w:t>
      </w:r>
    </w:p>
    <w:p w:rsidR="00E50092" w:rsidRPr="00FA2003" w:rsidRDefault="00E50092" w:rsidP="00205B8C">
      <w:pPr>
        <w:pStyle w:val="Body"/>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color w:val="auto"/>
          <w:sz w:val="28"/>
          <w:szCs w:val="28"/>
          <w:shd w:val="clear" w:color="auto" w:fill="FFFFFF"/>
        </w:rPr>
      </w:pPr>
      <w:proofErr w:type="spellStart"/>
      <w:r w:rsidRPr="00FA2003">
        <w:rPr>
          <w:rFonts w:ascii="Times New Roman" w:hAnsi="Times New Roman" w:cs="Times New Roman"/>
          <w:color w:val="auto"/>
          <w:sz w:val="28"/>
          <w:szCs w:val="28"/>
        </w:rPr>
        <w:t>Розет</w:t>
      </w:r>
      <w:proofErr w:type="spellEnd"/>
      <w:r w:rsidR="007E5D06" w:rsidRPr="007E5D06">
        <w:rPr>
          <w:rFonts w:ascii="Times New Roman" w:hAnsi="Times New Roman" w:cs="Times New Roman"/>
          <w:color w:val="auto"/>
          <w:sz w:val="28"/>
          <w:szCs w:val="28"/>
        </w:rPr>
        <w:t xml:space="preserve"> </w:t>
      </w:r>
      <w:r w:rsidR="007E5D06" w:rsidRPr="00FA2003">
        <w:rPr>
          <w:rFonts w:ascii="Times New Roman" w:hAnsi="Times New Roman" w:cs="Times New Roman"/>
          <w:color w:val="auto"/>
          <w:sz w:val="28"/>
          <w:szCs w:val="28"/>
        </w:rPr>
        <w:t>И. М.</w:t>
      </w:r>
      <w:r w:rsidRPr="00FA2003">
        <w:rPr>
          <w:rFonts w:ascii="Times New Roman" w:hAnsi="Times New Roman" w:cs="Times New Roman"/>
          <w:color w:val="auto"/>
          <w:sz w:val="28"/>
          <w:szCs w:val="28"/>
        </w:rPr>
        <w:t xml:space="preserve"> Психология фантазии: </w:t>
      </w:r>
      <w:proofErr w:type="spellStart"/>
      <w:r w:rsidRPr="00FA2003">
        <w:rPr>
          <w:rFonts w:ascii="Times New Roman" w:hAnsi="Times New Roman" w:cs="Times New Roman"/>
          <w:color w:val="auto"/>
          <w:sz w:val="28"/>
          <w:szCs w:val="28"/>
        </w:rPr>
        <w:t>Эксперим</w:t>
      </w:r>
      <w:proofErr w:type="spellEnd"/>
      <w:r w:rsidRPr="00FA2003">
        <w:rPr>
          <w:rFonts w:ascii="Times New Roman" w:hAnsi="Times New Roman" w:cs="Times New Roman"/>
          <w:color w:val="auto"/>
          <w:sz w:val="28"/>
          <w:szCs w:val="28"/>
        </w:rPr>
        <w:t>.-</w:t>
      </w:r>
      <w:proofErr w:type="spellStart"/>
      <w:r w:rsidRPr="00FA2003">
        <w:rPr>
          <w:rFonts w:ascii="Times New Roman" w:hAnsi="Times New Roman" w:cs="Times New Roman"/>
          <w:color w:val="auto"/>
          <w:sz w:val="28"/>
          <w:szCs w:val="28"/>
        </w:rPr>
        <w:t>теорет</w:t>
      </w:r>
      <w:proofErr w:type="spellEnd"/>
      <w:r w:rsidRPr="00FA2003">
        <w:rPr>
          <w:rFonts w:ascii="Times New Roman" w:hAnsi="Times New Roman" w:cs="Times New Roman"/>
          <w:color w:val="auto"/>
          <w:sz w:val="28"/>
          <w:szCs w:val="28"/>
        </w:rPr>
        <w:t xml:space="preserve">. </w:t>
      </w:r>
      <w:proofErr w:type="spellStart"/>
      <w:r w:rsidRPr="00FA2003">
        <w:rPr>
          <w:rFonts w:ascii="Times New Roman" w:hAnsi="Times New Roman" w:cs="Times New Roman"/>
          <w:color w:val="auto"/>
          <w:sz w:val="28"/>
          <w:szCs w:val="28"/>
        </w:rPr>
        <w:t>исслед</w:t>
      </w:r>
      <w:proofErr w:type="spellEnd"/>
      <w:r w:rsidRPr="00FA2003">
        <w:rPr>
          <w:rFonts w:ascii="Times New Roman" w:hAnsi="Times New Roman" w:cs="Times New Roman"/>
          <w:color w:val="auto"/>
          <w:sz w:val="28"/>
          <w:szCs w:val="28"/>
        </w:rPr>
        <w:t xml:space="preserve">. </w:t>
      </w:r>
      <w:proofErr w:type="spellStart"/>
      <w:r w:rsidRPr="00FA2003">
        <w:rPr>
          <w:rFonts w:ascii="Times New Roman" w:hAnsi="Times New Roman" w:cs="Times New Roman"/>
          <w:color w:val="auto"/>
          <w:sz w:val="28"/>
          <w:szCs w:val="28"/>
        </w:rPr>
        <w:t>внутр</w:t>
      </w:r>
      <w:proofErr w:type="spellEnd"/>
      <w:r w:rsidRPr="00FA2003">
        <w:rPr>
          <w:rFonts w:ascii="Times New Roman" w:hAnsi="Times New Roman" w:cs="Times New Roman"/>
          <w:color w:val="auto"/>
          <w:sz w:val="28"/>
          <w:szCs w:val="28"/>
        </w:rPr>
        <w:t xml:space="preserve">. закономерностей </w:t>
      </w:r>
      <w:proofErr w:type="spellStart"/>
      <w:r w:rsidRPr="00FA2003">
        <w:rPr>
          <w:rFonts w:ascii="Times New Roman" w:hAnsi="Times New Roman" w:cs="Times New Roman"/>
          <w:color w:val="auto"/>
          <w:sz w:val="28"/>
          <w:szCs w:val="28"/>
        </w:rPr>
        <w:t>продуктив</w:t>
      </w:r>
      <w:proofErr w:type="spellEnd"/>
      <w:r w:rsidRPr="00FA2003">
        <w:rPr>
          <w:rFonts w:ascii="Times New Roman" w:hAnsi="Times New Roman" w:cs="Times New Roman"/>
          <w:color w:val="auto"/>
          <w:sz w:val="28"/>
          <w:szCs w:val="28"/>
        </w:rPr>
        <w:t xml:space="preserve">. </w:t>
      </w:r>
      <w:proofErr w:type="spellStart"/>
      <w:r w:rsidRPr="00FA2003">
        <w:rPr>
          <w:rFonts w:ascii="Times New Roman" w:hAnsi="Times New Roman" w:cs="Times New Roman"/>
          <w:color w:val="auto"/>
          <w:sz w:val="28"/>
          <w:szCs w:val="28"/>
        </w:rPr>
        <w:t>умств</w:t>
      </w:r>
      <w:proofErr w:type="spellEnd"/>
      <w:r w:rsidRPr="00FA2003">
        <w:rPr>
          <w:rFonts w:ascii="Times New Roman" w:hAnsi="Times New Roman" w:cs="Times New Roman"/>
          <w:color w:val="auto"/>
          <w:sz w:val="28"/>
          <w:szCs w:val="28"/>
        </w:rPr>
        <w:t>. деятельност</w:t>
      </w:r>
      <w:r w:rsidR="003C244B" w:rsidRPr="00FA2003">
        <w:rPr>
          <w:rFonts w:ascii="Times New Roman" w:hAnsi="Times New Roman" w:cs="Times New Roman"/>
          <w:color w:val="auto"/>
          <w:sz w:val="28"/>
          <w:szCs w:val="28"/>
        </w:rPr>
        <w:t xml:space="preserve">и. — </w:t>
      </w:r>
      <w:r w:rsidR="007E5D06">
        <w:rPr>
          <w:rFonts w:ascii="Times New Roman" w:hAnsi="Times New Roman" w:cs="Times New Roman"/>
          <w:color w:val="auto"/>
          <w:sz w:val="28"/>
          <w:szCs w:val="28"/>
        </w:rPr>
        <w:t xml:space="preserve">Изд. </w:t>
      </w:r>
      <w:r w:rsidR="003C244B" w:rsidRPr="00FA2003">
        <w:rPr>
          <w:rFonts w:ascii="Times New Roman" w:hAnsi="Times New Roman" w:cs="Times New Roman"/>
          <w:color w:val="auto"/>
          <w:sz w:val="28"/>
          <w:szCs w:val="28"/>
        </w:rPr>
        <w:t xml:space="preserve">2-е, </w:t>
      </w:r>
      <w:proofErr w:type="spellStart"/>
      <w:r w:rsidR="003C244B" w:rsidRPr="00FA2003">
        <w:rPr>
          <w:rFonts w:ascii="Times New Roman" w:hAnsi="Times New Roman" w:cs="Times New Roman"/>
          <w:color w:val="auto"/>
          <w:sz w:val="28"/>
          <w:szCs w:val="28"/>
        </w:rPr>
        <w:t>испр</w:t>
      </w:r>
      <w:proofErr w:type="spellEnd"/>
      <w:r w:rsidR="003C244B" w:rsidRPr="00FA2003">
        <w:rPr>
          <w:rFonts w:ascii="Times New Roman" w:hAnsi="Times New Roman" w:cs="Times New Roman"/>
          <w:color w:val="auto"/>
          <w:sz w:val="28"/>
          <w:szCs w:val="28"/>
        </w:rPr>
        <w:t>. и доп. — М.</w:t>
      </w:r>
      <w:r w:rsidRPr="00FA2003">
        <w:rPr>
          <w:rFonts w:ascii="Times New Roman" w:hAnsi="Times New Roman" w:cs="Times New Roman"/>
          <w:color w:val="auto"/>
          <w:sz w:val="28"/>
          <w:szCs w:val="28"/>
        </w:rPr>
        <w:t>: Университетское, 1991. – 342 с.</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proofErr w:type="spellStart"/>
      <w:r w:rsidRPr="00FA2003">
        <w:rPr>
          <w:sz w:val="28"/>
          <w:szCs w:val="28"/>
          <w:shd w:val="clear" w:color="auto" w:fill="FFFFFF"/>
        </w:rPr>
        <w:lastRenderedPageBreak/>
        <w:t>Vecchio</w:t>
      </w:r>
      <w:proofErr w:type="spellEnd"/>
      <w:r w:rsidR="008856FC" w:rsidRPr="008856FC">
        <w:rPr>
          <w:sz w:val="28"/>
          <w:szCs w:val="28"/>
          <w:shd w:val="clear" w:color="auto" w:fill="FFFFFF"/>
        </w:rPr>
        <w:t xml:space="preserve"> </w:t>
      </w:r>
      <w:r w:rsidR="008856FC" w:rsidRPr="00FA2003">
        <w:rPr>
          <w:sz w:val="28"/>
          <w:szCs w:val="28"/>
          <w:shd w:val="clear" w:color="auto" w:fill="FFFFFF"/>
        </w:rPr>
        <w:t>F.</w:t>
      </w:r>
      <w:r w:rsidRPr="00FA2003">
        <w:rPr>
          <w:sz w:val="28"/>
          <w:szCs w:val="28"/>
          <w:shd w:val="clear" w:color="auto" w:fill="FFFFFF"/>
        </w:rPr>
        <w:t xml:space="preserve">, </w:t>
      </w:r>
      <w:proofErr w:type="spellStart"/>
      <w:r w:rsidRPr="00FA2003">
        <w:rPr>
          <w:sz w:val="28"/>
          <w:szCs w:val="28"/>
          <w:shd w:val="clear" w:color="auto" w:fill="FFFFFF"/>
        </w:rPr>
        <w:t>Miraglia</w:t>
      </w:r>
      <w:proofErr w:type="spellEnd"/>
      <w:r w:rsidR="008856FC" w:rsidRPr="008856FC">
        <w:rPr>
          <w:sz w:val="28"/>
          <w:szCs w:val="28"/>
          <w:shd w:val="clear" w:color="auto" w:fill="FFFFFF"/>
        </w:rPr>
        <w:t xml:space="preserve"> </w:t>
      </w:r>
      <w:r w:rsidR="008856FC" w:rsidRPr="00FA2003">
        <w:rPr>
          <w:sz w:val="28"/>
          <w:szCs w:val="28"/>
          <w:shd w:val="clear" w:color="auto" w:fill="FFFFFF"/>
        </w:rPr>
        <w:t>F.</w:t>
      </w:r>
      <w:r w:rsidRPr="00FA2003">
        <w:rPr>
          <w:sz w:val="28"/>
          <w:szCs w:val="28"/>
          <w:shd w:val="clear" w:color="auto" w:fill="FFFFFF"/>
        </w:rPr>
        <w:t>, &amp; Rossini</w:t>
      </w:r>
      <w:r w:rsidR="008856FC" w:rsidRPr="008856FC">
        <w:rPr>
          <w:sz w:val="28"/>
          <w:szCs w:val="28"/>
          <w:shd w:val="clear" w:color="auto" w:fill="FFFFFF"/>
        </w:rPr>
        <w:t xml:space="preserve"> </w:t>
      </w:r>
      <w:r w:rsidR="008856FC" w:rsidRPr="00FA2003">
        <w:rPr>
          <w:sz w:val="28"/>
          <w:szCs w:val="28"/>
          <w:shd w:val="clear" w:color="auto" w:fill="FFFFFF"/>
        </w:rPr>
        <w:t>P.M.</w:t>
      </w:r>
      <w:r w:rsidRPr="00FA2003">
        <w:rPr>
          <w:sz w:val="28"/>
          <w:szCs w:val="28"/>
          <w:shd w:val="clear" w:color="auto" w:fill="FFFFFF"/>
        </w:rPr>
        <w:t xml:space="preserve"> Connectome: Graph theory application in functional brain network architecture // Clinical neurophysiology practice. – 2017. - №2. - P.206-213.</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shd w:val="clear" w:color="auto" w:fill="FFFFFF"/>
        </w:rPr>
        <w:t>Stevens</w:t>
      </w:r>
      <w:r w:rsidR="008856FC" w:rsidRPr="008856FC">
        <w:rPr>
          <w:sz w:val="28"/>
          <w:szCs w:val="28"/>
          <w:shd w:val="clear" w:color="auto" w:fill="FFFFFF"/>
        </w:rPr>
        <w:t xml:space="preserve"> </w:t>
      </w:r>
      <w:r w:rsidR="008856FC" w:rsidRPr="00FA2003">
        <w:rPr>
          <w:sz w:val="28"/>
          <w:szCs w:val="28"/>
          <w:shd w:val="clear" w:color="auto" w:fill="FFFFFF"/>
        </w:rPr>
        <w:t>J.R.</w:t>
      </w:r>
      <w:r w:rsidR="008856FC">
        <w:rPr>
          <w:sz w:val="28"/>
          <w:szCs w:val="28"/>
          <w:shd w:val="clear" w:color="auto" w:fill="FFFFFF"/>
        </w:rPr>
        <w:t xml:space="preserve"> </w:t>
      </w:r>
      <w:r w:rsidRPr="00FA2003">
        <w:rPr>
          <w:sz w:val="28"/>
          <w:szCs w:val="28"/>
          <w:shd w:val="clear" w:color="auto" w:fill="FFFFFF"/>
        </w:rPr>
        <w:t xml:space="preserve">Replicability and Reproducibility in Comparative Psychology // Front. Psychol. – 2017. - №8. – </w:t>
      </w:r>
      <w:r w:rsidR="003C244B" w:rsidRPr="00FA2003">
        <w:rPr>
          <w:sz w:val="28"/>
          <w:szCs w:val="28"/>
          <w:shd w:val="clear" w:color="auto" w:fill="FFFFFF"/>
        </w:rPr>
        <w:t xml:space="preserve">P. </w:t>
      </w:r>
      <w:r w:rsidRPr="00FA2003">
        <w:rPr>
          <w:sz w:val="28"/>
          <w:szCs w:val="28"/>
          <w:shd w:val="clear" w:color="auto" w:fill="FFFFFF"/>
        </w:rPr>
        <w:t>862</w:t>
      </w:r>
      <w:r w:rsidR="003C244B" w:rsidRPr="00FA2003">
        <w:rPr>
          <w:sz w:val="28"/>
          <w:szCs w:val="28"/>
          <w:shd w:val="clear" w:color="auto" w:fill="FFFFFF"/>
        </w:rPr>
        <w:t>-869</w:t>
      </w:r>
      <w:r w:rsidRPr="00FA2003">
        <w:rPr>
          <w:sz w:val="28"/>
          <w:szCs w:val="28"/>
          <w:shd w:val="clear" w:color="auto" w:fill="FFFFFF"/>
        </w:rPr>
        <w:t>.</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proofErr w:type="spellStart"/>
      <w:r w:rsidRPr="00FA2003">
        <w:rPr>
          <w:sz w:val="28"/>
          <w:szCs w:val="28"/>
          <w:shd w:val="clear" w:color="auto" w:fill="FFFFFF"/>
        </w:rPr>
        <w:t>Heino</w:t>
      </w:r>
      <w:proofErr w:type="spellEnd"/>
      <w:r w:rsidR="008856FC" w:rsidRPr="008856FC">
        <w:rPr>
          <w:sz w:val="28"/>
          <w:szCs w:val="28"/>
          <w:shd w:val="clear" w:color="auto" w:fill="FFFFFF"/>
        </w:rPr>
        <w:t xml:space="preserve"> </w:t>
      </w:r>
      <w:r w:rsidR="008856FC" w:rsidRPr="00FA2003">
        <w:rPr>
          <w:sz w:val="28"/>
          <w:szCs w:val="28"/>
          <w:shd w:val="clear" w:color="auto" w:fill="FFFFFF"/>
        </w:rPr>
        <w:t>M.T.J.</w:t>
      </w:r>
      <w:r w:rsidRPr="00FA2003">
        <w:rPr>
          <w:sz w:val="28"/>
          <w:szCs w:val="28"/>
          <w:shd w:val="clear" w:color="auto" w:fill="FFFFFF"/>
        </w:rPr>
        <w:t xml:space="preserve">, Fried E.I. and </w:t>
      </w:r>
      <w:proofErr w:type="spellStart"/>
      <w:r w:rsidRPr="00FA2003">
        <w:rPr>
          <w:sz w:val="28"/>
          <w:szCs w:val="28"/>
          <w:shd w:val="clear" w:color="auto" w:fill="FFFFFF"/>
        </w:rPr>
        <w:t>LeBel</w:t>
      </w:r>
      <w:proofErr w:type="spellEnd"/>
      <w:r w:rsidRPr="00FA2003">
        <w:rPr>
          <w:sz w:val="28"/>
          <w:szCs w:val="28"/>
          <w:shd w:val="clear" w:color="auto" w:fill="FFFFFF"/>
        </w:rPr>
        <w:t xml:space="preserve"> E.P. Commentary: Reproducibility in Psychological Science: When Do Psychological Phenomena Exist? // Front. Psychol. – 2017. - №8.</w:t>
      </w:r>
      <w:r w:rsidRPr="00FA2003">
        <w:rPr>
          <w:sz w:val="28"/>
          <w:szCs w:val="28"/>
        </w:rPr>
        <w:t xml:space="preserve"> </w:t>
      </w:r>
      <w:r w:rsidR="004F0C8E" w:rsidRPr="00FA2003">
        <w:rPr>
          <w:sz w:val="28"/>
          <w:szCs w:val="28"/>
        </w:rPr>
        <w:t xml:space="preserve">// </w:t>
      </w:r>
      <w:hyperlink r:id="rId151" w:history="1">
        <w:r w:rsidRPr="00FA2003">
          <w:rPr>
            <w:rStyle w:val="a3"/>
            <w:color w:val="000000"/>
            <w:sz w:val="28"/>
            <w:szCs w:val="28"/>
            <w:u w:val="none"/>
            <w:shd w:val="clear" w:color="auto" w:fill="FFFFFF"/>
          </w:rPr>
          <w:t>doi.org/10.3389/fpsyg.2017.01004</w:t>
        </w:r>
      </w:hyperlink>
      <w:r w:rsidR="00260EFF" w:rsidRPr="00FA2003">
        <w:rPr>
          <w:sz w:val="28"/>
          <w:szCs w:val="28"/>
        </w:rPr>
        <w:t>:07.09.2019.</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shd w:val="clear" w:color="auto" w:fill="FFFFFF"/>
        </w:rPr>
        <w:t>Larson</w:t>
      </w:r>
      <w:r w:rsidR="008856FC" w:rsidRPr="008856FC">
        <w:rPr>
          <w:sz w:val="28"/>
          <w:szCs w:val="28"/>
          <w:shd w:val="clear" w:color="auto" w:fill="FFFFFF"/>
        </w:rPr>
        <w:t xml:space="preserve"> </w:t>
      </w:r>
      <w:r w:rsidR="008856FC" w:rsidRPr="00FA2003">
        <w:rPr>
          <w:sz w:val="28"/>
          <w:szCs w:val="28"/>
          <w:shd w:val="clear" w:color="auto" w:fill="FFFFFF"/>
        </w:rPr>
        <w:t>J.M.</w:t>
      </w:r>
      <w:r w:rsidRPr="00FA2003">
        <w:rPr>
          <w:sz w:val="28"/>
          <w:szCs w:val="28"/>
          <w:shd w:val="clear" w:color="auto" w:fill="FFFFFF"/>
        </w:rPr>
        <w:t>, Moser</w:t>
      </w:r>
      <w:r w:rsidR="008856FC" w:rsidRPr="008856FC">
        <w:rPr>
          <w:sz w:val="28"/>
          <w:szCs w:val="28"/>
          <w:shd w:val="clear" w:color="auto" w:fill="FFFFFF"/>
        </w:rPr>
        <w:t xml:space="preserve"> </w:t>
      </w:r>
      <w:r w:rsidR="008856FC" w:rsidRPr="00FA2003">
        <w:rPr>
          <w:sz w:val="28"/>
          <w:szCs w:val="28"/>
          <w:shd w:val="clear" w:color="auto" w:fill="FFFFFF"/>
        </w:rPr>
        <w:t>S.J.</w:t>
      </w:r>
      <w:r w:rsidRPr="00FA2003">
        <w:rPr>
          <w:sz w:val="28"/>
          <w:szCs w:val="28"/>
          <w:shd w:val="clear" w:color="auto" w:fill="FFFFFF"/>
        </w:rPr>
        <w:t xml:space="preserve"> Rigor and replication: Toward improved best practices in human electrophysiology research // International Journal of Psychophysiology. – 2017. - №111. – P.1–4.</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shd w:val="clear" w:color="auto" w:fill="FFFFFF"/>
        </w:rPr>
        <w:t>Emily</w:t>
      </w:r>
      <w:r w:rsidR="008856FC" w:rsidRPr="008856FC">
        <w:rPr>
          <w:sz w:val="28"/>
          <w:szCs w:val="28"/>
          <w:shd w:val="clear" w:color="auto" w:fill="FFFFFF"/>
        </w:rPr>
        <w:t xml:space="preserve"> </w:t>
      </w:r>
      <w:r w:rsidR="008856FC" w:rsidRPr="00FA2003">
        <w:rPr>
          <w:sz w:val="28"/>
          <w:szCs w:val="28"/>
          <w:shd w:val="clear" w:color="auto" w:fill="FFFFFF"/>
        </w:rPr>
        <w:t>S.</w:t>
      </w:r>
      <w:r w:rsidRPr="00FA2003">
        <w:rPr>
          <w:sz w:val="28"/>
          <w:szCs w:val="28"/>
          <w:shd w:val="clear" w:color="auto" w:fill="FFFFFF"/>
        </w:rPr>
        <w:t xml:space="preserve">. </w:t>
      </w:r>
      <w:proofErr w:type="spellStart"/>
      <w:r w:rsidRPr="00FA2003">
        <w:rPr>
          <w:sz w:val="28"/>
          <w:szCs w:val="28"/>
          <w:shd w:val="clear" w:color="auto" w:fill="FFFFFF"/>
        </w:rPr>
        <w:t>Kappenman</w:t>
      </w:r>
      <w:proofErr w:type="spellEnd"/>
      <w:r w:rsidRPr="00FA2003">
        <w:rPr>
          <w:sz w:val="28"/>
          <w:szCs w:val="28"/>
          <w:shd w:val="clear" w:color="auto" w:fill="FFFFFF"/>
        </w:rPr>
        <w:t xml:space="preserve"> and Andreas </w:t>
      </w:r>
      <w:proofErr w:type="spellStart"/>
      <w:r w:rsidRPr="00FA2003">
        <w:rPr>
          <w:sz w:val="28"/>
          <w:szCs w:val="28"/>
          <w:shd w:val="clear" w:color="auto" w:fill="FFFFFF"/>
        </w:rPr>
        <w:t>Keil</w:t>
      </w:r>
      <w:proofErr w:type="spellEnd"/>
      <w:r w:rsidRPr="00FA2003">
        <w:rPr>
          <w:sz w:val="28"/>
          <w:szCs w:val="28"/>
          <w:shd w:val="clear" w:color="auto" w:fill="FFFFFF"/>
        </w:rPr>
        <w:t xml:space="preserve">. Introduction to the special issue on </w:t>
      </w:r>
      <w:proofErr w:type="spellStart"/>
      <w:r w:rsidRPr="00FA2003">
        <w:rPr>
          <w:sz w:val="28"/>
          <w:szCs w:val="28"/>
          <w:shd w:val="clear" w:color="auto" w:fill="FFFFFF"/>
        </w:rPr>
        <w:t>recentering</w:t>
      </w:r>
      <w:proofErr w:type="spellEnd"/>
      <w:r w:rsidRPr="00FA2003">
        <w:rPr>
          <w:sz w:val="28"/>
          <w:szCs w:val="28"/>
          <w:shd w:val="clear" w:color="auto" w:fill="FFFFFF"/>
        </w:rPr>
        <w:t xml:space="preserve"> science: Replication, robustness, and reproducibility in psychophysiology // Psychophysiology. - 2017. - №54. - P. 3–5. </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proofErr w:type="spellStart"/>
      <w:r w:rsidRPr="00FA2003">
        <w:rPr>
          <w:sz w:val="28"/>
          <w:szCs w:val="28"/>
        </w:rPr>
        <w:t>Razumnikova</w:t>
      </w:r>
      <w:proofErr w:type="spellEnd"/>
      <w:r w:rsidR="008856FC" w:rsidRPr="008856FC">
        <w:rPr>
          <w:sz w:val="28"/>
          <w:szCs w:val="28"/>
        </w:rPr>
        <w:t xml:space="preserve"> </w:t>
      </w:r>
      <w:r w:rsidR="008856FC">
        <w:rPr>
          <w:sz w:val="28"/>
          <w:szCs w:val="28"/>
        </w:rPr>
        <w:t>O</w:t>
      </w:r>
      <w:r w:rsidRPr="00FA2003">
        <w:rPr>
          <w:sz w:val="28"/>
          <w:szCs w:val="28"/>
        </w:rPr>
        <w:t xml:space="preserve">. </w:t>
      </w:r>
      <w:r w:rsidRPr="00FA2003">
        <w:rPr>
          <w:rFonts w:eastAsia="Arial"/>
          <w:sz w:val="28"/>
          <w:szCs w:val="28"/>
          <w:shd w:val="clear" w:color="auto" w:fill="FFFFFF"/>
          <w:lang w:eastAsia="zh-CN"/>
        </w:rPr>
        <w:t xml:space="preserve">Creativity related cortex activity in the remote associates task //  </w:t>
      </w:r>
      <w:r w:rsidRPr="00FA2003">
        <w:rPr>
          <w:rFonts w:eastAsia="Arial"/>
          <w:sz w:val="28"/>
          <w:szCs w:val="28"/>
          <w:shd w:val="clear" w:color="auto" w:fill="FFFFFF"/>
        </w:rPr>
        <w:t>Brain Research Bulletin. – 2007. - №73(1-3). – P.96-102.</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proofErr w:type="spellStart"/>
      <w:r w:rsidRPr="00FA2003">
        <w:rPr>
          <w:sz w:val="28"/>
          <w:szCs w:val="28"/>
        </w:rPr>
        <w:t>Razumnikova</w:t>
      </w:r>
      <w:proofErr w:type="spellEnd"/>
      <w:r w:rsidR="008856FC" w:rsidRPr="008856FC">
        <w:rPr>
          <w:sz w:val="28"/>
          <w:szCs w:val="28"/>
        </w:rPr>
        <w:t xml:space="preserve"> </w:t>
      </w:r>
      <w:r w:rsidR="008856FC">
        <w:rPr>
          <w:sz w:val="28"/>
          <w:szCs w:val="28"/>
        </w:rPr>
        <w:t>O</w:t>
      </w:r>
      <w:r w:rsidRPr="00FA2003">
        <w:rPr>
          <w:sz w:val="28"/>
          <w:szCs w:val="28"/>
        </w:rPr>
        <w:t xml:space="preserve">. </w:t>
      </w:r>
      <w:r w:rsidRPr="00FA2003">
        <w:rPr>
          <w:rFonts w:eastAsia="Arial"/>
          <w:sz w:val="28"/>
          <w:szCs w:val="28"/>
          <w:shd w:val="clear" w:color="auto" w:fill="FFFFFF"/>
        </w:rPr>
        <w:t xml:space="preserve">Functional organization of different brain areas during convergent and divergent </w:t>
      </w:r>
      <w:r w:rsidR="003C244B" w:rsidRPr="00FA2003">
        <w:rPr>
          <w:rFonts w:eastAsia="Arial"/>
          <w:sz w:val="28"/>
          <w:szCs w:val="28"/>
          <w:shd w:val="clear" w:color="auto" w:fill="FFFFFF"/>
        </w:rPr>
        <w:t xml:space="preserve">thinking: An EEG investigation // </w:t>
      </w:r>
      <w:r w:rsidRPr="00FA2003">
        <w:rPr>
          <w:rFonts w:eastAsia="Arial"/>
          <w:sz w:val="28"/>
          <w:szCs w:val="28"/>
          <w:shd w:val="clear" w:color="auto" w:fill="FFFFFF"/>
        </w:rPr>
        <w:t>Cognitive Brain Research. - 2000. - №10(1-2). – P.11-18.</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rStyle w:val="a3"/>
          <w:sz w:val="28"/>
          <w:szCs w:val="28"/>
          <w:u w:val="none"/>
          <w:shd w:val="clear" w:color="auto" w:fill="FFFFFF"/>
        </w:rPr>
        <w:t>Fink</w:t>
      </w:r>
      <w:r w:rsidR="008856FC" w:rsidRPr="008856FC">
        <w:rPr>
          <w:rStyle w:val="a3"/>
          <w:sz w:val="28"/>
          <w:szCs w:val="28"/>
          <w:u w:val="none"/>
          <w:shd w:val="clear" w:color="auto" w:fill="FFFFFF"/>
        </w:rPr>
        <w:t xml:space="preserve"> </w:t>
      </w:r>
      <w:r w:rsidR="008856FC" w:rsidRPr="00FA2003">
        <w:rPr>
          <w:rStyle w:val="a3"/>
          <w:sz w:val="28"/>
          <w:szCs w:val="28"/>
          <w:u w:val="none"/>
          <w:shd w:val="clear" w:color="auto" w:fill="FFFFFF"/>
        </w:rPr>
        <w:t>A.</w:t>
      </w:r>
      <w:r w:rsidRPr="00FA2003">
        <w:rPr>
          <w:sz w:val="28"/>
          <w:szCs w:val="28"/>
          <w:shd w:val="clear" w:color="auto" w:fill="FFFFFF"/>
        </w:rPr>
        <w:t xml:space="preserve">,  </w:t>
      </w:r>
      <w:hyperlink r:id="rId152" w:history="1">
        <w:proofErr w:type="spellStart"/>
        <w:r w:rsidRPr="00FA2003">
          <w:rPr>
            <w:rStyle w:val="a3"/>
            <w:color w:val="000000"/>
            <w:sz w:val="28"/>
            <w:szCs w:val="28"/>
            <w:u w:val="none"/>
            <w:shd w:val="clear" w:color="auto" w:fill="FFFFFF"/>
          </w:rPr>
          <w:t>Neubauer</w:t>
        </w:r>
        <w:proofErr w:type="spellEnd"/>
        <w:r w:rsidRPr="00FA2003">
          <w:rPr>
            <w:rStyle w:val="a3"/>
            <w:color w:val="000000"/>
            <w:sz w:val="28"/>
            <w:szCs w:val="28"/>
            <w:u w:val="none"/>
            <w:shd w:val="clear" w:color="auto" w:fill="FFFFFF"/>
          </w:rPr>
          <w:t xml:space="preserve"> </w:t>
        </w:r>
      </w:hyperlink>
      <w:r w:rsidR="008856FC" w:rsidRPr="008856FC">
        <w:rPr>
          <w:sz w:val="28"/>
          <w:szCs w:val="28"/>
          <w:shd w:val="clear" w:color="auto" w:fill="FFFFFF"/>
        </w:rPr>
        <w:t xml:space="preserve"> </w:t>
      </w:r>
      <w:r w:rsidR="008856FC" w:rsidRPr="00FA2003">
        <w:rPr>
          <w:sz w:val="28"/>
          <w:szCs w:val="28"/>
          <w:shd w:val="clear" w:color="auto" w:fill="FFFFFF"/>
        </w:rPr>
        <w:t>A.C.</w:t>
      </w:r>
      <w:r w:rsidRPr="00FA2003">
        <w:rPr>
          <w:sz w:val="28"/>
          <w:szCs w:val="28"/>
          <w:shd w:val="clear" w:color="auto" w:fill="FFFFFF"/>
        </w:rPr>
        <w:t xml:space="preserve"> EEG alpha oscillations during the performance of verbal creativity tasks: differential effects of sex and verbal intelligence // </w:t>
      </w:r>
      <w:hyperlink r:id="rId153" w:tooltip="International journal of psychophysiology : official journal of the International Organization of Psychophysiology." w:history="1">
        <w:proofErr w:type="spellStart"/>
        <w:r w:rsidRPr="00FA2003">
          <w:rPr>
            <w:rStyle w:val="a3"/>
            <w:color w:val="000000"/>
            <w:sz w:val="28"/>
            <w:szCs w:val="28"/>
            <w:u w:val="none"/>
            <w:shd w:val="clear" w:color="auto" w:fill="FFFFFF"/>
          </w:rPr>
          <w:t>Int</w:t>
        </w:r>
        <w:proofErr w:type="spellEnd"/>
        <w:r w:rsidRPr="00FA2003">
          <w:rPr>
            <w:rStyle w:val="a3"/>
            <w:color w:val="000000"/>
            <w:sz w:val="28"/>
            <w:szCs w:val="28"/>
            <w:u w:val="none"/>
            <w:shd w:val="clear" w:color="auto" w:fill="FFFFFF"/>
          </w:rPr>
          <w:t xml:space="preserve"> J </w:t>
        </w:r>
        <w:proofErr w:type="spellStart"/>
        <w:r w:rsidRPr="00FA2003">
          <w:rPr>
            <w:rStyle w:val="a3"/>
            <w:color w:val="000000"/>
            <w:sz w:val="28"/>
            <w:szCs w:val="28"/>
            <w:u w:val="none"/>
            <w:shd w:val="clear" w:color="auto" w:fill="FFFFFF"/>
          </w:rPr>
          <w:t>Psychophysiol</w:t>
        </w:r>
        <w:proofErr w:type="spellEnd"/>
        <w:r w:rsidRPr="00FA2003">
          <w:rPr>
            <w:rStyle w:val="a3"/>
            <w:color w:val="000000"/>
            <w:sz w:val="28"/>
            <w:szCs w:val="28"/>
            <w:u w:val="none"/>
            <w:shd w:val="clear" w:color="auto" w:fill="FFFFFF"/>
          </w:rPr>
          <w:t>.</w:t>
        </w:r>
      </w:hyperlink>
      <w:r w:rsidRPr="00FA2003">
        <w:rPr>
          <w:sz w:val="28"/>
          <w:szCs w:val="28"/>
          <w:shd w:val="clear" w:color="auto" w:fill="FFFFFF"/>
        </w:rPr>
        <w:t xml:space="preserve"> – 2006. - </w:t>
      </w:r>
      <w:r w:rsidR="004F0C8E" w:rsidRPr="00FA2003">
        <w:rPr>
          <w:sz w:val="28"/>
          <w:szCs w:val="28"/>
          <w:shd w:val="clear" w:color="auto" w:fill="FFFFFF"/>
        </w:rPr>
        <w:t>№</w:t>
      </w:r>
      <w:r w:rsidRPr="00FA2003">
        <w:rPr>
          <w:sz w:val="28"/>
          <w:szCs w:val="28"/>
          <w:shd w:val="clear" w:color="auto" w:fill="FFFFFF"/>
        </w:rPr>
        <w:t xml:space="preserve">62(1). </w:t>
      </w:r>
      <w:r w:rsidR="008856FC">
        <w:rPr>
          <w:sz w:val="28"/>
          <w:szCs w:val="28"/>
          <w:shd w:val="clear" w:color="auto" w:fill="FFFFFF"/>
          <w:lang w:val="ru-RU"/>
        </w:rPr>
        <w:t>-</w:t>
      </w:r>
      <w:r w:rsidRPr="00FA2003">
        <w:rPr>
          <w:sz w:val="28"/>
          <w:szCs w:val="28"/>
          <w:shd w:val="clear" w:color="auto" w:fill="FFFFFF"/>
        </w:rPr>
        <w:t xml:space="preserve"> P. 46-53. </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proofErr w:type="spellStart"/>
      <w:r w:rsidRPr="00FA2003">
        <w:rPr>
          <w:sz w:val="28"/>
          <w:szCs w:val="28"/>
        </w:rPr>
        <w:t>Kireev</w:t>
      </w:r>
      <w:proofErr w:type="spellEnd"/>
      <w:r w:rsidR="008856FC" w:rsidRPr="008856FC">
        <w:rPr>
          <w:sz w:val="28"/>
          <w:szCs w:val="28"/>
        </w:rPr>
        <w:t xml:space="preserve"> </w:t>
      </w:r>
      <w:r w:rsidR="008856FC" w:rsidRPr="00FA2003">
        <w:rPr>
          <w:sz w:val="28"/>
          <w:szCs w:val="28"/>
        </w:rPr>
        <w:t>M.</w:t>
      </w:r>
      <w:r w:rsidRPr="00FA2003">
        <w:rPr>
          <w:sz w:val="28"/>
          <w:szCs w:val="28"/>
        </w:rPr>
        <w:t xml:space="preserve">, </w:t>
      </w:r>
      <w:proofErr w:type="spellStart"/>
      <w:r w:rsidRPr="00FA2003">
        <w:rPr>
          <w:sz w:val="28"/>
          <w:szCs w:val="28"/>
        </w:rPr>
        <w:t>Korotkov</w:t>
      </w:r>
      <w:proofErr w:type="spellEnd"/>
      <w:r w:rsidR="008856FC" w:rsidRPr="008856FC">
        <w:rPr>
          <w:sz w:val="28"/>
          <w:szCs w:val="28"/>
        </w:rPr>
        <w:t xml:space="preserve"> </w:t>
      </w:r>
      <w:r w:rsidR="008856FC" w:rsidRPr="00FA2003">
        <w:rPr>
          <w:sz w:val="28"/>
          <w:szCs w:val="28"/>
        </w:rPr>
        <w:t>A.</w:t>
      </w:r>
      <w:r w:rsidRPr="00FA2003">
        <w:rPr>
          <w:sz w:val="28"/>
          <w:szCs w:val="28"/>
        </w:rPr>
        <w:t xml:space="preserve">, </w:t>
      </w:r>
      <w:proofErr w:type="spellStart"/>
      <w:r w:rsidRPr="00FA2003">
        <w:rPr>
          <w:sz w:val="28"/>
          <w:szCs w:val="28"/>
        </w:rPr>
        <w:t>Medvedeva</w:t>
      </w:r>
      <w:proofErr w:type="spellEnd"/>
      <w:r w:rsidR="008856FC" w:rsidRPr="008856FC">
        <w:rPr>
          <w:sz w:val="28"/>
          <w:szCs w:val="28"/>
        </w:rPr>
        <w:t xml:space="preserve"> </w:t>
      </w:r>
      <w:r w:rsidR="008856FC" w:rsidRPr="00FA2003">
        <w:rPr>
          <w:sz w:val="28"/>
          <w:szCs w:val="28"/>
        </w:rPr>
        <w:t>N.</w:t>
      </w:r>
      <w:r w:rsidRPr="00FA2003">
        <w:rPr>
          <w:sz w:val="28"/>
          <w:szCs w:val="28"/>
        </w:rPr>
        <w:t>, Medvedev</w:t>
      </w:r>
      <w:r w:rsidR="008856FC" w:rsidRPr="008856FC">
        <w:rPr>
          <w:sz w:val="28"/>
          <w:szCs w:val="28"/>
        </w:rPr>
        <w:t xml:space="preserve"> </w:t>
      </w:r>
      <w:r w:rsidR="008856FC" w:rsidRPr="00FA2003">
        <w:rPr>
          <w:sz w:val="28"/>
          <w:szCs w:val="28"/>
        </w:rPr>
        <w:t>S.</w:t>
      </w:r>
      <w:r w:rsidRPr="00FA2003">
        <w:rPr>
          <w:sz w:val="28"/>
          <w:szCs w:val="28"/>
        </w:rPr>
        <w:t>. Possible role of an error detection mechanism in brain processing of deception: Pet-</w:t>
      </w:r>
      <w:proofErr w:type="spellStart"/>
      <w:r w:rsidRPr="00FA2003">
        <w:rPr>
          <w:sz w:val="28"/>
          <w:szCs w:val="28"/>
        </w:rPr>
        <w:t>fmri</w:t>
      </w:r>
      <w:proofErr w:type="spellEnd"/>
      <w:r w:rsidRPr="00FA2003">
        <w:rPr>
          <w:sz w:val="28"/>
          <w:szCs w:val="28"/>
        </w:rPr>
        <w:t xml:space="preserve"> study // International Journal of Psychophysiology. – 2013. - №90(3). – P.291–299.</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shd w:val="clear" w:color="auto" w:fill="FFFFFF"/>
        </w:rPr>
        <w:t>Duncan</w:t>
      </w:r>
      <w:r w:rsidR="008856FC" w:rsidRPr="008856FC">
        <w:rPr>
          <w:sz w:val="28"/>
          <w:szCs w:val="28"/>
          <w:shd w:val="clear" w:color="auto" w:fill="FFFFFF"/>
        </w:rPr>
        <w:t xml:space="preserve"> </w:t>
      </w:r>
      <w:r w:rsidR="008856FC" w:rsidRPr="00FA2003">
        <w:rPr>
          <w:sz w:val="28"/>
          <w:szCs w:val="28"/>
          <w:shd w:val="clear" w:color="auto" w:fill="FFFFFF"/>
        </w:rPr>
        <w:t>J.</w:t>
      </w:r>
      <w:r w:rsidRPr="00FA2003">
        <w:rPr>
          <w:sz w:val="28"/>
          <w:szCs w:val="28"/>
          <w:shd w:val="clear" w:color="auto" w:fill="FFFFFF"/>
        </w:rPr>
        <w:t xml:space="preserve">. The multiple-demand (MD) system of the primate brain: mental programs for intelligent behavior // </w:t>
      </w:r>
      <w:r w:rsidRPr="00FA2003">
        <w:rPr>
          <w:iCs/>
          <w:sz w:val="28"/>
          <w:szCs w:val="28"/>
          <w:shd w:val="clear" w:color="auto" w:fill="FFFFFF"/>
        </w:rPr>
        <w:t>Trends in cognitive sciences</w:t>
      </w:r>
      <w:r w:rsidRPr="00FA2003">
        <w:rPr>
          <w:sz w:val="28"/>
          <w:szCs w:val="28"/>
          <w:shd w:val="clear" w:color="auto" w:fill="FFFFFF"/>
        </w:rPr>
        <w:t>. – 2010. - №</w:t>
      </w:r>
      <w:r w:rsidRPr="00FA2003">
        <w:rPr>
          <w:iCs/>
          <w:sz w:val="28"/>
          <w:szCs w:val="28"/>
          <w:shd w:val="clear" w:color="auto" w:fill="FFFFFF"/>
        </w:rPr>
        <w:t>14</w:t>
      </w:r>
      <w:r w:rsidRPr="00FA2003">
        <w:rPr>
          <w:sz w:val="28"/>
          <w:szCs w:val="28"/>
          <w:shd w:val="clear" w:color="auto" w:fill="FFFFFF"/>
        </w:rPr>
        <w:t>(4). – P. 172-179.</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proofErr w:type="spellStart"/>
      <w:r w:rsidRPr="00FA2003">
        <w:rPr>
          <w:sz w:val="28"/>
          <w:szCs w:val="28"/>
        </w:rPr>
        <w:t>Kireev</w:t>
      </w:r>
      <w:proofErr w:type="spellEnd"/>
      <w:r w:rsidR="008856FC" w:rsidRPr="008856FC">
        <w:rPr>
          <w:sz w:val="28"/>
          <w:szCs w:val="28"/>
        </w:rPr>
        <w:t xml:space="preserve"> </w:t>
      </w:r>
      <w:r w:rsidR="008856FC" w:rsidRPr="00FA2003">
        <w:rPr>
          <w:sz w:val="28"/>
          <w:szCs w:val="28"/>
        </w:rPr>
        <w:t>M.</w:t>
      </w:r>
      <w:r w:rsidRPr="00FA2003">
        <w:rPr>
          <w:sz w:val="28"/>
          <w:szCs w:val="28"/>
        </w:rPr>
        <w:t xml:space="preserve">, </w:t>
      </w:r>
      <w:proofErr w:type="spellStart"/>
      <w:r w:rsidRPr="00FA2003">
        <w:rPr>
          <w:sz w:val="28"/>
          <w:szCs w:val="28"/>
        </w:rPr>
        <w:t>Korotkov</w:t>
      </w:r>
      <w:proofErr w:type="spellEnd"/>
      <w:r w:rsidR="008856FC" w:rsidRPr="008856FC">
        <w:rPr>
          <w:sz w:val="28"/>
          <w:szCs w:val="28"/>
        </w:rPr>
        <w:t xml:space="preserve"> </w:t>
      </w:r>
      <w:r w:rsidR="008856FC" w:rsidRPr="00FA2003">
        <w:rPr>
          <w:sz w:val="28"/>
          <w:szCs w:val="28"/>
        </w:rPr>
        <w:t>A.</w:t>
      </w:r>
      <w:r w:rsidR="008856FC">
        <w:rPr>
          <w:sz w:val="28"/>
          <w:szCs w:val="28"/>
        </w:rPr>
        <w:t xml:space="preserve">, </w:t>
      </w:r>
      <w:proofErr w:type="spellStart"/>
      <w:r w:rsidR="008856FC">
        <w:rPr>
          <w:sz w:val="28"/>
          <w:szCs w:val="28"/>
        </w:rPr>
        <w:t>Medvedeva</w:t>
      </w:r>
      <w:proofErr w:type="spellEnd"/>
      <w:r w:rsidR="008856FC">
        <w:rPr>
          <w:sz w:val="28"/>
          <w:szCs w:val="28"/>
        </w:rPr>
        <w:t xml:space="preserve"> N., </w:t>
      </w:r>
      <w:proofErr w:type="spellStart"/>
      <w:r w:rsidR="008856FC">
        <w:rPr>
          <w:sz w:val="28"/>
          <w:szCs w:val="28"/>
        </w:rPr>
        <w:t>Masharipov</w:t>
      </w:r>
      <w:proofErr w:type="spellEnd"/>
      <w:r w:rsidR="008856FC">
        <w:rPr>
          <w:sz w:val="28"/>
          <w:szCs w:val="28"/>
        </w:rPr>
        <w:t xml:space="preserve"> R., Medvedev</w:t>
      </w:r>
      <w:r w:rsidRPr="00FA2003">
        <w:rPr>
          <w:sz w:val="28"/>
          <w:szCs w:val="28"/>
        </w:rPr>
        <w:t xml:space="preserve"> S. Deceptive but Not Honest Manipulative Actions Are Associated with Increased Interaction between Middle and Inferior Frontal gyri // Frontiers in Neuroscience. – 2017. </w:t>
      </w:r>
      <w:r w:rsidR="004F0C8E" w:rsidRPr="00FA2003">
        <w:rPr>
          <w:sz w:val="28"/>
          <w:szCs w:val="28"/>
        </w:rPr>
        <w:t xml:space="preserve">// </w:t>
      </w:r>
      <w:proofErr w:type="spellStart"/>
      <w:r w:rsidRPr="00FA2003">
        <w:rPr>
          <w:color w:val="000000"/>
          <w:sz w:val="28"/>
          <w:szCs w:val="28"/>
          <w:shd w:val="clear" w:color="auto" w:fill="FFFFFF"/>
        </w:rPr>
        <w:t>doi</w:t>
      </w:r>
      <w:proofErr w:type="spellEnd"/>
      <w:r w:rsidRPr="00FA2003">
        <w:rPr>
          <w:color w:val="000000"/>
          <w:sz w:val="28"/>
          <w:szCs w:val="28"/>
          <w:shd w:val="clear" w:color="auto" w:fill="FFFFFF"/>
        </w:rPr>
        <w:t>: 10.3389/fnins.2017.00482</w:t>
      </w:r>
      <w:r w:rsidR="00260EFF" w:rsidRPr="00FA2003">
        <w:rPr>
          <w:color w:val="000000"/>
          <w:sz w:val="28"/>
          <w:szCs w:val="28"/>
          <w:shd w:val="clear" w:color="auto" w:fill="FFFFFF"/>
        </w:rPr>
        <w:t>:15.10.2019.</w:t>
      </w:r>
      <w:r w:rsidRPr="00FA2003">
        <w:rPr>
          <w:sz w:val="28"/>
          <w:szCs w:val="28"/>
        </w:rPr>
        <w:t xml:space="preserve"> </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rPr>
        <w:t>Saxe</w:t>
      </w:r>
      <w:r w:rsidR="008856FC" w:rsidRPr="008856FC">
        <w:rPr>
          <w:sz w:val="28"/>
          <w:szCs w:val="28"/>
        </w:rPr>
        <w:t xml:space="preserve"> </w:t>
      </w:r>
      <w:r w:rsidR="008856FC" w:rsidRPr="00FA2003">
        <w:rPr>
          <w:sz w:val="28"/>
          <w:szCs w:val="28"/>
        </w:rPr>
        <w:t>R.</w:t>
      </w:r>
      <w:r w:rsidRPr="00FA2003">
        <w:rPr>
          <w:sz w:val="28"/>
          <w:szCs w:val="28"/>
        </w:rPr>
        <w:t xml:space="preserve"> Theory of mind (neural basis). in: W. Banks(ed.).</w:t>
      </w:r>
      <w:r w:rsidR="00260EFF" w:rsidRPr="00FA2003">
        <w:rPr>
          <w:sz w:val="28"/>
          <w:szCs w:val="28"/>
        </w:rPr>
        <w:t xml:space="preserve"> Encyclopedia of consciousness. - </w:t>
      </w:r>
      <w:proofErr w:type="spellStart"/>
      <w:r w:rsidR="00260EFF" w:rsidRPr="00FA2003">
        <w:rPr>
          <w:sz w:val="28"/>
          <w:szCs w:val="28"/>
        </w:rPr>
        <w:t>Cambridge:MIT</w:t>
      </w:r>
      <w:proofErr w:type="spellEnd"/>
      <w:r w:rsidR="00260EFF" w:rsidRPr="00FA2003">
        <w:rPr>
          <w:sz w:val="28"/>
          <w:szCs w:val="28"/>
        </w:rPr>
        <w:t xml:space="preserve"> Press, 2009. - Vol. 2. </w:t>
      </w:r>
      <w:r w:rsidRPr="00FA2003">
        <w:rPr>
          <w:sz w:val="28"/>
          <w:szCs w:val="28"/>
        </w:rPr>
        <w:t>– 1034 p.</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rPr>
        <w:t>Mar</w:t>
      </w:r>
      <w:r w:rsidR="008856FC" w:rsidRPr="008856FC">
        <w:rPr>
          <w:sz w:val="28"/>
          <w:szCs w:val="28"/>
        </w:rPr>
        <w:t xml:space="preserve"> </w:t>
      </w:r>
      <w:r w:rsidR="008856FC" w:rsidRPr="00FA2003">
        <w:rPr>
          <w:sz w:val="28"/>
          <w:szCs w:val="28"/>
        </w:rPr>
        <w:t>R.A.</w:t>
      </w:r>
      <w:r w:rsidRPr="00FA2003">
        <w:rPr>
          <w:sz w:val="28"/>
          <w:szCs w:val="28"/>
        </w:rPr>
        <w:t xml:space="preserve"> The neural bases of social cognition and story comprehension // Annual review of psychology. -  2011. - №62. – P.103–134.</w:t>
      </w:r>
    </w:p>
    <w:p w:rsidR="00E50092" w:rsidRPr="00FA2003" w:rsidRDefault="004F0C8E"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proofErr w:type="spellStart"/>
      <w:r w:rsidRPr="00FA2003">
        <w:rPr>
          <w:sz w:val="28"/>
          <w:szCs w:val="28"/>
          <w:shd w:val="clear" w:color="auto" w:fill="FFFFFF"/>
        </w:rPr>
        <w:t>Saggar</w:t>
      </w:r>
      <w:proofErr w:type="spellEnd"/>
      <w:r w:rsidR="008856FC" w:rsidRPr="008856FC">
        <w:rPr>
          <w:sz w:val="28"/>
          <w:szCs w:val="28"/>
          <w:shd w:val="clear" w:color="auto" w:fill="FFFFFF"/>
        </w:rPr>
        <w:t xml:space="preserve"> </w:t>
      </w:r>
      <w:r w:rsidR="008856FC" w:rsidRPr="00FA2003">
        <w:rPr>
          <w:sz w:val="28"/>
          <w:szCs w:val="28"/>
          <w:shd w:val="clear" w:color="auto" w:fill="FFFFFF"/>
        </w:rPr>
        <w:t>M.</w:t>
      </w:r>
      <w:r w:rsidRPr="00FA2003">
        <w:rPr>
          <w:sz w:val="28"/>
          <w:szCs w:val="28"/>
          <w:shd w:val="clear" w:color="auto" w:fill="FFFFFF"/>
        </w:rPr>
        <w:t xml:space="preserve">, et al. </w:t>
      </w:r>
      <w:r w:rsidR="00E50092" w:rsidRPr="00FA2003">
        <w:rPr>
          <w:sz w:val="28"/>
          <w:szCs w:val="28"/>
          <w:shd w:val="clear" w:color="auto" w:fill="FFFFFF"/>
        </w:rPr>
        <w:t xml:space="preserve">Towards a new approach to reveal dynamical organization of the brain using topological data analysis // Nature communications. – 2018. - №9. </w:t>
      </w:r>
      <w:r w:rsidRPr="00FA2003">
        <w:rPr>
          <w:sz w:val="28"/>
          <w:szCs w:val="28"/>
          <w:shd w:val="clear" w:color="auto" w:fill="FFFFFF"/>
        </w:rPr>
        <w:t xml:space="preserve">// </w:t>
      </w:r>
      <w:proofErr w:type="spellStart"/>
      <w:r w:rsidR="00E50092" w:rsidRPr="00FA2003">
        <w:rPr>
          <w:sz w:val="28"/>
          <w:szCs w:val="28"/>
          <w:shd w:val="clear" w:color="auto" w:fill="FFFFFF"/>
        </w:rPr>
        <w:t>doi</w:t>
      </w:r>
      <w:proofErr w:type="spellEnd"/>
      <w:r w:rsidR="00E50092" w:rsidRPr="00FA2003">
        <w:rPr>
          <w:sz w:val="28"/>
          <w:szCs w:val="28"/>
          <w:shd w:val="clear" w:color="auto" w:fill="FFFFFF"/>
        </w:rPr>
        <w:t>: </w:t>
      </w:r>
      <w:hyperlink r:id="rId154" w:tgtFrame="pmc_ext" w:history="1">
        <w:r w:rsidR="00E50092" w:rsidRPr="00FA2003">
          <w:rPr>
            <w:rStyle w:val="a3"/>
            <w:color w:val="000000"/>
            <w:sz w:val="28"/>
            <w:szCs w:val="28"/>
            <w:u w:val="none"/>
            <w:shd w:val="clear" w:color="auto" w:fill="FFFFFF"/>
          </w:rPr>
          <w:t>10.1038/s41467-018-03664-4</w:t>
        </w:r>
      </w:hyperlink>
      <w:r w:rsidR="00260EFF" w:rsidRPr="00FA2003">
        <w:rPr>
          <w:sz w:val="28"/>
          <w:szCs w:val="28"/>
        </w:rPr>
        <w:t>:04.10.2019.</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shd w:val="clear" w:color="auto" w:fill="FFFFFF"/>
          <w:lang w:val="nb-NO"/>
        </w:rPr>
        <w:t xml:space="preserve">Ann E. Sizemore et al. </w:t>
      </w:r>
      <w:r w:rsidRPr="00FA2003">
        <w:rPr>
          <w:sz w:val="28"/>
          <w:szCs w:val="28"/>
          <w:shd w:val="clear" w:color="auto" w:fill="FFFFFF"/>
        </w:rPr>
        <w:t xml:space="preserve">The importance of the whole: topological data analysis for the network neuroscientist // </w:t>
      </w:r>
      <w:r w:rsidRPr="00FA2003">
        <w:rPr>
          <w:iCs/>
          <w:sz w:val="28"/>
          <w:szCs w:val="28"/>
          <w:shd w:val="clear" w:color="auto" w:fill="FFFFFF"/>
        </w:rPr>
        <w:t>Network Neuroscience</w:t>
      </w:r>
      <w:r w:rsidR="004F0C8E" w:rsidRPr="00FA2003">
        <w:rPr>
          <w:sz w:val="28"/>
          <w:szCs w:val="28"/>
          <w:shd w:val="clear" w:color="auto" w:fill="FFFFFF"/>
        </w:rPr>
        <w:t>. – 2019. - №3(</w:t>
      </w:r>
      <w:r w:rsidRPr="00FA2003">
        <w:rPr>
          <w:sz w:val="28"/>
          <w:szCs w:val="28"/>
          <w:shd w:val="clear" w:color="auto" w:fill="FFFFFF"/>
        </w:rPr>
        <w:t>3</w:t>
      </w:r>
      <w:r w:rsidR="004F0C8E" w:rsidRPr="00FA2003">
        <w:rPr>
          <w:sz w:val="28"/>
          <w:szCs w:val="28"/>
          <w:shd w:val="clear" w:color="auto" w:fill="FFFFFF"/>
        </w:rPr>
        <w:t>)</w:t>
      </w:r>
      <w:r w:rsidRPr="00FA2003">
        <w:rPr>
          <w:sz w:val="28"/>
          <w:szCs w:val="28"/>
          <w:shd w:val="clear" w:color="auto" w:fill="FFFFFF"/>
        </w:rPr>
        <w:t xml:space="preserve"> – P. 656-673.</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proofErr w:type="spellStart"/>
      <w:r w:rsidRPr="00FA2003">
        <w:rPr>
          <w:sz w:val="28"/>
          <w:szCs w:val="28"/>
          <w:shd w:val="clear" w:color="auto" w:fill="FFFFFF"/>
        </w:rPr>
        <w:t>Preti</w:t>
      </w:r>
      <w:proofErr w:type="spellEnd"/>
      <w:r w:rsidR="008856FC" w:rsidRPr="008856FC">
        <w:rPr>
          <w:sz w:val="28"/>
          <w:szCs w:val="28"/>
          <w:shd w:val="clear" w:color="auto" w:fill="FFFFFF"/>
        </w:rPr>
        <w:t xml:space="preserve"> </w:t>
      </w:r>
      <w:r w:rsidR="008856FC" w:rsidRPr="00FA2003">
        <w:rPr>
          <w:sz w:val="28"/>
          <w:szCs w:val="28"/>
          <w:shd w:val="clear" w:color="auto" w:fill="FFFFFF"/>
        </w:rPr>
        <w:t>M. G.</w:t>
      </w:r>
      <w:r w:rsidRPr="00FA2003">
        <w:rPr>
          <w:sz w:val="28"/>
          <w:szCs w:val="28"/>
          <w:shd w:val="clear" w:color="auto" w:fill="FFFFFF"/>
        </w:rPr>
        <w:t xml:space="preserve">, Bolton </w:t>
      </w:r>
      <w:r w:rsidR="008856FC" w:rsidRPr="00FA2003">
        <w:rPr>
          <w:sz w:val="28"/>
          <w:szCs w:val="28"/>
          <w:shd w:val="clear" w:color="auto" w:fill="FFFFFF"/>
        </w:rPr>
        <w:t xml:space="preserve">T. A. </w:t>
      </w:r>
      <w:r w:rsidRPr="00FA2003">
        <w:rPr>
          <w:sz w:val="28"/>
          <w:szCs w:val="28"/>
          <w:shd w:val="clear" w:color="auto" w:fill="FFFFFF"/>
        </w:rPr>
        <w:t xml:space="preserve">&amp; Van De Ville, D. The dynamic functional connectome: state-of-the-art and perspectives // </w:t>
      </w:r>
      <w:proofErr w:type="spellStart"/>
      <w:r w:rsidRPr="00FA2003">
        <w:rPr>
          <w:sz w:val="28"/>
          <w:szCs w:val="28"/>
          <w:shd w:val="clear" w:color="auto" w:fill="FFFFFF"/>
        </w:rPr>
        <w:t>NeuroImage</w:t>
      </w:r>
      <w:proofErr w:type="spellEnd"/>
      <w:r w:rsidRPr="00FA2003">
        <w:rPr>
          <w:sz w:val="28"/>
          <w:szCs w:val="28"/>
          <w:shd w:val="clear" w:color="auto" w:fill="FFFFFF"/>
        </w:rPr>
        <w:t>. – 2017. - №160. P.41–54.</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shd w:val="clear" w:color="auto" w:fill="FFFFFF"/>
        </w:rPr>
        <w:lastRenderedPageBreak/>
        <w:t>Cohen</w:t>
      </w:r>
      <w:r w:rsidR="008856FC" w:rsidRPr="008856FC">
        <w:rPr>
          <w:sz w:val="28"/>
          <w:szCs w:val="28"/>
          <w:shd w:val="clear" w:color="auto" w:fill="FFFFFF"/>
        </w:rPr>
        <w:t xml:space="preserve"> </w:t>
      </w:r>
      <w:r w:rsidR="008856FC" w:rsidRPr="00FA2003">
        <w:rPr>
          <w:sz w:val="28"/>
          <w:szCs w:val="28"/>
          <w:shd w:val="clear" w:color="auto" w:fill="FFFFFF"/>
        </w:rPr>
        <w:t>J. R.</w:t>
      </w:r>
      <w:r w:rsidRPr="00FA2003">
        <w:rPr>
          <w:sz w:val="28"/>
          <w:szCs w:val="28"/>
          <w:shd w:val="clear" w:color="auto" w:fill="FFFFFF"/>
        </w:rPr>
        <w:t xml:space="preserve"> The behavioral and cognitive relevance of time-varying, dynamic changes in functional connectivi</w:t>
      </w:r>
      <w:r w:rsidR="004F0C8E" w:rsidRPr="00FA2003">
        <w:rPr>
          <w:sz w:val="28"/>
          <w:szCs w:val="28"/>
          <w:shd w:val="clear" w:color="auto" w:fill="FFFFFF"/>
        </w:rPr>
        <w:t xml:space="preserve">ty // </w:t>
      </w:r>
      <w:proofErr w:type="spellStart"/>
      <w:r w:rsidR="004F0C8E" w:rsidRPr="00FA2003">
        <w:rPr>
          <w:sz w:val="28"/>
          <w:szCs w:val="28"/>
          <w:shd w:val="clear" w:color="auto" w:fill="FFFFFF"/>
        </w:rPr>
        <w:t>NeuroImage</w:t>
      </w:r>
      <w:proofErr w:type="spellEnd"/>
      <w:r w:rsidR="004F0C8E" w:rsidRPr="00FA2003">
        <w:rPr>
          <w:sz w:val="28"/>
          <w:szCs w:val="28"/>
          <w:shd w:val="clear" w:color="auto" w:fill="FFFFFF"/>
        </w:rPr>
        <w:t xml:space="preserve">. – 2017. </w:t>
      </w:r>
      <w:r w:rsidRPr="00FA2003">
        <w:rPr>
          <w:sz w:val="28"/>
          <w:szCs w:val="28"/>
          <w:shd w:val="clear" w:color="auto" w:fill="FFFFFF"/>
        </w:rPr>
        <w:t>//doi.org/10.1016/</w:t>
      </w:r>
      <w:proofErr w:type="spellStart"/>
      <w:r w:rsidRPr="00FA2003">
        <w:rPr>
          <w:sz w:val="28"/>
          <w:szCs w:val="28"/>
          <w:shd w:val="clear" w:color="auto" w:fill="FFFFFF"/>
        </w:rPr>
        <w:t>j.neuroimage</w:t>
      </w:r>
      <w:proofErr w:type="spellEnd"/>
      <w:r w:rsidRPr="00FA2003">
        <w:rPr>
          <w:sz w:val="28"/>
          <w:szCs w:val="28"/>
          <w:shd w:val="clear" w:color="auto" w:fill="FFFFFF"/>
        </w:rPr>
        <w:t>.</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shd w:val="clear" w:color="auto" w:fill="FFFFFF"/>
        </w:rPr>
        <w:t xml:space="preserve">Gonzalez-Castillo </w:t>
      </w:r>
      <w:r w:rsidR="008856FC" w:rsidRPr="00FA2003">
        <w:rPr>
          <w:sz w:val="28"/>
          <w:szCs w:val="28"/>
          <w:shd w:val="clear" w:color="auto" w:fill="FFFFFF"/>
        </w:rPr>
        <w:t>J.</w:t>
      </w:r>
      <w:r w:rsidR="008856FC" w:rsidRPr="008856FC">
        <w:rPr>
          <w:sz w:val="28"/>
          <w:szCs w:val="28"/>
          <w:shd w:val="clear" w:color="auto" w:fill="FFFFFF"/>
        </w:rPr>
        <w:t xml:space="preserve"> </w:t>
      </w:r>
      <w:r w:rsidRPr="00FA2003">
        <w:rPr>
          <w:sz w:val="28"/>
          <w:szCs w:val="28"/>
          <w:shd w:val="clear" w:color="auto" w:fill="FFFFFF"/>
        </w:rPr>
        <w:t xml:space="preserve">&amp; </w:t>
      </w:r>
      <w:proofErr w:type="spellStart"/>
      <w:r w:rsidRPr="00FA2003">
        <w:rPr>
          <w:sz w:val="28"/>
          <w:szCs w:val="28"/>
          <w:shd w:val="clear" w:color="auto" w:fill="FFFFFF"/>
        </w:rPr>
        <w:t>Bandettini</w:t>
      </w:r>
      <w:proofErr w:type="spellEnd"/>
      <w:r w:rsidR="008856FC" w:rsidRPr="008856FC">
        <w:rPr>
          <w:sz w:val="28"/>
          <w:szCs w:val="28"/>
          <w:shd w:val="clear" w:color="auto" w:fill="FFFFFF"/>
        </w:rPr>
        <w:t xml:space="preserve"> </w:t>
      </w:r>
      <w:r w:rsidR="008856FC" w:rsidRPr="00FA2003">
        <w:rPr>
          <w:sz w:val="28"/>
          <w:szCs w:val="28"/>
          <w:shd w:val="clear" w:color="auto" w:fill="FFFFFF"/>
        </w:rPr>
        <w:t>P. A.</w:t>
      </w:r>
      <w:r w:rsidRPr="00FA2003">
        <w:rPr>
          <w:sz w:val="28"/>
          <w:szCs w:val="28"/>
          <w:shd w:val="clear" w:color="auto" w:fill="FFFFFF"/>
        </w:rPr>
        <w:t xml:space="preserve"> Task-based dynamic functional connectivity: recent findings and open questio</w:t>
      </w:r>
      <w:r w:rsidR="001877F3" w:rsidRPr="00FA2003">
        <w:rPr>
          <w:sz w:val="28"/>
          <w:szCs w:val="28"/>
          <w:shd w:val="clear" w:color="auto" w:fill="FFFFFF"/>
        </w:rPr>
        <w:t xml:space="preserve">ns // </w:t>
      </w:r>
      <w:proofErr w:type="spellStart"/>
      <w:r w:rsidR="001877F3" w:rsidRPr="00FA2003">
        <w:rPr>
          <w:sz w:val="28"/>
          <w:szCs w:val="28"/>
          <w:shd w:val="clear" w:color="auto" w:fill="FFFFFF"/>
        </w:rPr>
        <w:t>NeuroImage</w:t>
      </w:r>
      <w:proofErr w:type="spellEnd"/>
      <w:r w:rsidR="001877F3" w:rsidRPr="00FA2003">
        <w:rPr>
          <w:sz w:val="28"/>
          <w:szCs w:val="28"/>
          <w:shd w:val="clear" w:color="auto" w:fill="FFFFFF"/>
        </w:rPr>
        <w:t>. – 2017. – Vol.180. – P.526-533.</w:t>
      </w:r>
      <w:r w:rsidRPr="00FA2003">
        <w:rPr>
          <w:sz w:val="28"/>
          <w:szCs w:val="28"/>
          <w:shd w:val="clear" w:color="auto" w:fill="FFFFFF"/>
        </w:rPr>
        <w:t>//</w:t>
      </w:r>
      <w:r w:rsidR="001877F3" w:rsidRPr="00FA2003">
        <w:rPr>
          <w:sz w:val="28"/>
          <w:szCs w:val="28"/>
        </w:rPr>
        <w:t xml:space="preserve"> </w:t>
      </w:r>
      <w:hyperlink r:id="rId155" w:tgtFrame="_blank" w:tooltip="Persistent link using digital object identifier" w:history="1">
        <w:r w:rsidR="001877F3" w:rsidRPr="00FA2003">
          <w:rPr>
            <w:rStyle w:val="a3"/>
            <w:sz w:val="28"/>
            <w:szCs w:val="28"/>
            <w:u w:val="none"/>
          </w:rPr>
          <w:t>doi.org/10.1016/j.neuroimage.2017.08.006</w:t>
        </w:r>
      </w:hyperlink>
      <w:r w:rsidR="001877F3" w:rsidRPr="00FA2003">
        <w:rPr>
          <w:sz w:val="28"/>
          <w:szCs w:val="28"/>
        </w:rPr>
        <w:t>.</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shd w:val="clear" w:color="auto" w:fill="FFFFFF"/>
          <w:lang w:val="fr-FR"/>
        </w:rPr>
        <w:t xml:space="preserve">Shine </w:t>
      </w:r>
      <w:r w:rsidR="008856FC" w:rsidRPr="00FA2003">
        <w:rPr>
          <w:sz w:val="28"/>
          <w:szCs w:val="28"/>
          <w:shd w:val="clear" w:color="auto" w:fill="FFFFFF"/>
          <w:lang w:val="fr-FR"/>
        </w:rPr>
        <w:t xml:space="preserve">J. M. </w:t>
      </w:r>
      <w:r w:rsidRPr="00FA2003">
        <w:rPr>
          <w:sz w:val="28"/>
          <w:szCs w:val="28"/>
          <w:shd w:val="clear" w:color="auto" w:fill="FFFFFF"/>
          <w:lang w:val="fr-FR"/>
        </w:rPr>
        <w:t xml:space="preserve">et al. </w:t>
      </w:r>
      <w:r w:rsidRPr="00FA2003">
        <w:rPr>
          <w:sz w:val="28"/>
          <w:szCs w:val="28"/>
          <w:shd w:val="clear" w:color="auto" w:fill="FFFFFF"/>
        </w:rPr>
        <w:t>The dynamics of functional brain networks: integrated network states during cognitive task performance // Neuron. – 2016. - № 92.</w:t>
      </w:r>
      <w:r w:rsidR="001877F3" w:rsidRPr="00FA2003">
        <w:rPr>
          <w:sz w:val="28"/>
          <w:szCs w:val="28"/>
          <w:shd w:val="clear" w:color="auto" w:fill="FFFFFF"/>
        </w:rPr>
        <w:t xml:space="preserve"> -</w:t>
      </w:r>
      <w:r w:rsidRPr="00FA2003">
        <w:rPr>
          <w:sz w:val="28"/>
          <w:szCs w:val="28"/>
          <w:shd w:val="clear" w:color="auto" w:fill="FFFFFF"/>
        </w:rPr>
        <w:t xml:space="preserve"> P.544–554.</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shd w:val="clear" w:color="auto" w:fill="FFFFFF"/>
        </w:rPr>
        <w:t xml:space="preserve">Solo </w:t>
      </w:r>
      <w:r w:rsidR="008856FC" w:rsidRPr="00FA2003">
        <w:rPr>
          <w:sz w:val="28"/>
          <w:szCs w:val="28"/>
          <w:shd w:val="clear" w:color="auto" w:fill="FFFFFF"/>
        </w:rPr>
        <w:t xml:space="preserve">V. </w:t>
      </w:r>
      <w:r w:rsidRPr="00FA2003">
        <w:rPr>
          <w:sz w:val="28"/>
          <w:szCs w:val="28"/>
          <w:shd w:val="clear" w:color="auto" w:fill="FFFFFF"/>
        </w:rPr>
        <w:t>et al. Connectivity in fMRI: Blind Spots and Breakthroughs // IEEE transactions on medical imaging. – 2018.</w:t>
      </w:r>
      <w:r w:rsidR="001877F3" w:rsidRPr="00FA2003">
        <w:rPr>
          <w:sz w:val="28"/>
          <w:szCs w:val="28"/>
          <w:shd w:val="clear" w:color="auto" w:fill="FFFFFF"/>
        </w:rPr>
        <w:t xml:space="preserve"> – Vol.37. – P.1537-1550.</w:t>
      </w:r>
      <w:r w:rsidRPr="00FA2003">
        <w:rPr>
          <w:sz w:val="28"/>
          <w:szCs w:val="28"/>
          <w:shd w:val="clear" w:color="auto" w:fill="FFFFFF"/>
        </w:rPr>
        <w:t xml:space="preserve"> </w:t>
      </w:r>
      <w:r w:rsidR="001877F3" w:rsidRPr="00FA2003">
        <w:rPr>
          <w:sz w:val="28"/>
          <w:szCs w:val="28"/>
          <w:shd w:val="clear" w:color="auto" w:fill="FFFFFF"/>
        </w:rPr>
        <w:t>//</w:t>
      </w:r>
      <w:proofErr w:type="spellStart"/>
      <w:r w:rsidRPr="00FA2003">
        <w:rPr>
          <w:color w:val="000000"/>
          <w:sz w:val="28"/>
          <w:szCs w:val="28"/>
          <w:shd w:val="clear" w:color="auto" w:fill="FFFFFF"/>
        </w:rPr>
        <w:t>doi</w:t>
      </w:r>
      <w:proofErr w:type="spellEnd"/>
      <w:r w:rsidRPr="00FA2003">
        <w:rPr>
          <w:color w:val="000000"/>
          <w:sz w:val="28"/>
          <w:szCs w:val="28"/>
          <w:shd w:val="clear" w:color="auto" w:fill="FFFFFF"/>
        </w:rPr>
        <w:t>: 10.1109/TMI.2018.2831261.</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shd w:val="clear" w:color="auto" w:fill="FFFFFF"/>
        </w:rPr>
      </w:pPr>
      <w:r w:rsidRPr="00FA2003">
        <w:rPr>
          <w:sz w:val="28"/>
          <w:szCs w:val="28"/>
        </w:rPr>
        <w:t>Sizemore</w:t>
      </w:r>
      <w:r w:rsidR="008856FC" w:rsidRPr="008856FC">
        <w:rPr>
          <w:sz w:val="28"/>
          <w:szCs w:val="28"/>
        </w:rPr>
        <w:t xml:space="preserve"> </w:t>
      </w:r>
      <w:r w:rsidR="008856FC" w:rsidRPr="00FA2003">
        <w:rPr>
          <w:sz w:val="28"/>
          <w:szCs w:val="28"/>
        </w:rPr>
        <w:t>A.E.</w:t>
      </w:r>
      <w:r w:rsidRPr="00FA2003">
        <w:rPr>
          <w:sz w:val="28"/>
          <w:szCs w:val="28"/>
        </w:rPr>
        <w:t xml:space="preserve">, </w:t>
      </w:r>
      <w:proofErr w:type="spellStart"/>
      <w:r w:rsidRPr="00FA2003">
        <w:rPr>
          <w:sz w:val="28"/>
          <w:szCs w:val="28"/>
        </w:rPr>
        <w:t>Giusti</w:t>
      </w:r>
      <w:proofErr w:type="spellEnd"/>
      <w:r w:rsidRPr="00FA2003">
        <w:rPr>
          <w:sz w:val="28"/>
          <w:szCs w:val="28"/>
        </w:rPr>
        <w:t xml:space="preserve"> </w:t>
      </w:r>
      <w:r w:rsidR="008856FC" w:rsidRPr="00FA2003">
        <w:rPr>
          <w:sz w:val="28"/>
          <w:szCs w:val="28"/>
        </w:rPr>
        <w:t>C.</w:t>
      </w:r>
      <w:r w:rsidRPr="00FA2003">
        <w:rPr>
          <w:sz w:val="28"/>
          <w:szCs w:val="28"/>
        </w:rPr>
        <w:t xml:space="preserve">et al. Cliques and cavities in the human connectome //  Journal of Computational Neuroscience. – 2018. - №44(1). - P.115–145. </w:t>
      </w:r>
      <w:hyperlink r:id="rId156" w:history="1">
        <w:r w:rsidRPr="00FA2003">
          <w:rPr>
            <w:rStyle w:val="a3"/>
            <w:color w:val="000000"/>
            <w:sz w:val="28"/>
            <w:szCs w:val="28"/>
            <w:u w:val="none"/>
          </w:rPr>
          <w:t>doi.org/10.1007/s10827-017-0672-6</w:t>
        </w:r>
      </w:hyperlink>
      <w:r w:rsidRPr="00FA2003">
        <w:rPr>
          <w:rStyle w:val="a3"/>
          <w:sz w:val="28"/>
          <w:szCs w:val="28"/>
          <w:u w:val="none"/>
        </w:rPr>
        <w:t>.</w:t>
      </w:r>
      <w:r w:rsidRPr="00FA2003">
        <w:rPr>
          <w:sz w:val="28"/>
          <w:szCs w:val="28"/>
        </w:rPr>
        <w:t xml:space="preserve"> </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Style w:val="a3"/>
          <w:sz w:val="28"/>
          <w:szCs w:val="28"/>
          <w:u w:val="none"/>
        </w:rPr>
      </w:pPr>
      <w:r w:rsidRPr="00FA2003">
        <w:rPr>
          <w:sz w:val="28"/>
          <w:szCs w:val="28"/>
        </w:rPr>
        <w:t>Sizemore</w:t>
      </w:r>
      <w:r w:rsidR="008856FC" w:rsidRPr="008856FC">
        <w:rPr>
          <w:sz w:val="28"/>
          <w:szCs w:val="28"/>
        </w:rPr>
        <w:t xml:space="preserve"> </w:t>
      </w:r>
      <w:r w:rsidR="008856FC" w:rsidRPr="00FA2003">
        <w:rPr>
          <w:sz w:val="28"/>
          <w:szCs w:val="28"/>
        </w:rPr>
        <w:t>A.E.</w:t>
      </w:r>
      <w:r w:rsidRPr="00FA2003">
        <w:rPr>
          <w:sz w:val="28"/>
          <w:szCs w:val="28"/>
        </w:rPr>
        <w:t>,  Phillips-</w:t>
      </w:r>
      <w:proofErr w:type="spellStart"/>
      <w:r w:rsidRPr="00FA2003">
        <w:rPr>
          <w:sz w:val="28"/>
          <w:szCs w:val="28"/>
        </w:rPr>
        <w:t>Cremins</w:t>
      </w:r>
      <w:proofErr w:type="spellEnd"/>
      <w:r w:rsidRPr="00FA2003">
        <w:rPr>
          <w:sz w:val="28"/>
          <w:szCs w:val="28"/>
        </w:rPr>
        <w:t xml:space="preserve"> </w:t>
      </w:r>
      <w:r w:rsidR="008856FC" w:rsidRPr="00FA2003">
        <w:rPr>
          <w:sz w:val="28"/>
          <w:szCs w:val="28"/>
        </w:rPr>
        <w:t xml:space="preserve">J.E. </w:t>
      </w:r>
      <w:r w:rsidRPr="00FA2003">
        <w:rPr>
          <w:sz w:val="28"/>
          <w:szCs w:val="28"/>
        </w:rPr>
        <w:t>et al. The importance of the whole: Topological data analysis for the network neuroscientist // Network Neuroscience. – 2018. - №3(3). – P.656–673.</w:t>
      </w:r>
      <w:hyperlink r:id="rId157" w:history="1">
        <w:r w:rsidRPr="00FA2003">
          <w:rPr>
            <w:rStyle w:val="a3"/>
            <w:color w:val="000000"/>
            <w:sz w:val="28"/>
            <w:szCs w:val="28"/>
            <w:u w:val="none"/>
          </w:rPr>
          <w:t>//doi.org/10.1162/</w:t>
        </w:r>
        <w:proofErr w:type="spellStart"/>
        <w:r w:rsidRPr="00FA2003">
          <w:rPr>
            <w:rStyle w:val="a3"/>
            <w:color w:val="000000"/>
            <w:sz w:val="28"/>
            <w:szCs w:val="28"/>
            <w:u w:val="none"/>
          </w:rPr>
          <w:t>netn</w:t>
        </w:r>
        <w:proofErr w:type="spellEnd"/>
        <w:r w:rsidRPr="00FA2003">
          <w:rPr>
            <w:rStyle w:val="a3"/>
            <w:color w:val="000000"/>
            <w:sz w:val="28"/>
            <w:szCs w:val="28"/>
            <w:u w:val="none"/>
          </w:rPr>
          <w:t xml:space="preserve"> a 00073</w:t>
        </w:r>
      </w:hyperlink>
      <w:r w:rsidRPr="00FA2003">
        <w:rPr>
          <w:rStyle w:val="a3"/>
          <w:sz w:val="28"/>
          <w:szCs w:val="28"/>
          <w:u w:val="none"/>
        </w:rPr>
        <w:t>.</w:t>
      </w:r>
    </w:p>
    <w:p w:rsidR="00E50092" w:rsidRPr="00FA2003" w:rsidRDefault="00E50092" w:rsidP="00205B8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Style w:val="a3"/>
          <w:sz w:val="28"/>
          <w:szCs w:val="28"/>
          <w:u w:val="none"/>
          <w:shd w:val="clear" w:color="auto" w:fill="FFFFFF"/>
        </w:rPr>
      </w:pPr>
      <w:r w:rsidRPr="00FA2003">
        <w:rPr>
          <w:sz w:val="28"/>
          <w:szCs w:val="28"/>
          <w:shd w:val="clear" w:color="auto" w:fill="FFFFFF"/>
        </w:rPr>
        <w:t xml:space="preserve">Bassett </w:t>
      </w:r>
      <w:r w:rsidR="008856FC" w:rsidRPr="00FA2003">
        <w:rPr>
          <w:sz w:val="28"/>
          <w:szCs w:val="28"/>
          <w:shd w:val="clear" w:color="auto" w:fill="FFFFFF"/>
        </w:rPr>
        <w:t>D.</w:t>
      </w:r>
      <w:r w:rsidR="008856FC" w:rsidRPr="008856FC">
        <w:rPr>
          <w:sz w:val="28"/>
          <w:szCs w:val="28"/>
          <w:shd w:val="clear" w:color="auto" w:fill="FFFFFF"/>
        </w:rPr>
        <w:t xml:space="preserve"> </w:t>
      </w:r>
      <w:r w:rsidRPr="00FA2003">
        <w:rPr>
          <w:sz w:val="28"/>
          <w:szCs w:val="28"/>
          <w:shd w:val="clear" w:color="auto" w:fill="FFFFFF"/>
        </w:rPr>
        <w:t xml:space="preserve">and </w:t>
      </w:r>
      <w:proofErr w:type="spellStart"/>
      <w:r w:rsidRPr="00FA2003">
        <w:rPr>
          <w:sz w:val="28"/>
          <w:szCs w:val="28"/>
          <w:shd w:val="clear" w:color="auto" w:fill="FFFFFF"/>
        </w:rPr>
        <w:t>Sporns</w:t>
      </w:r>
      <w:proofErr w:type="spellEnd"/>
      <w:r w:rsidR="008856FC" w:rsidRPr="008856FC">
        <w:rPr>
          <w:sz w:val="28"/>
          <w:szCs w:val="28"/>
          <w:shd w:val="clear" w:color="auto" w:fill="FFFFFF"/>
        </w:rPr>
        <w:t xml:space="preserve"> </w:t>
      </w:r>
      <w:r w:rsidR="008856FC" w:rsidRPr="00FA2003">
        <w:rPr>
          <w:sz w:val="28"/>
          <w:szCs w:val="28"/>
          <w:shd w:val="clear" w:color="auto" w:fill="FFFFFF"/>
        </w:rPr>
        <w:t>O.</w:t>
      </w:r>
      <w:r w:rsidRPr="00FA2003">
        <w:rPr>
          <w:sz w:val="28"/>
          <w:szCs w:val="28"/>
          <w:shd w:val="clear" w:color="auto" w:fill="FFFFFF"/>
        </w:rPr>
        <w:t xml:space="preserve"> Network Neuroscience // Nature Neuroscience. – 2017. - №20. – P.353-364. </w:t>
      </w:r>
      <w:hyperlink r:id="rId158" w:history="1">
        <w:r w:rsidRPr="00FA2003">
          <w:rPr>
            <w:rStyle w:val="a3"/>
            <w:color w:val="000000"/>
            <w:sz w:val="28"/>
            <w:szCs w:val="28"/>
            <w:u w:val="none"/>
            <w:shd w:val="clear" w:color="auto" w:fill="FFFFFF"/>
          </w:rPr>
          <w:t>//doi.org/10.1038/nn.4502</w:t>
        </w:r>
      </w:hyperlink>
      <w:r w:rsidRPr="00FA2003">
        <w:rPr>
          <w:rStyle w:val="a3"/>
          <w:sz w:val="28"/>
          <w:szCs w:val="28"/>
          <w:u w:val="none"/>
          <w:shd w:val="clear" w:color="auto" w:fill="FFFFFF"/>
        </w:rPr>
        <w:t>.</w:t>
      </w:r>
    </w:p>
    <w:p w:rsidR="00E50092" w:rsidRPr="00FA2003" w:rsidRDefault="00CB3227" w:rsidP="008856FC">
      <w:pPr>
        <w:pStyle w:val="af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hyperlink r:id="rId159" w:history="1">
        <w:r w:rsidR="00E50092" w:rsidRPr="00FA2003">
          <w:rPr>
            <w:rStyle w:val="a3"/>
            <w:color w:val="000000"/>
            <w:sz w:val="28"/>
            <w:szCs w:val="28"/>
            <w:u w:val="none"/>
          </w:rPr>
          <w:t>Yin</w:t>
        </w:r>
        <w:r w:rsidR="008856FC" w:rsidRPr="008856FC">
          <w:rPr>
            <w:rStyle w:val="a3"/>
            <w:sz w:val="28"/>
            <w:szCs w:val="28"/>
            <w:u w:val="none"/>
          </w:rPr>
          <w:t xml:space="preserve"> </w:t>
        </w:r>
        <w:r w:rsidR="008856FC" w:rsidRPr="00FA2003">
          <w:rPr>
            <w:rStyle w:val="a3"/>
            <w:sz w:val="28"/>
            <w:szCs w:val="28"/>
            <w:u w:val="none"/>
          </w:rPr>
          <w:t>L.</w:t>
        </w:r>
        <w:r w:rsidR="00E50092" w:rsidRPr="00FA2003">
          <w:rPr>
            <w:rStyle w:val="a3"/>
            <w:color w:val="000000"/>
            <w:sz w:val="28"/>
            <w:szCs w:val="28"/>
            <w:u w:val="none"/>
          </w:rPr>
          <w:t>, Weber</w:t>
        </w:r>
        <w:r w:rsidR="008856FC" w:rsidRPr="008856FC">
          <w:t xml:space="preserve"> </w:t>
        </w:r>
        <w:r w:rsidR="008856FC" w:rsidRPr="008856FC">
          <w:rPr>
            <w:rStyle w:val="a3"/>
            <w:color w:val="000000"/>
            <w:sz w:val="28"/>
            <w:szCs w:val="28"/>
            <w:u w:val="none"/>
          </w:rPr>
          <w:t>B.</w:t>
        </w:r>
        <w:r w:rsidR="00E50092" w:rsidRPr="008856FC">
          <w:rPr>
            <w:rStyle w:val="a3"/>
            <w:color w:val="000000"/>
            <w:sz w:val="28"/>
            <w:szCs w:val="28"/>
            <w:u w:val="none"/>
          </w:rPr>
          <w:t>.</w:t>
        </w:r>
        <w:r w:rsidR="00E50092" w:rsidRPr="00FA2003">
          <w:rPr>
            <w:rStyle w:val="a3"/>
            <w:color w:val="000000"/>
            <w:sz w:val="28"/>
            <w:szCs w:val="28"/>
            <w:u w:val="none"/>
          </w:rPr>
          <w:t xml:space="preserve">  I lie, why don’t you: Neural mechanisms of individual differences in self-serving lying // Hum. Brain </w:t>
        </w:r>
        <w:proofErr w:type="spellStart"/>
        <w:r w:rsidR="00E50092" w:rsidRPr="00FA2003">
          <w:rPr>
            <w:rStyle w:val="a3"/>
            <w:color w:val="000000"/>
            <w:sz w:val="28"/>
            <w:szCs w:val="28"/>
            <w:u w:val="none"/>
          </w:rPr>
          <w:t>Mapp</w:t>
        </w:r>
        <w:proofErr w:type="spellEnd"/>
        <w:r w:rsidR="00E50092" w:rsidRPr="00FA2003">
          <w:rPr>
            <w:rStyle w:val="a3"/>
            <w:color w:val="000000"/>
            <w:sz w:val="28"/>
            <w:szCs w:val="28"/>
            <w:u w:val="none"/>
          </w:rPr>
          <w:t>. – 20</w:t>
        </w:r>
        <w:r w:rsidR="001877F3" w:rsidRPr="00FA2003">
          <w:rPr>
            <w:rStyle w:val="a3"/>
            <w:color w:val="000000"/>
            <w:sz w:val="28"/>
            <w:szCs w:val="28"/>
            <w:u w:val="none"/>
          </w:rPr>
          <w:t xml:space="preserve">19. - №40. – P.1101–1113. </w:t>
        </w:r>
        <w:r w:rsidR="00E50092" w:rsidRPr="00FA2003">
          <w:rPr>
            <w:rStyle w:val="a3"/>
            <w:color w:val="000000"/>
            <w:sz w:val="28"/>
            <w:szCs w:val="28"/>
            <w:u w:val="none"/>
          </w:rPr>
          <w:t>//doi.org/10.1002/hbm.24432</w:t>
        </w:r>
      </w:hyperlink>
      <w:r w:rsidR="00C705C5" w:rsidRPr="00FA2003">
        <w:rPr>
          <w:rStyle w:val="a3"/>
          <w:sz w:val="28"/>
          <w:szCs w:val="28"/>
          <w:u w:val="none"/>
        </w:rPr>
        <w:t>.</w:t>
      </w:r>
    </w:p>
    <w:p w:rsidR="00E50092" w:rsidRPr="008D4691" w:rsidRDefault="00E50092" w:rsidP="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3F05A4" w:rsidRDefault="003F05A4"/>
    <w:p w:rsidR="007B74AA" w:rsidRDefault="007B74AA"/>
    <w:p w:rsidR="007B74AA" w:rsidRDefault="007B74AA"/>
    <w:p w:rsidR="007B74AA" w:rsidRDefault="007B74AA"/>
    <w:p w:rsidR="007B74AA" w:rsidRDefault="007B74AA"/>
    <w:p w:rsidR="007B74AA" w:rsidRDefault="007B74AA"/>
    <w:p w:rsidR="007B74AA" w:rsidRDefault="007B74AA"/>
    <w:p w:rsidR="007B74AA" w:rsidRDefault="007B74AA"/>
    <w:p w:rsidR="007B74AA" w:rsidRDefault="007B74AA"/>
    <w:p w:rsidR="007B74AA" w:rsidRDefault="007B74AA"/>
    <w:p w:rsidR="007B74AA" w:rsidRDefault="007B74AA"/>
    <w:p w:rsidR="007B74AA" w:rsidRDefault="007B74AA"/>
    <w:p w:rsidR="007B74AA" w:rsidRDefault="007B74AA"/>
    <w:p w:rsidR="007B74AA" w:rsidRDefault="007B74AA"/>
    <w:p w:rsidR="008856FC" w:rsidRDefault="008856FC"/>
    <w:p w:rsidR="008856FC" w:rsidRDefault="008856FC"/>
    <w:p w:rsidR="008856FC" w:rsidRDefault="008856FC"/>
    <w:p w:rsidR="008856FC" w:rsidRDefault="008856FC"/>
    <w:p w:rsidR="008856FC" w:rsidRDefault="008856FC"/>
    <w:p w:rsidR="008856FC" w:rsidRDefault="008856FC"/>
    <w:p w:rsidR="008856FC" w:rsidRDefault="008856FC"/>
    <w:p w:rsidR="007B74AA" w:rsidRDefault="007B74AA"/>
    <w:p w:rsidR="007B74AA" w:rsidRDefault="007B74AA"/>
    <w:p w:rsidR="007B74AA" w:rsidRDefault="007B74AA"/>
    <w:p w:rsidR="007B74AA" w:rsidRPr="000872DE" w:rsidRDefault="007B74AA" w:rsidP="007B74AA">
      <w:pPr>
        <w:jc w:val="center"/>
        <w:rPr>
          <w:sz w:val="28"/>
          <w:szCs w:val="28"/>
          <w:lang w:val="ru-RU"/>
        </w:rPr>
      </w:pPr>
      <w:r w:rsidRPr="000872DE">
        <w:rPr>
          <w:sz w:val="28"/>
          <w:szCs w:val="28"/>
          <w:lang w:val="ru-RU"/>
        </w:rPr>
        <w:lastRenderedPageBreak/>
        <w:t>ПРИЛОЖЕНИЕ А</w:t>
      </w:r>
    </w:p>
    <w:p w:rsidR="007B74AA" w:rsidRPr="000872DE" w:rsidRDefault="007B74AA" w:rsidP="007B74AA">
      <w:pPr>
        <w:ind w:firstLine="567"/>
        <w:jc w:val="center"/>
        <w:rPr>
          <w:sz w:val="28"/>
          <w:szCs w:val="28"/>
          <w:lang w:val="ru-RU"/>
        </w:rPr>
      </w:pPr>
    </w:p>
    <w:p w:rsidR="007B74AA" w:rsidRDefault="007B74AA" w:rsidP="007B74AA">
      <w:pPr>
        <w:jc w:val="center"/>
        <w:rPr>
          <w:sz w:val="28"/>
          <w:szCs w:val="28"/>
          <w:lang w:val="ru-RU"/>
        </w:rPr>
      </w:pPr>
      <w:r w:rsidRPr="000872DE">
        <w:rPr>
          <w:sz w:val="28"/>
          <w:szCs w:val="28"/>
          <w:lang w:val="ru-RU"/>
        </w:rPr>
        <w:t>Календарный план</w:t>
      </w:r>
    </w:p>
    <w:p w:rsidR="004610EC" w:rsidRDefault="004610EC" w:rsidP="007B74AA">
      <w:pPr>
        <w:jc w:val="center"/>
        <w:rPr>
          <w:sz w:val="28"/>
          <w:szCs w:val="28"/>
          <w:lang w:val="ru-RU"/>
        </w:rPr>
      </w:pPr>
      <w:r>
        <w:rPr>
          <w:noProof/>
          <w:sz w:val="28"/>
          <w:szCs w:val="28"/>
          <w:lang w:val="ru-RU" w:eastAsia="ru-RU"/>
        </w:rPr>
        <w:drawing>
          <wp:inline distT="0" distB="0" distL="0" distR="0">
            <wp:extent cx="5549265" cy="79933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49265" cy="7993380"/>
                    </a:xfrm>
                    <a:prstGeom prst="rect">
                      <a:avLst/>
                    </a:prstGeom>
                    <a:noFill/>
                    <a:ln>
                      <a:noFill/>
                    </a:ln>
                  </pic:spPr>
                </pic:pic>
              </a:graphicData>
            </a:graphic>
          </wp:inline>
        </w:drawing>
      </w:r>
    </w:p>
    <w:p w:rsidR="007B74AA" w:rsidRDefault="004610EC" w:rsidP="007B74AA">
      <w:pPr>
        <w:jc w:val="center"/>
        <w:rPr>
          <w:sz w:val="28"/>
          <w:szCs w:val="28"/>
          <w:lang w:val="ru-RU"/>
        </w:rPr>
      </w:pPr>
      <w:r>
        <w:rPr>
          <w:noProof/>
          <w:sz w:val="28"/>
          <w:szCs w:val="28"/>
          <w:lang w:val="ru-RU" w:eastAsia="ru-RU"/>
        </w:rPr>
        <w:lastRenderedPageBreak/>
        <w:drawing>
          <wp:inline distT="0" distB="0" distL="0" distR="0">
            <wp:extent cx="5565140" cy="79298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65140" cy="7929880"/>
                    </a:xfrm>
                    <a:prstGeom prst="rect">
                      <a:avLst/>
                    </a:prstGeom>
                    <a:noFill/>
                    <a:ln>
                      <a:noFill/>
                    </a:ln>
                  </pic:spPr>
                </pic:pic>
              </a:graphicData>
            </a:graphic>
          </wp:inline>
        </w:drawing>
      </w:r>
      <w:r>
        <w:rPr>
          <w:noProof/>
          <w:sz w:val="28"/>
          <w:szCs w:val="28"/>
          <w:lang w:val="ru-RU" w:eastAsia="ru-RU"/>
        </w:rPr>
        <w:lastRenderedPageBreak/>
        <w:drawing>
          <wp:inline distT="0" distB="0" distL="0" distR="0">
            <wp:extent cx="5612765" cy="802449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12765" cy="8024495"/>
                    </a:xfrm>
                    <a:prstGeom prst="rect">
                      <a:avLst/>
                    </a:prstGeom>
                    <a:noFill/>
                    <a:ln>
                      <a:noFill/>
                    </a:ln>
                  </pic:spPr>
                </pic:pic>
              </a:graphicData>
            </a:graphic>
          </wp:inline>
        </w:drawing>
      </w:r>
      <w:r>
        <w:rPr>
          <w:noProof/>
          <w:sz w:val="28"/>
          <w:szCs w:val="28"/>
          <w:lang w:val="ru-RU" w:eastAsia="ru-RU"/>
        </w:rPr>
        <w:lastRenderedPageBreak/>
        <w:drawing>
          <wp:inline distT="0" distB="0" distL="0" distR="0">
            <wp:extent cx="5612765" cy="7993380"/>
            <wp:effectExtent l="0" t="0" r="698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12765" cy="7993380"/>
                    </a:xfrm>
                    <a:prstGeom prst="rect">
                      <a:avLst/>
                    </a:prstGeom>
                    <a:noFill/>
                    <a:ln>
                      <a:noFill/>
                    </a:ln>
                  </pic:spPr>
                </pic:pic>
              </a:graphicData>
            </a:graphic>
          </wp:inline>
        </w:drawing>
      </w:r>
      <w:r w:rsidR="00634B12">
        <w:rPr>
          <w:noProof/>
          <w:sz w:val="28"/>
          <w:szCs w:val="28"/>
          <w:lang w:val="ru-RU" w:eastAsia="ru-RU"/>
        </w:rPr>
        <w:lastRenderedPageBreak/>
        <w:drawing>
          <wp:inline distT="0" distB="0" distL="0" distR="0">
            <wp:extent cx="5546090" cy="801116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46090" cy="8011160"/>
                    </a:xfrm>
                    <a:prstGeom prst="rect">
                      <a:avLst/>
                    </a:prstGeom>
                    <a:noFill/>
                    <a:ln>
                      <a:noFill/>
                    </a:ln>
                  </pic:spPr>
                </pic:pic>
              </a:graphicData>
            </a:graphic>
          </wp:inline>
        </w:drawing>
      </w:r>
      <w:r w:rsidR="00634B12">
        <w:rPr>
          <w:noProof/>
          <w:sz w:val="28"/>
          <w:szCs w:val="28"/>
          <w:lang w:val="ru-RU" w:eastAsia="ru-RU"/>
        </w:rPr>
        <w:lastRenderedPageBreak/>
        <w:drawing>
          <wp:inline distT="0" distB="0" distL="0" distR="0">
            <wp:extent cx="5586095" cy="79514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86095" cy="7951470"/>
                    </a:xfrm>
                    <a:prstGeom prst="rect">
                      <a:avLst/>
                    </a:prstGeom>
                    <a:noFill/>
                    <a:ln>
                      <a:noFill/>
                    </a:ln>
                  </pic:spPr>
                </pic:pic>
              </a:graphicData>
            </a:graphic>
          </wp:inline>
        </w:drawing>
      </w:r>
      <w:r w:rsidR="005A6759">
        <w:rPr>
          <w:noProof/>
          <w:sz w:val="28"/>
          <w:szCs w:val="28"/>
          <w:lang w:val="ru-RU" w:eastAsia="ru-RU"/>
        </w:rPr>
        <w:lastRenderedPageBreak/>
        <w:drawing>
          <wp:inline distT="0" distB="0" distL="0" distR="0">
            <wp:extent cx="5916295" cy="8488680"/>
            <wp:effectExtent l="0" t="0" r="825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16295" cy="8488680"/>
                    </a:xfrm>
                    <a:prstGeom prst="rect">
                      <a:avLst/>
                    </a:prstGeom>
                    <a:noFill/>
                    <a:ln>
                      <a:noFill/>
                    </a:ln>
                  </pic:spPr>
                </pic:pic>
              </a:graphicData>
            </a:graphic>
          </wp:inline>
        </w:drawing>
      </w:r>
    </w:p>
    <w:p w:rsidR="007B74AA" w:rsidRDefault="007B74AA" w:rsidP="007B74AA">
      <w:pPr>
        <w:jc w:val="center"/>
        <w:rPr>
          <w:sz w:val="28"/>
          <w:szCs w:val="28"/>
          <w:lang w:val="ru-RU"/>
        </w:rPr>
      </w:pPr>
    </w:p>
    <w:p w:rsidR="007B74AA" w:rsidRDefault="00D0363C" w:rsidP="007B74AA">
      <w:pPr>
        <w:jc w:val="center"/>
        <w:rPr>
          <w:sz w:val="28"/>
          <w:szCs w:val="28"/>
          <w:lang w:val="ru-RU"/>
        </w:rPr>
      </w:pPr>
      <w:r>
        <w:rPr>
          <w:noProof/>
          <w:sz w:val="28"/>
          <w:szCs w:val="28"/>
          <w:lang w:val="ru-RU" w:eastAsia="ru-RU"/>
        </w:rPr>
        <w:lastRenderedPageBreak/>
        <w:drawing>
          <wp:inline distT="0" distB="0" distL="0" distR="0">
            <wp:extent cx="5569585" cy="7991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69585" cy="7991475"/>
                    </a:xfrm>
                    <a:prstGeom prst="rect">
                      <a:avLst/>
                    </a:prstGeom>
                    <a:noFill/>
                    <a:ln>
                      <a:noFill/>
                    </a:ln>
                  </pic:spPr>
                </pic:pic>
              </a:graphicData>
            </a:graphic>
          </wp:inline>
        </w:drawing>
      </w:r>
    </w:p>
    <w:p w:rsidR="007B74AA" w:rsidRDefault="007B74AA" w:rsidP="007B74AA">
      <w:pPr>
        <w:jc w:val="center"/>
        <w:rPr>
          <w:sz w:val="28"/>
          <w:szCs w:val="28"/>
          <w:lang w:val="ru-RU"/>
        </w:rPr>
      </w:pPr>
    </w:p>
    <w:p w:rsidR="007B74AA" w:rsidRDefault="007B74AA" w:rsidP="007B74AA">
      <w:pPr>
        <w:jc w:val="center"/>
        <w:rPr>
          <w:sz w:val="28"/>
          <w:szCs w:val="28"/>
          <w:lang w:val="ru-RU"/>
        </w:rPr>
      </w:pPr>
    </w:p>
    <w:p w:rsidR="007B74AA" w:rsidRDefault="007B74AA" w:rsidP="007B74AA">
      <w:pPr>
        <w:jc w:val="center"/>
        <w:rPr>
          <w:sz w:val="28"/>
          <w:szCs w:val="28"/>
          <w:lang w:val="ru-RU"/>
        </w:rPr>
      </w:pPr>
    </w:p>
    <w:p w:rsidR="007B74AA" w:rsidRDefault="007B74AA" w:rsidP="007B74AA">
      <w:pPr>
        <w:jc w:val="center"/>
        <w:rPr>
          <w:sz w:val="28"/>
          <w:szCs w:val="28"/>
          <w:lang w:val="ru-RU"/>
        </w:rPr>
      </w:pPr>
    </w:p>
    <w:p w:rsidR="007B74AA" w:rsidRDefault="007B74AA" w:rsidP="007B74AA">
      <w:pPr>
        <w:jc w:val="center"/>
        <w:rPr>
          <w:sz w:val="28"/>
          <w:szCs w:val="28"/>
          <w:lang w:val="ru-RU"/>
        </w:rPr>
      </w:pPr>
    </w:p>
    <w:p w:rsidR="007B74AA" w:rsidRDefault="00D0363C" w:rsidP="007B74AA">
      <w:pPr>
        <w:jc w:val="center"/>
        <w:rPr>
          <w:sz w:val="28"/>
          <w:szCs w:val="28"/>
          <w:lang w:val="ru-RU"/>
        </w:rPr>
      </w:pPr>
      <w:r>
        <w:rPr>
          <w:noProof/>
          <w:sz w:val="28"/>
          <w:szCs w:val="28"/>
          <w:lang w:val="ru-RU" w:eastAsia="ru-RU"/>
        </w:rPr>
        <w:lastRenderedPageBreak/>
        <w:drawing>
          <wp:inline distT="0" distB="0" distL="0" distR="0">
            <wp:extent cx="5530850" cy="799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30850" cy="7991475"/>
                    </a:xfrm>
                    <a:prstGeom prst="rect">
                      <a:avLst/>
                    </a:prstGeom>
                    <a:noFill/>
                    <a:ln>
                      <a:noFill/>
                    </a:ln>
                  </pic:spPr>
                </pic:pic>
              </a:graphicData>
            </a:graphic>
          </wp:inline>
        </w:drawing>
      </w:r>
    </w:p>
    <w:p w:rsidR="007B74AA" w:rsidRDefault="007B74AA" w:rsidP="007B74AA">
      <w:pPr>
        <w:jc w:val="center"/>
        <w:rPr>
          <w:sz w:val="28"/>
          <w:szCs w:val="28"/>
          <w:lang w:val="ru-RU"/>
        </w:rPr>
      </w:pPr>
    </w:p>
    <w:p w:rsidR="007B74AA" w:rsidRDefault="00D0363C" w:rsidP="007B74AA">
      <w:pPr>
        <w:jc w:val="center"/>
        <w:rPr>
          <w:sz w:val="28"/>
          <w:szCs w:val="28"/>
          <w:lang w:val="ru-RU"/>
        </w:rPr>
      </w:pPr>
      <w:r>
        <w:rPr>
          <w:noProof/>
          <w:sz w:val="28"/>
          <w:szCs w:val="28"/>
          <w:lang w:val="ru-RU" w:eastAsia="ru-RU"/>
        </w:rPr>
        <w:lastRenderedPageBreak/>
        <w:drawing>
          <wp:inline distT="0" distB="0" distL="0" distR="0">
            <wp:extent cx="5591810" cy="7991475"/>
            <wp:effectExtent l="0" t="0" r="889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91810" cy="7991475"/>
                    </a:xfrm>
                    <a:prstGeom prst="rect">
                      <a:avLst/>
                    </a:prstGeom>
                    <a:noFill/>
                    <a:ln>
                      <a:noFill/>
                    </a:ln>
                  </pic:spPr>
                </pic:pic>
              </a:graphicData>
            </a:graphic>
          </wp:inline>
        </w:drawing>
      </w:r>
    </w:p>
    <w:p w:rsidR="007B74AA" w:rsidRDefault="007B74AA" w:rsidP="007B74AA">
      <w:pPr>
        <w:jc w:val="center"/>
        <w:rPr>
          <w:sz w:val="28"/>
          <w:szCs w:val="28"/>
          <w:lang w:val="ru-RU"/>
        </w:rPr>
      </w:pPr>
    </w:p>
    <w:p w:rsidR="007B74AA" w:rsidRDefault="007B74AA" w:rsidP="007B74AA">
      <w:pPr>
        <w:jc w:val="center"/>
        <w:rPr>
          <w:sz w:val="28"/>
          <w:szCs w:val="28"/>
          <w:lang w:val="ru-RU"/>
        </w:rPr>
      </w:pPr>
    </w:p>
    <w:p w:rsidR="007B74AA" w:rsidRDefault="007B74AA" w:rsidP="007B74AA">
      <w:pPr>
        <w:jc w:val="center"/>
        <w:rPr>
          <w:sz w:val="28"/>
          <w:szCs w:val="28"/>
          <w:lang w:val="ru-RU"/>
        </w:rPr>
      </w:pPr>
    </w:p>
    <w:p w:rsidR="007B74AA" w:rsidRDefault="007B74AA" w:rsidP="00527D91">
      <w:pPr>
        <w:rPr>
          <w:sz w:val="28"/>
          <w:szCs w:val="28"/>
          <w:lang w:val="ru-RU"/>
        </w:rPr>
      </w:pPr>
    </w:p>
    <w:p w:rsidR="007B74AA" w:rsidRDefault="007B74AA" w:rsidP="007B74AA">
      <w:pPr>
        <w:rPr>
          <w:sz w:val="28"/>
          <w:szCs w:val="28"/>
        </w:rPr>
      </w:pPr>
    </w:p>
    <w:p w:rsidR="007B74AA" w:rsidRDefault="007B74AA" w:rsidP="007B74AA">
      <w:pPr>
        <w:jc w:val="center"/>
        <w:rPr>
          <w:sz w:val="28"/>
          <w:szCs w:val="28"/>
          <w:lang w:val="ru-RU"/>
        </w:rPr>
      </w:pPr>
      <w:r w:rsidRPr="007B74AA">
        <w:rPr>
          <w:sz w:val="28"/>
          <w:szCs w:val="28"/>
          <w:lang w:val="ru-RU"/>
        </w:rPr>
        <w:lastRenderedPageBreak/>
        <w:t>ПРИЛОЖЕНИЕ Б</w:t>
      </w:r>
    </w:p>
    <w:p w:rsidR="008856FC" w:rsidRPr="007B74AA" w:rsidRDefault="008856FC" w:rsidP="007B74AA">
      <w:pPr>
        <w:jc w:val="center"/>
        <w:rPr>
          <w:sz w:val="28"/>
          <w:szCs w:val="28"/>
          <w:lang w:val="ru-RU"/>
        </w:rPr>
      </w:pPr>
    </w:p>
    <w:p w:rsidR="007B74AA" w:rsidRDefault="007B74AA" w:rsidP="007B74AA">
      <w:pPr>
        <w:jc w:val="center"/>
        <w:rPr>
          <w:sz w:val="28"/>
          <w:szCs w:val="28"/>
          <w:lang w:val="ru-RU"/>
        </w:rPr>
      </w:pPr>
      <w:r w:rsidRPr="007B74AA">
        <w:rPr>
          <w:sz w:val="28"/>
          <w:szCs w:val="28"/>
          <w:lang w:val="ru-RU"/>
        </w:rPr>
        <w:t>Список публикаций по проекту за 2019 год</w:t>
      </w:r>
    </w:p>
    <w:p w:rsidR="00FB12C7" w:rsidRPr="00023CF1" w:rsidRDefault="00FB12C7" w:rsidP="007B74AA">
      <w:pPr>
        <w:jc w:val="center"/>
        <w:rPr>
          <w:sz w:val="28"/>
          <w:szCs w:val="28"/>
          <w:lang w:val="ru-RU"/>
        </w:rPr>
      </w:pPr>
    </w:p>
    <w:p w:rsidR="007B74AA" w:rsidRPr="00023CF1" w:rsidRDefault="007B74AA" w:rsidP="008856FC">
      <w:pPr>
        <w:ind w:firstLine="567"/>
        <w:jc w:val="both"/>
        <w:rPr>
          <w:sz w:val="28"/>
          <w:szCs w:val="28"/>
          <w:shd w:val="clear" w:color="auto" w:fill="FFFFFF"/>
        </w:rPr>
      </w:pPr>
      <w:r w:rsidRPr="00023CF1">
        <w:rPr>
          <w:sz w:val="28"/>
          <w:szCs w:val="28"/>
          <w:shd w:val="clear" w:color="auto" w:fill="FFFFFF"/>
        </w:rPr>
        <w:t xml:space="preserve">1 </w:t>
      </w:r>
      <w:r w:rsidR="008856FC" w:rsidRPr="00023CF1">
        <w:rPr>
          <w:sz w:val="28"/>
          <w:szCs w:val="28"/>
          <w:shd w:val="clear" w:color="auto" w:fill="FFFFFF"/>
        </w:rPr>
        <w:t xml:space="preserve">   </w:t>
      </w:r>
      <w:proofErr w:type="spellStart"/>
      <w:r w:rsidRPr="00023CF1">
        <w:rPr>
          <w:sz w:val="28"/>
          <w:szCs w:val="28"/>
          <w:shd w:val="clear" w:color="auto" w:fill="FFFFFF"/>
        </w:rPr>
        <w:t>Knyazeva</w:t>
      </w:r>
      <w:proofErr w:type="spellEnd"/>
      <w:r w:rsidRPr="00023CF1">
        <w:rPr>
          <w:sz w:val="28"/>
          <w:szCs w:val="28"/>
          <w:shd w:val="clear" w:color="auto" w:fill="FFFFFF"/>
        </w:rPr>
        <w:t xml:space="preserve"> I. et al. Deep-Learning Approach for McIntosh-Based Classification Of Solar Active Regions Using HMI and MDI Images //International Conference on </w:t>
      </w:r>
      <w:proofErr w:type="spellStart"/>
      <w:r w:rsidRPr="00023CF1">
        <w:rPr>
          <w:sz w:val="28"/>
          <w:szCs w:val="28"/>
          <w:shd w:val="clear" w:color="auto" w:fill="FFFFFF"/>
        </w:rPr>
        <w:t>Neuroinformatics</w:t>
      </w:r>
      <w:proofErr w:type="spellEnd"/>
      <w:r w:rsidRPr="00023CF1">
        <w:rPr>
          <w:sz w:val="28"/>
          <w:szCs w:val="28"/>
          <w:shd w:val="clear" w:color="auto" w:fill="FFFFFF"/>
        </w:rPr>
        <w:t>. – Spr</w:t>
      </w:r>
      <w:r w:rsidR="005A6759" w:rsidRPr="00023CF1">
        <w:rPr>
          <w:sz w:val="28"/>
          <w:szCs w:val="28"/>
          <w:shd w:val="clear" w:color="auto" w:fill="FFFFFF"/>
        </w:rPr>
        <w:t>inger, Cham, 2019. – С. 239-245//</w:t>
      </w:r>
      <w:r w:rsidR="005A6759" w:rsidRPr="00023CF1">
        <w:rPr>
          <w:sz w:val="28"/>
          <w:szCs w:val="28"/>
        </w:rPr>
        <w:t xml:space="preserve"> </w:t>
      </w:r>
      <w:hyperlink r:id="rId170" w:history="1">
        <w:r w:rsidR="005A6759" w:rsidRPr="00023CF1">
          <w:rPr>
            <w:rStyle w:val="a3"/>
            <w:sz w:val="28"/>
            <w:szCs w:val="28"/>
            <w:u w:val="none"/>
          </w:rPr>
          <w:t>https://link.springer.com/chapter/10.1007/978-3-030-30425-6_28</w:t>
        </w:r>
      </w:hyperlink>
      <w:r w:rsidR="005A6759" w:rsidRPr="00023CF1">
        <w:rPr>
          <w:sz w:val="28"/>
          <w:szCs w:val="28"/>
        </w:rPr>
        <w:t>:24.10.2019.</w:t>
      </w:r>
    </w:p>
    <w:p w:rsidR="007B74AA" w:rsidRPr="00023CF1" w:rsidRDefault="007B74AA" w:rsidP="008856FC">
      <w:pPr>
        <w:ind w:firstLine="567"/>
        <w:jc w:val="both"/>
        <w:rPr>
          <w:color w:val="222222"/>
          <w:sz w:val="28"/>
          <w:szCs w:val="28"/>
          <w:shd w:val="clear" w:color="auto" w:fill="FFFFFF"/>
        </w:rPr>
      </w:pPr>
      <w:r w:rsidRPr="00023CF1">
        <w:rPr>
          <w:sz w:val="28"/>
          <w:szCs w:val="28"/>
          <w:shd w:val="clear" w:color="auto" w:fill="FFFFFF"/>
        </w:rPr>
        <w:t xml:space="preserve">2  </w:t>
      </w:r>
      <w:proofErr w:type="spellStart"/>
      <w:r w:rsidRPr="00023CF1">
        <w:rPr>
          <w:sz w:val="28"/>
          <w:szCs w:val="28"/>
          <w:shd w:val="clear" w:color="auto" w:fill="FFFFFF"/>
        </w:rPr>
        <w:t>Volobuev</w:t>
      </w:r>
      <w:proofErr w:type="spellEnd"/>
      <w:r w:rsidR="008856FC" w:rsidRPr="00023CF1">
        <w:rPr>
          <w:sz w:val="28"/>
          <w:szCs w:val="28"/>
          <w:shd w:val="clear" w:color="auto" w:fill="FFFFFF"/>
        </w:rPr>
        <w:t xml:space="preserve"> D. M.</w:t>
      </w:r>
      <w:r w:rsidRPr="00023CF1">
        <w:rPr>
          <w:sz w:val="28"/>
          <w:szCs w:val="28"/>
          <w:shd w:val="clear" w:color="auto" w:fill="FFFFFF"/>
        </w:rPr>
        <w:t xml:space="preserve">, Makarenko </w:t>
      </w:r>
      <w:r w:rsidR="008856FC" w:rsidRPr="00023CF1">
        <w:rPr>
          <w:sz w:val="28"/>
          <w:szCs w:val="28"/>
          <w:shd w:val="clear" w:color="auto" w:fill="FFFFFF"/>
        </w:rPr>
        <w:t>N. G.</w:t>
      </w:r>
      <w:r w:rsidRPr="00023CF1">
        <w:rPr>
          <w:sz w:val="28"/>
          <w:szCs w:val="28"/>
          <w:shd w:val="clear" w:color="auto" w:fill="FFFFFF"/>
        </w:rPr>
        <w:t xml:space="preserve">, and </w:t>
      </w:r>
      <w:proofErr w:type="spellStart"/>
      <w:r w:rsidRPr="00023CF1">
        <w:rPr>
          <w:sz w:val="28"/>
          <w:szCs w:val="28"/>
          <w:shd w:val="clear" w:color="auto" w:fill="FFFFFF"/>
        </w:rPr>
        <w:t>Knyazeva</w:t>
      </w:r>
      <w:proofErr w:type="spellEnd"/>
      <w:r w:rsidRPr="00023CF1">
        <w:rPr>
          <w:sz w:val="28"/>
          <w:szCs w:val="28"/>
          <w:shd w:val="clear" w:color="auto" w:fill="FFFFFF"/>
        </w:rPr>
        <w:t xml:space="preserve"> </w:t>
      </w:r>
      <w:r w:rsidR="008856FC" w:rsidRPr="00023CF1">
        <w:rPr>
          <w:sz w:val="28"/>
          <w:szCs w:val="28"/>
          <w:shd w:val="clear" w:color="auto" w:fill="FFFFFF"/>
        </w:rPr>
        <w:t xml:space="preserve">I. S. </w:t>
      </w:r>
      <w:r w:rsidRPr="00023CF1">
        <w:rPr>
          <w:sz w:val="28"/>
          <w:szCs w:val="28"/>
          <w:shd w:val="clear" w:color="auto" w:fill="FFFFFF"/>
        </w:rPr>
        <w:t xml:space="preserve">Features of Spatiotemporal Clustering in a Maunder Butterfly Diagram // Geomagnetism and </w:t>
      </w:r>
      <w:proofErr w:type="spellStart"/>
      <w:r w:rsidRPr="00023CF1">
        <w:rPr>
          <w:sz w:val="28"/>
          <w:szCs w:val="28"/>
          <w:shd w:val="clear" w:color="auto" w:fill="FFFFFF"/>
        </w:rPr>
        <w:t>Aeronomy</w:t>
      </w:r>
      <w:proofErr w:type="spellEnd"/>
      <w:r w:rsidRPr="00023CF1">
        <w:rPr>
          <w:sz w:val="28"/>
          <w:szCs w:val="28"/>
          <w:shd w:val="clear" w:color="auto" w:fill="FFFFFF"/>
        </w:rPr>
        <w:t>, 2019. - Vol. 59, №8</w:t>
      </w:r>
      <w:r w:rsidR="008856FC" w:rsidRPr="00023CF1">
        <w:rPr>
          <w:sz w:val="28"/>
          <w:szCs w:val="28"/>
          <w:shd w:val="clear" w:color="auto" w:fill="FFFFFF"/>
        </w:rPr>
        <w:t>. -</w:t>
      </w:r>
      <w:r w:rsidRPr="00023CF1">
        <w:rPr>
          <w:sz w:val="28"/>
          <w:szCs w:val="28"/>
          <w:shd w:val="clear" w:color="auto" w:fill="FFFFFF"/>
        </w:rPr>
        <w:t xml:space="preserve"> P. 1036–1041.</w:t>
      </w:r>
      <w:r w:rsidRPr="00023CF1">
        <w:rPr>
          <w:color w:val="222222"/>
          <w:sz w:val="28"/>
          <w:szCs w:val="28"/>
          <w:shd w:val="clear" w:color="auto" w:fill="FFFFFF"/>
        </w:rPr>
        <w:t xml:space="preserve"> </w:t>
      </w:r>
    </w:p>
    <w:p w:rsidR="007B74AA" w:rsidRPr="00023CF1" w:rsidRDefault="007B74AA" w:rsidP="008856FC">
      <w:pPr>
        <w:shd w:val="clear" w:color="auto" w:fill="FFFFFF"/>
        <w:ind w:firstLine="567"/>
        <w:jc w:val="both"/>
        <w:rPr>
          <w:sz w:val="28"/>
          <w:szCs w:val="28"/>
          <w:lang w:val="ru-RU"/>
        </w:rPr>
      </w:pPr>
      <w:r w:rsidRPr="00023CF1">
        <w:rPr>
          <w:color w:val="222222"/>
          <w:sz w:val="28"/>
          <w:szCs w:val="28"/>
          <w:shd w:val="clear" w:color="auto" w:fill="FFFFFF"/>
          <w:lang w:val="ru-RU"/>
        </w:rPr>
        <w:t xml:space="preserve">3 </w:t>
      </w:r>
      <w:r w:rsidRPr="00023CF1">
        <w:rPr>
          <w:sz w:val="28"/>
          <w:szCs w:val="28"/>
          <w:lang w:val="ru-RU"/>
        </w:rPr>
        <w:t>Терехов А.Г., Макаренко Н.Г. Система спутникового мониторинга процессов весеннего снеготаяния в Казахстане// Информационные технологии в дистанционном зондировании Земли.–</w:t>
      </w:r>
      <w:r w:rsidRPr="00023CF1">
        <w:rPr>
          <w:sz w:val="28"/>
          <w:szCs w:val="28"/>
        </w:rPr>
        <w:t>RORSE</w:t>
      </w:r>
      <w:r w:rsidRPr="00023CF1">
        <w:rPr>
          <w:sz w:val="28"/>
          <w:szCs w:val="28"/>
          <w:lang w:val="ru-RU"/>
        </w:rPr>
        <w:t xml:space="preserve">.- 2018.- С.351-358// </w:t>
      </w:r>
      <w:r w:rsidRPr="00023CF1">
        <w:rPr>
          <w:sz w:val="28"/>
          <w:szCs w:val="28"/>
        </w:rPr>
        <w:t>DOI</w:t>
      </w:r>
      <w:r w:rsidRPr="00023CF1">
        <w:rPr>
          <w:sz w:val="28"/>
          <w:szCs w:val="28"/>
          <w:lang w:val="ru-RU"/>
        </w:rPr>
        <w:t>: 10.21046/</w:t>
      </w:r>
      <w:proofErr w:type="spellStart"/>
      <w:r w:rsidRPr="00023CF1">
        <w:rPr>
          <w:sz w:val="28"/>
          <w:szCs w:val="28"/>
        </w:rPr>
        <w:t>rorse</w:t>
      </w:r>
      <w:proofErr w:type="spellEnd"/>
      <w:r w:rsidR="004E3003" w:rsidRPr="00023CF1">
        <w:rPr>
          <w:sz w:val="28"/>
          <w:szCs w:val="28"/>
          <w:lang w:val="ru-RU"/>
        </w:rPr>
        <w:t>2018.351:22.10.2019.</w:t>
      </w:r>
    </w:p>
    <w:p w:rsidR="007B74AA" w:rsidRPr="00023CF1" w:rsidRDefault="007B74AA" w:rsidP="008856FC">
      <w:pPr>
        <w:ind w:firstLine="567"/>
        <w:jc w:val="both"/>
        <w:rPr>
          <w:color w:val="222222"/>
          <w:sz w:val="28"/>
          <w:szCs w:val="28"/>
          <w:shd w:val="clear" w:color="auto" w:fill="FFFFFF"/>
          <w:lang w:val="ru-RU"/>
        </w:rPr>
      </w:pPr>
      <w:r w:rsidRPr="00023CF1">
        <w:rPr>
          <w:color w:val="222222"/>
          <w:sz w:val="28"/>
          <w:szCs w:val="28"/>
          <w:shd w:val="clear" w:color="auto" w:fill="FFFFFF"/>
          <w:lang w:val="ru-RU"/>
        </w:rPr>
        <w:t xml:space="preserve">4 Волобуев Д.М., Макаренко Н.Г., Терехов А.Г., </w:t>
      </w:r>
      <w:proofErr w:type="spellStart"/>
      <w:r w:rsidRPr="00023CF1">
        <w:rPr>
          <w:color w:val="222222"/>
          <w:sz w:val="28"/>
          <w:szCs w:val="28"/>
          <w:shd w:val="clear" w:color="auto" w:fill="FFFFFF"/>
          <w:lang w:val="ru-RU"/>
        </w:rPr>
        <w:t>Джаксылыкова</w:t>
      </w:r>
      <w:proofErr w:type="spellEnd"/>
      <w:r w:rsidRPr="00023CF1">
        <w:rPr>
          <w:color w:val="222222"/>
          <w:sz w:val="28"/>
          <w:szCs w:val="28"/>
          <w:shd w:val="clear" w:color="auto" w:fill="FFFFFF"/>
          <w:lang w:val="ru-RU"/>
        </w:rPr>
        <w:t xml:space="preserve"> А.Б.  Кривизна </w:t>
      </w:r>
      <w:proofErr w:type="spellStart"/>
      <w:r w:rsidRPr="00023CF1">
        <w:rPr>
          <w:color w:val="222222"/>
          <w:sz w:val="28"/>
          <w:szCs w:val="28"/>
          <w:shd w:val="clear" w:color="auto" w:fill="FFFFFF"/>
          <w:lang w:val="ru-RU"/>
        </w:rPr>
        <w:t>Формана</w:t>
      </w:r>
      <w:proofErr w:type="spellEnd"/>
      <w:r w:rsidRPr="00023CF1">
        <w:rPr>
          <w:color w:val="222222"/>
          <w:sz w:val="28"/>
          <w:szCs w:val="28"/>
          <w:shd w:val="clear" w:color="auto" w:fill="FFFFFF"/>
          <w:lang w:val="ru-RU"/>
        </w:rPr>
        <w:t>-Риччи в текстурном анал</w:t>
      </w:r>
      <w:r w:rsidR="008856FC" w:rsidRPr="00023CF1">
        <w:rPr>
          <w:color w:val="222222"/>
          <w:sz w:val="28"/>
          <w:szCs w:val="28"/>
          <w:shd w:val="clear" w:color="auto" w:fill="FFFFFF"/>
          <w:lang w:val="ru-RU"/>
        </w:rPr>
        <w:t xml:space="preserve">изе ДДЗ аридных </w:t>
      </w:r>
      <w:proofErr w:type="spellStart"/>
      <w:r w:rsidR="008856FC" w:rsidRPr="00023CF1">
        <w:rPr>
          <w:color w:val="222222"/>
          <w:sz w:val="28"/>
          <w:szCs w:val="28"/>
          <w:shd w:val="clear" w:color="auto" w:fill="FFFFFF"/>
          <w:lang w:val="ru-RU"/>
        </w:rPr>
        <w:t>террийторий</w:t>
      </w:r>
      <w:proofErr w:type="spellEnd"/>
      <w:r w:rsidR="008856FC" w:rsidRPr="00023CF1">
        <w:rPr>
          <w:color w:val="222222"/>
          <w:sz w:val="28"/>
          <w:szCs w:val="28"/>
          <w:shd w:val="clear" w:color="auto" w:fill="FFFFFF"/>
          <w:lang w:val="ru-RU"/>
        </w:rPr>
        <w:t xml:space="preserve"> // </w:t>
      </w:r>
      <w:r w:rsidR="008856FC" w:rsidRPr="00023CF1">
        <w:rPr>
          <w:sz w:val="28"/>
          <w:szCs w:val="28"/>
          <w:lang w:val="ru-RU"/>
        </w:rPr>
        <w:t xml:space="preserve">Матер. </w:t>
      </w:r>
      <w:proofErr w:type="spellStart"/>
      <w:r w:rsidR="008856FC" w:rsidRPr="00023CF1">
        <w:rPr>
          <w:sz w:val="28"/>
          <w:szCs w:val="28"/>
          <w:lang w:val="ru-RU"/>
        </w:rPr>
        <w:t>Междунар</w:t>
      </w:r>
      <w:proofErr w:type="spellEnd"/>
      <w:r w:rsidR="008856FC" w:rsidRPr="00023CF1">
        <w:rPr>
          <w:sz w:val="28"/>
          <w:szCs w:val="28"/>
          <w:lang w:val="ru-RU"/>
        </w:rPr>
        <w:t>. науч.-</w:t>
      </w:r>
      <w:proofErr w:type="spellStart"/>
      <w:r w:rsidR="008856FC" w:rsidRPr="00023CF1">
        <w:rPr>
          <w:sz w:val="28"/>
          <w:szCs w:val="28"/>
          <w:lang w:val="ru-RU"/>
        </w:rPr>
        <w:t>прак</w:t>
      </w:r>
      <w:proofErr w:type="spellEnd"/>
      <w:r w:rsidR="008856FC" w:rsidRPr="00023CF1">
        <w:rPr>
          <w:sz w:val="28"/>
          <w:szCs w:val="28"/>
          <w:lang w:val="ru-RU"/>
        </w:rPr>
        <w:t xml:space="preserve">. </w:t>
      </w:r>
      <w:proofErr w:type="spellStart"/>
      <w:r w:rsidR="008856FC" w:rsidRPr="00023CF1">
        <w:rPr>
          <w:sz w:val="28"/>
          <w:szCs w:val="28"/>
          <w:lang w:val="ru-RU"/>
        </w:rPr>
        <w:t>конф</w:t>
      </w:r>
      <w:proofErr w:type="spellEnd"/>
      <w:r w:rsidR="008856FC" w:rsidRPr="00023CF1">
        <w:rPr>
          <w:sz w:val="28"/>
          <w:szCs w:val="28"/>
          <w:lang w:val="ru-RU"/>
        </w:rPr>
        <w:t>.</w:t>
      </w:r>
      <w:r w:rsidRPr="00023CF1">
        <w:rPr>
          <w:sz w:val="28"/>
          <w:szCs w:val="28"/>
          <w:lang w:val="ru-RU"/>
        </w:rPr>
        <w:t xml:space="preserve"> "Информатика и прикладная математика" посвященной 70-летнему юбилею проф</w:t>
      </w:r>
      <w:r w:rsidR="008856FC" w:rsidRPr="00023CF1">
        <w:rPr>
          <w:sz w:val="28"/>
          <w:szCs w:val="28"/>
          <w:lang w:val="ru-RU"/>
        </w:rPr>
        <w:t xml:space="preserve">. </w:t>
      </w:r>
      <w:proofErr w:type="spellStart"/>
      <w:r w:rsidR="008856FC" w:rsidRPr="00023CF1">
        <w:rPr>
          <w:sz w:val="28"/>
          <w:szCs w:val="28"/>
          <w:lang w:val="ru-RU"/>
        </w:rPr>
        <w:t>Биярова</w:t>
      </w:r>
      <w:proofErr w:type="spellEnd"/>
      <w:r w:rsidR="008856FC" w:rsidRPr="00023CF1">
        <w:rPr>
          <w:sz w:val="28"/>
          <w:szCs w:val="28"/>
          <w:lang w:val="ru-RU"/>
        </w:rPr>
        <w:t xml:space="preserve"> Т.Н., В.</w:t>
      </w:r>
      <w:r w:rsidRPr="00023CF1">
        <w:rPr>
          <w:sz w:val="28"/>
          <w:szCs w:val="28"/>
          <w:lang w:val="ru-RU"/>
        </w:rPr>
        <w:t xml:space="preserve"> </w:t>
      </w:r>
      <w:proofErr w:type="spellStart"/>
      <w:r w:rsidRPr="00023CF1">
        <w:rPr>
          <w:sz w:val="28"/>
          <w:szCs w:val="28"/>
          <w:lang w:val="ru-RU"/>
        </w:rPr>
        <w:t>Вуйцика</w:t>
      </w:r>
      <w:proofErr w:type="spellEnd"/>
      <w:r w:rsidRPr="00023CF1">
        <w:rPr>
          <w:sz w:val="28"/>
          <w:szCs w:val="28"/>
          <w:lang w:val="ru-RU"/>
        </w:rPr>
        <w:t xml:space="preserve"> и 60-летию профессора </w:t>
      </w:r>
      <w:proofErr w:type="spellStart"/>
      <w:r w:rsidRPr="00023CF1">
        <w:rPr>
          <w:sz w:val="28"/>
          <w:szCs w:val="28"/>
          <w:lang w:val="ru-RU"/>
        </w:rPr>
        <w:t>Амиргалиева</w:t>
      </w:r>
      <w:proofErr w:type="spellEnd"/>
      <w:r w:rsidRPr="00023CF1">
        <w:rPr>
          <w:sz w:val="28"/>
          <w:szCs w:val="28"/>
          <w:lang w:val="ru-RU"/>
        </w:rPr>
        <w:t xml:space="preserve"> Е.Н. – Алма</w:t>
      </w:r>
      <w:r w:rsidR="008856FC" w:rsidRPr="00023CF1">
        <w:rPr>
          <w:sz w:val="28"/>
          <w:szCs w:val="28"/>
          <w:lang w:val="ru-RU"/>
        </w:rPr>
        <w:t>ты,</w:t>
      </w:r>
      <w:r w:rsidRPr="00023CF1">
        <w:rPr>
          <w:sz w:val="28"/>
          <w:szCs w:val="28"/>
          <w:lang w:val="ru-RU"/>
        </w:rPr>
        <w:t xml:space="preserve"> 2019.</w:t>
      </w:r>
      <w:r w:rsidRPr="00023CF1">
        <w:rPr>
          <w:sz w:val="28"/>
          <w:szCs w:val="28"/>
          <w:lang w:val="kk-KZ"/>
        </w:rPr>
        <w:t xml:space="preserve"> – С</w:t>
      </w:r>
      <w:r w:rsidR="004E3003" w:rsidRPr="00023CF1">
        <w:rPr>
          <w:sz w:val="28"/>
          <w:szCs w:val="28"/>
          <w:lang w:val="ru-RU"/>
        </w:rPr>
        <w:t xml:space="preserve">.234-239// </w:t>
      </w:r>
      <w:hyperlink r:id="rId171" w:history="1">
        <w:r w:rsidR="004E3003" w:rsidRPr="00023CF1">
          <w:rPr>
            <w:rStyle w:val="a3"/>
            <w:sz w:val="28"/>
            <w:szCs w:val="28"/>
            <w:u w:val="none"/>
          </w:rPr>
          <w:t>http</w:t>
        </w:r>
        <w:r w:rsidR="004E3003" w:rsidRPr="00023CF1">
          <w:rPr>
            <w:rStyle w:val="a3"/>
            <w:sz w:val="28"/>
            <w:szCs w:val="28"/>
            <w:u w:val="none"/>
            <w:lang w:val="ru-RU"/>
          </w:rPr>
          <w:t>://</w:t>
        </w:r>
        <w:proofErr w:type="spellStart"/>
        <w:r w:rsidR="004E3003" w:rsidRPr="00023CF1">
          <w:rPr>
            <w:rStyle w:val="a3"/>
            <w:sz w:val="28"/>
            <w:szCs w:val="28"/>
            <w:u w:val="none"/>
          </w:rPr>
          <w:t>iict</w:t>
        </w:r>
        <w:proofErr w:type="spellEnd"/>
        <w:r w:rsidR="004E3003" w:rsidRPr="00023CF1">
          <w:rPr>
            <w:rStyle w:val="a3"/>
            <w:sz w:val="28"/>
            <w:szCs w:val="28"/>
            <w:u w:val="none"/>
            <w:lang w:val="ru-RU"/>
          </w:rPr>
          <w:t>.</w:t>
        </w:r>
        <w:proofErr w:type="spellStart"/>
        <w:r w:rsidR="004E3003" w:rsidRPr="00023CF1">
          <w:rPr>
            <w:rStyle w:val="a3"/>
            <w:sz w:val="28"/>
            <w:szCs w:val="28"/>
            <w:u w:val="none"/>
          </w:rPr>
          <w:t>kz</w:t>
        </w:r>
        <w:proofErr w:type="spellEnd"/>
        <w:r w:rsidR="004E3003" w:rsidRPr="00023CF1">
          <w:rPr>
            <w:rStyle w:val="a3"/>
            <w:sz w:val="28"/>
            <w:szCs w:val="28"/>
            <w:u w:val="none"/>
            <w:lang w:val="ru-RU"/>
          </w:rPr>
          <w:t>/</w:t>
        </w:r>
        <w:proofErr w:type="spellStart"/>
        <w:r w:rsidR="004E3003" w:rsidRPr="00023CF1">
          <w:rPr>
            <w:rStyle w:val="a3"/>
            <w:sz w:val="28"/>
            <w:szCs w:val="28"/>
            <w:u w:val="none"/>
          </w:rPr>
          <w:t>wp</w:t>
        </w:r>
        <w:proofErr w:type="spellEnd"/>
        <w:r w:rsidR="004E3003" w:rsidRPr="00023CF1">
          <w:rPr>
            <w:rStyle w:val="a3"/>
            <w:sz w:val="28"/>
            <w:szCs w:val="28"/>
            <w:u w:val="none"/>
            <w:lang w:val="ru-RU"/>
          </w:rPr>
          <w:t>-</w:t>
        </w:r>
        <w:r w:rsidR="004E3003" w:rsidRPr="00023CF1">
          <w:rPr>
            <w:rStyle w:val="a3"/>
            <w:sz w:val="28"/>
            <w:szCs w:val="28"/>
            <w:u w:val="none"/>
          </w:rPr>
          <w:t>content</w:t>
        </w:r>
        <w:r w:rsidR="004E3003" w:rsidRPr="00023CF1">
          <w:rPr>
            <w:rStyle w:val="a3"/>
            <w:sz w:val="28"/>
            <w:szCs w:val="28"/>
            <w:u w:val="none"/>
            <w:lang w:val="ru-RU"/>
          </w:rPr>
          <w:t>/</w:t>
        </w:r>
        <w:r w:rsidR="004E3003" w:rsidRPr="00023CF1">
          <w:rPr>
            <w:rStyle w:val="a3"/>
            <w:sz w:val="28"/>
            <w:szCs w:val="28"/>
            <w:u w:val="none"/>
          </w:rPr>
          <w:t>uploads</w:t>
        </w:r>
        <w:r w:rsidR="004E3003" w:rsidRPr="00023CF1">
          <w:rPr>
            <w:rStyle w:val="a3"/>
            <w:sz w:val="28"/>
            <w:szCs w:val="28"/>
            <w:u w:val="none"/>
            <w:lang w:val="ru-RU"/>
          </w:rPr>
          <w:t>/2019/09/%</w:t>
        </w:r>
        <w:r w:rsidR="004E3003" w:rsidRPr="00023CF1">
          <w:rPr>
            <w:rStyle w:val="a3"/>
            <w:sz w:val="28"/>
            <w:szCs w:val="28"/>
            <w:u w:val="none"/>
          </w:rPr>
          <w:t>D</w:t>
        </w:r>
        <w:r w:rsidR="004E3003" w:rsidRPr="00023CF1">
          <w:rPr>
            <w:rStyle w:val="a3"/>
            <w:sz w:val="28"/>
            <w:szCs w:val="28"/>
            <w:u w:val="none"/>
            <w:lang w:val="ru-RU"/>
          </w:rPr>
          <w:t>1%81</w:t>
        </w:r>
        <w:proofErr w:type="spellStart"/>
        <w:r w:rsidR="004E3003" w:rsidRPr="00023CF1">
          <w:rPr>
            <w:rStyle w:val="a3"/>
            <w:sz w:val="28"/>
            <w:szCs w:val="28"/>
            <w:u w:val="none"/>
          </w:rPr>
          <w:t>onf</w:t>
        </w:r>
        <w:proofErr w:type="spellEnd"/>
        <w:r w:rsidR="004E3003" w:rsidRPr="00023CF1">
          <w:rPr>
            <w:rStyle w:val="a3"/>
            <w:sz w:val="28"/>
            <w:szCs w:val="28"/>
            <w:u w:val="none"/>
            <w:lang w:val="ru-RU"/>
          </w:rPr>
          <w:t>.</w:t>
        </w:r>
        <w:proofErr w:type="spellStart"/>
        <w:r w:rsidR="004E3003" w:rsidRPr="00023CF1">
          <w:rPr>
            <w:rStyle w:val="a3"/>
            <w:sz w:val="28"/>
            <w:szCs w:val="28"/>
            <w:u w:val="none"/>
          </w:rPr>
          <w:t>iict</w:t>
        </w:r>
        <w:proofErr w:type="spellEnd"/>
        <w:r w:rsidR="004E3003" w:rsidRPr="00023CF1">
          <w:rPr>
            <w:rStyle w:val="a3"/>
            <w:sz w:val="28"/>
            <w:szCs w:val="28"/>
            <w:u w:val="none"/>
            <w:lang w:val="ru-RU"/>
          </w:rPr>
          <w:t>_.25-29.09.19-</w:t>
        </w:r>
        <w:proofErr w:type="spellStart"/>
        <w:r w:rsidR="004E3003" w:rsidRPr="00023CF1">
          <w:rPr>
            <w:rStyle w:val="a3"/>
            <w:sz w:val="28"/>
            <w:szCs w:val="28"/>
            <w:u w:val="none"/>
          </w:rPr>
          <w:t>sbornik</w:t>
        </w:r>
        <w:proofErr w:type="spellEnd"/>
        <w:r w:rsidR="004E3003" w:rsidRPr="00023CF1">
          <w:rPr>
            <w:rStyle w:val="a3"/>
            <w:sz w:val="28"/>
            <w:szCs w:val="28"/>
            <w:u w:val="none"/>
            <w:lang w:val="ru-RU"/>
          </w:rPr>
          <w:t>-</w:t>
        </w:r>
        <w:proofErr w:type="spellStart"/>
        <w:r w:rsidR="004E3003" w:rsidRPr="00023CF1">
          <w:rPr>
            <w:rStyle w:val="a3"/>
            <w:sz w:val="28"/>
            <w:szCs w:val="28"/>
            <w:u w:val="none"/>
          </w:rPr>
          <w:t>chast</w:t>
        </w:r>
        <w:proofErr w:type="spellEnd"/>
        <w:r w:rsidR="004E3003" w:rsidRPr="00023CF1">
          <w:rPr>
            <w:rStyle w:val="a3"/>
            <w:sz w:val="28"/>
            <w:szCs w:val="28"/>
            <w:u w:val="none"/>
            <w:lang w:val="ru-RU"/>
          </w:rPr>
          <w:t>1.</w:t>
        </w:r>
        <w:r w:rsidR="004E3003" w:rsidRPr="00023CF1">
          <w:rPr>
            <w:rStyle w:val="a3"/>
            <w:sz w:val="28"/>
            <w:szCs w:val="28"/>
            <w:u w:val="none"/>
          </w:rPr>
          <w:t>pdf</w:t>
        </w:r>
      </w:hyperlink>
      <w:r w:rsidR="00023CF1" w:rsidRPr="00023CF1">
        <w:rPr>
          <w:sz w:val="28"/>
          <w:szCs w:val="28"/>
          <w:lang w:val="ru-RU"/>
        </w:rPr>
        <w:t>:22.10.2019.</w:t>
      </w: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7B74AA">
      <w:pPr>
        <w:jc w:val="center"/>
        <w:rPr>
          <w:rFonts w:eastAsia="Times New Roman"/>
          <w:bCs/>
          <w:sz w:val="28"/>
          <w:szCs w:val="28"/>
          <w:lang w:val="ru-RU" w:eastAsia="ru-RU"/>
        </w:rPr>
      </w:pPr>
    </w:p>
    <w:p w:rsidR="00FB12C7" w:rsidRDefault="00FB12C7" w:rsidP="00023CF1">
      <w:pPr>
        <w:rPr>
          <w:rFonts w:eastAsia="Times New Roman"/>
          <w:bCs/>
          <w:sz w:val="28"/>
          <w:szCs w:val="28"/>
          <w:lang w:val="ru-RU" w:eastAsia="ru-RU"/>
        </w:rPr>
      </w:pPr>
    </w:p>
    <w:p w:rsidR="007B74AA" w:rsidRDefault="007B74AA" w:rsidP="007B74AA">
      <w:pPr>
        <w:jc w:val="center"/>
        <w:rPr>
          <w:rFonts w:eastAsia="Times New Roman"/>
          <w:bCs/>
          <w:sz w:val="28"/>
          <w:szCs w:val="28"/>
          <w:lang w:val="ru-RU" w:eastAsia="ru-RU"/>
        </w:rPr>
      </w:pPr>
      <w:r w:rsidRPr="007B74AA">
        <w:rPr>
          <w:rFonts w:eastAsia="Times New Roman"/>
          <w:bCs/>
          <w:sz w:val="28"/>
          <w:szCs w:val="28"/>
          <w:lang w:val="ru-RU" w:eastAsia="ru-RU"/>
        </w:rPr>
        <w:lastRenderedPageBreak/>
        <w:t>ПРИЛОЖЕНИЕ В</w:t>
      </w:r>
    </w:p>
    <w:p w:rsidR="008856FC" w:rsidRPr="007B74AA" w:rsidRDefault="008856FC" w:rsidP="007B74AA">
      <w:pPr>
        <w:jc w:val="center"/>
        <w:rPr>
          <w:rFonts w:eastAsia="Times New Roman"/>
          <w:b/>
          <w:bCs/>
          <w:color w:val="153365"/>
          <w:sz w:val="28"/>
          <w:szCs w:val="28"/>
          <w:lang w:val="ru-RU" w:eastAsia="ru-RU"/>
        </w:rPr>
      </w:pPr>
    </w:p>
    <w:p w:rsidR="007B74AA" w:rsidRPr="007B74AA" w:rsidRDefault="007B74AA" w:rsidP="007B74AA">
      <w:pPr>
        <w:jc w:val="center"/>
        <w:rPr>
          <w:rFonts w:eastAsia="Times New Roman"/>
          <w:bCs/>
          <w:sz w:val="28"/>
          <w:szCs w:val="28"/>
          <w:lang w:val="ru-RU" w:eastAsia="ru-RU"/>
        </w:rPr>
      </w:pPr>
      <w:r w:rsidRPr="007B74AA">
        <w:rPr>
          <w:rFonts w:eastAsia="Times New Roman"/>
          <w:bCs/>
          <w:sz w:val="28"/>
          <w:szCs w:val="28"/>
          <w:lang w:val="ru-RU" w:eastAsia="ru-RU"/>
        </w:rPr>
        <w:t xml:space="preserve">Оттиски публикаций по проекту АР 05134241 за 2019 год </w:t>
      </w:r>
    </w:p>
    <w:p w:rsidR="008856FC" w:rsidRDefault="007B74AA" w:rsidP="007B74AA">
      <w:pPr>
        <w:jc w:val="center"/>
        <w:rPr>
          <w:rFonts w:eastAsia="Times New Roman"/>
          <w:bCs/>
          <w:sz w:val="28"/>
          <w:szCs w:val="28"/>
          <w:lang w:val="ru-RU" w:eastAsia="ru-RU"/>
        </w:rPr>
      </w:pPr>
      <w:r w:rsidRPr="004510C8">
        <w:rPr>
          <w:noProof/>
          <w:sz w:val="28"/>
          <w:szCs w:val="28"/>
          <w:lang w:val="ru-RU" w:eastAsia="ru-RU"/>
        </w:rPr>
        <w:drawing>
          <wp:anchor distT="0" distB="0" distL="114300" distR="114300" simplePos="0" relativeHeight="251659264" behindDoc="0" locked="0" layoutInCell="1" allowOverlap="1" wp14:anchorId="7B7D005A" wp14:editId="058378A1">
            <wp:simplePos x="0" y="0"/>
            <wp:positionH relativeFrom="page">
              <wp:align>center</wp:align>
            </wp:positionH>
            <wp:positionV relativeFrom="paragraph">
              <wp:posOffset>899160</wp:posOffset>
            </wp:positionV>
            <wp:extent cx="5133975" cy="6057900"/>
            <wp:effectExtent l="0" t="0" r="9525"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33975" cy="6057900"/>
                    </a:xfrm>
                    <a:prstGeom prst="rect">
                      <a:avLst/>
                    </a:prstGeom>
                    <a:noFill/>
                    <a:ln>
                      <a:noFill/>
                    </a:ln>
                  </pic:spPr>
                </pic:pic>
              </a:graphicData>
            </a:graphic>
          </wp:anchor>
        </w:drawing>
      </w:r>
    </w:p>
    <w:p w:rsidR="008856FC" w:rsidRDefault="008856FC" w:rsidP="008856FC">
      <w:pPr>
        <w:rPr>
          <w:rFonts w:eastAsia="Times New Roman"/>
          <w:sz w:val="28"/>
          <w:szCs w:val="28"/>
          <w:lang w:val="ru-RU" w:eastAsia="ru-RU"/>
        </w:rPr>
      </w:pPr>
    </w:p>
    <w:p w:rsidR="007B74AA" w:rsidRPr="009A7F3B" w:rsidRDefault="009A7F3B" w:rsidP="008856FC">
      <w:pPr>
        <w:rPr>
          <w:rFonts w:eastAsia="Times New Roman"/>
          <w:sz w:val="28"/>
          <w:szCs w:val="28"/>
          <w:lang w:eastAsia="ru-RU"/>
        </w:rPr>
      </w:pPr>
      <w:r>
        <w:rPr>
          <w:rFonts w:eastAsia="Times New Roman"/>
          <w:sz w:val="28"/>
          <w:szCs w:val="28"/>
          <w:lang w:eastAsia="ru-RU"/>
        </w:rPr>
        <w:t>1</w:t>
      </w:r>
    </w:p>
    <w:p w:rsidR="007B74AA" w:rsidRDefault="007B74AA" w:rsidP="007B74AA">
      <w:pPr>
        <w:rPr>
          <w:lang w:val="ru-RU"/>
        </w:rPr>
      </w:pPr>
      <w:r>
        <w:rPr>
          <w:noProof/>
          <w:lang w:val="ru-RU" w:eastAsia="ru-RU"/>
        </w:rPr>
        <w:lastRenderedPageBreak/>
        <w:drawing>
          <wp:inline distT="0" distB="0" distL="0" distR="0" wp14:anchorId="1FB77CC0" wp14:editId="5D39976F">
            <wp:extent cx="5457825" cy="484556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64326" cy="4851341"/>
                    </a:xfrm>
                    <a:prstGeom prst="rect">
                      <a:avLst/>
                    </a:prstGeom>
                    <a:noFill/>
                    <a:ln>
                      <a:noFill/>
                    </a:ln>
                  </pic:spPr>
                </pic:pic>
              </a:graphicData>
            </a:graphic>
          </wp:inline>
        </w:drawing>
      </w:r>
      <w:r>
        <w:rPr>
          <w:noProof/>
          <w:lang w:val="ru-RU" w:eastAsia="ru-RU"/>
        </w:rPr>
        <w:drawing>
          <wp:inline distT="0" distB="0" distL="0" distR="0" wp14:anchorId="05735452" wp14:editId="34767CD8">
            <wp:extent cx="5457825" cy="4168775"/>
            <wp:effectExtent l="0" t="0" r="9525"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64900" cy="4174179"/>
                    </a:xfrm>
                    <a:prstGeom prst="rect">
                      <a:avLst/>
                    </a:prstGeom>
                    <a:noFill/>
                    <a:ln>
                      <a:noFill/>
                    </a:ln>
                  </pic:spPr>
                </pic:pic>
              </a:graphicData>
            </a:graphic>
          </wp:inline>
        </w:drawing>
      </w:r>
    </w:p>
    <w:p w:rsidR="009A7F3B" w:rsidRPr="009A7F3B" w:rsidRDefault="009A7F3B" w:rsidP="007B74AA">
      <w:r>
        <w:rPr>
          <w:noProof/>
          <w:sz w:val="28"/>
          <w:szCs w:val="28"/>
          <w:lang w:val="ru-RU" w:eastAsia="ru-RU"/>
        </w:rPr>
        <w:lastRenderedPageBreak/>
        <w:drawing>
          <wp:anchor distT="0" distB="0" distL="114300" distR="114300" simplePos="0" relativeHeight="251662336" behindDoc="1" locked="0" layoutInCell="1" allowOverlap="1" wp14:anchorId="22E333DF" wp14:editId="0149BDFE">
            <wp:simplePos x="0" y="0"/>
            <wp:positionH relativeFrom="column">
              <wp:posOffset>408878</wp:posOffset>
            </wp:positionH>
            <wp:positionV relativeFrom="paragraph">
              <wp:posOffset>162746</wp:posOffset>
            </wp:positionV>
            <wp:extent cx="4370070" cy="62122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70070" cy="6212205"/>
                    </a:xfrm>
                    <a:prstGeom prst="rect">
                      <a:avLst/>
                    </a:prstGeom>
                    <a:noFill/>
                    <a:ln>
                      <a:noFill/>
                    </a:ln>
                  </pic:spPr>
                </pic:pic>
              </a:graphicData>
            </a:graphic>
            <wp14:sizeRelH relativeFrom="margin">
              <wp14:pctWidth>0</wp14:pctWidth>
            </wp14:sizeRelH>
            <wp14:sizeRelV relativeFrom="margin">
              <wp14:pctHeight>0</wp14:pctHeight>
            </wp14:sizeRelV>
          </wp:anchor>
        </w:drawing>
      </w:r>
      <w:r>
        <w:t>2</w:t>
      </w:r>
    </w:p>
    <w:p w:rsidR="009A7F3B" w:rsidRDefault="005A5BB5" w:rsidP="007B74AA">
      <w:pPr>
        <w:rPr>
          <w:sz w:val="28"/>
          <w:szCs w:val="28"/>
        </w:rPr>
      </w:pPr>
      <w:r>
        <w:rPr>
          <w:noProof/>
          <w:sz w:val="28"/>
          <w:szCs w:val="28"/>
          <w:lang w:val="ru-RU" w:eastAsia="ru-RU"/>
        </w:rPr>
        <w:lastRenderedPageBreak/>
        <w:drawing>
          <wp:inline distT="0" distB="0" distL="0" distR="0" wp14:anchorId="69F065F6" wp14:editId="46849071">
            <wp:extent cx="5495925" cy="79343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95925" cy="7934325"/>
                    </a:xfrm>
                    <a:prstGeom prst="rect">
                      <a:avLst/>
                    </a:prstGeom>
                    <a:noFill/>
                    <a:ln>
                      <a:noFill/>
                    </a:ln>
                  </pic:spPr>
                </pic:pic>
              </a:graphicData>
            </a:graphic>
          </wp:inline>
        </w:drawing>
      </w:r>
    </w:p>
    <w:p w:rsidR="009A7F3B" w:rsidRDefault="009A7F3B" w:rsidP="007B74AA">
      <w:pPr>
        <w:rPr>
          <w:sz w:val="28"/>
          <w:szCs w:val="28"/>
        </w:rPr>
      </w:pPr>
    </w:p>
    <w:p w:rsidR="009A7F3B" w:rsidRPr="009F5C70" w:rsidRDefault="009A7F3B" w:rsidP="007B74AA">
      <w:pPr>
        <w:rPr>
          <w:sz w:val="28"/>
          <w:szCs w:val="28"/>
          <w:lang w:val="ru-RU"/>
        </w:rPr>
      </w:pPr>
      <w:r>
        <w:rPr>
          <w:noProof/>
          <w:lang w:val="ru-RU" w:eastAsia="ru-RU"/>
        </w:rPr>
        <w:lastRenderedPageBreak/>
        <w:drawing>
          <wp:anchor distT="0" distB="0" distL="114300" distR="114300" simplePos="0" relativeHeight="251663360" behindDoc="0" locked="0" layoutInCell="1" allowOverlap="1" wp14:anchorId="12BB01C5" wp14:editId="2B3F8B67">
            <wp:simplePos x="0" y="0"/>
            <wp:positionH relativeFrom="margin">
              <wp:align>center</wp:align>
            </wp:positionH>
            <wp:positionV relativeFrom="paragraph">
              <wp:posOffset>186</wp:posOffset>
            </wp:positionV>
            <wp:extent cx="5368290" cy="7634605"/>
            <wp:effectExtent l="0" t="0" r="3810" b="4445"/>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_01.jpg"/>
                    <pic:cNvPicPr/>
                  </pic:nvPicPr>
                  <pic:blipFill>
                    <a:blip r:embed="rId177">
                      <a:extLst>
                        <a:ext uri="{28A0092B-C50C-407E-A947-70E740481C1C}">
                          <a14:useLocalDpi xmlns:a14="http://schemas.microsoft.com/office/drawing/2010/main" val="0"/>
                        </a:ext>
                      </a:extLst>
                    </a:blip>
                    <a:stretch>
                      <a:fillRect/>
                    </a:stretch>
                  </pic:blipFill>
                  <pic:spPr>
                    <a:xfrm>
                      <a:off x="0" y="0"/>
                      <a:ext cx="5368290" cy="7634605"/>
                    </a:xfrm>
                    <a:prstGeom prst="rect">
                      <a:avLst/>
                    </a:prstGeom>
                  </pic:spPr>
                </pic:pic>
              </a:graphicData>
            </a:graphic>
            <wp14:sizeRelH relativeFrom="margin">
              <wp14:pctWidth>0</wp14:pctWidth>
            </wp14:sizeRelH>
            <wp14:sizeRelV relativeFrom="margin">
              <wp14:pctHeight>0</wp14:pctHeight>
            </wp14:sizeRelV>
          </wp:anchor>
        </w:drawing>
      </w:r>
      <w:r w:rsidRPr="009F5C70">
        <w:rPr>
          <w:sz w:val="28"/>
          <w:szCs w:val="28"/>
          <w:lang w:val="ru-RU"/>
        </w:rPr>
        <w:t>3</w:t>
      </w:r>
      <w:r w:rsidR="007B74AA">
        <w:rPr>
          <w:noProof/>
          <w:lang w:val="ru-RU" w:eastAsia="ru-RU"/>
        </w:rPr>
        <w:lastRenderedPageBreak/>
        <w:drawing>
          <wp:inline distT="0" distB="0" distL="0" distR="0" wp14:anchorId="699D67C1" wp14:editId="56A24D80">
            <wp:extent cx="5731510" cy="7959090"/>
            <wp:effectExtent l="0" t="0" r="254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_08.jpg"/>
                    <pic:cNvPicPr/>
                  </pic:nvPicPr>
                  <pic:blipFill>
                    <a:blip r:embed="rId178">
                      <a:extLst>
                        <a:ext uri="{28A0092B-C50C-407E-A947-70E740481C1C}">
                          <a14:useLocalDpi xmlns:a14="http://schemas.microsoft.com/office/drawing/2010/main" val="0"/>
                        </a:ext>
                      </a:extLst>
                    </a:blip>
                    <a:stretch>
                      <a:fillRect/>
                    </a:stretch>
                  </pic:blipFill>
                  <pic:spPr>
                    <a:xfrm>
                      <a:off x="0" y="0"/>
                      <a:ext cx="5731510" cy="7959090"/>
                    </a:xfrm>
                    <a:prstGeom prst="rect">
                      <a:avLst/>
                    </a:prstGeom>
                  </pic:spPr>
                </pic:pic>
              </a:graphicData>
            </a:graphic>
          </wp:inline>
        </w:drawing>
      </w:r>
    </w:p>
    <w:p w:rsidR="007B74AA" w:rsidRPr="009F5C70" w:rsidRDefault="009A7F3B" w:rsidP="007B74AA">
      <w:pPr>
        <w:rPr>
          <w:sz w:val="28"/>
          <w:szCs w:val="28"/>
          <w:lang w:val="ru-RU"/>
        </w:rPr>
      </w:pPr>
      <w:r>
        <w:rPr>
          <w:noProof/>
          <w:sz w:val="28"/>
          <w:szCs w:val="28"/>
          <w:lang w:val="ru-RU" w:eastAsia="ru-RU"/>
        </w:rPr>
        <w:lastRenderedPageBreak/>
        <w:drawing>
          <wp:anchor distT="0" distB="0" distL="114300" distR="114300" simplePos="0" relativeHeight="251664384" behindDoc="0" locked="0" layoutInCell="1" allowOverlap="1" wp14:anchorId="3A2651E3" wp14:editId="6B203FEA">
            <wp:simplePos x="0" y="0"/>
            <wp:positionH relativeFrom="column">
              <wp:posOffset>346881</wp:posOffset>
            </wp:positionH>
            <wp:positionV relativeFrom="paragraph">
              <wp:posOffset>185885</wp:posOffset>
            </wp:positionV>
            <wp:extent cx="5104130" cy="7270115"/>
            <wp:effectExtent l="0" t="0" r="1270" b="6985"/>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04130" cy="7270115"/>
                    </a:xfrm>
                    <a:prstGeom prst="rect">
                      <a:avLst/>
                    </a:prstGeom>
                    <a:noFill/>
                    <a:ln>
                      <a:noFill/>
                    </a:ln>
                  </pic:spPr>
                </pic:pic>
              </a:graphicData>
            </a:graphic>
          </wp:anchor>
        </w:drawing>
      </w:r>
      <w:r w:rsidRPr="009F5C70">
        <w:rPr>
          <w:sz w:val="28"/>
          <w:szCs w:val="28"/>
          <w:lang w:val="ru-RU"/>
        </w:rPr>
        <w:t>4</w:t>
      </w:r>
      <w:r w:rsidR="007B74AA">
        <w:rPr>
          <w:noProof/>
          <w:sz w:val="28"/>
          <w:szCs w:val="28"/>
          <w:lang w:val="ru-RU" w:eastAsia="ru-RU"/>
        </w:rPr>
        <w:lastRenderedPageBreak/>
        <w:drawing>
          <wp:inline distT="0" distB="0" distL="0" distR="0" wp14:anchorId="686C6A0B" wp14:editId="222D116A">
            <wp:extent cx="5572125" cy="78581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72125" cy="7858125"/>
                    </a:xfrm>
                    <a:prstGeom prst="rect">
                      <a:avLst/>
                    </a:prstGeom>
                    <a:noFill/>
                    <a:ln>
                      <a:noFill/>
                    </a:ln>
                  </pic:spPr>
                </pic:pic>
              </a:graphicData>
            </a:graphic>
          </wp:inline>
        </w:drawing>
      </w:r>
      <w:r w:rsidR="007B74AA">
        <w:rPr>
          <w:noProof/>
          <w:sz w:val="28"/>
          <w:szCs w:val="28"/>
          <w:lang w:val="ru-RU" w:eastAsia="ru-RU"/>
        </w:rPr>
        <w:lastRenderedPageBreak/>
        <w:drawing>
          <wp:inline distT="0" distB="0" distL="0" distR="0" wp14:anchorId="7745B4E2" wp14:editId="48393FD5">
            <wp:extent cx="5553075" cy="78962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53075" cy="7896225"/>
                    </a:xfrm>
                    <a:prstGeom prst="rect">
                      <a:avLst/>
                    </a:prstGeom>
                    <a:noFill/>
                    <a:ln>
                      <a:noFill/>
                    </a:ln>
                  </pic:spPr>
                </pic:pic>
              </a:graphicData>
            </a:graphic>
          </wp:inline>
        </w:drawing>
      </w:r>
      <w:r w:rsidR="007B74AA">
        <w:rPr>
          <w:noProof/>
          <w:sz w:val="28"/>
          <w:szCs w:val="28"/>
          <w:lang w:val="ru-RU" w:eastAsia="ru-RU"/>
        </w:rPr>
        <w:lastRenderedPageBreak/>
        <w:drawing>
          <wp:inline distT="0" distB="0" distL="0" distR="0" wp14:anchorId="65DC984A" wp14:editId="5ACB35E8">
            <wp:extent cx="5543550" cy="7848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43550" cy="7848600"/>
                    </a:xfrm>
                    <a:prstGeom prst="rect">
                      <a:avLst/>
                    </a:prstGeom>
                    <a:noFill/>
                    <a:ln>
                      <a:noFill/>
                    </a:ln>
                  </pic:spPr>
                </pic:pic>
              </a:graphicData>
            </a:graphic>
          </wp:inline>
        </w:drawing>
      </w:r>
    </w:p>
    <w:p w:rsidR="007B74AA" w:rsidRDefault="007B74AA" w:rsidP="007B74AA">
      <w:pPr>
        <w:jc w:val="center"/>
        <w:rPr>
          <w:sz w:val="28"/>
          <w:szCs w:val="28"/>
          <w:lang w:val="ru-RU"/>
        </w:rPr>
      </w:pPr>
    </w:p>
    <w:p w:rsidR="007B74AA" w:rsidRDefault="007B74AA" w:rsidP="007B74AA">
      <w:pPr>
        <w:jc w:val="center"/>
        <w:rPr>
          <w:sz w:val="28"/>
          <w:szCs w:val="28"/>
          <w:lang w:val="ru-RU"/>
        </w:rPr>
      </w:pPr>
    </w:p>
    <w:p w:rsidR="007B74AA" w:rsidRDefault="007B74AA" w:rsidP="007B74AA">
      <w:pPr>
        <w:jc w:val="center"/>
        <w:rPr>
          <w:sz w:val="28"/>
          <w:szCs w:val="28"/>
          <w:lang w:val="ru-RU"/>
        </w:rPr>
      </w:pPr>
    </w:p>
    <w:p w:rsidR="007B74AA" w:rsidRDefault="007B74AA" w:rsidP="007B74AA">
      <w:pPr>
        <w:jc w:val="center"/>
        <w:rPr>
          <w:sz w:val="28"/>
          <w:szCs w:val="28"/>
          <w:lang w:val="ru-RU"/>
        </w:rPr>
      </w:pPr>
    </w:p>
    <w:p w:rsidR="007B74AA" w:rsidRDefault="007B74AA" w:rsidP="007B74AA">
      <w:pPr>
        <w:jc w:val="center"/>
        <w:rPr>
          <w:sz w:val="28"/>
          <w:szCs w:val="28"/>
          <w:lang w:val="ru-RU"/>
        </w:rPr>
      </w:pPr>
    </w:p>
    <w:p w:rsidR="007B74AA" w:rsidRDefault="007B74AA" w:rsidP="007B74AA">
      <w:pPr>
        <w:jc w:val="center"/>
        <w:rPr>
          <w:sz w:val="28"/>
          <w:szCs w:val="28"/>
          <w:lang w:val="ru-RU"/>
        </w:rPr>
      </w:pPr>
    </w:p>
    <w:p w:rsidR="007B74AA" w:rsidRPr="000872DE" w:rsidRDefault="007B74AA" w:rsidP="007B74AA">
      <w:pPr>
        <w:jc w:val="center"/>
        <w:rPr>
          <w:sz w:val="28"/>
          <w:szCs w:val="28"/>
          <w:lang w:val="ru-RU"/>
        </w:rPr>
      </w:pPr>
      <w:r w:rsidRPr="000872DE">
        <w:rPr>
          <w:sz w:val="28"/>
          <w:szCs w:val="28"/>
          <w:lang w:val="ru-RU"/>
        </w:rPr>
        <w:lastRenderedPageBreak/>
        <w:t xml:space="preserve">ПРИЛОЖЕНИЕ </w:t>
      </w:r>
      <w:r>
        <w:rPr>
          <w:sz w:val="28"/>
          <w:szCs w:val="28"/>
          <w:lang w:val="ru-RU"/>
        </w:rPr>
        <w:t>Г</w:t>
      </w:r>
    </w:p>
    <w:p w:rsidR="007B74AA" w:rsidRPr="000872DE" w:rsidRDefault="007B74AA" w:rsidP="007B74AA">
      <w:pPr>
        <w:ind w:firstLine="567"/>
        <w:jc w:val="center"/>
        <w:rPr>
          <w:sz w:val="28"/>
          <w:szCs w:val="28"/>
          <w:lang w:val="ru-RU"/>
        </w:rPr>
      </w:pPr>
    </w:p>
    <w:p w:rsidR="007B74AA" w:rsidRPr="000872DE" w:rsidRDefault="007B74AA" w:rsidP="007B74AA">
      <w:pPr>
        <w:jc w:val="center"/>
        <w:rPr>
          <w:sz w:val="28"/>
          <w:szCs w:val="28"/>
          <w:lang w:val="ru-RU"/>
        </w:rPr>
      </w:pPr>
      <w:r w:rsidRPr="000872DE">
        <w:rPr>
          <w:sz w:val="28"/>
          <w:szCs w:val="28"/>
          <w:lang w:val="ru-RU"/>
        </w:rPr>
        <w:t>Перечень использованных зарубежных информационных ресурсов</w:t>
      </w:r>
    </w:p>
    <w:p w:rsidR="007B74AA" w:rsidRDefault="007B74AA" w:rsidP="007B74AA">
      <w:pPr>
        <w:tabs>
          <w:tab w:val="left" w:pos="567"/>
        </w:tabs>
        <w:ind w:firstLine="567"/>
        <w:jc w:val="both"/>
        <w:rPr>
          <w:sz w:val="28"/>
          <w:szCs w:val="28"/>
          <w:lang w:val="ru-RU" w:eastAsia="ru-RU"/>
        </w:rPr>
      </w:pPr>
    </w:p>
    <w:p w:rsidR="007B74AA" w:rsidRPr="000872DE" w:rsidRDefault="007B74AA" w:rsidP="007B74AA">
      <w:pPr>
        <w:tabs>
          <w:tab w:val="left" w:pos="567"/>
        </w:tabs>
        <w:ind w:firstLine="567"/>
        <w:jc w:val="both"/>
        <w:rPr>
          <w:sz w:val="28"/>
          <w:szCs w:val="28"/>
          <w:lang w:val="ru-RU" w:eastAsia="ru-RU"/>
        </w:rPr>
      </w:pPr>
      <w:r w:rsidRPr="000872DE">
        <w:rPr>
          <w:sz w:val="28"/>
          <w:szCs w:val="28"/>
          <w:lang w:val="ru-RU" w:eastAsia="ru-RU"/>
        </w:rPr>
        <w:t>В процессе выполнения научно-исследовательской работы по данной теме были использованы следующие зарубежные информационные ресурсы:</w:t>
      </w:r>
    </w:p>
    <w:p w:rsidR="007B74AA" w:rsidRPr="005A6759" w:rsidRDefault="007B74AA" w:rsidP="005A6759">
      <w:pPr>
        <w:pStyle w:val="af4"/>
        <w:numPr>
          <w:ilvl w:val="0"/>
          <w:numId w:val="16"/>
        </w:numPr>
        <w:tabs>
          <w:tab w:val="left" w:pos="567"/>
        </w:tabs>
        <w:jc w:val="both"/>
        <w:rPr>
          <w:sz w:val="28"/>
          <w:szCs w:val="28"/>
          <w:lang w:val="ru-RU" w:eastAsia="ru-RU"/>
        </w:rPr>
      </w:pPr>
      <w:r w:rsidRPr="005A6759">
        <w:rPr>
          <w:sz w:val="28"/>
          <w:szCs w:val="28"/>
          <w:lang w:eastAsia="ru-RU"/>
        </w:rPr>
        <w:t>Scopus</w:t>
      </w:r>
    </w:p>
    <w:p w:rsidR="007B74AA" w:rsidRPr="005A6759" w:rsidRDefault="005A5BB5" w:rsidP="005A6759">
      <w:pPr>
        <w:pStyle w:val="af4"/>
        <w:numPr>
          <w:ilvl w:val="0"/>
          <w:numId w:val="16"/>
        </w:numPr>
        <w:rPr>
          <w:sz w:val="28"/>
          <w:szCs w:val="28"/>
          <w:lang w:val="ru-RU"/>
        </w:rPr>
      </w:pPr>
      <w:proofErr w:type="spellStart"/>
      <w:r w:rsidRPr="005A6759">
        <w:rPr>
          <w:sz w:val="28"/>
          <w:szCs w:val="28"/>
          <w:lang w:eastAsia="ru-RU"/>
        </w:rPr>
        <w:t>Clarivate</w:t>
      </w:r>
      <w:proofErr w:type="spellEnd"/>
      <w:r w:rsidRPr="005A6759">
        <w:rPr>
          <w:sz w:val="28"/>
          <w:szCs w:val="28"/>
          <w:lang w:eastAsia="ru-RU"/>
        </w:rPr>
        <w:t xml:space="preserve"> </w:t>
      </w:r>
      <w:r w:rsidR="005A6759" w:rsidRPr="005A6759">
        <w:rPr>
          <w:sz w:val="28"/>
          <w:szCs w:val="28"/>
          <w:lang w:eastAsia="ru-RU"/>
        </w:rPr>
        <w:t>analytics</w:t>
      </w:r>
      <w:r w:rsidR="005A6759">
        <w:rPr>
          <w:sz w:val="28"/>
          <w:szCs w:val="28"/>
          <w:lang w:eastAsia="ru-RU"/>
        </w:rPr>
        <w:t>;</w:t>
      </w:r>
    </w:p>
    <w:p w:rsidR="005A6759" w:rsidRPr="005A6759" w:rsidRDefault="00CB3227" w:rsidP="005A6759">
      <w:pPr>
        <w:pStyle w:val="af4"/>
        <w:numPr>
          <w:ilvl w:val="0"/>
          <w:numId w:val="16"/>
        </w:numPr>
        <w:rPr>
          <w:sz w:val="28"/>
          <w:szCs w:val="28"/>
          <w:lang w:val="ru-RU"/>
        </w:rPr>
      </w:pPr>
      <w:hyperlink r:id="rId183" w:history="1">
        <w:r w:rsidR="005A6759" w:rsidRPr="005A6759">
          <w:rPr>
            <w:rStyle w:val="a3"/>
            <w:sz w:val="28"/>
            <w:szCs w:val="28"/>
            <w:u w:val="none"/>
            <w:shd w:val="clear" w:color="auto" w:fill="FFFFFF"/>
          </w:rPr>
          <w:t>http</w:t>
        </w:r>
        <w:r w:rsidR="005A6759" w:rsidRPr="005A6759">
          <w:rPr>
            <w:rStyle w:val="a3"/>
            <w:sz w:val="28"/>
            <w:szCs w:val="28"/>
            <w:u w:val="none"/>
            <w:shd w:val="clear" w:color="auto" w:fill="FFFFFF"/>
            <w:lang w:val="ru-RU"/>
          </w:rPr>
          <w:t>://</w:t>
        </w:r>
        <w:r w:rsidR="005A6759" w:rsidRPr="005A6759">
          <w:rPr>
            <w:rStyle w:val="a3"/>
            <w:sz w:val="28"/>
            <w:szCs w:val="28"/>
            <w:u w:val="none"/>
            <w:shd w:val="clear" w:color="auto" w:fill="FFFFFF"/>
          </w:rPr>
          <w:t>www</w:t>
        </w:r>
        <w:r w:rsidR="005A6759" w:rsidRPr="005A6759">
          <w:rPr>
            <w:rStyle w:val="a3"/>
            <w:sz w:val="28"/>
            <w:szCs w:val="28"/>
            <w:u w:val="none"/>
            <w:shd w:val="clear" w:color="auto" w:fill="FFFFFF"/>
            <w:lang w:val="ru-RU"/>
          </w:rPr>
          <w:t>.</w:t>
        </w:r>
        <w:proofErr w:type="spellStart"/>
        <w:r w:rsidR="005A6759" w:rsidRPr="005A6759">
          <w:rPr>
            <w:rStyle w:val="a3"/>
            <w:sz w:val="28"/>
            <w:szCs w:val="28"/>
            <w:u w:val="none"/>
            <w:shd w:val="clear" w:color="auto" w:fill="FFFFFF"/>
          </w:rPr>
          <w:t>nitrc</w:t>
        </w:r>
        <w:proofErr w:type="spellEnd"/>
        <w:r w:rsidR="005A6759" w:rsidRPr="005A6759">
          <w:rPr>
            <w:rStyle w:val="a3"/>
            <w:sz w:val="28"/>
            <w:szCs w:val="28"/>
            <w:u w:val="none"/>
            <w:shd w:val="clear" w:color="auto" w:fill="FFFFFF"/>
            <w:lang w:val="ru-RU"/>
          </w:rPr>
          <w:t>.</w:t>
        </w:r>
        <w:r w:rsidR="005A6759" w:rsidRPr="005A6759">
          <w:rPr>
            <w:rStyle w:val="a3"/>
            <w:sz w:val="28"/>
            <w:szCs w:val="28"/>
            <w:u w:val="none"/>
            <w:shd w:val="clear" w:color="auto" w:fill="FFFFFF"/>
          </w:rPr>
          <w:t>org</w:t>
        </w:r>
        <w:r w:rsidR="005A6759" w:rsidRPr="005A6759">
          <w:rPr>
            <w:rStyle w:val="a3"/>
            <w:sz w:val="28"/>
            <w:szCs w:val="28"/>
            <w:u w:val="none"/>
            <w:shd w:val="clear" w:color="auto" w:fill="FFFFFF"/>
            <w:lang w:val="ru-RU"/>
          </w:rPr>
          <w:t>/</w:t>
        </w:r>
        <w:r w:rsidR="005A6759" w:rsidRPr="005A6759">
          <w:rPr>
            <w:rStyle w:val="a3"/>
            <w:sz w:val="28"/>
            <w:szCs w:val="28"/>
            <w:u w:val="none"/>
            <w:shd w:val="clear" w:color="auto" w:fill="FFFFFF"/>
          </w:rPr>
          <w:t>projects</w:t>
        </w:r>
        <w:r w:rsidR="005A6759" w:rsidRPr="005A6759">
          <w:rPr>
            <w:rStyle w:val="a3"/>
            <w:sz w:val="28"/>
            <w:szCs w:val="28"/>
            <w:u w:val="none"/>
            <w:shd w:val="clear" w:color="auto" w:fill="FFFFFF"/>
            <w:lang w:val="ru-RU"/>
          </w:rPr>
          <w:t>/</w:t>
        </w:r>
        <w:proofErr w:type="spellStart"/>
        <w:r w:rsidR="005A6759" w:rsidRPr="005A6759">
          <w:rPr>
            <w:rStyle w:val="a3"/>
            <w:sz w:val="28"/>
            <w:szCs w:val="28"/>
            <w:u w:val="none"/>
            <w:shd w:val="clear" w:color="auto" w:fill="FFFFFF"/>
          </w:rPr>
          <w:t>gppi</w:t>
        </w:r>
        <w:proofErr w:type="spellEnd"/>
      </w:hyperlink>
      <w:r w:rsidR="005A6759" w:rsidRPr="005A6759">
        <w:rPr>
          <w:sz w:val="28"/>
          <w:szCs w:val="28"/>
          <w:shd w:val="clear" w:color="auto" w:fill="FFFFFF"/>
          <w:lang w:val="ru-RU"/>
        </w:rPr>
        <w:t>;</w:t>
      </w:r>
    </w:p>
    <w:p w:rsidR="005A6759" w:rsidRPr="005A6759" w:rsidRDefault="00CB3227" w:rsidP="005A6759">
      <w:pPr>
        <w:pStyle w:val="af4"/>
        <w:numPr>
          <w:ilvl w:val="0"/>
          <w:numId w:val="16"/>
        </w:numPr>
        <w:rPr>
          <w:sz w:val="28"/>
          <w:szCs w:val="28"/>
          <w:lang w:val="ru-RU"/>
        </w:rPr>
      </w:pPr>
      <w:hyperlink r:id="rId184" w:history="1">
        <w:r w:rsidR="005A6759" w:rsidRPr="005A6759">
          <w:rPr>
            <w:rStyle w:val="a3"/>
            <w:sz w:val="28"/>
            <w:szCs w:val="28"/>
            <w:u w:val="none"/>
            <w:shd w:val="clear" w:color="auto" w:fill="FFFFFF"/>
          </w:rPr>
          <w:t>http</w:t>
        </w:r>
        <w:r w:rsidR="005A6759" w:rsidRPr="005A6759">
          <w:rPr>
            <w:rStyle w:val="a3"/>
            <w:sz w:val="28"/>
            <w:szCs w:val="28"/>
            <w:u w:val="none"/>
            <w:shd w:val="clear" w:color="auto" w:fill="FFFFFF"/>
            <w:lang w:val="ru-RU"/>
          </w:rPr>
          <w:t>://</w:t>
        </w:r>
        <w:r w:rsidR="005A6759" w:rsidRPr="005A6759">
          <w:rPr>
            <w:rStyle w:val="a3"/>
            <w:sz w:val="28"/>
            <w:szCs w:val="28"/>
            <w:u w:val="none"/>
            <w:shd w:val="clear" w:color="auto" w:fill="FFFFFF"/>
          </w:rPr>
          <w:t>www</w:t>
        </w:r>
        <w:r w:rsidR="005A6759" w:rsidRPr="005A6759">
          <w:rPr>
            <w:rStyle w:val="a3"/>
            <w:sz w:val="28"/>
            <w:szCs w:val="28"/>
            <w:u w:val="none"/>
            <w:shd w:val="clear" w:color="auto" w:fill="FFFFFF"/>
            <w:lang w:val="ru-RU"/>
          </w:rPr>
          <w:t>.</w:t>
        </w:r>
        <w:proofErr w:type="spellStart"/>
        <w:r w:rsidR="005A6759" w:rsidRPr="005A6759">
          <w:rPr>
            <w:rStyle w:val="a3"/>
            <w:sz w:val="28"/>
            <w:szCs w:val="28"/>
            <w:u w:val="none"/>
            <w:shd w:val="clear" w:color="auto" w:fill="FFFFFF"/>
          </w:rPr>
          <w:t>nitrc</w:t>
        </w:r>
        <w:proofErr w:type="spellEnd"/>
        <w:r w:rsidR="005A6759" w:rsidRPr="005A6759">
          <w:rPr>
            <w:rStyle w:val="a3"/>
            <w:sz w:val="28"/>
            <w:szCs w:val="28"/>
            <w:u w:val="none"/>
            <w:shd w:val="clear" w:color="auto" w:fill="FFFFFF"/>
            <w:lang w:val="ru-RU"/>
          </w:rPr>
          <w:t>.</w:t>
        </w:r>
        <w:r w:rsidR="005A6759" w:rsidRPr="005A6759">
          <w:rPr>
            <w:rStyle w:val="a3"/>
            <w:sz w:val="28"/>
            <w:szCs w:val="28"/>
            <w:u w:val="none"/>
            <w:shd w:val="clear" w:color="auto" w:fill="FFFFFF"/>
          </w:rPr>
          <w:t>org</w:t>
        </w:r>
        <w:r w:rsidR="005A6759" w:rsidRPr="005A6759">
          <w:rPr>
            <w:rStyle w:val="a3"/>
            <w:sz w:val="28"/>
            <w:szCs w:val="28"/>
            <w:u w:val="none"/>
            <w:shd w:val="clear" w:color="auto" w:fill="FFFFFF"/>
            <w:lang w:val="ru-RU"/>
          </w:rPr>
          <w:t>/</w:t>
        </w:r>
        <w:r w:rsidR="005A6759" w:rsidRPr="005A6759">
          <w:rPr>
            <w:rStyle w:val="a3"/>
            <w:sz w:val="28"/>
            <w:szCs w:val="28"/>
            <w:u w:val="none"/>
            <w:shd w:val="clear" w:color="auto" w:fill="FFFFFF"/>
          </w:rPr>
          <w:t>projects</w:t>
        </w:r>
        <w:r w:rsidR="005A6759" w:rsidRPr="005A6759">
          <w:rPr>
            <w:rStyle w:val="a3"/>
            <w:sz w:val="28"/>
            <w:szCs w:val="28"/>
            <w:u w:val="none"/>
            <w:shd w:val="clear" w:color="auto" w:fill="FFFFFF"/>
            <w:lang w:val="ru-RU"/>
          </w:rPr>
          <w:t>/</w:t>
        </w:r>
        <w:r w:rsidR="005A6759" w:rsidRPr="005A6759">
          <w:rPr>
            <w:rStyle w:val="a3"/>
            <w:sz w:val="28"/>
            <w:szCs w:val="28"/>
            <w:u w:val="none"/>
            <w:shd w:val="clear" w:color="auto" w:fill="FFFFFF"/>
          </w:rPr>
          <w:t>artifact</w:t>
        </w:r>
        <w:r w:rsidR="005A6759" w:rsidRPr="005A6759">
          <w:rPr>
            <w:rStyle w:val="a3"/>
            <w:sz w:val="28"/>
            <w:szCs w:val="28"/>
            <w:u w:val="none"/>
            <w:shd w:val="clear" w:color="auto" w:fill="FFFFFF"/>
            <w:lang w:val="ru-RU"/>
          </w:rPr>
          <w:t>_</w:t>
        </w:r>
        <w:r w:rsidR="005A6759" w:rsidRPr="005A6759">
          <w:rPr>
            <w:rStyle w:val="a3"/>
            <w:sz w:val="28"/>
            <w:szCs w:val="28"/>
            <w:u w:val="none"/>
            <w:shd w:val="clear" w:color="auto" w:fill="FFFFFF"/>
          </w:rPr>
          <w:t>detect</w:t>
        </w:r>
        <w:r w:rsidR="005A6759" w:rsidRPr="005A6759">
          <w:rPr>
            <w:rStyle w:val="a3"/>
            <w:sz w:val="28"/>
            <w:szCs w:val="28"/>
            <w:u w:val="none"/>
            <w:shd w:val="clear" w:color="auto" w:fill="FFFFFF"/>
            <w:lang w:val="ru-RU"/>
          </w:rPr>
          <w:t>/</w:t>
        </w:r>
      </w:hyperlink>
      <w:r w:rsidR="005A6759" w:rsidRPr="005A6759">
        <w:rPr>
          <w:sz w:val="28"/>
          <w:szCs w:val="28"/>
          <w:shd w:val="clear" w:color="auto" w:fill="FFFFFF"/>
          <w:lang w:val="ru-RU"/>
        </w:rPr>
        <w:t>;</w:t>
      </w:r>
    </w:p>
    <w:p w:rsidR="005A6759" w:rsidRPr="005A6759" w:rsidRDefault="005A6759" w:rsidP="005A6759">
      <w:pPr>
        <w:pStyle w:val="af4"/>
        <w:numPr>
          <w:ilvl w:val="0"/>
          <w:numId w:val="16"/>
        </w:numPr>
        <w:rPr>
          <w:sz w:val="28"/>
          <w:szCs w:val="28"/>
          <w:lang w:val="ru-RU"/>
        </w:rPr>
      </w:pPr>
      <w:r w:rsidRPr="005A6759">
        <w:rPr>
          <w:sz w:val="28"/>
          <w:szCs w:val="28"/>
          <w:shd w:val="clear" w:color="auto" w:fill="FFFFFF"/>
        </w:rPr>
        <w:t>https</w:t>
      </w:r>
      <w:r w:rsidRPr="005A6759">
        <w:rPr>
          <w:sz w:val="28"/>
          <w:szCs w:val="28"/>
          <w:shd w:val="clear" w:color="auto" w:fill="FFFFFF"/>
          <w:lang w:val="ru-RU"/>
        </w:rPr>
        <w:t>://</w:t>
      </w:r>
      <w:r w:rsidRPr="005A6759">
        <w:rPr>
          <w:sz w:val="28"/>
          <w:szCs w:val="28"/>
          <w:shd w:val="clear" w:color="auto" w:fill="FFFFFF"/>
        </w:rPr>
        <w:t>www</w:t>
      </w:r>
      <w:r w:rsidRPr="005A6759">
        <w:rPr>
          <w:sz w:val="28"/>
          <w:szCs w:val="28"/>
          <w:shd w:val="clear" w:color="auto" w:fill="FFFFFF"/>
          <w:lang w:val="ru-RU"/>
        </w:rPr>
        <w:t>.</w:t>
      </w:r>
      <w:proofErr w:type="spellStart"/>
      <w:r w:rsidRPr="005A6759">
        <w:rPr>
          <w:sz w:val="28"/>
          <w:szCs w:val="28"/>
          <w:shd w:val="clear" w:color="auto" w:fill="FFFFFF"/>
        </w:rPr>
        <w:t>nitrc</w:t>
      </w:r>
      <w:proofErr w:type="spellEnd"/>
      <w:r w:rsidRPr="005A6759">
        <w:rPr>
          <w:sz w:val="28"/>
          <w:szCs w:val="28"/>
          <w:shd w:val="clear" w:color="auto" w:fill="FFFFFF"/>
          <w:lang w:val="ru-RU"/>
        </w:rPr>
        <w:t>.</w:t>
      </w:r>
      <w:r w:rsidRPr="005A6759">
        <w:rPr>
          <w:sz w:val="28"/>
          <w:szCs w:val="28"/>
          <w:shd w:val="clear" w:color="auto" w:fill="FFFFFF"/>
        </w:rPr>
        <w:t>org</w:t>
      </w:r>
      <w:r w:rsidRPr="005A6759">
        <w:rPr>
          <w:sz w:val="28"/>
          <w:szCs w:val="28"/>
          <w:shd w:val="clear" w:color="auto" w:fill="FFFFFF"/>
          <w:lang w:val="ru-RU"/>
        </w:rPr>
        <w:t>/</w:t>
      </w:r>
      <w:r w:rsidRPr="005A6759">
        <w:rPr>
          <w:sz w:val="28"/>
          <w:szCs w:val="28"/>
          <w:shd w:val="clear" w:color="auto" w:fill="FFFFFF"/>
        </w:rPr>
        <w:t>projects</w:t>
      </w:r>
      <w:r w:rsidRPr="005A6759">
        <w:rPr>
          <w:sz w:val="28"/>
          <w:szCs w:val="28"/>
          <w:shd w:val="clear" w:color="auto" w:fill="FFFFFF"/>
          <w:lang w:val="ru-RU"/>
        </w:rPr>
        <w:t>/</w:t>
      </w:r>
      <w:r w:rsidRPr="005A6759">
        <w:rPr>
          <w:sz w:val="28"/>
          <w:szCs w:val="28"/>
          <w:shd w:val="clear" w:color="auto" w:fill="FFFFFF"/>
        </w:rPr>
        <w:t>rex</w:t>
      </w:r>
      <w:r w:rsidRPr="005A6759">
        <w:rPr>
          <w:sz w:val="28"/>
          <w:szCs w:val="28"/>
          <w:shd w:val="clear" w:color="auto" w:fill="FFFFFF"/>
          <w:lang w:val="ru-RU"/>
        </w:rPr>
        <w:t>/</w:t>
      </w: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0872DE" w:rsidRDefault="007B74AA" w:rsidP="007B74AA">
      <w:pPr>
        <w:jc w:val="center"/>
        <w:rPr>
          <w:sz w:val="28"/>
          <w:szCs w:val="28"/>
          <w:lang w:val="ru-RU"/>
        </w:rPr>
      </w:pPr>
    </w:p>
    <w:p w:rsidR="007B74AA" w:rsidRPr="005A6759" w:rsidRDefault="007B74AA">
      <w:pPr>
        <w:rPr>
          <w:lang w:val="ru-RU"/>
        </w:rPr>
      </w:pPr>
    </w:p>
    <w:sectPr w:rsidR="007B74AA" w:rsidRPr="005A6759" w:rsidSect="00437015">
      <w:footerReference w:type="default" r:id="rId185"/>
      <w:footerReference w:type="first" r:id="rId18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227" w:rsidRDefault="00CB3227" w:rsidP="00E50092">
      <w:r>
        <w:separator/>
      </w:r>
    </w:p>
  </w:endnote>
  <w:endnote w:type="continuationSeparator" w:id="0">
    <w:p w:rsidR="00CB3227" w:rsidRDefault="00CB3227" w:rsidP="00E50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374576"/>
      <w:docPartObj>
        <w:docPartGallery w:val="Page Numbers (Bottom of Page)"/>
        <w:docPartUnique/>
      </w:docPartObj>
    </w:sdtPr>
    <w:sdtEndPr/>
    <w:sdtContent>
      <w:p w:rsidR="005A6759" w:rsidRDefault="005A6759">
        <w:pPr>
          <w:pStyle w:val="ac"/>
          <w:jc w:val="center"/>
        </w:pPr>
        <w:r>
          <w:fldChar w:fldCharType="begin"/>
        </w:r>
        <w:r>
          <w:instrText>PAGE   \* MERGEFORMAT</w:instrText>
        </w:r>
        <w:r>
          <w:fldChar w:fldCharType="separate"/>
        </w:r>
        <w:r w:rsidR="009F5C70" w:rsidRPr="009F5C70">
          <w:rPr>
            <w:noProof/>
            <w:lang w:val="ru-RU"/>
          </w:rPr>
          <w:t>44</w:t>
        </w:r>
        <w:r>
          <w:fldChar w:fldCharType="end"/>
        </w:r>
      </w:p>
    </w:sdtContent>
  </w:sdt>
  <w:p w:rsidR="005A6759" w:rsidRDefault="005A6759">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759" w:rsidRDefault="005A6759">
    <w:pPr>
      <w:pStyle w:val="ac"/>
    </w:pPr>
  </w:p>
  <w:p w:rsidR="005A6759" w:rsidRDefault="005A675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227" w:rsidRDefault="00CB3227" w:rsidP="00E50092">
      <w:r>
        <w:separator/>
      </w:r>
    </w:p>
  </w:footnote>
  <w:footnote w:type="continuationSeparator" w:id="0">
    <w:p w:rsidR="00CB3227" w:rsidRDefault="00CB3227" w:rsidP="00E50092">
      <w:r>
        <w:continuationSeparator/>
      </w:r>
    </w:p>
  </w:footnote>
  <w:footnote w:id="1">
    <w:p w:rsidR="005A6759" w:rsidRDefault="005A6759" w:rsidP="00E50092">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af5"/>
        </w:rPr>
        <w:footnoteRef/>
      </w:r>
      <w:r>
        <w:t xml:space="preserve"> На самом деле, в дискретном пространстве требуется свое определение дифференциальных операторов, удовлетворяющих правилу Лейбница и свои </w:t>
      </w:r>
      <w:r>
        <w:rPr>
          <w:i/>
          <w:iCs/>
        </w:rPr>
        <w:t>конструктивные интегралы</w:t>
      </w:r>
      <w:r>
        <w:t xml:space="preserve"> типа Бохнера.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953DD"/>
    <w:multiLevelType w:val="hybridMultilevel"/>
    <w:tmpl w:val="3444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9040C5"/>
    <w:multiLevelType w:val="hybridMultilevel"/>
    <w:tmpl w:val="12E42772"/>
    <w:styleLink w:val="Bullet"/>
    <w:lvl w:ilvl="0" w:tplc="8B7ED6A2">
      <w:start w:val="1"/>
      <w:numFmt w:val="bullet"/>
      <w:lvlText w:val="*"/>
      <w:lvlJc w:val="left"/>
      <w:pPr>
        <w:ind w:left="180" w:hanging="180"/>
      </w:pPr>
      <w:rPr>
        <w:rFonts w:hAnsi="Arial Unicode MS"/>
        <w:caps w:val="0"/>
        <w:smallCaps w:val="0"/>
        <w:strike w:val="0"/>
        <w:dstrike w:val="0"/>
        <w:spacing w:val="0"/>
        <w:w w:val="100"/>
        <w:kern w:val="0"/>
        <w:position w:val="-2"/>
        <w:u w:val="none"/>
        <w:effect w:val="none"/>
        <w:vertAlign w:val="baseline"/>
      </w:rPr>
    </w:lvl>
    <w:lvl w:ilvl="1" w:tplc="C1AA51EE">
      <w:start w:val="1"/>
      <w:numFmt w:val="bullet"/>
      <w:lvlText w:val="*"/>
      <w:lvlJc w:val="left"/>
      <w:pPr>
        <w:ind w:left="360" w:hanging="180"/>
      </w:pPr>
      <w:rPr>
        <w:rFonts w:hAnsi="Arial Unicode MS"/>
        <w:caps w:val="0"/>
        <w:smallCaps w:val="0"/>
        <w:strike w:val="0"/>
        <w:dstrike w:val="0"/>
        <w:spacing w:val="0"/>
        <w:w w:val="100"/>
        <w:kern w:val="0"/>
        <w:position w:val="-2"/>
        <w:u w:val="none"/>
        <w:effect w:val="none"/>
        <w:vertAlign w:val="baseline"/>
      </w:rPr>
    </w:lvl>
    <w:lvl w:ilvl="2" w:tplc="93324E86">
      <w:start w:val="1"/>
      <w:numFmt w:val="bullet"/>
      <w:lvlText w:val="*"/>
      <w:lvlJc w:val="left"/>
      <w:pPr>
        <w:ind w:left="540" w:hanging="180"/>
      </w:pPr>
      <w:rPr>
        <w:rFonts w:hAnsi="Arial Unicode MS"/>
        <w:caps w:val="0"/>
        <w:smallCaps w:val="0"/>
        <w:strike w:val="0"/>
        <w:dstrike w:val="0"/>
        <w:spacing w:val="0"/>
        <w:w w:val="100"/>
        <w:kern w:val="0"/>
        <w:position w:val="-2"/>
        <w:u w:val="none"/>
        <w:effect w:val="none"/>
        <w:vertAlign w:val="baseline"/>
      </w:rPr>
    </w:lvl>
    <w:lvl w:ilvl="3" w:tplc="DD440F76">
      <w:start w:val="1"/>
      <w:numFmt w:val="bullet"/>
      <w:lvlText w:val="*"/>
      <w:lvlJc w:val="left"/>
      <w:pPr>
        <w:ind w:left="720" w:hanging="180"/>
      </w:pPr>
      <w:rPr>
        <w:rFonts w:hAnsi="Arial Unicode MS"/>
        <w:caps w:val="0"/>
        <w:smallCaps w:val="0"/>
        <w:strike w:val="0"/>
        <w:dstrike w:val="0"/>
        <w:spacing w:val="0"/>
        <w:w w:val="100"/>
        <w:kern w:val="0"/>
        <w:position w:val="-2"/>
        <w:u w:val="none"/>
        <w:effect w:val="none"/>
        <w:vertAlign w:val="baseline"/>
      </w:rPr>
    </w:lvl>
    <w:lvl w:ilvl="4" w:tplc="8C262BAC">
      <w:start w:val="1"/>
      <w:numFmt w:val="bullet"/>
      <w:lvlText w:val="*"/>
      <w:lvlJc w:val="left"/>
      <w:pPr>
        <w:ind w:left="900" w:hanging="180"/>
      </w:pPr>
      <w:rPr>
        <w:rFonts w:hAnsi="Arial Unicode MS"/>
        <w:caps w:val="0"/>
        <w:smallCaps w:val="0"/>
        <w:strike w:val="0"/>
        <w:dstrike w:val="0"/>
        <w:spacing w:val="0"/>
        <w:w w:val="100"/>
        <w:kern w:val="0"/>
        <w:position w:val="-2"/>
        <w:u w:val="none"/>
        <w:effect w:val="none"/>
        <w:vertAlign w:val="baseline"/>
      </w:rPr>
    </w:lvl>
    <w:lvl w:ilvl="5" w:tplc="DD3CF6F6">
      <w:start w:val="1"/>
      <w:numFmt w:val="bullet"/>
      <w:lvlText w:val="*"/>
      <w:lvlJc w:val="left"/>
      <w:pPr>
        <w:ind w:left="1080" w:hanging="180"/>
      </w:pPr>
      <w:rPr>
        <w:rFonts w:hAnsi="Arial Unicode MS"/>
        <w:caps w:val="0"/>
        <w:smallCaps w:val="0"/>
        <w:strike w:val="0"/>
        <w:dstrike w:val="0"/>
        <w:spacing w:val="0"/>
        <w:w w:val="100"/>
        <w:kern w:val="0"/>
        <w:position w:val="-2"/>
        <w:u w:val="none"/>
        <w:effect w:val="none"/>
        <w:vertAlign w:val="baseline"/>
      </w:rPr>
    </w:lvl>
    <w:lvl w:ilvl="6" w:tplc="EA8A715A">
      <w:start w:val="1"/>
      <w:numFmt w:val="bullet"/>
      <w:lvlText w:val="*"/>
      <w:lvlJc w:val="left"/>
      <w:pPr>
        <w:ind w:left="1260" w:hanging="180"/>
      </w:pPr>
      <w:rPr>
        <w:rFonts w:hAnsi="Arial Unicode MS"/>
        <w:caps w:val="0"/>
        <w:smallCaps w:val="0"/>
        <w:strike w:val="0"/>
        <w:dstrike w:val="0"/>
        <w:spacing w:val="0"/>
        <w:w w:val="100"/>
        <w:kern w:val="0"/>
        <w:position w:val="-2"/>
        <w:u w:val="none"/>
        <w:effect w:val="none"/>
        <w:vertAlign w:val="baseline"/>
      </w:rPr>
    </w:lvl>
    <w:lvl w:ilvl="7" w:tplc="F81E1D5C">
      <w:start w:val="1"/>
      <w:numFmt w:val="bullet"/>
      <w:lvlText w:val="*"/>
      <w:lvlJc w:val="left"/>
      <w:pPr>
        <w:ind w:left="1440" w:hanging="180"/>
      </w:pPr>
      <w:rPr>
        <w:rFonts w:hAnsi="Arial Unicode MS"/>
        <w:caps w:val="0"/>
        <w:smallCaps w:val="0"/>
        <w:strike w:val="0"/>
        <w:dstrike w:val="0"/>
        <w:spacing w:val="0"/>
        <w:w w:val="100"/>
        <w:kern w:val="0"/>
        <w:position w:val="-2"/>
        <w:u w:val="none"/>
        <w:effect w:val="none"/>
        <w:vertAlign w:val="baseline"/>
      </w:rPr>
    </w:lvl>
    <w:lvl w:ilvl="8" w:tplc="DD468252">
      <w:start w:val="1"/>
      <w:numFmt w:val="bullet"/>
      <w:lvlText w:val="*"/>
      <w:lvlJc w:val="left"/>
      <w:pPr>
        <w:ind w:left="1620" w:hanging="180"/>
      </w:pPr>
      <w:rPr>
        <w:rFonts w:hAnsi="Arial Unicode MS"/>
        <w:caps w:val="0"/>
        <w:smallCaps w:val="0"/>
        <w:strike w:val="0"/>
        <w:dstrike w:val="0"/>
        <w:spacing w:val="0"/>
        <w:w w:val="100"/>
        <w:kern w:val="0"/>
        <w:position w:val="-2"/>
        <w:u w:val="none"/>
        <w:effect w:val="none"/>
        <w:vertAlign w:val="baseline"/>
      </w:rPr>
    </w:lvl>
  </w:abstractNum>
  <w:abstractNum w:abstractNumId="2" w15:restartNumberingAfterBreak="0">
    <w:nsid w:val="17B82271"/>
    <w:multiLevelType w:val="hybridMultilevel"/>
    <w:tmpl w:val="0CD0F236"/>
    <w:styleLink w:val="ImportedStyle1"/>
    <w:lvl w:ilvl="0" w:tplc="AA02AE1A">
      <w:start w:val="1"/>
      <w:numFmt w:val="decimal"/>
      <w:lvlText w:val="%1."/>
      <w:lvlJc w:val="left"/>
      <w:pPr>
        <w:ind w:left="574" w:hanging="474"/>
      </w:pPr>
      <w:rPr>
        <w:rFonts w:ascii="Arial" w:eastAsia="Times New Roman" w:hAnsi="Arial" w:cs="Arial"/>
        <w:b/>
        <w:bCs/>
        <w:i w:val="0"/>
        <w:iCs w:val="0"/>
        <w:caps w:val="0"/>
        <w:smallCaps w:val="0"/>
        <w:strike w:val="0"/>
        <w:dstrike w:val="0"/>
        <w:color w:val="000000"/>
        <w:spacing w:val="0"/>
        <w:w w:val="100"/>
        <w:kern w:val="0"/>
        <w:position w:val="0"/>
        <w:sz w:val="28"/>
        <w:szCs w:val="28"/>
        <w:u w:val="none"/>
        <w:effect w:val="none"/>
        <w:vertAlign w:val="baseline"/>
      </w:rPr>
    </w:lvl>
    <w:lvl w:ilvl="1" w:tplc="AA7E192C">
      <w:start w:val="1"/>
      <w:numFmt w:val="decimal"/>
      <w:lvlText w:val="%2."/>
      <w:lvlJc w:val="left"/>
      <w:pPr>
        <w:ind w:left="1194" w:hanging="474"/>
      </w:pPr>
      <w:rPr>
        <w:rFonts w:ascii="Arial" w:eastAsia="Times New Roman" w:hAnsi="Arial" w:cs="Arial"/>
        <w:b/>
        <w:bCs/>
        <w:i w:val="0"/>
        <w:iCs w:val="0"/>
        <w:caps w:val="0"/>
        <w:smallCaps w:val="0"/>
        <w:strike w:val="0"/>
        <w:dstrike w:val="0"/>
        <w:color w:val="000000"/>
        <w:spacing w:val="0"/>
        <w:w w:val="100"/>
        <w:kern w:val="0"/>
        <w:position w:val="0"/>
        <w:sz w:val="28"/>
        <w:szCs w:val="28"/>
        <w:u w:val="none"/>
        <w:effect w:val="none"/>
        <w:vertAlign w:val="baseline"/>
      </w:rPr>
    </w:lvl>
    <w:lvl w:ilvl="2" w:tplc="FE7C960C">
      <w:start w:val="1"/>
      <w:numFmt w:val="decimal"/>
      <w:lvlText w:val="%3."/>
      <w:lvlJc w:val="left"/>
      <w:pPr>
        <w:ind w:left="1914" w:hanging="474"/>
      </w:pPr>
      <w:rPr>
        <w:rFonts w:ascii="Arial" w:eastAsia="Times New Roman" w:hAnsi="Arial" w:cs="Arial"/>
        <w:b/>
        <w:bCs/>
        <w:i w:val="0"/>
        <w:iCs w:val="0"/>
        <w:caps w:val="0"/>
        <w:smallCaps w:val="0"/>
        <w:strike w:val="0"/>
        <w:dstrike w:val="0"/>
        <w:color w:val="000000"/>
        <w:spacing w:val="0"/>
        <w:w w:val="100"/>
        <w:kern w:val="0"/>
        <w:position w:val="0"/>
        <w:sz w:val="28"/>
        <w:szCs w:val="28"/>
        <w:u w:val="none"/>
        <w:effect w:val="none"/>
        <w:vertAlign w:val="baseline"/>
      </w:rPr>
    </w:lvl>
    <w:lvl w:ilvl="3" w:tplc="C80058A6">
      <w:start w:val="1"/>
      <w:numFmt w:val="decimal"/>
      <w:lvlText w:val="%4."/>
      <w:lvlJc w:val="left"/>
      <w:pPr>
        <w:ind w:left="2634" w:hanging="474"/>
      </w:pPr>
      <w:rPr>
        <w:rFonts w:ascii="Arial" w:eastAsia="Times New Roman" w:hAnsi="Arial" w:cs="Arial"/>
        <w:b/>
        <w:bCs/>
        <w:i w:val="0"/>
        <w:iCs w:val="0"/>
        <w:caps w:val="0"/>
        <w:smallCaps w:val="0"/>
        <w:strike w:val="0"/>
        <w:dstrike w:val="0"/>
        <w:color w:val="000000"/>
        <w:spacing w:val="0"/>
        <w:w w:val="100"/>
        <w:kern w:val="0"/>
        <w:position w:val="0"/>
        <w:sz w:val="28"/>
        <w:szCs w:val="28"/>
        <w:u w:val="none"/>
        <w:effect w:val="none"/>
        <w:vertAlign w:val="baseline"/>
      </w:rPr>
    </w:lvl>
    <w:lvl w:ilvl="4" w:tplc="54C0B500">
      <w:start w:val="1"/>
      <w:numFmt w:val="decimal"/>
      <w:lvlText w:val="%5."/>
      <w:lvlJc w:val="left"/>
      <w:pPr>
        <w:ind w:left="3354" w:hanging="474"/>
      </w:pPr>
      <w:rPr>
        <w:rFonts w:ascii="Arial" w:eastAsia="Times New Roman" w:hAnsi="Arial" w:cs="Arial"/>
        <w:b/>
        <w:bCs/>
        <w:i w:val="0"/>
        <w:iCs w:val="0"/>
        <w:caps w:val="0"/>
        <w:smallCaps w:val="0"/>
        <w:strike w:val="0"/>
        <w:dstrike w:val="0"/>
        <w:color w:val="000000"/>
        <w:spacing w:val="0"/>
        <w:w w:val="100"/>
        <w:kern w:val="0"/>
        <w:position w:val="0"/>
        <w:sz w:val="28"/>
        <w:szCs w:val="28"/>
        <w:u w:val="none"/>
        <w:effect w:val="none"/>
        <w:vertAlign w:val="baseline"/>
      </w:rPr>
    </w:lvl>
    <w:lvl w:ilvl="5" w:tplc="5B3ECC26">
      <w:start w:val="1"/>
      <w:numFmt w:val="decimal"/>
      <w:lvlText w:val="%6."/>
      <w:lvlJc w:val="left"/>
      <w:pPr>
        <w:ind w:left="4074" w:hanging="474"/>
      </w:pPr>
      <w:rPr>
        <w:rFonts w:ascii="Arial" w:eastAsia="Times New Roman" w:hAnsi="Arial" w:cs="Arial"/>
        <w:b/>
        <w:bCs/>
        <w:i w:val="0"/>
        <w:iCs w:val="0"/>
        <w:caps w:val="0"/>
        <w:smallCaps w:val="0"/>
        <w:strike w:val="0"/>
        <w:dstrike w:val="0"/>
        <w:color w:val="000000"/>
        <w:spacing w:val="0"/>
        <w:w w:val="100"/>
        <w:kern w:val="0"/>
        <w:position w:val="0"/>
        <w:sz w:val="28"/>
        <w:szCs w:val="28"/>
        <w:u w:val="none"/>
        <w:effect w:val="none"/>
        <w:vertAlign w:val="baseline"/>
      </w:rPr>
    </w:lvl>
    <w:lvl w:ilvl="6" w:tplc="4C468EC0">
      <w:start w:val="1"/>
      <w:numFmt w:val="decimal"/>
      <w:lvlText w:val="%7."/>
      <w:lvlJc w:val="left"/>
      <w:pPr>
        <w:ind w:left="4794" w:hanging="474"/>
      </w:pPr>
      <w:rPr>
        <w:rFonts w:ascii="Arial" w:eastAsia="Times New Roman" w:hAnsi="Arial" w:cs="Arial"/>
        <w:b/>
        <w:bCs/>
        <w:i w:val="0"/>
        <w:iCs w:val="0"/>
        <w:caps w:val="0"/>
        <w:smallCaps w:val="0"/>
        <w:strike w:val="0"/>
        <w:dstrike w:val="0"/>
        <w:color w:val="000000"/>
        <w:spacing w:val="0"/>
        <w:w w:val="100"/>
        <w:kern w:val="0"/>
        <w:position w:val="0"/>
        <w:sz w:val="28"/>
        <w:szCs w:val="28"/>
        <w:u w:val="none"/>
        <w:effect w:val="none"/>
        <w:vertAlign w:val="baseline"/>
      </w:rPr>
    </w:lvl>
    <w:lvl w:ilvl="7" w:tplc="0876D1FE">
      <w:start w:val="1"/>
      <w:numFmt w:val="decimal"/>
      <w:lvlText w:val="%8."/>
      <w:lvlJc w:val="left"/>
      <w:pPr>
        <w:ind w:left="5514" w:hanging="474"/>
      </w:pPr>
      <w:rPr>
        <w:rFonts w:ascii="Arial" w:eastAsia="Times New Roman" w:hAnsi="Arial" w:cs="Arial"/>
        <w:b/>
        <w:bCs/>
        <w:i w:val="0"/>
        <w:iCs w:val="0"/>
        <w:caps w:val="0"/>
        <w:smallCaps w:val="0"/>
        <w:strike w:val="0"/>
        <w:dstrike w:val="0"/>
        <w:color w:val="000000"/>
        <w:spacing w:val="0"/>
        <w:w w:val="100"/>
        <w:kern w:val="0"/>
        <w:position w:val="0"/>
        <w:sz w:val="28"/>
        <w:szCs w:val="28"/>
        <w:u w:val="none"/>
        <w:effect w:val="none"/>
        <w:vertAlign w:val="baseline"/>
      </w:rPr>
    </w:lvl>
    <w:lvl w:ilvl="8" w:tplc="A1C20DAC">
      <w:start w:val="1"/>
      <w:numFmt w:val="decimal"/>
      <w:lvlText w:val="%9."/>
      <w:lvlJc w:val="left"/>
      <w:pPr>
        <w:ind w:left="6234" w:hanging="474"/>
      </w:pPr>
      <w:rPr>
        <w:rFonts w:ascii="Arial" w:eastAsia="Times New Roman" w:hAnsi="Arial" w:cs="Arial"/>
        <w:b/>
        <w:bCs/>
        <w:i w:val="0"/>
        <w:iCs w:val="0"/>
        <w:caps w:val="0"/>
        <w:smallCaps w:val="0"/>
        <w:strike w:val="0"/>
        <w:dstrike w:val="0"/>
        <w:color w:val="000000"/>
        <w:spacing w:val="0"/>
        <w:w w:val="100"/>
        <w:kern w:val="0"/>
        <w:position w:val="0"/>
        <w:sz w:val="28"/>
        <w:szCs w:val="28"/>
        <w:u w:val="none"/>
        <w:effect w:val="none"/>
        <w:vertAlign w:val="baseline"/>
      </w:rPr>
    </w:lvl>
  </w:abstractNum>
  <w:abstractNum w:abstractNumId="3" w15:restartNumberingAfterBreak="0">
    <w:nsid w:val="461A1884"/>
    <w:multiLevelType w:val="multilevel"/>
    <w:tmpl w:val="21D67A0E"/>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987" w:hanging="420"/>
      </w:pPr>
      <w:rPr>
        <w:rFonts w:cs="Times New Roman"/>
      </w:rPr>
    </w:lvl>
    <w:lvl w:ilvl="2">
      <w:start w:val="1"/>
      <w:numFmt w:val="decimal"/>
      <w:isLgl/>
      <w:lvlText w:val="%1.%2.%3"/>
      <w:lvlJc w:val="left"/>
      <w:pPr>
        <w:ind w:left="1854" w:hanging="720"/>
      </w:pPr>
      <w:rPr>
        <w:rFonts w:cs="Times New Roman"/>
      </w:rPr>
    </w:lvl>
    <w:lvl w:ilvl="3">
      <w:start w:val="1"/>
      <w:numFmt w:val="decimal"/>
      <w:isLgl/>
      <w:lvlText w:val="%1.%2.%3.%4"/>
      <w:lvlJc w:val="left"/>
      <w:pPr>
        <w:ind w:left="2781" w:hanging="1080"/>
      </w:pPr>
      <w:rPr>
        <w:rFonts w:cs="Times New Roman"/>
      </w:rPr>
    </w:lvl>
    <w:lvl w:ilvl="4">
      <w:start w:val="1"/>
      <w:numFmt w:val="decimal"/>
      <w:isLgl/>
      <w:lvlText w:val="%1.%2.%3.%4.%5"/>
      <w:lvlJc w:val="left"/>
      <w:pPr>
        <w:ind w:left="3348" w:hanging="1080"/>
      </w:pPr>
      <w:rPr>
        <w:rFonts w:cs="Times New Roman"/>
      </w:rPr>
    </w:lvl>
    <w:lvl w:ilvl="5">
      <w:start w:val="1"/>
      <w:numFmt w:val="decimal"/>
      <w:isLgl/>
      <w:lvlText w:val="%1.%2.%3.%4.%5.%6"/>
      <w:lvlJc w:val="left"/>
      <w:pPr>
        <w:ind w:left="4275" w:hanging="1440"/>
      </w:pPr>
      <w:rPr>
        <w:rFonts w:cs="Times New Roman"/>
      </w:rPr>
    </w:lvl>
    <w:lvl w:ilvl="6">
      <w:start w:val="1"/>
      <w:numFmt w:val="decimal"/>
      <w:isLgl/>
      <w:lvlText w:val="%1.%2.%3.%4.%5.%6.%7"/>
      <w:lvlJc w:val="left"/>
      <w:pPr>
        <w:ind w:left="4842" w:hanging="1440"/>
      </w:pPr>
      <w:rPr>
        <w:rFonts w:cs="Times New Roman"/>
      </w:rPr>
    </w:lvl>
    <w:lvl w:ilvl="7">
      <w:start w:val="1"/>
      <w:numFmt w:val="decimal"/>
      <w:isLgl/>
      <w:lvlText w:val="%1.%2.%3.%4.%5.%6.%7.%8"/>
      <w:lvlJc w:val="left"/>
      <w:pPr>
        <w:ind w:left="5769" w:hanging="1800"/>
      </w:pPr>
      <w:rPr>
        <w:rFonts w:cs="Times New Roman"/>
      </w:rPr>
    </w:lvl>
    <w:lvl w:ilvl="8">
      <w:start w:val="1"/>
      <w:numFmt w:val="decimal"/>
      <w:isLgl/>
      <w:lvlText w:val="%1.%2.%3.%4.%5.%6.%7.%8.%9"/>
      <w:lvlJc w:val="left"/>
      <w:pPr>
        <w:ind w:left="6696" w:hanging="2160"/>
      </w:pPr>
      <w:rPr>
        <w:rFonts w:cs="Times New Roman"/>
      </w:rPr>
    </w:lvl>
  </w:abstractNum>
  <w:abstractNum w:abstractNumId="4" w15:restartNumberingAfterBreak="0">
    <w:nsid w:val="5B6F74B7"/>
    <w:multiLevelType w:val="hybridMultilevel"/>
    <w:tmpl w:val="D79E5436"/>
    <w:lvl w:ilvl="0" w:tplc="04090001">
      <w:start w:val="1"/>
      <w:numFmt w:val="bullet"/>
      <w:lvlText w:val=""/>
      <w:lvlJc w:val="left"/>
      <w:pPr>
        <w:ind w:left="835" w:hanging="360"/>
      </w:pPr>
      <w:rPr>
        <w:rFonts w:ascii="Symbol" w:hAnsi="Symbol" w:hint="default"/>
      </w:rPr>
    </w:lvl>
    <w:lvl w:ilvl="1" w:tplc="04090003">
      <w:start w:val="1"/>
      <w:numFmt w:val="bullet"/>
      <w:lvlText w:val="o"/>
      <w:lvlJc w:val="left"/>
      <w:pPr>
        <w:ind w:left="1555" w:hanging="360"/>
      </w:pPr>
      <w:rPr>
        <w:rFonts w:ascii="Courier New" w:hAnsi="Courier New" w:cs="Times New Roman" w:hint="default"/>
      </w:rPr>
    </w:lvl>
    <w:lvl w:ilvl="2" w:tplc="04090005">
      <w:start w:val="1"/>
      <w:numFmt w:val="bullet"/>
      <w:lvlText w:val=""/>
      <w:lvlJc w:val="left"/>
      <w:pPr>
        <w:ind w:left="2275" w:hanging="360"/>
      </w:pPr>
      <w:rPr>
        <w:rFonts w:ascii="Wingdings" w:hAnsi="Wingdings" w:hint="default"/>
      </w:rPr>
    </w:lvl>
    <w:lvl w:ilvl="3" w:tplc="04090001">
      <w:start w:val="1"/>
      <w:numFmt w:val="bullet"/>
      <w:lvlText w:val=""/>
      <w:lvlJc w:val="left"/>
      <w:pPr>
        <w:ind w:left="2995" w:hanging="360"/>
      </w:pPr>
      <w:rPr>
        <w:rFonts w:ascii="Symbol" w:hAnsi="Symbol" w:hint="default"/>
      </w:rPr>
    </w:lvl>
    <w:lvl w:ilvl="4" w:tplc="04090003">
      <w:start w:val="1"/>
      <w:numFmt w:val="bullet"/>
      <w:lvlText w:val="o"/>
      <w:lvlJc w:val="left"/>
      <w:pPr>
        <w:ind w:left="3715" w:hanging="360"/>
      </w:pPr>
      <w:rPr>
        <w:rFonts w:ascii="Courier New" w:hAnsi="Courier New" w:cs="Times New Roman" w:hint="default"/>
      </w:rPr>
    </w:lvl>
    <w:lvl w:ilvl="5" w:tplc="04090005">
      <w:start w:val="1"/>
      <w:numFmt w:val="bullet"/>
      <w:lvlText w:val=""/>
      <w:lvlJc w:val="left"/>
      <w:pPr>
        <w:ind w:left="4435" w:hanging="360"/>
      </w:pPr>
      <w:rPr>
        <w:rFonts w:ascii="Wingdings" w:hAnsi="Wingdings" w:hint="default"/>
      </w:rPr>
    </w:lvl>
    <w:lvl w:ilvl="6" w:tplc="04090001">
      <w:start w:val="1"/>
      <w:numFmt w:val="bullet"/>
      <w:lvlText w:val=""/>
      <w:lvlJc w:val="left"/>
      <w:pPr>
        <w:ind w:left="5155" w:hanging="360"/>
      </w:pPr>
      <w:rPr>
        <w:rFonts w:ascii="Symbol" w:hAnsi="Symbol" w:hint="default"/>
      </w:rPr>
    </w:lvl>
    <w:lvl w:ilvl="7" w:tplc="04090003">
      <w:start w:val="1"/>
      <w:numFmt w:val="bullet"/>
      <w:lvlText w:val="o"/>
      <w:lvlJc w:val="left"/>
      <w:pPr>
        <w:ind w:left="5875" w:hanging="360"/>
      </w:pPr>
      <w:rPr>
        <w:rFonts w:ascii="Courier New" w:hAnsi="Courier New" w:cs="Times New Roman" w:hint="default"/>
      </w:rPr>
    </w:lvl>
    <w:lvl w:ilvl="8" w:tplc="04090005">
      <w:start w:val="1"/>
      <w:numFmt w:val="bullet"/>
      <w:lvlText w:val=""/>
      <w:lvlJc w:val="left"/>
      <w:pPr>
        <w:ind w:left="6595" w:hanging="360"/>
      </w:pPr>
      <w:rPr>
        <w:rFonts w:ascii="Wingdings" w:hAnsi="Wingdings" w:hint="default"/>
      </w:rPr>
    </w:lvl>
  </w:abstractNum>
  <w:abstractNum w:abstractNumId="5" w15:restartNumberingAfterBreak="0">
    <w:nsid w:val="5EBD46CA"/>
    <w:multiLevelType w:val="hybridMultilevel"/>
    <w:tmpl w:val="9AD8CF2C"/>
    <w:lvl w:ilvl="0" w:tplc="1AFA290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E210F5"/>
    <w:multiLevelType w:val="hybridMultilevel"/>
    <w:tmpl w:val="460A5C82"/>
    <w:lvl w:ilvl="0" w:tplc="76E0087A">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68AB42A5"/>
    <w:multiLevelType w:val="hybridMultilevel"/>
    <w:tmpl w:val="22F68604"/>
    <w:lvl w:ilvl="0" w:tplc="E18E93C0">
      <w:start w:val="1"/>
      <w:numFmt w:val="bullet"/>
      <w:lvlText w:val=""/>
      <w:lvlJc w:val="left"/>
      <w:pPr>
        <w:tabs>
          <w:tab w:val="num" w:pos="1380"/>
        </w:tabs>
        <w:ind w:left="1380" w:hanging="360"/>
      </w:pPr>
      <w:rPr>
        <w:rFonts w:ascii="Symbol" w:hAnsi="Symbol" w:hint="default"/>
        <w:lang w:val="ru-RU"/>
      </w:rPr>
    </w:lvl>
    <w:lvl w:ilvl="1" w:tplc="04190003">
      <w:start w:val="1"/>
      <w:numFmt w:val="bullet"/>
      <w:lvlText w:val="o"/>
      <w:lvlJc w:val="left"/>
      <w:pPr>
        <w:tabs>
          <w:tab w:val="num" w:pos="2100"/>
        </w:tabs>
        <w:ind w:left="2100" w:hanging="360"/>
      </w:pPr>
      <w:rPr>
        <w:rFonts w:ascii="Courier New" w:hAnsi="Courier New" w:cs="Times New Roman"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cs="Times New Roman"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cs="Times New Roman"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8" w15:restartNumberingAfterBreak="0">
    <w:nsid w:val="6D4666C6"/>
    <w:multiLevelType w:val="hybridMultilevel"/>
    <w:tmpl w:val="FFFFFFFF"/>
    <w:styleLink w:val="Lettered"/>
    <w:lvl w:ilvl="0" w:tplc="FE360402">
      <w:start w:val="1"/>
      <w:numFmt w:val="lowerRoman"/>
      <w:lvlText w:val="(%1)"/>
      <w:lvlJc w:val="left"/>
      <w:pPr>
        <w:ind w:left="360" w:hanging="360"/>
      </w:pPr>
      <w:rPr>
        <w:rFonts w:hAnsi="Arial Unicode MS" w:cs="Times New Roman"/>
        <w:caps w:val="0"/>
        <w:smallCaps w:val="0"/>
        <w:strike w:val="0"/>
        <w:dstrike w:val="0"/>
        <w:spacing w:val="0"/>
        <w:w w:val="100"/>
        <w:kern w:val="0"/>
        <w:position w:val="0"/>
        <w:u w:val="none"/>
        <w:effect w:val="none"/>
        <w:vertAlign w:val="baseline"/>
      </w:rPr>
    </w:lvl>
    <w:lvl w:ilvl="1" w:tplc="3FF638A4">
      <w:start w:val="1"/>
      <w:numFmt w:val="lowerRoman"/>
      <w:lvlText w:val="(%2)"/>
      <w:lvlJc w:val="left"/>
      <w:pPr>
        <w:ind w:left="720" w:hanging="360"/>
      </w:pPr>
      <w:rPr>
        <w:rFonts w:hAnsi="Arial Unicode MS" w:cs="Times New Roman"/>
        <w:caps w:val="0"/>
        <w:smallCaps w:val="0"/>
        <w:strike w:val="0"/>
        <w:dstrike w:val="0"/>
        <w:spacing w:val="0"/>
        <w:w w:val="100"/>
        <w:kern w:val="0"/>
        <w:position w:val="0"/>
        <w:u w:val="none"/>
        <w:effect w:val="none"/>
        <w:vertAlign w:val="baseline"/>
      </w:rPr>
    </w:lvl>
    <w:lvl w:ilvl="2" w:tplc="4E56A0A6">
      <w:start w:val="1"/>
      <w:numFmt w:val="lowerRoman"/>
      <w:lvlText w:val="(%3)"/>
      <w:lvlJc w:val="left"/>
      <w:pPr>
        <w:ind w:left="1080" w:hanging="360"/>
      </w:pPr>
      <w:rPr>
        <w:rFonts w:hAnsi="Arial Unicode MS" w:cs="Times New Roman"/>
        <w:caps w:val="0"/>
        <w:smallCaps w:val="0"/>
        <w:strike w:val="0"/>
        <w:dstrike w:val="0"/>
        <w:spacing w:val="0"/>
        <w:w w:val="100"/>
        <w:kern w:val="0"/>
        <w:position w:val="0"/>
        <w:u w:val="none"/>
        <w:effect w:val="none"/>
        <w:vertAlign w:val="baseline"/>
      </w:rPr>
    </w:lvl>
    <w:lvl w:ilvl="3" w:tplc="B0565EC4">
      <w:start w:val="1"/>
      <w:numFmt w:val="lowerRoman"/>
      <w:lvlText w:val="(%4)"/>
      <w:lvlJc w:val="left"/>
      <w:pPr>
        <w:ind w:left="1440" w:hanging="360"/>
      </w:pPr>
      <w:rPr>
        <w:rFonts w:hAnsi="Arial Unicode MS" w:cs="Times New Roman"/>
        <w:caps w:val="0"/>
        <w:smallCaps w:val="0"/>
        <w:strike w:val="0"/>
        <w:dstrike w:val="0"/>
        <w:spacing w:val="0"/>
        <w:w w:val="100"/>
        <w:kern w:val="0"/>
        <w:position w:val="0"/>
        <w:u w:val="none"/>
        <w:effect w:val="none"/>
        <w:vertAlign w:val="baseline"/>
      </w:rPr>
    </w:lvl>
    <w:lvl w:ilvl="4" w:tplc="F190AC86">
      <w:start w:val="1"/>
      <w:numFmt w:val="lowerRoman"/>
      <w:lvlText w:val="(%5)"/>
      <w:lvlJc w:val="left"/>
      <w:pPr>
        <w:ind w:left="1800" w:hanging="360"/>
      </w:pPr>
      <w:rPr>
        <w:rFonts w:hAnsi="Arial Unicode MS" w:cs="Times New Roman"/>
        <w:caps w:val="0"/>
        <w:smallCaps w:val="0"/>
        <w:strike w:val="0"/>
        <w:dstrike w:val="0"/>
        <w:spacing w:val="0"/>
        <w:w w:val="100"/>
        <w:kern w:val="0"/>
        <w:position w:val="0"/>
        <w:u w:val="none"/>
        <w:effect w:val="none"/>
        <w:vertAlign w:val="baseline"/>
      </w:rPr>
    </w:lvl>
    <w:lvl w:ilvl="5" w:tplc="163E9824">
      <w:start w:val="1"/>
      <w:numFmt w:val="lowerRoman"/>
      <w:lvlText w:val="(%6)"/>
      <w:lvlJc w:val="left"/>
      <w:pPr>
        <w:ind w:left="2160" w:hanging="360"/>
      </w:pPr>
      <w:rPr>
        <w:rFonts w:hAnsi="Arial Unicode MS" w:cs="Times New Roman"/>
        <w:caps w:val="0"/>
        <w:smallCaps w:val="0"/>
        <w:strike w:val="0"/>
        <w:dstrike w:val="0"/>
        <w:spacing w:val="0"/>
        <w:w w:val="100"/>
        <w:kern w:val="0"/>
        <w:position w:val="0"/>
        <w:u w:val="none"/>
        <w:effect w:val="none"/>
        <w:vertAlign w:val="baseline"/>
      </w:rPr>
    </w:lvl>
    <w:lvl w:ilvl="6" w:tplc="1B54C30E">
      <w:start w:val="1"/>
      <w:numFmt w:val="lowerRoman"/>
      <w:lvlText w:val="(%7)"/>
      <w:lvlJc w:val="left"/>
      <w:pPr>
        <w:ind w:left="2520" w:hanging="360"/>
      </w:pPr>
      <w:rPr>
        <w:rFonts w:hAnsi="Arial Unicode MS" w:cs="Times New Roman"/>
        <w:caps w:val="0"/>
        <w:smallCaps w:val="0"/>
        <w:strike w:val="0"/>
        <w:dstrike w:val="0"/>
        <w:spacing w:val="0"/>
        <w:w w:val="100"/>
        <w:kern w:val="0"/>
        <w:position w:val="0"/>
        <w:u w:val="none"/>
        <w:effect w:val="none"/>
        <w:vertAlign w:val="baseline"/>
      </w:rPr>
    </w:lvl>
    <w:lvl w:ilvl="7" w:tplc="6BEA53C0">
      <w:start w:val="1"/>
      <w:numFmt w:val="lowerRoman"/>
      <w:lvlText w:val="(%8)"/>
      <w:lvlJc w:val="left"/>
      <w:pPr>
        <w:ind w:left="2880" w:hanging="360"/>
      </w:pPr>
      <w:rPr>
        <w:rFonts w:hAnsi="Arial Unicode MS" w:cs="Times New Roman"/>
        <w:caps w:val="0"/>
        <w:smallCaps w:val="0"/>
        <w:strike w:val="0"/>
        <w:dstrike w:val="0"/>
        <w:spacing w:val="0"/>
        <w:w w:val="100"/>
        <w:kern w:val="0"/>
        <w:position w:val="0"/>
        <w:u w:val="none"/>
        <w:effect w:val="none"/>
        <w:vertAlign w:val="baseline"/>
      </w:rPr>
    </w:lvl>
    <w:lvl w:ilvl="8" w:tplc="4F303F0A">
      <w:start w:val="1"/>
      <w:numFmt w:val="lowerRoman"/>
      <w:lvlText w:val="(%9)"/>
      <w:lvlJc w:val="left"/>
      <w:pPr>
        <w:ind w:left="3240" w:hanging="360"/>
      </w:pPr>
      <w:rPr>
        <w:rFonts w:hAnsi="Arial Unicode MS" w:cs="Times New Roman"/>
        <w:caps w:val="0"/>
        <w:smallCaps w:val="0"/>
        <w:strike w:val="0"/>
        <w:dstrike w:val="0"/>
        <w:spacing w:val="0"/>
        <w:w w:val="100"/>
        <w:kern w:val="0"/>
        <w:position w:val="0"/>
        <w:u w:val="none"/>
        <w:effect w:val="none"/>
        <w:vertAlign w:val="baseline"/>
      </w:rPr>
    </w:lvl>
  </w:abstractNum>
  <w:abstractNum w:abstractNumId="9" w15:restartNumberingAfterBreak="0">
    <w:nsid w:val="7588229F"/>
    <w:multiLevelType w:val="hybridMultilevel"/>
    <w:tmpl w:val="D1FAE516"/>
    <w:lvl w:ilvl="0" w:tplc="19AE99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7C481BD1"/>
    <w:multiLevelType w:val="hybridMultilevel"/>
    <w:tmpl w:val="F34677C0"/>
    <w:lvl w:ilvl="0" w:tplc="43244B8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4"/>
  </w:num>
  <w:num w:numId="6">
    <w:abstractNumId w:val="4"/>
  </w:num>
  <w:num w:numId="7">
    <w:abstractNumId w:val="7"/>
  </w:num>
  <w:num w:numId="8">
    <w:abstractNumId w:val="7"/>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 w:numId="13">
    <w:abstractNumId w:val="8"/>
  </w:num>
  <w:num w:numId="14">
    <w:abstractNumId w:val="10"/>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092"/>
    <w:rsid w:val="000110F3"/>
    <w:rsid w:val="00023CF1"/>
    <w:rsid w:val="00053537"/>
    <w:rsid w:val="000D0C5D"/>
    <w:rsid w:val="001334E8"/>
    <w:rsid w:val="00164E8C"/>
    <w:rsid w:val="00176234"/>
    <w:rsid w:val="001877F3"/>
    <w:rsid w:val="00192DA1"/>
    <w:rsid w:val="001F5E0C"/>
    <w:rsid w:val="00204FCF"/>
    <w:rsid w:val="00205B8C"/>
    <w:rsid w:val="00235E9F"/>
    <w:rsid w:val="00260EFF"/>
    <w:rsid w:val="002A01B4"/>
    <w:rsid w:val="002D4093"/>
    <w:rsid w:val="00302AE2"/>
    <w:rsid w:val="00322AE3"/>
    <w:rsid w:val="003459D2"/>
    <w:rsid w:val="003A6109"/>
    <w:rsid w:val="003B4944"/>
    <w:rsid w:val="003C244B"/>
    <w:rsid w:val="003F05A4"/>
    <w:rsid w:val="00437015"/>
    <w:rsid w:val="004610EC"/>
    <w:rsid w:val="004D7491"/>
    <w:rsid w:val="004E3003"/>
    <w:rsid w:val="004F0C8E"/>
    <w:rsid w:val="00507E7D"/>
    <w:rsid w:val="00527D91"/>
    <w:rsid w:val="00572A10"/>
    <w:rsid w:val="00582E39"/>
    <w:rsid w:val="005A5BB5"/>
    <w:rsid w:val="005A6759"/>
    <w:rsid w:val="00634B12"/>
    <w:rsid w:val="006C296A"/>
    <w:rsid w:val="007079AB"/>
    <w:rsid w:val="00744A13"/>
    <w:rsid w:val="0078060E"/>
    <w:rsid w:val="007A53E4"/>
    <w:rsid w:val="007B74AA"/>
    <w:rsid w:val="007E5D06"/>
    <w:rsid w:val="00851F04"/>
    <w:rsid w:val="00864450"/>
    <w:rsid w:val="008856FC"/>
    <w:rsid w:val="008B550A"/>
    <w:rsid w:val="008D4691"/>
    <w:rsid w:val="009A7F3B"/>
    <w:rsid w:val="009F5C70"/>
    <w:rsid w:val="00BD5B65"/>
    <w:rsid w:val="00C22072"/>
    <w:rsid w:val="00C705C5"/>
    <w:rsid w:val="00CB3227"/>
    <w:rsid w:val="00D0363C"/>
    <w:rsid w:val="00D3599C"/>
    <w:rsid w:val="00DD15D2"/>
    <w:rsid w:val="00DE7C54"/>
    <w:rsid w:val="00E11259"/>
    <w:rsid w:val="00E20B47"/>
    <w:rsid w:val="00E50092"/>
    <w:rsid w:val="00E500B5"/>
    <w:rsid w:val="00E81BC4"/>
    <w:rsid w:val="00F15CEC"/>
    <w:rsid w:val="00FA2003"/>
    <w:rsid w:val="00FB1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5F24849"/>
  <w15:chartTrackingRefBased/>
  <w15:docId w15:val="{FA5F5D7E-E988-4B80-A008-957451995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0092"/>
    <w:pPr>
      <w:spacing w:after="0" w:line="240" w:lineRule="auto"/>
    </w:pPr>
    <w:rPr>
      <w:rFonts w:ascii="Times New Roman" w:eastAsia="Calibri" w:hAnsi="Times New Roman" w:cs="Times New Roman"/>
      <w:sz w:val="24"/>
      <w:szCs w:val="24"/>
      <w:lang w:val="en-US"/>
    </w:rPr>
  </w:style>
  <w:style w:type="paragraph" w:styleId="1">
    <w:name w:val="heading 1"/>
    <w:basedOn w:val="a"/>
    <w:link w:val="10"/>
    <w:uiPriority w:val="99"/>
    <w:qFormat/>
    <w:rsid w:val="00E50092"/>
    <w:pPr>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9"/>
    <w:semiHidden/>
    <w:unhideWhenUsed/>
    <w:qFormat/>
    <w:rsid w:val="00E50092"/>
    <w:pPr>
      <w:keepNext/>
      <w:spacing w:before="240" w:after="60"/>
      <w:outlineLvl w:val="1"/>
    </w:pPr>
    <w:rPr>
      <w:rFonts w:ascii="Arial" w:eastAsia="Times New Roman" w:hAnsi="Arial" w:cs="Arial"/>
      <w:b/>
      <w:bCs/>
      <w:i/>
      <w:iCs/>
      <w:sz w:val="28"/>
      <w:szCs w:val="28"/>
    </w:rPr>
  </w:style>
  <w:style w:type="paragraph" w:styleId="3">
    <w:name w:val="heading 3"/>
    <w:basedOn w:val="a"/>
    <w:next w:val="a"/>
    <w:link w:val="30"/>
    <w:uiPriority w:val="99"/>
    <w:semiHidden/>
    <w:unhideWhenUsed/>
    <w:qFormat/>
    <w:rsid w:val="00E50092"/>
    <w:pPr>
      <w:keepNext/>
      <w:spacing w:before="240" w:after="60"/>
      <w:outlineLvl w:val="2"/>
    </w:pPr>
    <w:rPr>
      <w:rFonts w:ascii="Cambria" w:eastAsia="Times New Roman" w:hAnsi="Cambria"/>
      <w:b/>
      <w:bCs/>
      <w:iCs/>
      <w:sz w:val="26"/>
      <w:szCs w:val="26"/>
      <w:lang w:val="ru-RU" w:eastAsia="ko-KR"/>
    </w:rPr>
  </w:style>
  <w:style w:type="paragraph" w:styleId="7">
    <w:name w:val="heading 7"/>
    <w:basedOn w:val="a"/>
    <w:next w:val="a"/>
    <w:link w:val="70"/>
    <w:uiPriority w:val="99"/>
    <w:semiHidden/>
    <w:unhideWhenUsed/>
    <w:qFormat/>
    <w:rsid w:val="00E50092"/>
    <w:pPr>
      <w:keepNext/>
      <w:keepLines/>
      <w:spacing w:before="40"/>
      <w:outlineLvl w:val="6"/>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50092"/>
    <w:rPr>
      <w:rFonts w:ascii="Times New Roman" w:eastAsia="Times New Roman" w:hAnsi="Times New Roman" w:cs="Times New Roman"/>
      <w:b/>
      <w:bCs/>
      <w:kern w:val="36"/>
      <w:sz w:val="48"/>
      <w:szCs w:val="48"/>
      <w:lang w:val="en-US"/>
    </w:rPr>
  </w:style>
  <w:style w:type="character" w:customStyle="1" w:styleId="20">
    <w:name w:val="Заголовок 2 Знак"/>
    <w:basedOn w:val="a0"/>
    <w:link w:val="2"/>
    <w:uiPriority w:val="99"/>
    <w:semiHidden/>
    <w:rsid w:val="00E50092"/>
    <w:rPr>
      <w:rFonts w:ascii="Arial" w:eastAsia="Times New Roman" w:hAnsi="Arial" w:cs="Arial"/>
      <w:b/>
      <w:bCs/>
      <w:i/>
      <w:iCs/>
      <w:sz w:val="28"/>
      <w:szCs w:val="28"/>
      <w:lang w:val="en-US"/>
    </w:rPr>
  </w:style>
  <w:style w:type="character" w:customStyle="1" w:styleId="30">
    <w:name w:val="Заголовок 3 Знак"/>
    <w:basedOn w:val="a0"/>
    <w:link w:val="3"/>
    <w:uiPriority w:val="99"/>
    <w:semiHidden/>
    <w:rsid w:val="00E50092"/>
    <w:rPr>
      <w:rFonts w:ascii="Cambria" w:eastAsia="Times New Roman" w:hAnsi="Cambria" w:cs="Times New Roman"/>
      <w:b/>
      <w:bCs/>
      <w:iCs/>
      <w:sz w:val="26"/>
      <w:szCs w:val="26"/>
      <w:lang w:eastAsia="ko-KR"/>
    </w:rPr>
  </w:style>
  <w:style w:type="character" w:customStyle="1" w:styleId="70">
    <w:name w:val="Заголовок 7 Знак"/>
    <w:basedOn w:val="a0"/>
    <w:link w:val="7"/>
    <w:uiPriority w:val="99"/>
    <w:semiHidden/>
    <w:rsid w:val="00E50092"/>
    <w:rPr>
      <w:rFonts w:ascii="Cambria" w:eastAsia="Times New Roman" w:hAnsi="Cambria" w:cs="Times New Roman"/>
      <w:i/>
      <w:iCs/>
      <w:color w:val="243F60"/>
      <w:sz w:val="24"/>
      <w:szCs w:val="24"/>
      <w:lang w:val="en-US"/>
    </w:rPr>
  </w:style>
  <w:style w:type="character" w:styleId="a3">
    <w:name w:val="Hyperlink"/>
    <w:uiPriority w:val="99"/>
    <w:unhideWhenUsed/>
    <w:rsid w:val="00E50092"/>
    <w:rPr>
      <w:rFonts w:ascii="Times New Roman" w:hAnsi="Times New Roman" w:cs="Times New Roman" w:hint="default"/>
      <w:u w:val="single"/>
    </w:rPr>
  </w:style>
  <w:style w:type="character" w:styleId="a4">
    <w:name w:val="FollowedHyperlink"/>
    <w:basedOn w:val="a0"/>
    <w:uiPriority w:val="99"/>
    <w:semiHidden/>
    <w:unhideWhenUsed/>
    <w:rsid w:val="00E50092"/>
    <w:rPr>
      <w:color w:val="954F72" w:themeColor="followedHyperlink"/>
      <w:u w:val="single"/>
    </w:rPr>
  </w:style>
  <w:style w:type="character" w:styleId="a5">
    <w:name w:val="Emphasis"/>
    <w:uiPriority w:val="99"/>
    <w:qFormat/>
    <w:rsid w:val="00E50092"/>
    <w:rPr>
      <w:rFonts w:ascii="Times New Roman" w:hAnsi="Times New Roman" w:cs="Times New Roman" w:hint="default"/>
      <w:i/>
      <w:iCs w:val="0"/>
    </w:rPr>
  </w:style>
  <w:style w:type="paragraph" w:styleId="HTML">
    <w:name w:val="HTML Preformatted"/>
    <w:basedOn w:val="a"/>
    <w:link w:val="HTML0"/>
    <w:uiPriority w:val="99"/>
    <w:semiHidden/>
    <w:unhideWhenUsed/>
    <w:rsid w:val="00E5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lang w:eastAsia="zh-CN"/>
    </w:rPr>
  </w:style>
  <w:style w:type="character" w:customStyle="1" w:styleId="HTML0">
    <w:name w:val="Стандартный HTML Знак"/>
    <w:basedOn w:val="a0"/>
    <w:link w:val="HTML"/>
    <w:uiPriority w:val="99"/>
    <w:semiHidden/>
    <w:rsid w:val="00E50092"/>
    <w:rPr>
      <w:rFonts w:ascii="SimSun" w:eastAsia="SimSun" w:hAnsi="SimSun" w:cs="Times New Roman"/>
      <w:sz w:val="24"/>
      <w:szCs w:val="24"/>
      <w:lang w:val="en-US" w:eastAsia="zh-CN"/>
    </w:rPr>
  </w:style>
  <w:style w:type="character" w:styleId="a6">
    <w:name w:val="Strong"/>
    <w:uiPriority w:val="22"/>
    <w:qFormat/>
    <w:rsid w:val="00E50092"/>
    <w:rPr>
      <w:rFonts w:ascii="Times New Roman" w:hAnsi="Times New Roman" w:cs="Times New Roman" w:hint="default"/>
      <w:b/>
      <w:bCs w:val="0"/>
    </w:rPr>
  </w:style>
  <w:style w:type="paragraph" w:customStyle="1" w:styleId="msonormal0">
    <w:name w:val="msonormal"/>
    <w:basedOn w:val="a"/>
    <w:uiPriority w:val="99"/>
    <w:rsid w:val="00E50092"/>
    <w:pPr>
      <w:spacing w:before="100" w:beforeAutospacing="1" w:after="100" w:afterAutospacing="1"/>
    </w:pPr>
    <w:rPr>
      <w:lang w:val="ru-RU" w:eastAsia="ru-RU"/>
    </w:rPr>
  </w:style>
  <w:style w:type="paragraph" w:styleId="a7">
    <w:name w:val="Normal (Web)"/>
    <w:basedOn w:val="a"/>
    <w:uiPriority w:val="99"/>
    <w:semiHidden/>
    <w:unhideWhenUsed/>
    <w:rsid w:val="00E50092"/>
    <w:pPr>
      <w:spacing w:before="100" w:beforeAutospacing="1" w:after="100" w:afterAutospacing="1"/>
    </w:pPr>
    <w:rPr>
      <w:lang w:val="ru-RU" w:eastAsia="ru-RU"/>
    </w:rPr>
  </w:style>
  <w:style w:type="paragraph" w:styleId="a8">
    <w:name w:val="footnote text"/>
    <w:basedOn w:val="a"/>
    <w:link w:val="a9"/>
    <w:uiPriority w:val="99"/>
    <w:semiHidden/>
    <w:unhideWhenUsed/>
    <w:rsid w:val="00E50092"/>
    <w:rPr>
      <w:sz w:val="20"/>
      <w:szCs w:val="20"/>
      <w:lang w:val="ru-RU" w:eastAsia="ru-RU"/>
    </w:rPr>
  </w:style>
  <w:style w:type="character" w:customStyle="1" w:styleId="a9">
    <w:name w:val="Текст сноски Знак"/>
    <w:basedOn w:val="a0"/>
    <w:link w:val="a8"/>
    <w:uiPriority w:val="99"/>
    <w:semiHidden/>
    <w:rsid w:val="00E50092"/>
    <w:rPr>
      <w:rFonts w:ascii="Times New Roman" w:eastAsia="Calibri" w:hAnsi="Times New Roman" w:cs="Times New Roman"/>
      <w:sz w:val="20"/>
      <w:szCs w:val="20"/>
      <w:lang w:eastAsia="ru-RU"/>
    </w:rPr>
  </w:style>
  <w:style w:type="paragraph" w:styleId="aa">
    <w:name w:val="header"/>
    <w:basedOn w:val="a"/>
    <w:link w:val="ab"/>
    <w:uiPriority w:val="99"/>
    <w:unhideWhenUsed/>
    <w:rsid w:val="00E50092"/>
    <w:pPr>
      <w:tabs>
        <w:tab w:val="center" w:pos="4677"/>
        <w:tab w:val="right" w:pos="9355"/>
      </w:tabs>
    </w:pPr>
  </w:style>
  <w:style w:type="character" w:customStyle="1" w:styleId="ab">
    <w:name w:val="Верхний колонтитул Знак"/>
    <w:basedOn w:val="a0"/>
    <w:link w:val="aa"/>
    <w:uiPriority w:val="99"/>
    <w:rsid w:val="00E50092"/>
    <w:rPr>
      <w:rFonts w:ascii="Times New Roman" w:eastAsia="Calibri" w:hAnsi="Times New Roman" w:cs="Times New Roman"/>
      <w:sz w:val="24"/>
      <w:szCs w:val="24"/>
      <w:lang w:val="en-US"/>
    </w:rPr>
  </w:style>
  <w:style w:type="paragraph" w:styleId="ac">
    <w:name w:val="footer"/>
    <w:basedOn w:val="a"/>
    <w:link w:val="ad"/>
    <w:uiPriority w:val="99"/>
    <w:unhideWhenUsed/>
    <w:rsid w:val="00E50092"/>
    <w:pPr>
      <w:tabs>
        <w:tab w:val="center" w:pos="4677"/>
        <w:tab w:val="right" w:pos="9355"/>
      </w:tabs>
    </w:pPr>
  </w:style>
  <w:style w:type="character" w:customStyle="1" w:styleId="ad">
    <w:name w:val="Нижний колонтитул Знак"/>
    <w:basedOn w:val="a0"/>
    <w:link w:val="ac"/>
    <w:uiPriority w:val="99"/>
    <w:rsid w:val="00E50092"/>
    <w:rPr>
      <w:rFonts w:ascii="Times New Roman" w:eastAsia="Calibri" w:hAnsi="Times New Roman" w:cs="Times New Roman"/>
      <w:sz w:val="24"/>
      <w:szCs w:val="24"/>
      <w:lang w:val="en-US"/>
    </w:rPr>
  </w:style>
  <w:style w:type="paragraph" w:customStyle="1" w:styleId="Body">
    <w:name w:val="Body"/>
    <w:uiPriority w:val="99"/>
    <w:rsid w:val="00E50092"/>
    <w:pPr>
      <w:spacing w:after="0" w:line="240" w:lineRule="auto"/>
    </w:pPr>
    <w:rPr>
      <w:rFonts w:ascii="Helvetica Neue" w:eastAsia="Calibri" w:hAnsi="Helvetica Neue" w:cs="Arial Unicode MS"/>
      <w:color w:val="000000"/>
      <w:lang w:eastAsia="ru-RU"/>
    </w:rPr>
  </w:style>
  <w:style w:type="paragraph" w:styleId="ae">
    <w:name w:val="Title"/>
    <w:basedOn w:val="a"/>
    <w:next w:val="Body"/>
    <w:link w:val="af"/>
    <w:uiPriority w:val="99"/>
    <w:qFormat/>
    <w:rsid w:val="00E50092"/>
    <w:pPr>
      <w:keepNext/>
    </w:pPr>
    <w:rPr>
      <w:rFonts w:ascii="Helvetica Neue" w:hAnsi="Helvetica Neue"/>
      <w:b/>
      <w:bCs/>
      <w:color w:val="000000"/>
      <w:sz w:val="60"/>
      <w:szCs w:val="60"/>
      <w:lang w:val="ru-RU" w:eastAsia="ko-KR"/>
    </w:rPr>
  </w:style>
  <w:style w:type="character" w:customStyle="1" w:styleId="af">
    <w:name w:val="Заголовок Знак"/>
    <w:basedOn w:val="a0"/>
    <w:link w:val="ae"/>
    <w:uiPriority w:val="99"/>
    <w:rsid w:val="00E50092"/>
    <w:rPr>
      <w:rFonts w:ascii="Helvetica Neue" w:eastAsia="Calibri" w:hAnsi="Helvetica Neue" w:cs="Times New Roman"/>
      <w:b/>
      <w:bCs/>
      <w:color w:val="000000"/>
      <w:sz w:val="60"/>
      <w:szCs w:val="60"/>
      <w:lang w:eastAsia="ko-KR"/>
    </w:rPr>
  </w:style>
  <w:style w:type="paragraph" w:styleId="af0">
    <w:name w:val="Body Text"/>
    <w:basedOn w:val="a"/>
    <w:link w:val="af1"/>
    <w:uiPriority w:val="99"/>
    <w:semiHidden/>
    <w:unhideWhenUsed/>
    <w:rsid w:val="00E50092"/>
    <w:pPr>
      <w:widowControl w:val="0"/>
    </w:pPr>
    <w:rPr>
      <w:rFonts w:ascii="Georgia" w:hAnsi="Georgia"/>
      <w:color w:val="000000"/>
      <w:sz w:val="20"/>
      <w:szCs w:val="20"/>
      <w:u w:color="000000"/>
      <w:lang w:eastAsia="ko-KR"/>
    </w:rPr>
  </w:style>
  <w:style w:type="character" w:customStyle="1" w:styleId="af1">
    <w:name w:val="Основной текст Знак"/>
    <w:basedOn w:val="a0"/>
    <w:link w:val="af0"/>
    <w:uiPriority w:val="99"/>
    <w:semiHidden/>
    <w:rsid w:val="00E50092"/>
    <w:rPr>
      <w:rFonts w:ascii="Georgia" w:eastAsia="Calibri" w:hAnsi="Georgia" w:cs="Times New Roman"/>
      <w:color w:val="000000"/>
      <w:sz w:val="20"/>
      <w:szCs w:val="20"/>
      <w:u w:color="000000"/>
      <w:lang w:val="en-US" w:eastAsia="ko-KR"/>
    </w:rPr>
  </w:style>
  <w:style w:type="paragraph" w:styleId="af2">
    <w:name w:val="Balloon Text"/>
    <w:basedOn w:val="a"/>
    <w:link w:val="af3"/>
    <w:uiPriority w:val="99"/>
    <w:semiHidden/>
    <w:unhideWhenUsed/>
    <w:rsid w:val="00E50092"/>
    <w:rPr>
      <w:rFonts w:ascii="Tahoma" w:hAnsi="Tahoma"/>
      <w:sz w:val="16"/>
      <w:szCs w:val="16"/>
    </w:rPr>
  </w:style>
  <w:style w:type="character" w:customStyle="1" w:styleId="af3">
    <w:name w:val="Текст выноски Знак"/>
    <w:basedOn w:val="a0"/>
    <w:link w:val="af2"/>
    <w:uiPriority w:val="99"/>
    <w:semiHidden/>
    <w:rsid w:val="00E50092"/>
    <w:rPr>
      <w:rFonts w:ascii="Tahoma" w:eastAsia="Calibri" w:hAnsi="Tahoma" w:cs="Times New Roman"/>
      <w:sz w:val="16"/>
      <w:szCs w:val="16"/>
      <w:lang w:val="en-US"/>
    </w:rPr>
  </w:style>
  <w:style w:type="paragraph" w:styleId="af4">
    <w:name w:val="List Paragraph"/>
    <w:basedOn w:val="a"/>
    <w:uiPriority w:val="34"/>
    <w:qFormat/>
    <w:rsid w:val="00E50092"/>
    <w:pPr>
      <w:ind w:left="720"/>
      <w:contextualSpacing/>
    </w:pPr>
  </w:style>
  <w:style w:type="paragraph" w:customStyle="1" w:styleId="Heading">
    <w:name w:val="Heading"/>
    <w:uiPriority w:val="99"/>
    <w:rsid w:val="00E50092"/>
    <w:pPr>
      <w:widowControl w:val="0"/>
      <w:tabs>
        <w:tab w:val="left" w:pos="575"/>
      </w:tabs>
      <w:spacing w:before="1" w:after="0" w:line="240" w:lineRule="auto"/>
      <w:outlineLvl w:val="0"/>
    </w:pPr>
    <w:rPr>
      <w:rFonts w:ascii="Times New Roman" w:eastAsia="Calibri" w:hAnsi="Times New Roman" w:cs="Arial Unicode MS"/>
      <w:b/>
      <w:bCs/>
      <w:color w:val="000000"/>
      <w:sz w:val="24"/>
      <w:szCs w:val="24"/>
      <w:u w:color="000000"/>
      <w:lang w:eastAsia="ru-RU"/>
    </w:rPr>
  </w:style>
  <w:style w:type="paragraph" w:customStyle="1" w:styleId="11">
    <w:name w:val="Без интервала1"/>
    <w:uiPriority w:val="99"/>
    <w:rsid w:val="00E50092"/>
    <w:pPr>
      <w:spacing w:after="0" w:line="240" w:lineRule="auto"/>
    </w:pPr>
    <w:rPr>
      <w:rFonts w:ascii="Consolas" w:eastAsia="Times New Roman" w:hAnsi="Consolas" w:cs="Consolas"/>
      <w:lang w:val="en-US"/>
    </w:rPr>
  </w:style>
  <w:style w:type="paragraph" w:customStyle="1" w:styleId="Default">
    <w:name w:val="Default"/>
    <w:uiPriority w:val="99"/>
    <w:rsid w:val="00E50092"/>
    <w:pPr>
      <w:spacing w:after="0" w:line="240" w:lineRule="auto"/>
    </w:pPr>
    <w:rPr>
      <w:rFonts w:ascii="Helvetica Neue" w:eastAsia="Calibri" w:hAnsi="Helvetica Neue" w:cs="Arial Unicode MS"/>
      <w:color w:val="000000"/>
      <w:lang w:val="pt-PT" w:eastAsia="ru-RU"/>
    </w:rPr>
  </w:style>
  <w:style w:type="paragraph" w:customStyle="1" w:styleId="msonormalmailrucssattributepostfix">
    <w:name w:val="msonormal_mailru_css_attribute_postfix"/>
    <w:basedOn w:val="a"/>
    <w:rsid w:val="00E50092"/>
    <w:pPr>
      <w:spacing w:before="100" w:beforeAutospacing="1" w:after="100" w:afterAutospacing="1"/>
    </w:pPr>
    <w:rPr>
      <w:rFonts w:eastAsia="Times New Roman"/>
      <w:lang w:val="ru-RU" w:eastAsia="ru-RU"/>
    </w:rPr>
  </w:style>
  <w:style w:type="paragraph" w:customStyle="1" w:styleId="12">
    <w:name w:val="Абзац списка1"/>
    <w:basedOn w:val="a"/>
    <w:uiPriority w:val="34"/>
    <w:qFormat/>
    <w:rsid w:val="00E50092"/>
    <w:pPr>
      <w:ind w:left="720"/>
      <w:contextualSpacing/>
    </w:pPr>
    <w:rPr>
      <w:lang w:val="ru-RU" w:eastAsia="ru-RU"/>
    </w:rPr>
  </w:style>
  <w:style w:type="paragraph" w:customStyle="1" w:styleId="ListParagraph1">
    <w:name w:val="List Paragraph1"/>
    <w:basedOn w:val="a"/>
    <w:uiPriority w:val="99"/>
    <w:rsid w:val="00E50092"/>
    <w:pPr>
      <w:shd w:val="clear" w:color="auto" w:fill="FFFFFF"/>
      <w:spacing w:line="480" w:lineRule="auto"/>
      <w:ind w:left="720" w:firstLine="708"/>
      <w:contextualSpacing/>
      <w:jc w:val="both"/>
    </w:pPr>
    <w:rPr>
      <w:rFonts w:eastAsia="Times New Roman"/>
      <w:lang w:val="ru-RU"/>
    </w:rPr>
  </w:style>
  <w:style w:type="character" w:styleId="af5">
    <w:name w:val="footnote reference"/>
    <w:uiPriority w:val="99"/>
    <w:semiHidden/>
    <w:unhideWhenUsed/>
    <w:rsid w:val="00E50092"/>
    <w:rPr>
      <w:rFonts w:ascii="Times New Roman" w:hAnsi="Times New Roman" w:cs="Times New Roman" w:hint="default"/>
      <w:vertAlign w:val="superscript"/>
    </w:rPr>
  </w:style>
  <w:style w:type="character" w:styleId="af6">
    <w:name w:val="Placeholder Text"/>
    <w:uiPriority w:val="99"/>
    <w:semiHidden/>
    <w:rsid w:val="00E50092"/>
    <w:rPr>
      <w:rFonts w:ascii="Times New Roman" w:hAnsi="Times New Roman" w:cs="Times New Roman" w:hint="default"/>
      <w:color w:val="808080"/>
    </w:rPr>
  </w:style>
  <w:style w:type="character" w:customStyle="1" w:styleId="Heading1Char">
    <w:name w:val="Heading 1 Char"/>
    <w:uiPriority w:val="99"/>
    <w:rsid w:val="00E50092"/>
    <w:rPr>
      <w:rFonts w:ascii="Cambria" w:hAnsi="Cambria" w:cs="Times New Roman" w:hint="default"/>
      <w:b/>
      <w:bCs/>
      <w:color w:val="365F91"/>
      <w:sz w:val="28"/>
      <w:szCs w:val="28"/>
    </w:rPr>
  </w:style>
  <w:style w:type="character" w:customStyle="1" w:styleId="Heading3Char">
    <w:name w:val="Heading 3 Char"/>
    <w:uiPriority w:val="99"/>
    <w:semiHidden/>
    <w:rsid w:val="00E50092"/>
    <w:rPr>
      <w:rFonts w:ascii="Cambria" w:hAnsi="Cambria" w:cs="Times New Roman" w:hint="default"/>
      <w:b/>
      <w:bCs/>
      <w:color w:val="4F81BD"/>
      <w:sz w:val="24"/>
      <w:szCs w:val="24"/>
    </w:rPr>
  </w:style>
  <w:style w:type="character" w:customStyle="1" w:styleId="21">
    <w:name w:val="Знак Знак2"/>
    <w:uiPriority w:val="99"/>
    <w:rsid w:val="00E50092"/>
    <w:rPr>
      <w:rFonts w:ascii="Times New Roman" w:hAnsi="Times New Roman" w:cs="Times New Roman" w:hint="default"/>
      <w:bCs/>
      <w:iCs/>
      <w:sz w:val="24"/>
      <w:szCs w:val="24"/>
      <w:lang w:val="ru-RU" w:eastAsia="ko-KR"/>
    </w:rPr>
  </w:style>
  <w:style w:type="character" w:customStyle="1" w:styleId="13">
    <w:name w:val="Знак Знак1"/>
    <w:uiPriority w:val="99"/>
    <w:rsid w:val="00E50092"/>
    <w:rPr>
      <w:rFonts w:ascii="Times New Roman" w:hAnsi="Times New Roman" w:cs="Times New Roman" w:hint="default"/>
      <w:bCs/>
      <w:iCs/>
      <w:sz w:val="24"/>
      <w:szCs w:val="24"/>
      <w:lang w:val="ru-RU" w:eastAsia="ko-KR"/>
    </w:rPr>
  </w:style>
  <w:style w:type="character" w:customStyle="1" w:styleId="af7">
    <w:name w:val="Знак Знак"/>
    <w:uiPriority w:val="99"/>
    <w:rsid w:val="00E50092"/>
    <w:rPr>
      <w:rFonts w:ascii="Tahoma" w:hAnsi="Tahoma" w:cs="Tahoma" w:hint="default"/>
      <w:bCs/>
      <w:iCs/>
      <w:sz w:val="16"/>
      <w:szCs w:val="16"/>
      <w:lang w:val="ru-RU" w:eastAsia="ko-KR"/>
    </w:rPr>
  </w:style>
  <w:style w:type="character" w:customStyle="1" w:styleId="title-text">
    <w:name w:val="title-text"/>
    <w:uiPriority w:val="99"/>
    <w:rsid w:val="00E50092"/>
    <w:rPr>
      <w:rFonts w:ascii="Times New Roman" w:hAnsi="Times New Roman" w:cs="Times New Roman" w:hint="default"/>
    </w:rPr>
  </w:style>
  <w:style w:type="character" w:customStyle="1" w:styleId="toctext">
    <w:name w:val="toctext"/>
    <w:uiPriority w:val="99"/>
    <w:rsid w:val="00E50092"/>
    <w:rPr>
      <w:rFonts w:ascii="Times New Roman" w:hAnsi="Times New Roman" w:cs="Times New Roman" w:hint="default"/>
    </w:rPr>
  </w:style>
  <w:style w:type="table" w:styleId="af8">
    <w:name w:val="Table Grid"/>
    <w:basedOn w:val="a1"/>
    <w:uiPriority w:val="99"/>
    <w:rsid w:val="00E50092"/>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rsid w:val="00E50092"/>
    <w:pPr>
      <w:spacing w:after="0" w:line="240" w:lineRule="auto"/>
    </w:pPr>
    <w:rPr>
      <w:rFonts w:ascii="Times New Roman" w:eastAsia="Calibri" w:hAnsi="Times New Roman" w:cs="Times New Roman"/>
      <w:sz w:val="20"/>
      <w:szCs w:val="20"/>
      <w:lang w:eastAsia="ru-RU"/>
    </w:rPr>
    <w:tblPr>
      <w:tblCellMar>
        <w:top w:w="620" w:type="dxa"/>
        <w:left w:w="620" w:type="dxa"/>
        <w:bottom w:w="620" w:type="dxa"/>
        <w:right w:w="620" w:type="dxa"/>
      </w:tblCellMar>
    </w:tblPr>
  </w:style>
  <w:style w:type="numbering" w:customStyle="1" w:styleId="Bullet">
    <w:name w:val="Bullet"/>
    <w:rsid w:val="00E50092"/>
    <w:pPr>
      <w:numPr>
        <w:numId w:val="11"/>
      </w:numPr>
    </w:pPr>
  </w:style>
  <w:style w:type="numbering" w:customStyle="1" w:styleId="ImportedStyle1">
    <w:name w:val="Imported Style 1"/>
    <w:rsid w:val="00E50092"/>
    <w:pPr>
      <w:numPr>
        <w:numId w:val="12"/>
      </w:numPr>
    </w:pPr>
  </w:style>
  <w:style w:type="numbering" w:customStyle="1" w:styleId="Lettered">
    <w:name w:val="Lettered"/>
    <w:rsid w:val="00E50092"/>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82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image" Target="media/image34.wmf"/><Relationship Id="rId68" Type="http://schemas.openxmlformats.org/officeDocument/2006/relationships/image" Target="media/image35.wmf"/><Relationship Id="rId84" Type="http://schemas.openxmlformats.org/officeDocument/2006/relationships/image" Target="media/image42.w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oleObject" Target="embeddings/oleObject56.bin"/><Relationship Id="rId138" Type="http://schemas.openxmlformats.org/officeDocument/2006/relationships/image" Target="media/image72.wmf"/><Relationship Id="rId154" Type="http://schemas.openxmlformats.org/officeDocument/2006/relationships/hyperlink" Target="https://dx.doi.org/10.1038%2Fs41467-018-03664-4" TargetMode="External"/><Relationship Id="rId159" Type="http://schemas.openxmlformats.org/officeDocument/2006/relationships/hyperlink" Target="file:///C:\Users\Zaure1\Desktop\Yin,%20B.%20Weber.%20%20I%20lie,%20why%20don't%20you:%20Neural%20mechanisms%20of%20individual%20differences%20in%20self-serving%20lying%20\%20Hum.%20Brain%20Mapp.%20&#8211;%202019.%20-%20&#8470;40.%20&#8211;%20P.1101&#8211;1113.%20https:\doi.org\10.1002\hbm.24432" TargetMode="External"/><Relationship Id="rId175" Type="http://schemas.openxmlformats.org/officeDocument/2006/relationships/image" Target="media/image93.png"/><Relationship Id="rId170" Type="http://schemas.openxmlformats.org/officeDocument/2006/relationships/hyperlink" Target="https://link.springer.com/chapter/10.1007/978-3-030-30425-6_28" TargetMode="External"/><Relationship Id="rId16" Type="http://schemas.openxmlformats.org/officeDocument/2006/relationships/hyperlink" Target="http://www2.iap.fr/users/sousbie/web/html/indexd41d.html" TargetMode="External"/><Relationship Id="rId107" Type="http://schemas.openxmlformats.org/officeDocument/2006/relationships/image" Target="media/image53.wmf"/><Relationship Id="rId11" Type="http://schemas.openxmlformats.org/officeDocument/2006/relationships/image" Target="media/image4.png"/><Relationship Id="rId32" Type="http://schemas.openxmlformats.org/officeDocument/2006/relationships/image" Target="media/image16.wmf"/><Relationship Id="rId37" Type="http://schemas.openxmlformats.org/officeDocument/2006/relationships/oleObject" Target="embeddings/oleObject11.bin"/><Relationship Id="rId53" Type="http://schemas.openxmlformats.org/officeDocument/2006/relationships/image" Target="media/image30.wmf"/><Relationship Id="rId58" Type="http://schemas.openxmlformats.org/officeDocument/2006/relationships/image" Target="media/image32.wmf"/><Relationship Id="rId74" Type="http://schemas.openxmlformats.org/officeDocument/2006/relationships/image" Target="media/image38.wmf"/><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image" Target="media/image64.png"/><Relationship Id="rId128" Type="http://schemas.openxmlformats.org/officeDocument/2006/relationships/image" Target="media/image67.wmf"/><Relationship Id="rId144" Type="http://schemas.openxmlformats.org/officeDocument/2006/relationships/image" Target="media/image76.png"/><Relationship Id="rId149" Type="http://schemas.openxmlformats.org/officeDocument/2006/relationships/hyperlink" Target="//doi.org/10.1098/rsta.2017.0221" TargetMode="External"/><Relationship Id="rId5" Type="http://schemas.openxmlformats.org/officeDocument/2006/relationships/footnotes" Target="footnotes.xml"/><Relationship Id="rId90" Type="http://schemas.openxmlformats.org/officeDocument/2006/relationships/image" Target="media/image45.wmf"/><Relationship Id="rId95" Type="http://schemas.openxmlformats.org/officeDocument/2006/relationships/oleObject" Target="embeddings/oleObject40.bin"/><Relationship Id="rId160" Type="http://schemas.openxmlformats.org/officeDocument/2006/relationships/image" Target="media/image80.png"/><Relationship Id="rId165" Type="http://schemas.openxmlformats.org/officeDocument/2006/relationships/image" Target="media/image85.png"/><Relationship Id="rId181" Type="http://schemas.openxmlformats.org/officeDocument/2006/relationships/image" Target="media/image99.png"/><Relationship Id="rId186" Type="http://schemas.openxmlformats.org/officeDocument/2006/relationships/footer" Target="footer2.xml"/><Relationship Id="rId22" Type="http://schemas.openxmlformats.org/officeDocument/2006/relationships/image" Target="media/image11.wmf"/><Relationship Id="rId27" Type="http://schemas.openxmlformats.org/officeDocument/2006/relationships/oleObject" Target="embeddings/oleObject6.bin"/><Relationship Id="rId43" Type="http://schemas.openxmlformats.org/officeDocument/2006/relationships/oleObject" Target="embeddings/oleObject12.bin"/><Relationship Id="rId48" Type="http://schemas.openxmlformats.org/officeDocument/2006/relationships/image" Target="media/image27.wmf"/><Relationship Id="rId64" Type="http://schemas.openxmlformats.org/officeDocument/2006/relationships/oleObject" Target="embeddings/oleObject22.bin"/><Relationship Id="rId69" Type="http://schemas.openxmlformats.org/officeDocument/2006/relationships/oleObject" Target="embeddings/oleObject26.bin"/><Relationship Id="rId113" Type="http://schemas.openxmlformats.org/officeDocument/2006/relationships/image" Target="media/image56.wmf"/><Relationship Id="rId118" Type="http://schemas.openxmlformats.org/officeDocument/2006/relationships/image" Target="media/image59.png"/><Relationship Id="rId134" Type="http://schemas.openxmlformats.org/officeDocument/2006/relationships/image" Target="media/image70.wmf"/><Relationship Id="rId139" Type="http://schemas.openxmlformats.org/officeDocument/2006/relationships/oleObject" Target="embeddings/oleObject59.bin"/><Relationship Id="rId80" Type="http://schemas.openxmlformats.org/officeDocument/2006/relationships/image" Target="media/image40.wmf"/><Relationship Id="rId85" Type="http://schemas.openxmlformats.org/officeDocument/2006/relationships/oleObject" Target="embeddings/oleObject35.bin"/><Relationship Id="rId150" Type="http://schemas.openxmlformats.org/officeDocument/2006/relationships/hyperlink" Target="https://doi.org/10.1007/s11207-009-9474-y" TargetMode="External"/><Relationship Id="rId155" Type="http://schemas.openxmlformats.org/officeDocument/2006/relationships/hyperlink" Target="https://doi.org/10.1016/j.neuroimage.2017.08.006" TargetMode="External"/><Relationship Id="rId171" Type="http://schemas.openxmlformats.org/officeDocument/2006/relationships/hyperlink" Target="http://iict.kz/wp-content/uploads/2019/09/%D1%81onf.iict_.25-29.09.19-sbornik-chast1.pdf" TargetMode="External"/><Relationship Id="rId176" Type="http://schemas.openxmlformats.org/officeDocument/2006/relationships/image" Target="media/image94.pn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oleObject" Target="embeddings/oleObject9.bin"/><Relationship Id="rId38" Type="http://schemas.openxmlformats.org/officeDocument/2006/relationships/image" Target="media/image19.jpeg"/><Relationship Id="rId59" Type="http://schemas.openxmlformats.org/officeDocument/2006/relationships/oleObject" Target="embeddings/oleObject19.bin"/><Relationship Id="rId103" Type="http://schemas.openxmlformats.org/officeDocument/2006/relationships/image" Target="media/image51.wmf"/><Relationship Id="rId108" Type="http://schemas.openxmlformats.org/officeDocument/2006/relationships/oleObject" Target="embeddings/oleObject47.bin"/><Relationship Id="rId124" Type="http://schemas.openxmlformats.org/officeDocument/2006/relationships/image" Target="media/image65.wmf"/><Relationship Id="rId129" Type="http://schemas.openxmlformats.org/officeDocument/2006/relationships/oleObject" Target="embeddings/oleObject54.bin"/><Relationship Id="rId54" Type="http://schemas.openxmlformats.org/officeDocument/2006/relationships/oleObject" Target="embeddings/oleObject16.bin"/><Relationship Id="rId70" Type="http://schemas.openxmlformats.org/officeDocument/2006/relationships/image" Target="media/image36.wmf"/><Relationship Id="rId75" Type="http://schemas.openxmlformats.org/officeDocument/2006/relationships/oleObject" Target="embeddings/oleObject29.bin"/><Relationship Id="rId91" Type="http://schemas.openxmlformats.org/officeDocument/2006/relationships/oleObject" Target="embeddings/oleObject38.bin"/><Relationship Id="rId96" Type="http://schemas.openxmlformats.org/officeDocument/2006/relationships/image" Target="media/image48.wmf"/><Relationship Id="rId140" Type="http://schemas.openxmlformats.org/officeDocument/2006/relationships/image" Target="media/image73.wmf"/><Relationship Id="rId145" Type="http://schemas.openxmlformats.org/officeDocument/2006/relationships/image" Target="media/image77.png"/><Relationship Id="rId161" Type="http://schemas.openxmlformats.org/officeDocument/2006/relationships/image" Target="media/image81.png"/><Relationship Id="rId166" Type="http://schemas.openxmlformats.org/officeDocument/2006/relationships/image" Target="media/image86.png"/><Relationship Id="rId182" Type="http://schemas.openxmlformats.org/officeDocument/2006/relationships/image" Target="media/image100.png"/><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4.bin"/><Relationship Id="rId28" Type="http://schemas.openxmlformats.org/officeDocument/2006/relationships/image" Target="media/image14.wmf"/><Relationship Id="rId49" Type="http://schemas.openxmlformats.org/officeDocument/2006/relationships/image" Target="media/image28.wmf"/><Relationship Id="rId114" Type="http://schemas.openxmlformats.org/officeDocument/2006/relationships/oleObject" Target="embeddings/oleObject50.bin"/><Relationship Id="rId119" Type="http://schemas.openxmlformats.org/officeDocument/2006/relationships/image" Target="media/image60.png"/><Relationship Id="rId44" Type="http://schemas.openxmlformats.org/officeDocument/2006/relationships/image" Target="media/image24.wmf"/><Relationship Id="rId60" Type="http://schemas.openxmlformats.org/officeDocument/2006/relationships/image" Target="media/image33.wmf"/><Relationship Id="rId65" Type="http://schemas.openxmlformats.org/officeDocument/2006/relationships/oleObject" Target="embeddings/oleObject23.bin"/><Relationship Id="rId81" Type="http://schemas.openxmlformats.org/officeDocument/2006/relationships/oleObject" Target="embeddings/oleObject33.bin"/><Relationship Id="rId86" Type="http://schemas.openxmlformats.org/officeDocument/2006/relationships/image" Target="media/image43.wmf"/><Relationship Id="rId130" Type="http://schemas.openxmlformats.org/officeDocument/2006/relationships/image" Target="media/image68.wmf"/><Relationship Id="rId135" Type="http://schemas.openxmlformats.org/officeDocument/2006/relationships/oleObject" Target="embeddings/oleObject57.bin"/><Relationship Id="rId151" Type="http://schemas.openxmlformats.org/officeDocument/2006/relationships/hyperlink" Target="https://doi.org/10.3389/fpsyg.2017.01004" TargetMode="External"/><Relationship Id="rId156" Type="http://schemas.openxmlformats.org/officeDocument/2006/relationships/hyperlink" Target="https://doi.org/10.1007/s10827-017-0672-6" TargetMode="External"/><Relationship Id="rId177" Type="http://schemas.openxmlformats.org/officeDocument/2006/relationships/image" Target="media/image95.jpg"/><Relationship Id="rId172" Type="http://schemas.openxmlformats.org/officeDocument/2006/relationships/image" Target="media/image90.png"/><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image" Target="media/image20.png"/><Relationship Id="rId109" Type="http://schemas.openxmlformats.org/officeDocument/2006/relationships/image" Target="media/image54.wmf"/><Relationship Id="rId34"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31.wmf"/><Relationship Id="rId76" Type="http://schemas.openxmlformats.org/officeDocument/2006/relationships/oleObject" Target="embeddings/oleObject30.bin"/><Relationship Id="rId97" Type="http://schemas.openxmlformats.org/officeDocument/2006/relationships/oleObject" Target="embeddings/oleObject41.bin"/><Relationship Id="rId104" Type="http://schemas.openxmlformats.org/officeDocument/2006/relationships/oleObject" Target="embeddings/oleObject45.bin"/><Relationship Id="rId120" Type="http://schemas.openxmlformats.org/officeDocument/2006/relationships/image" Target="media/image61.png"/><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78.png"/><Relationship Id="rId167" Type="http://schemas.openxmlformats.org/officeDocument/2006/relationships/image" Target="media/image87.png"/><Relationship Id="rId188"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27.bin"/><Relationship Id="rId92" Type="http://schemas.openxmlformats.org/officeDocument/2006/relationships/image" Target="media/image46.wmf"/><Relationship Id="rId162" Type="http://schemas.openxmlformats.org/officeDocument/2006/relationships/image" Target="media/image82.png"/><Relationship Id="rId183" Type="http://schemas.openxmlformats.org/officeDocument/2006/relationships/hyperlink" Target="http://www.nitrc.org/projects/gppi" TargetMode="External"/><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image" Target="media/image21.png"/><Relationship Id="rId45" Type="http://schemas.openxmlformats.org/officeDocument/2006/relationships/oleObject" Target="embeddings/oleObject13.bin"/><Relationship Id="rId66" Type="http://schemas.openxmlformats.org/officeDocument/2006/relationships/oleObject" Target="embeddings/oleObject24.bin"/><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image" Target="media/image57.jpeg"/><Relationship Id="rId131" Type="http://schemas.openxmlformats.org/officeDocument/2006/relationships/oleObject" Target="embeddings/oleObject55.bin"/><Relationship Id="rId136" Type="http://schemas.openxmlformats.org/officeDocument/2006/relationships/image" Target="media/image71.wmf"/><Relationship Id="rId157" Type="http://schemas.openxmlformats.org/officeDocument/2006/relationships/hyperlink" Target="https://doi.org/10.1162/netn%20a%2000073" TargetMode="External"/><Relationship Id="rId178" Type="http://schemas.openxmlformats.org/officeDocument/2006/relationships/image" Target="media/image96.jpg"/><Relationship Id="rId61" Type="http://schemas.openxmlformats.org/officeDocument/2006/relationships/oleObject" Target="embeddings/oleObject20.bin"/><Relationship Id="rId82" Type="http://schemas.openxmlformats.org/officeDocument/2006/relationships/image" Target="media/image41.wmf"/><Relationship Id="rId152" Type="http://schemas.openxmlformats.org/officeDocument/2006/relationships/hyperlink" Target="https://www.ncbi.nlm.nih.gov/pubmed/?term=Neubauer%20AC%5bAuthor%5d&amp;cauthor=true&amp;cauthor_uid=16503062" TargetMode="External"/><Relationship Id="rId173" Type="http://schemas.openxmlformats.org/officeDocument/2006/relationships/image" Target="media/image91.png"/><Relationship Id="rId19" Type="http://schemas.openxmlformats.org/officeDocument/2006/relationships/oleObject" Target="embeddings/oleObject2.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oleObject" Target="embeddings/oleObject10.bin"/><Relationship Id="rId56" Type="http://schemas.openxmlformats.org/officeDocument/2006/relationships/oleObject" Target="embeddings/oleObject17.bin"/><Relationship Id="rId77" Type="http://schemas.openxmlformats.org/officeDocument/2006/relationships/image" Target="media/image39.wmf"/><Relationship Id="rId100" Type="http://schemas.openxmlformats.org/officeDocument/2006/relationships/image" Target="media/image50.wmf"/><Relationship Id="rId105" Type="http://schemas.openxmlformats.org/officeDocument/2006/relationships/image" Target="media/image52.wmf"/><Relationship Id="rId126" Type="http://schemas.openxmlformats.org/officeDocument/2006/relationships/image" Target="media/image66.wmf"/><Relationship Id="rId147" Type="http://schemas.openxmlformats.org/officeDocument/2006/relationships/image" Target="media/image79.png"/><Relationship Id="rId168" Type="http://schemas.openxmlformats.org/officeDocument/2006/relationships/image" Target="media/image88.png"/><Relationship Id="rId8" Type="http://schemas.openxmlformats.org/officeDocument/2006/relationships/image" Target="media/image2.png"/><Relationship Id="rId51" Type="http://schemas.openxmlformats.org/officeDocument/2006/relationships/image" Target="media/image29.wmf"/><Relationship Id="rId72" Type="http://schemas.openxmlformats.org/officeDocument/2006/relationships/image" Target="media/image37.wmf"/><Relationship Id="rId93" Type="http://schemas.openxmlformats.org/officeDocument/2006/relationships/oleObject" Target="embeddings/oleObject39.bin"/><Relationship Id="rId98" Type="http://schemas.openxmlformats.org/officeDocument/2006/relationships/image" Target="media/image49.wmf"/><Relationship Id="rId121" Type="http://schemas.openxmlformats.org/officeDocument/2006/relationships/image" Target="media/image62.png"/><Relationship Id="rId142" Type="http://schemas.openxmlformats.org/officeDocument/2006/relationships/image" Target="media/image74.png"/><Relationship Id="rId163" Type="http://schemas.openxmlformats.org/officeDocument/2006/relationships/image" Target="media/image83.png"/><Relationship Id="rId184" Type="http://schemas.openxmlformats.org/officeDocument/2006/relationships/hyperlink" Target="http://www.nitrc.org/projects/artifact_detect/" TargetMode="External"/><Relationship Id="rId3" Type="http://schemas.openxmlformats.org/officeDocument/2006/relationships/settings" Target="settings.xml"/><Relationship Id="rId25" Type="http://schemas.openxmlformats.org/officeDocument/2006/relationships/oleObject" Target="embeddings/oleObject5.bin"/><Relationship Id="rId46" Type="http://schemas.openxmlformats.org/officeDocument/2006/relationships/image" Target="media/image25.png"/><Relationship Id="rId67" Type="http://schemas.openxmlformats.org/officeDocument/2006/relationships/oleObject" Target="embeddings/oleObject25.bin"/><Relationship Id="rId116" Type="http://schemas.openxmlformats.org/officeDocument/2006/relationships/image" Target="media/image58.wmf"/><Relationship Id="rId137" Type="http://schemas.openxmlformats.org/officeDocument/2006/relationships/oleObject" Target="embeddings/oleObject58.bin"/><Relationship Id="rId158" Type="http://schemas.openxmlformats.org/officeDocument/2006/relationships/hyperlink" Target="https://doi.org/10.1038/nn.4502" TargetMode="External"/><Relationship Id="rId20" Type="http://schemas.openxmlformats.org/officeDocument/2006/relationships/image" Target="media/image10.wmf"/><Relationship Id="rId41" Type="http://schemas.openxmlformats.org/officeDocument/2006/relationships/image" Target="media/image22.png"/><Relationship Id="rId62" Type="http://schemas.openxmlformats.org/officeDocument/2006/relationships/oleObject" Target="embeddings/oleObject21.bin"/><Relationship Id="rId83" Type="http://schemas.openxmlformats.org/officeDocument/2006/relationships/oleObject" Target="embeddings/oleObject34.bin"/><Relationship Id="rId88" Type="http://schemas.openxmlformats.org/officeDocument/2006/relationships/image" Target="media/image44.wmf"/><Relationship Id="rId111" Type="http://schemas.openxmlformats.org/officeDocument/2006/relationships/image" Target="media/image55.wmf"/><Relationship Id="rId132" Type="http://schemas.openxmlformats.org/officeDocument/2006/relationships/image" Target="media/image69.wmf"/><Relationship Id="rId153" Type="http://schemas.openxmlformats.org/officeDocument/2006/relationships/hyperlink" Target="https://www.ncbi.nlm.nih.gov/pubmed/16503062" TargetMode="External"/><Relationship Id="rId174" Type="http://schemas.openxmlformats.org/officeDocument/2006/relationships/image" Target="media/image92.png"/><Relationship Id="rId179" Type="http://schemas.openxmlformats.org/officeDocument/2006/relationships/image" Target="media/image97.png"/><Relationship Id="rId15" Type="http://schemas.openxmlformats.org/officeDocument/2006/relationships/oleObject" Target="embeddings/oleObject1.bin"/><Relationship Id="rId36" Type="http://schemas.openxmlformats.org/officeDocument/2006/relationships/image" Target="media/image18.wmf"/><Relationship Id="rId57" Type="http://schemas.openxmlformats.org/officeDocument/2006/relationships/oleObject" Target="embeddings/oleObject18.bin"/><Relationship Id="rId106" Type="http://schemas.openxmlformats.org/officeDocument/2006/relationships/oleObject" Target="embeddings/oleObject46.bin"/><Relationship Id="rId127" Type="http://schemas.openxmlformats.org/officeDocument/2006/relationships/oleObject" Target="embeddings/oleObject53.bin"/><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oleObject" Target="embeddings/oleObject15.bin"/><Relationship Id="rId73" Type="http://schemas.openxmlformats.org/officeDocument/2006/relationships/oleObject" Target="embeddings/oleObject28.bin"/><Relationship Id="rId78" Type="http://schemas.openxmlformats.org/officeDocument/2006/relationships/oleObject" Target="embeddings/oleObject31.bin"/><Relationship Id="rId94" Type="http://schemas.openxmlformats.org/officeDocument/2006/relationships/image" Target="media/image47.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3.png"/><Relationship Id="rId143" Type="http://schemas.openxmlformats.org/officeDocument/2006/relationships/image" Target="media/image75.png"/><Relationship Id="rId148" Type="http://schemas.openxmlformats.org/officeDocument/2006/relationships/hyperlink" Target="https://doi.org/10.1029/2007SW000317" TargetMode="External"/><Relationship Id="rId164" Type="http://schemas.openxmlformats.org/officeDocument/2006/relationships/image" Target="media/image84.png"/><Relationship Id="rId169" Type="http://schemas.openxmlformats.org/officeDocument/2006/relationships/image" Target="media/image89.png"/><Relationship Id="rId18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C:\Users\Zaure1\Desktop\&#1054;&#1090;&#1095;&#1077;&#1090;_2019_1_final%20(&#1040;&#1074;&#1090;&#1086;&#1089;&#1086;&#1093;&#1088;&#1072;&#1085;&#1077;&#1085;&#1085;&#1099;&#1081;).docx" TargetMode="External"/><Relationship Id="rId180" Type="http://schemas.openxmlformats.org/officeDocument/2006/relationships/image" Target="media/image9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65</Pages>
  <Words>13996</Words>
  <Characters>79780</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Zaure1</dc:creator>
  <cp:keywords/>
  <dc:description/>
  <cp:lastModifiedBy>Zaure1</cp:lastModifiedBy>
  <cp:revision>17</cp:revision>
  <cp:lastPrinted>2019-10-29T02:02:00Z</cp:lastPrinted>
  <dcterms:created xsi:type="dcterms:W3CDTF">2019-10-24T09:57:00Z</dcterms:created>
  <dcterms:modified xsi:type="dcterms:W3CDTF">2019-10-29T03:22:00Z</dcterms:modified>
</cp:coreProperties>
</file>