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3D8" w:rsidRPr="00900803" w:rsidRDefault="0079765E" w:rsidP="0079765E">
      <w:pPr>
        <w:tabs>
          <w:tab w:val="left" w:pos="851"/>
        </w:tabs>
        <w:spacing w:after="0" w:line="360" w:lineRule="auto"/>
        <w:jc w:val="center"/>
        <w:rPr>
          <w:rFonts w:ascii="Times New Roman" w:hAnsi="Times New Roman" w:cs="Times New Roman"/>
          <w:sz w:val="24"/>
          <w:szCs w:val="24"/>
          <w:lang w:val="ru-RU"/>
        </w:rPr>
      </w:pPr>
      <w:r w:rsidRPr="0079765E">
        <w:rPr>
          <w:rFonts w:ascii="Times New Roman" w:hAnsi="Times New Roman" w:cs="Times New Roman"/>
          <w:noProof/>
          <w:sz w:val="24"/>
          <w:szCs w:val="24"/>
          <w:lang w:val="ru-RU" w:eastAsia="ru-RU"/>
        </w:rPr>
        <w:drawing>
          <wp:inline distT="0" distB="0" distL="0" distR="0">
            <wp:extent cx="6332220" cy="8703896"/>
            <wp:effectExtent l="0" t="0" r="0" b="0"/>
            <wp:docPr id="99" name="Рисунок 99" descr="D:\ДОКУМЕНТЫ\ЛИП\ПРОЕКТЫ\ПРОЕКТЫ 2017\ГФ\АППАЗОВ Н.О\2019\ОТЧЕТ\СКАНЫ\титу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ЛИП\ПРОЕКТЫ\ПРОЕКТЫ 2017\ГФ\АППАЗОВ Н.О\2019\ОТЧЕТ\СКАНЫ\титуль.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32220" cy="8703896"/>
                    </a:xfrm>
                    <a:prstGeom prst="rect">
                      <a:avLst/>
                    </a:prstGeom>
                    <a:noFill/>
                    <a:ln>
                      <a:noFill/>
                    </a:ln>
                  </pic:spPr>
                </pic:pic>
              </a:graphicData>
            </a:graphic>
          </wp:inline>
        </w:drawing>
      </w:r>
      <w:r w:rsidR="00D2797D" w:rsidRPr="00D2797D">
        <w:rPr>
          <w:rFonts w:ascii="Times New Roman" w:hAnsi="Times New Roman" w:cs="Times New Roman"/>
          <w:noProof/>
          <w:sz w:val="24"/>
          <w:szCs w:val="24"/>
          <w:lang w:val="ru-RU" w:eastAsia="ru-RU"/>
        </w:rPr>
        <w:lastRenderedPageBreak/>
        <w:drawing>
          <wp:inline distT="0" distB="0" distL="0" distR="0">
            <wp:extent cx="6246069" cy="8585477"/>
            <wp:effectExtent l="0" t="0" r="0" b="0"/>
            <wp:docPr id="101" name="Рисунок 101" descr="D:\ДОКУМЕНТЫ\ЛИП\ПРОЕКТЫ\ПРОЕКТЫ 2017\ГФ\АППАЗОВ Н.О\2019\ОТЧЕТ\СКАНЫ\подпис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ЛИП\ПРОЕКТЫ\ПРОЕКТЫ 2017\ГФ\АППАЗОВ Н.О\2019\ОТЧЕТ\СКАНЫ\подписи.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47462" cy="8587392"/>
                    </a:xfrm>
                    <a:prstGeom prst="rect">
                      <a:avLst/>
                    </a:prstGeom>
                    <a:noFill/>
                    <a:ln>
                      <a:noFill/>
                    </a:ln>
                  </pic:spPr>
                </pic:pic>
              </a:graphicData>
            </a:graphic>
          </wp:inline>
        </w:drawing>
      </w:r>
    </w:p>
    <w:p w:rsidR="005C03E7" w:rsidRPr="00900803" w:rsidRDefault="005C03E7" w:rsidP="00312226">
      <w:pPr>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РЕФЕРАТ</w:t>
      </w:r>
    </w:p>
    <w:p w:rsidR="005C03E7" w:rsidRPr="00900803" w:rsidRDefault="005C03E7" w:rsidP="00312226">
      <w:pPr>
        <w:spacing w:after="0" w:line="360" w:lineRule="auto"/>
        <w:ind w:firstLine="567"/>
        <w:jc w:val="center"/>
        <w:rPr>
          <w:rFonts w:ascii="Times New Roman" w:hAnsi="Times New Roman" w:cs="Times New Roman"/>
          <w:sz w:val="24"/>
          <w:szCs w:val="24"/>
          <w:highlight w:val="yellow"/>
          <w:lang w:val="kk-KZ"/>
        </w:rPr>
      </w:pPr>
    </w:p>
    <w:p w:rsidR="00F54384" w:rsidRPr="00900803" w:rsidRDefault="00F54384" w:rsidP="00F54384">
      <w:pPr>
        <w:spacing w:after="0" w:line="360" w:lineRule="auto"/>
        <w:ind w:firstLine="567"/>
        <w:jc w:val="both"/>
        <w:rPr>
          <w:rFonts w:ascii="Times New Roman" w:hAnsi="Times New Roman" w:cs="Times New Roman"/>
          <w:sz w:val="24"/>
          <w:szCs w:val="24"/>
          <w:highlight w:val="yellow"/>
          <w:lang w:val="kk-KZ"/>
        </w:rPr>
      </w:pPr>
      <w:r w:rsidRPr="00900803">
        <w:rPr>
          <w:rFonts w:ascii="Times New Roman" w:hAnsi="Times New Roman" w:cs="Times New Roman"/>
          <w:sz w:val="24"/>
          <w:szCs w:val="24"/>
          <w:lang w:val="kk-KZ"/>
        </w:rPr>
        <w:t>Есеп 134 беттен, 3 кестеден, 2 суреттен, 76 сілтемеден, 2 қосымшадан тұрады.</w:t>
      </w:r>
    </w:p>
    <w:p w:rsidR="00F54384" w:rsidRPr="00900803" w:rsidRDefault="00F54384" w:rsidP="00F54384">
      <w:pPr>
        <w:spacing w:after="0" w:line="360" w:lineRule="auto"/>
        <w:ind w:firstLine="567"/>
        <w:jc w:val="both"/>
        <w:rPr>
          <w:rFonts w:ascii="Times New Roman" w:hAnsi="Times New Roman" w:cs="Times New Roman"/>
          <w:bCs/>
          <w:sz w:val="24"/>
          <w:szCs w:val="24"/>
          <w:highlight w:val="yellow"/>
          <w:lang w:val="kk-KZ"/>
        </w:rPr>
      </w:pPr>
    </w:p>
    <w:p w:rsidR="00F54384" w:rsidRPr="00900803" w:rsidRDefault="00F54384" w:rsidP="00F54384">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bCs/>
          <w:sz w:val="24"/>
          <w:szCs w:val="24"/>
          <w:lang w:val="kk-KZ"/>
        </w:rPr>
        <w:t>АДСОРБЕНТ, БЕЛСЕНДІРІЛГЕН КӨМІР, АҒЫНДЫ СУЛАР, МҰНАЙ ҚАЛДЫҚТАРЫ, КҮРІШ ҚАУЫЗЫ МЕН САБАНЫ</w:t>
      </w:r>
    </w:p>
    <w:p w:rsidR="00F54384" w:rsidRPr="00900803" w:rsidRDefault="00F54384" w:rsidP="00F54384">
      <w:pPr>
        <w:pStyle w:val="a6"/>
        <w:spacing w:after="0" w:line="360" w:lineRule="auto"/>
        <w:ind w:firstLine="567"/>
        <w:jc w:val="both"/>
        <w:rPr>
          <w:lang w:val="kk-KZ"/>
        </w:rPr>
      </w:pPr>
    </w:p>
    <w:p w:rsidR="00F54384" w:rsidRPr="00900803" w:rsidRDefault="00F54384" w:rsidP="00F54384">
      <w:pPr>
        <w:pStyle w:val="a6"/>
        <w:spacing w:after="0" w:line="360" w:lineRule="auto"/>
        <w:ind w:firstLine="567"/>
        <w:jc w:val="both"/>
        <w:rPr>
          <w:lang w:val="kk-KZ"/>
        </w:rPr>
      </w:pPr>
      <w:r w:rsidRPr="00900803">
        <w:rPr>
          <w:lang w:val="kk-KZ"/>
        </w:rPr>
        <w:t>Зерттеу</w:t>
      </w:r>
      <w:r>
        <w:rPr>
          <w:lang w:val="kk-KZ"/>
        </w:rPr>
        <w:t>дің</w:t>
      </w:r>
      <w:r w:rsidRPr="00900803">
        <w:rPr>
          <w:lang w:val="kk-KZ"/>
        </w:rPr>
        <w:t xml:space="preserve"> нысаны күріш қалдықтары (сабан, қауыз), мұнай шламдары болып табылады</w:t>
      </w:r>
      <w:r>
        <w:rPr>
          <w:lang w:val="kk-KZ"/>
        </w:rPr>
        <w:t>.</w:t>
      </w:r>
    </w:p>
    <w:p w:rsidR="00F54384" w:rsidRPr="00900803" w:rsidRDefault="00F54384" w:rsidP="00F54384">
      <w:pPr>
        <w:tabs>
          <w:tab w:val="left" w:pos="709"/>
          <w:tab w:val="left" w:pos="993"/>
          <w:tab w:val="left" w:pos="9355"/>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Жұмыс мақсаты</w:t>
      </w:r>
      <w:r>
        <w:rPr>
          <w:rFonts w:ascii="Times New Roman" w:hAnsi="Times New Roman" w:cs="Times New Roman"/>
          <w:sz w:val="24"/>
          <w:szCs w:val="24"/>
          <w:lang w:val="kk-KZ"/>
        </w:rPr>
        <w:t xml:space="preserve">: </w:t>
      </w:r>
      <w:r w:rsidRPr="00900803">
        <w:rPr>
          <w:rFonts w:ascii="Times New Roman" w:eastAsia="Calibri" w:hAnsi="Times New Roman" w:cs="Times New Roman"/>
          <w:sz w:val="24"/>
          <w:szCs w:val="24"/>
          <w:lang w:val="kk-KZ"/>
        </w:rPr>
        <w:t>өндірістік</w:t>
      </w:r>
      <w:r>
        <w:rPr>
          <w:rFonts w:ascii="Times New Roman" w:eastAsia="Calibri" w:hAnsi="Times New Roman" w:cs="Times New Roman"/>
          <w:sz w:val="24"/>
          <w:szCs w:val="24"/>
          <w:lang w:val="kk-KZ"/>
        </w:rPr>
        <w:t xml:space="preserve"> ағынды суларды тазалауға арналған экологиялық </w:t>
      </w:r>
      <w:r w:rsidRPr="00900803">
        <w:rPr>
          <w:rFonts w:ascii="Times New Roman" w:eastAsia="Calibri" w:hAnsi="Times New Roman" w:cs="Times New Roman"/>
          <w:sz w:val="24"/>
          <w:szCs w:val="24"/>
          <w:lang w:val="kk-KZ"/>
        </w:rPr>
        <w:t>қауіпсіз</w:t>
      </w:r>
      <w:r>
        <w:rPr>
          <w:rFonts w:ascii="Times New Roman" w:eastAsia="Calibri" w:hAnsi="Times New Roman" w:cs="Times New Roman"/>
          <w:sz w:val="24"/>
          <w:szCs w:val="24"/>
          <w:lang w:val="kk-KZ"/>
        </w:rPr>
        <w:t xml:space="preserve"> және пайдалы екіншілік </w:t>
      </w:r>
      <w:r w:rsidRPr="00900803">
        <w:rPr>
          <w:rFonts w:ascii="Times New Roman" w:eastAsia="Calibri" w:hAnsi="Times New Roman" w:cs="Times New Roman"/>
          <w:sz w:val="24"/>
          <w:szCs w:val="24"/>
          <w:lang w:val="kk-KZ"/>
        </w:rPr>
        <w:t>өнім – адсорбенттер алу</w:t>
      </w:r>
      <w:r w:rsidRPr="00900803">
        <w:rPr>
          <w:rFonts w:ascii="Times New Roman" w:hAnsi="Times New Roman" w:cs="Times New Roman"/>
          <w:sz w:val="24"/>
          <w:szCs w:val="24"/>
          <w:lang w:val="kk-KZ" w:eastAsia="ar-SA"/>
        </w:rPr>
        <w:t>дың жоғары бәсекелі өңдеу технологиясын жасау</w:t>
      </w:r>
      <w:r w:rsidRPr="00900803">
        <w:rPr>
          <w:rFonts w:ascii="Times New Roman" w:hAnsi="Times New Roman" w:cs="Times New Roman"/>
          <w:sz w:val="24"/>
          <w:szCs w:val="24"/>
          <w:lang w:val="kk-KZ"/>
        </w:rPr>
        <w:t>.</w:t>
      </w:r>
    </w:p>
    <w:p w:rsidR="00F54384" w:rsidRPr="00900803" w:rsidRDefault="00F54384" w:rsidP="00F54384">
      <w:pPr>
        <w:pStyle w:val="13"/>
        <w:tabs>
          <w:tab w:val="left" w:pos="-567"/>
          <w:tab w:val="left" w:pos="990"/>
        </w:tabs>
        <w:spacing w:after="0" w:line="360" w:lineRule="auto"/>
        <w:ind w:left="0" w:firstLine="567"/>
        <w:jc w:val="both"/>
        <w:rPr>
          <w:rFonts w:ascii="Times New Roman" w:hAnsi="Times New Roman"/>
          <w:b/>
          <w:sz w:val="24"/>
          <w:szCs w:val="24"/>
          <w:lang w:val="kk-KZ"/>
        </w:rPr>
      </w:pPr>
      <w:r w:rsidRPr="00D207FE">
        <w:rPr>
          <w:rFonts w:ascii="Times New Roman" w:hAnsi="Times New Roman"/>
          <w:sz w:val="24"/>
          <w:szCs w:val="24"/>
          <w:lang w:val="kk-KZ"/>
        </w:rPr>
        <w:t>Әдістер:</w:t>
      </w:r>
      <w:r>
        <w:rPr>
          <w:rFonts w:ascii="Times New Roman" w:hAnsi="Times New Roman"/>
          <w:sz w:val="24"/>
          <w:szCs w:val="24"/>
          <w:lang w:val="kk-KZ"/>
        </w:rPr>
        <w:t xml:space="preserve"> </w:t>
      </w:r>
      <w:r w:rsidRPr="00900803">
        <w:rPr>
          <w:rFonts w:ascii="Times New Roman" w:hAnsi="Times New Roman"/>
          <w:sz w:val="24"/>
          <w:szCs w:val="24"/>
          <w:lang w:val="kk-KZ"/>
        </w:rPr>
        <w:t>жұмыс барысында зерттеу тақырыбы бойынша әдеби мәліметтер қаралып зерттеу бағыты бойынша жақын технологиялар табылды. Қ</w:t>
      </w:r>
      <w:r w:rsidRPr="00900803">
        <w:rPr>
          <w:rStyle w:val="hps"/>
          <w:rFonts w:ascii="Times New Roman" w:hAnsi="Times New Roman"/>
          <w:sz w:val="24"/>
          <w:szCs w:val="24"/>
          <w:lang w:val="kk-KZ"/>
        </w:rPr>
        <w:t>атты және сұйық қалдықтарды өңдеудің және екіншілік өнімдерді қайта пайдалан</w:t>
      </w:r>
      <w:r>
        <w:rPr>
          <w:rStyle w:val="hps"/>
          <w:rFonts w:ascii="Times New Roman" w:hAnsi="Times New Roman"/>
          <w:sz w:val="24"/>
          <w:szCs w:val="24"/>
          <w:lang w:val="kk-KZ"/>
        </w:rPr>
        <w:t xml:space="preserve">удың инновациялық технологиясы </w:t>
      </w:r>
      <w:r w:rsidRPr="00900803">
        <w:rPr>
          <w:rStyle w:val="hps"/>
          <w:rFonts w:ascii="Times New Roman" w:hAnsi="Times New Roman"/>
          <w:sz w:val="24"/>
          <w:szCs w:val="24"/>
          <w:lang w:val="kk-KZ"/>
        </w:rPr>
        <w:t>жасалды. А</w:t>
      </w:r>
      <w:r>
        <w:rPr>
          <w:rStyle w:val="hps"/>
          <w:rFonts w:ascii="Times New Roman" w:hAnsi="Times New Roman"/>
          <w:sz w:val="24"/>
          <w:szCs w:val="24"/>
          <w:lang w:val="kk-KZ"/>
        </w:rPr>
        <w:t>лынған адсорбенттердің физика</w:t>
      </w:r>
      <w:r w:rsidRPr="00900803">
        <w:rPr>
          <w:rStyle w:val="hps"/>
          <w:rFonts w:ascii="Times New Roman" w:hAnsi="Times New Roman"/>
          <w:sz w:val="24"/>
          <w:szCs w:val="24"/>
          <w:lang w:val="kk-KZ"/>
        </w:rPr>
        <w:t xml:space="preserve">-химиялық параметрлері: йод бойынша адсорбциялық белсенділік, су </w:t>
      </w:r>
      <w:r w:rsidRPr="00900803">
        <w:rPr>
          <w:rStyle w:val="tlid-translation"/>
          <w:rFonts w:ascii="Times New Roman" w:hAnsi="Times New Roman"/>
          <w:sz w:val="24"/>
          <w:szCs w:val="24"/>
          <w:lang w:val="kk-KZ"/>
        </w:rPr>
        <w:t>бойынша кеуектердің жалпы көлемі</w:t>
      </w:r>
      <w:r w:rsidRPr="00900803">
        <w:rPr>
          <w:rStyle w:val="hps"/>
          <w:rFonts w:ascii="Times New Roman" w:hAnsi="Times New Roman"/>
          <w:sz w:val="24"/>
          <w:szCs w:val="24"/>
          <w:lang w:val="kk-KZ"/>
        </w:rPr>
        <w:t xml:space="preserve">, </w:t>
      </w:r>
      <w:r w:rsidRPr="00900803">
        <w:rPr>
          <w:rFonts w:ascii="Times New Roman" w:hAnsi="Times New Roman"/>
          <w:sz w:val="24"/>
          <w:szCs w:val="24"/>
          <w:lang w:val="kk-KZ"/>
        </w:rPr>
        <w:t>ылғалдың салмақтық үлесі</w:t>
      </w:r>
      <w:r w:rsidRPr="00900803">
        <w:rPr>
          <w:rStyle w:val="hps"/>
          <w:rFonts w:ascii="Times New Roman" w:hAnsi="Times New Roman"/>
          <w:sz w:val="24"/>
          <w:szCs w:val="24"/>
          <w:lang w:val="kk-KZ"/>
        </w:rPr>
        <w:t xml:space="preserve">, </w:t>
      </w:r>
      <w:r w:rsidRPr="00900803">
        <w:rPr>
          <w:rFonts w:ascii="Times New Roman" w:hAnsi="Times New Roman"/>
          <w:sz w:val="24"/>
          <w:szCs w:val="24"/>
          <w:lang w:val="kk-KZ"/>
        </w:rPr>
        <w:t>ұнтақтық</w:t>
      </w:r>
      <w:r w:rsidRPr="00900803">
        <w:rPr>
          <w:rStyle w:val="hps"/>
          <w:rFonts w:ascii="Times New Roman" w:hAnsi="Times New Roman"/>
          <w:sz w:val="24"/>
          <w:szCs w:val="24"/>
          <w:lang w:val="kk-KZ"/>
        </w:rPr>
        <w:t xml:space="preserve"> тығыздығы зерттелді.</w:t>
      </w:r>
    </w:p>
    <w:p w:rsidR="00F54384" w:rsidRPr="00900803" w:rsidRDefault="00F54384" w:rsidP="00F54384">
      <w:pPr>
        <w:pStyle w:val="2"/>
        <w:tabs>
          <w:tab w:val="left" w:pos="0"/>
          <w:tab w:val="left" w:pos="990"/>
        </w:tabs>
        <w:spacing w:after="0" w:line="360" w:lineRule="auto"/>
        <w:ind w:left="0" w:firstLine="567"/>
        <w:jc w:val="both"/>
        <w:rPr>
          <w:rStyle w:val="hps"/>
          <w:rFonts w:ascii="Times New Roman" w:hAnsi="Times New Roman"/>
          <w:sz w:val="24"/>
          <w:szCs w:val="24"/>
          <w:lang w:val="kk-KZ"/>
        </w:rPr>
      </w:pPr>
      <w:r w:rsidRPr="00456ABC">
        <w:rPr>
          <w:rFonts w:ascii="Times New Roman" w:hAnsi="Times New Roman"/>
          <w:sz w:val="24"/>
          <w:szCs w:val="24"/>
          <w:lang w:val="kk-KZ"/>
        </w:rPr>
        <w:t>Жұмыс нәтижелері және жаңашылдығы:</w:t>
      </w:r>
      <w:r>
        <w:rPr>
          <w:rFonts w:ascii="Times New Roman" w:hAnsi="Times New Roman"/>
          <w:sz w:val="24"/>
          <w:szCs w:val="24"/>
          <w:lang w:val="kk-KZ"/>
        </w:rPr>
        <w:t xml:space="preserve"> т</w:t>
      </w:r>
      <w:r w:rsidRPr="00900803">
        <w:rPr>
          <w:rFonts w:ascii="Times New Roman" w:hAnsi="Times New Roman"/>
          <w:sz w:val="24"/>
          <w:szCs w:val="24"/>
          <w:lang w:val="kk-KZ"/>
        </w:rPr>
        <w:t xml:space="preserve">өменгі сортты </w:t>
      </w:r>
      <w:r w:rsidRPr="00900803">
        <w:rPr>
          <w:rStyle w:val="hps"/>
          <w:rFonts w:ascii="Times New Roman" w:hAnsi="Times New Roman"/>
          <w:sz w:val="24"/>
          <w:szCs w:val="24"/>
          <w:lang w:val="kk-KZ"/>
        </w:rPr>
        <w:t>ауылшаруашылығының</w:t>
      </w:r>
      <w:r w:rsidRPr="00900803">
        <w:rPr>
          <w:rFonts w:ascii="Times New Roman" w:hAnsi="Times New Roman"/>
          <w:sz w:val="24"/>
          <w:szCs w:val="24"/>
          <w:lang w:val="kk-KZ"/>
        </w:rPr>
        <w:t xml:space="preserve"> қатты қалдықтары мен сұйық мұнай қалдықтарынан алынатын кеуекті көміртекті материалдар алу үшін </w:t>
      </w:r>
      <w:r w:rsidRPr="00900803">
        <w:rPr>
          <w:rStyle w:val="hps"/>
          <w:rFonts w:ascii="Times New Roman" w:hAnsi="Times New Roman"/>
          <w:sz w:val="24"/>
          <w:szCs w:val="24"/>
          <w:lang w:val="kk-KZ"/>
        </w:rPr>
        <w:t>физ</w:t>
      </w:r>
      <w:r>
        <w:rPr>
          <w:rStyle w:val="hps"/>
          <w:rFonts w:ascii="Times New Roman" w:hAnsi="Times New Roman"/>
          <w:sz w:val="24"/>
          <w:szCs w:val="24"/>
          <w:lang w:val="kk-KZ"/>
        </w:rPr>
        <w:t xml:space="preserve">ика-химиялық </w:t>
      </w:r>
      <w:r w:rsidRPr="00900803">
        <w:rPr>
          <w:rStyle w:val="hps"/>
          <w:rFonts w:ascii="Times New Roman" w:hAnsi="Times New Roman"/>
          <w:sz w:val="24"/>
          <w:szCs w:val="24"/>
          <w:lang w:val="kk-KZ"/>
        </w:rPr>
        <w:t>шартт</w:t>
      </w:r>
      <w:r>
        <w:rPr>
          <w:rStyle w:val="hps"/>
          <w:rFonts w:ascii="Times New Roman" w:hAnsi="Times New Roman"/>
          <w:sz w:val="24"/>
          <w:szCs w:val="24"/>
          <w:lang w:val="kk-KZ"/>
        </w:rPr>
        <w:t>ар кешені жасалды. Адсорбенттің</w:t>
      </w:r>
      <w:r w:rsidRPr="00900803">
        <w:rPr>
          <w:rStyle w:val="hps"/>
          <w:rFonts w:ascii="Times New Roman" w:hAnsi="Times New Roman"/>
          <w:sz w:val="24"/>
          <w:szCs w:val="24"/>
          <w:lang w:val="kk-KZ"/>
        </w:rPr>
        <w:t xml:space="preserve"> морфологиясын</w:t>
      </w:r>
      <w:r>
        <w:rPr>
          <w:rStyle w:val="hps"/>
          <w:rFonts w:ascii="Times New Roman" w:hAnsi="Times New Roman"/>
          <w:sz w:val="24"/>
          <w:szCs w:val="24"/>
          <w:lang w:val="kk-KZ"/>
        </w:rPr>
        <w:t xml:space="preserve">ың, құрылымы мен қасиеттерінің, температура мен </w:t>
      </w:r>
      <w:r w:rsidRPr="00900803">
        <w:rPr>
          <w:rStyle w:val="hps"/>
          <w:rFonts w:ascii="Times New Roman" w:hAnsi="Times New Roman"/>
          <w:sz w:val="24"/>
          <w:szCs w:val="24"/>
          <w:lang w:val="kk-KZ"/>
        </w:rPr>
        <w:t>бірге</w:t>
      </w:r>
      <w:r>
        <w:rPr>
          <w:rStyle w:val="hps"/>
          <w:rFonts w:ascii="Times New Roman" w:hAnsi="Times New Roman"/>
          <w:sz w:val="24"/>
          <w:szCs w:val="24"/>
          <w:lang w:val="kk-KZ"/>
        </w:rPr>
        <w:t xml:space="preserve"> өңдеуге тәуелділігі бағаланды.</w:t>
      </w:r>
    </w:p>
    <w:p w:rsidR="005C03E7" w:rsidRPr="00900803" w:rsidRDefault="00F54384" w:rsidP="00F54384">
      <w:pPr>
        <w:pStyle w:val="2"/>
        <w:tabs>
          <w:tab w:val="left" w:pos="0"/>
          <w:tab w:val="left" w:pos="990"/>
        </w:tabs>
        <w:spacing w:after="0" w:line="360" w:lineRule="auto"/>
        <w:ind w:left="0" w:firstLine="567"/>
        <w:jc w:val="both"/>
        <w:rPr>
          <w:rStyle w:val="hps"/>
          <w:rFonts w:ascii="Times New Roman" w:hAnsi="Times New Roman"/>
          <w:sz w:val="24"/>
          <w:szCs w:val="24"/>
          <w:lang w:val="kk-KZ"/>
        </w:rPr>
      </w:pPr>
      <w:r w:rsidRPr="000E21A8">
        <w:rPr>
          <w:rFonts w:ascii="Times New Roman" w:hAnsi="Times New Roman"/>
          <w:sz w:val="24"/>
          <w:szCs w:val="24"/>
          <w:lang w:val="kk-KZ"/>
        </w:rPr>
        <w:t>Жоба нәтижелерінің мақсаты және қолданылу саласы</w:t>
      </w:r>
      <w:r>
        <w:rPr>
          <w:rFonts w:ascii="Times New Roman" w:hAnsi="Times New Roman"/>
          <w:sz w:val="24"/>
          <w:szCs w:val="24"/>
          <w:lang w:val="kk-KZ"/>
        </w:rPr>
        <w:t>:</w:t>
      </w:r>
      <w:r>
        <w:rPr>
          <w:rStyle w:val="hps"/>
          <w:rFonts w:ascii="Times New Roman" w:hAnsi="Times New Roman"/>
          <w:sz w:val="24"/>
          <w:szCs w:val="24"/>
          <w:lang w:val="kk-KZ"/>
        </w:rPr>
        <w:t xml:space="preserve"> с</w:t>
      </w:r>
      <w:r w:rsidRPr="00900803">
        <w:rPr>
          <w:rStyle w:val="hps"/>
          <w:rFonts w:ascii="Times New Roman" w:hAnsi="Times New Roman"/>
          <w:sz w:val="24"/>
          <w:szCs w:val="24"/>
          <w:lang w:val="kk-KZ"/>
        </w:rPr>
        <w:t>о-те</w:t>
      </w:r>
      <w:r>
        <w:rPr>
          <w:rStyle w:val="hps"/>
          <w:rFonts w:ascii="Times New Roman" w:hAnsi="Times New Roman"/>
          <w:sz w:val="24"/>
          <w:szCs w:val="24"/>
          <w:lang w:val="kk-KZ"/>
        </w:rPr>
        <w:t xml:space="preserve">рмолизді қолданып, қалдықтарды </w:t>
      </w:r>
      <w:r w:rsidRPr="00900803">
        <w:rPr>
          <w:rStyle w:val="hps"/>
          <w:rFonts w:ascii="Times New Roman" w:hAnsi="Times New Roman"/>
          <w:sz w:val="24"/>
          <w:szCs w:val="24"/>
          <w:lang w:val="kk-KZ"/>
        </w:rPr>
        <w:t>біріктіре өңдеуде микро- және наноқұрылым түзетін көміртекті қаңқаның құрылымд</w:t>
      </w:r>
      <w:r>
        <w:rPr>
          <w:rStyle w:val="hps"/>
          <w:rFonts w:ascii="Times New Roman" w:hAnsi="Times New Roman"/>
          <w:sz w:val="24"/>
          <w:szCs w:val="24"/>
          <w:lang w:val="kk-KZ"/>
        </w:rPr>
        <w:t>ық-химиялық трансформациясының тәжірибелік моделі</w:t>
      </w:r>
      <w:r w:rsidRPr="00900803">
        <w:rPr>
          <w:rStyle w:val="hps"/>
          <w:rFonts w:ascii="Times New Roman" w:hAnsi="Times New Roman"/>
          <w:sz w:val="24"/>
          <w:szCs w:val="24"/>
          <w:lang w:val="kk-KZ"/>
        </w:rPr>
        <w:t xml:space="preserve"> жасалды. Модельдер қазақстандық шикізат көздері – Қызылорда облысының т</w:t>
      </w:r>
      <w:r w:rsidRPr="00900803">
        <w:rPr>
          <w:rFonts w:ascii="Times New Roman" w:hAnsi="Times New Roman"/>
          <w:sz w:val="24"/>
          <w:szCs w:val="24"/>
          <w:lang w:val="kk-KZ"/>
        </w:rPr>
        <w:t>өменгі</w:t>
      </w:r>
      <w:r>
        <w:rPr>
          <w:rFonts w:ascii="Times New Roman" w:hAnsi="Times New Roman"/>
          <w:sz w:val="24"/>
          <w:szCs w:val="24"/>
          <w:lang w:val="kk-KZ"/>
        </w:rPr>
        <w:t xml:space="preserve"> сортты қатты және сұйық қалдықтары </w:t>
      </w:r>
      <w:r w:rsidRPr="00900803">
        <w:rPr>
          <w:rFonts w:ascii="Times New Roman" w:hAnsi="Times New Roman"/>
          <w:sz w:val="24"/>
          <w:szCs w:val="24"/>
          <w:lang w:val="kk-KZ"/>
        </w:rPr>
        <w:t>(күріш сабаны</w:t>
      </w:r>
      <w:r>
        <w:rPr>
          <w:rFonts w:ascii="Times New Roman" w:hAnsi="Times New Roman"/>
          <w:sz w:val="24"/>
          <w:szCs w:val="24"/>
          <w:lang w:val="kk-KZ"/>
        </w:rPr>
        <w:t xml:space="preserve">, қауызы және техногенді мұнай </w:t>
      </w:r>
      <w:r w:rsidRPr="00900803">
        <w:rPr>
          <w:rFonts w:ascii="Times New Roman" w:hAnsi="Times New Roman"/>
          <w:sz w:val="24"/>
          <w:szCs w:val="24"/>
          <w:lang w:val="kk-KZ"/>
        </w:rPr>
        <w:t>қалдықтары) қоспасынан жасалды.</w:t>
      </w:r>
    </w:p>
    <w:p w:rsidR="005C03E7" w:rsidRPr="00900803" w:rsidRDefault="005C03E7" w:rsidP="00312226">
      <w:pPr>
        <w:pStyle w:val="31"/>
        <w:tabs>
          <w:tab w:val="left" w:pos="284"/>
          <w:tab w:val="left" w:pos="990"/>
        </w:tabs>
        <w:spacing w:after="0" w:line="360" w:lineRule="auto"/>
        <w:ind w:left="0" w:firstLine="567"/>
        <w:jc w:val="both"/>
        <w:rPr>
          <w:rFonts w:ascii="Times New Roman" w:hAnsi="Times New Roman"/>
          <w:sz w:val="24"/>
          <w:szCs w:val="24"/>
          <w:highlight w:val="yellow"/>
          <w:lang w:val="kk-KZ"/>
        </w:rPr>
      </w:pPr>
    </w:p>
    <w:p w:rsidR="001E2F5B" w:rsidRPr="00900803" w:rsidRDefault="001E2F5B" w:rsidP="00312226">
      <w:pPr>
        <w:spacing w:after="0" w:line="360" w:lineRule="auto"/>
        <w:ind w:firstLine="567"/>
        <w:rPr>
          <w:rFonts w:ascii="Times New Roman" w:hAnsi="Times New Roman" w:cs="Times New Roman"/>
          <w:sz w:val="24"/>
          <w:szCs w:val="24"/>
          <w:highlight w:val="yellow"/>
          <w:lang w:val="kk-KZ"/>
        </w:rPr>
      </w:pPr>
      <w:r w:rsidRPr="00900803">
        <w:rPr>
          <w:rFonts w:ascii="Times New Roman" w:hAnsi="Times New Roman" w:cs="Times New Roman"/>
          <w:sz w:val="24"/>
          <w:szCs w:val="24"/>
          <w:highlight w:val="yellow"/>
          <w:lang w:val="kk-KZ"/>
        </w:rPr>
        <w:br w:type="page"/>
      </w:r>
    </w:p>
    <w:p w:rsidR="005C03E7" w:rsidRPr="00900803" w:rsidRDefault="005C03E7" w:rsidP="00312226">
      <w:pPr>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ru-RU"/>
        </w:rPr>
        <w:lastRenderedPageBreak/>
        <w:t>РЕФЕРАТ</w:t>
      </w:r>
    </w:p>
    <w:p w:rsidR="005C03E7" w:rsidRPr="00900803" w:rsidRDefault="005C03E7" w:rsidP="00312226">
      <w:pPr>
        <w:spacing w:after="0" w:line="360" w:lineRule="auto"/>
        <w:ind w:firstLine="567"/>
        <w:jc w:val="both"/>
        <w:rPr>
          <w:rFonts w:ascii="Times New Roman" w:hAnsi="Times New Roman" w:cs="Times New Roman"/>
          <w:sz w:val="24"/>
          <w:szCs w:val="24"/>
          <w:highlight w:val="yellow"/>
          <w:lang w:val="kk-KZ"/>
        </w:rPr>
      </w:pPr>
    </w:p>
    <w:p w:rsidR="00F54384" w:rsidRPr="00900803" w:rsidRDefault="00F54384" w:rsidP="00F54384">
      <w:pPr>
        <w:spacing w:after="0" w:line="360" w:lineRule="auto"/>
        <w:ind w:firstLine="567"/>
        <w:jc w:val="both"/>
        <w:rPr>
          <w:rFonts w:ascii="Times New Roman" w:hAnsi="Times New Roman" w:cs="Times New Roman"/>
          <w:sz w:val="24"/>
          <w:szCs w:val="24"/>
          <w:highlight w:val="yellow"/>
          <w:lang w:val="kk-KZ"/>
        </w:rPr>
      </w:pPr>
      <w:r w:rsidRPr="00900803">
        <w:rPr>
          <w:rFonts w:ascii="Times New Roman" w:hAnsi="Times New Roman" w:cs="Times New Roman"/>
          <w:sz w:val="24"/>
          <w:szCs w:val="24"/>
          <w:lang w:val="ru-RU"/>
        </w:rPr>
        <w:t>Отчет 134 с</w:t>
      </w:r>
      <w:r>
        <w:rPr>
          <w:rFonts w:ascii="Times New Roman" w:hAnsi="Times New Roman" w:cs="Times New Roman"/>
          <w:sz w:val="24"/>
          <w:szCs w:val="24"/>
          <w:lang w:val="kk-KZ"/>
        </w:rPr>
        <w:t>.</w:t>
      </w:r>
      <w:r w:rsidRPr="00900803">
        <w:rPr>
          <w:rFonts w:ascii="Times New Roman" w:hAnsi="Times New Roman" w:cs="Times New Roman"/>
          <w:sz w:val="24"/>
          <w:szCs w:val="24"/>
          <w:lang w:val="ru-RU"/>
        </w:rPr>
        <w:t>, 3 табл</w:t>
      </w:r>
      <w:r>
        <w:rPr>
          <w:rFonts w:ascii="Times New Roman" w:hAnsi="Times New Roman" w:cs="Times New Roman"/>
          <w:sz w:val="24"/>
          <w:szCs w:val="24"/>
          <w:lang w:val="ru-RU"/>
        </w:rPr>
        <w:t>.</w:t>
      </w:r>
      <w:r w:rsidRPr="00900803">
        <w:rPr>
          <w:rFonts w:ascii="Times New Roman" w:hAnsi="Times New Roman" w:cs="Times New Roman"/>
          <w:sz w:val="24"/>
          <w:szCs w:val="24"/>
          <w:lang w:val="ru-RU"/>
        </w:rPr>
        <w:t>, 2</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рис</w:t>
      </w:r>
      <w:r>
        <w:rPr>
          <w:rFonts w:ascii="Times New Roman" w:hAnsi="Times New Roman" w:cs="Times New Roman"/>
          <w:sz w:val="24"/>
          <w:szCs w:val="24"/>
          <w:lang w:val="kk-KZ"/>
        </w:rPr>
        <w:t>.</w:t>
      </w:r>
      <w:r w:rsidRPr="00900803">
        <w:rPr>
          <w:rFonts w:ascii="Times New Roman" w:hAnsi="Times New Roman" w:cs="Times New Roman"/>
          <w:sz w:val="24"/>
          <w:szCs w:val="24"/>
          <w:lang w:val="ru-RU"/>
        </w:rPr>
        <w:t>, 76 источников</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2</w:t>
      </w:r>
      <w:r w:rsidRPr="00900803">
        <w:rPr>
          <w:rFonts w:ascii="Times New Roman" w:hAnsi="Times New Roman" w:cs="Times New Roman"/>
          <w:sz w:val="24"/>
          <w:szCs w:val="24"/>
          <w:lang w:val="kk-KZ"/>
        </w:rPr>
        <w:t xml:space="preserve"> приложений.</w:t>
      </w:r>
    </w:p>
    <w:p w:rsidR="00F54384" w:rsidRPr="00900803" w:rsidRDefault="00F54384" w:rsidP="00F54384">
      <w:pPr>
        <w:spacing w:after="0" w:line="360" w:lineRule="auto"/>
        <w:ind w:firstLine="567"/>
        <w:jc w:val="both"/>
        <w:rPr>
          <w:rFonts w:ascii="Times New Roman" w:hAnsi="Times New Roman" w:cs="Times New Roman"/>
          <w:sz w:val="24"/>
          <w:szCs w:val="24"/>
          <w:lang w:val="kk-KZ"/>
        </w:rPr>
      </w:pPr>
    </w:p>
    <w:p w:rsidR="00F54384" w:rsidRPr="00900803" w:rsidRDefault="00F54384" w:rsidP="00F54384">
      <w:pPr>
        <w:spacing w:after="0" w:line="360" w:lineRule="auto"/>
        <w:ind w:firstLine="567"/>
        <w:jc w:val="both"/>
        <w:rPr>
          <w:rFonts w:ascii="Times New Roman" w:hAnsi="Times New Roman" w:cs="Times New Roman"/>
          <w:bCs/>
          <w:sz w:val="24"/>
          <w:szCs w:val="24"/>
          <w:lang w:val="ru-RU"/>
        </w:rPr>
      </w:pPr>
      <w:r w:rsidRPr="00900803">
        <w:rPr>
          <w:rFonts w:ascii="Times New Roman" w:hAnsi="Times New Roman" w:cs="Times New Roman"/>
          <w:bCs/>
          <w:sz w:val="24"/>
          <w:szCs w:val="24"/>
          <w:lang w:val="ru-RU"/>
        </w:rPr>
        <w:t>АДСОРБЕНТ, АКТИВИРОВАННЫЙ УГОЛЬ, СТОЧНЫЕ ВОДЫ, НЕФТЕОТХОДЫ, РИСОВАЯ ШЕЛУХА И СОЛОМА</w:t>
      </w:r>
    </w:p>
    <w:p w:rsidR="00F54384" w:rsidRPr="00900803" w:rsidRDefault="00F54384" w:rsidP="00F54384">
      <w:pPr>
        <w:pStyle w:val="a6"/>
        <w:spacing w:after="0" w:line="360" w:lineRule="auto"/>
        <w:ind w:firstLine="567"/>
        <w:jc w:val="both"/>
        <w:rPr>
          <w:lang w:val="kk-KZ"/>
        </w:rPr>
      </w:pPr>
    </w:p>
    <w:p w:rsidR="00F54384" w:rsidRPr="00900803" w:rsidRDefault="00F54384" w:rsidP="00F54384">
      <w:pPr>
        <w:pStyle w:val="a6"/>
        <w:spacing w:after="0" w:line="360" w:lineRule="auto"/>
        <w:ind w:firstLine="567"/>
        <w:jc w:val="both"/>
        <w:rPr>
          <w:lang w:val="kk-KZ"/>
        </w:rPr>
      </w:pPr>
      <w:r w:rsidRPr="00900803">
        <w:t>Объектами исследований являются</w:t>
      </w:r>
      <w:r w:rsidRPr="00900803">
        <w:rPr>
          <w:lang w:val="kk-KZ"/>
        </w:rPr>
        <w:t xml:space="preserve"> отходы риса (солома и шелуха), нефтешламы.</w:t>
      </w:r>
    </w:p>
    <w:p w:rsidR="00F54384" w:rsidRPr="00900803" w:rsidRDefault="00F54384" w:rsidP="00F54384">
      <w:pPr>
        <w:pStyle w:val="a6"/>
        <w:spacing w:after="0" w:line="360" w:lineRule="auto"/>
        <w:ind w:firstLine="567"/>
        <w:jc w:val="both"/>
        <w:rPr>
          <w:lang w:val="kk-KZ"/>
        </w:rPr>
      </w:pPr>
      <w:r w:rsidRPr="00900803">
        <w:t xml:space="preserve">Целью работы является </w:t>
      </w:r>
      <w:proofErr w:type="spellStart"/>
      <w:r w:rsidRPr="00900803">
        <w:rPr>
          <w:rStyle w:val="hps"/>
        </w:rPr>
        <w:t>разработк</w:t>
      </w:r>
      <w:proofErr w:type="spellEnd"/>
      <w:r w:rsidRPr="00900803">
        <w:rPr>
          <w:rStyle w:val="hps"/>
          <w:lang w:val="kk-KZ"/>
        </w:rPr>
        <w:t>а</w:t>
      </w:r>
      <w:r w:rsidRPr="00900803">
        <w:rPr>
          <w:rStyle w:val="hps"/>
        </w:rPr>
        <w:t xml:space="preserve"> </w:t>
      </w:r>
      <w:proofErr w:type="spellStart"/>
      <w:r w:rsidRPr="00900803">
        <w:rPr>
          <w:rStyle w:val="hps"/>
        </w:rPr>
        <w:t>высококонкурентной</w:t>
      </w:r>
      <w:proofErr w:type="spellEnd"/>
      <w:r w:rsidRPr="00900803">
        <w:rPr>
          <w:rStyle w:val="hps"/>
        </w:rPr>
        <w:t xml:space="preserve"> технологии переработки </w:t>
      </w:r>
      <w:r w:rsidRPr="00900803">
        <w:t>тверды</w:t>
      </w:r>
      <w:r w:rsidRPr="00900803">
        <w:rPr>
          <w:lang w:val="kk-KZ"/>
        </w:rPr>
        <w:t>х</w:t>
      </w:r>
      <w:r w:rsidRPr="00900803">
        <w:t xml:space="preserve"> и жидки</w:t>
      </w:r>
      <w:r w:rsidRPr="00900803">
        <w:rPr>
          <w:lang w:val="kk-KZ"/>
        </w:rPr>
        <w:t>х</w:t>
      </w:r>
      <w:r w:rsidRPr="00900803">
        <w:t xml:space="preserve"> отходов в экологически безопасные и полезные вторичные продукты – адсорбенты для очистки промышленных стоков</w:t>
      </w:r>
      <w:r w:rsidRPr="00900803">
        <w:rPr>
          <w:rStyle w:val="hps"/>
        </w:rPr>
        <w:t>.</w:t>
      </w:r>
    </w:p>
    <w:p w:rsidR="00F54384" w:rsidRPr="00900803" w:rsidRDefault="00F54384" w:rsidP="00F54384">
      <w:pPr>
        <w:pStyle w:val="2"/>
        <w:tabs>
          <w:tab w:val="left" w:pos="-567"/>
          <w:tab w:val="left" w:pos="993"/>
        </w:tabs>
        <w:spacing w:after="0" w:line="360" w:lineRule="auto"/>
        <w:ind w:left="0" w:firstLine="567"/>
        <w:jc w:val="both"/>
        <w:rPr>
          <w:rFonts w:ascii="Times New Roman" w:hAnsi="Times New Roman"/>
          <w:sz w:val="24"/>
          <w:szCs w:val="24"/>
        </w:rPr>
      </w:pPr>
      <w:r w:rsidRPr="000E21A8">
        <w:rPr>
          <w:rFonts w:ascii="Times New Roman" w:hAnsi="Times New Roman"/>
          <w:sz w:val="24"/>
          <w:szCs w:val="24"/>
        </w:rPr>
        <w:t>Методы:</w:t>
      </w:r>
      <w:r>
        <w:rPr>
          <w:rFonts w:ascii="Times New Roman" w:hAnsi="Times New Roman"/>
          <w:sz w:val="24"/>
          <w:szCs w:val="24"/>
          <w:lang w:val="kk-KZ"/>
        </w:rPr>
        <w:t xml:space="preserve"> </w:t>
      </w:r>
      <w:r w:rsidRPr="00900803">
        <w:rPr>
          <w:rFonts w:ascii="Times New Roman" w:hAnsi="Times New Roman"/>
          <w:sz w:val="24"/>
          <w:szCs w:val="24"/>
        </w:rPr>
        <w:t xml:space="preserve">проведен </w:t>
      </w:r>
      <w:r w:rsidRPr="00900803">
        <w:rPr>
          <w:rFonts w:ascii="Times New Roman" w:hAnsi="Times New Roman"/>
          <w:sz w:val="24"/>
          <w:szCs w:val="24"/>
          <w:lang w:val="kk-KZ"/>
        </w:rPr>
        <w:t>литератур</w:t>
      </w:r>
      <w:proofErr w:type="spellStart"/>
      <w:r w:rsidRPr="00900803">
        <w:rPr>
          <w:rFonts w:ascii="Times New Roman" w:hAnsi="Times New Roman"/>
          <w:sz w:val="24"/>
          <w:szCs w:val="24"/>
        </w:rPr>
        <w:t>ный</w:t>
      </w:r>
      <w:proofErr w:type="spellEnd"/>
      <w:r w:rsidRPr="00900803">
        <w:rPr>
          <w:rFonts w:ascii="Times New Roman" w:hAnsi="Times New Roman"/>
          <w:sz w:val="24"/>
          <w:szCs w:val="24"/>
        </w:rPr>
        <w:t xml:space="preserve"> поиск и выявлены наиболее близкие технологии по направлению исследования. </w:t>
      </w:r>
      <w:r w:rsidRPr="00900803">
        <w:rPr>
          <w:rFonts w:ascii="Times New Roman" w:hAnsi="Times New Roman"/>
          <w:sz w:val="24"/>
          <w:szCs w:val="24"/>
          <w:lang w:val="kk-KZ"/>
        </w:rPr>
        <w:t>Р</w:t>
      </w:r>
      <w:proofErr w:type="spellStart"/>
      <w:r w:rsidRPr="00900803">
        <w:rPr>
          <w:rFonts w:ascii="Times New Roman" w:hAnsi="Times New Roman"/>
          <w:sz w:val="24"/>
          <w:szCs w:val="24"/>
        </w:rPr>
        <w:t>азработана</w:t>
      </w:r>
      <w:proofErr w:type="spellEnd"/>
      <w:r w:rsidRPr="00900803">
        <w:rPr>
          <w:rFonts w:ascii="Times New Roman" w:hAnsi="Times New Roman"/>
          <w:sz w:val="24"/>
          <w:szCs w:val="24"/>
        </w:rPr>
        <w:t xml:space="preserve"> инновационная технология восстановления жидких и твердых отходов и повторного использования вторичных продуктов. </w:t>
      </w:r>
      <w:r w:rsidRPr="00900803">
        <w:rPr>
          <w:rFonts w:ascii="Times New Roman" w:hAnsi="Times New Roman"/>
          <w:sz w:val="24"/>
          <w:szCs w:val="24"/>
          <w:lang w:val="kk-KZ"/>
        </w:rPr>
        <w:t xml:space="preserve">Исследованы </w:t>
      </w:r>
      <w:r w:rsidRPr="00900803">
        <w:rPr>
          <w:rFonts w:ascii="Times New Roman" w:hAnsi="Times New Roman"/>
          <w:sz w:val="24"/>
          <w:szCs w:val="24"/>
        </w:rPr>
        <w:t>физико-химические параметры полученных адсорбентов, такие как адсорбционная активность по йоду, суммарный объем пор по воде, массовая доля влаги, насыпная плотность.</w:t>
      </w:r>
    </w:p>
    <w:p w:rsidR="00F54384" w:rsidRPr="00900803" w:rsidRDefault="00F54384" w:rsidP="00F54384">
      <w:pPr>
        <w:pStyle w:val="2"/>
        <w:tabs>
          <w:tab w:val="left" w:pos="-567"/>
          <w:tab w:val="left" w:pos="993"/>
        </w:tabs>
        <w:spacing w:after="0" w:line="360" w:lineRule="auto"/>
        <w:ind w:left="0" w:firstLine="567"/>
        <w:jc w:val="both"/>
        <w:rPr>
          <w:rFonts w:ascii="Times New Roman" w:hAnsi="Times New Roman"/>
          <w:sz w:val="24"/>
          <w:szCs w:val="24"/>
        </w:rPr>
      </w:pPr>
      <w:r w:rsidRPr="00834E67">
        <w:rPr>
          <w:rFonts w:ascii="Times New Roman" w:hAnsi="Times New Roman"/>
          <w:sz w:val="24"/>
          <w:szCs w:val="24"/>
          <w:lang w:val="kk-KZ"/>
        </w:rPr>
        <w:t>Результаты работы и их новизна:</w:t>
      </w:r>
      <w:r>
        <w:rPr>
          <w:rFonts w:ascii="Times New Roman" w:hAnsi="Times New Roman"/>
          <w:sz w:val="24"/>
          <w:szCs w:val="24"/>
          <w:lang w:val="kk-KZ"/>
        </w:rPr>
        <w:t xml:space="preserve"> </w:t>
      </w:r>
      <w:r w:rsidRPr="00900803">
        <w:rPr>
          <w:rFonts w:ascii="Times New Roman" w:hAnsi="Times New Roman"/>
          <w:sz w:val="24"/>
          <w:szCs w:val="24"/>
          <w:lang w:val="kk-KZ"/>
        </w:rPr>
        <w:t>р</w:t>
      </w:r>
      <w:proofErr w:type="spellStart"/>
      <w:r w:rsidRPr="00900803">
        <w:rPr>
          <w:rFonts w:ascii="Times New Roman" w:hAnsi="Times New Roman"/>
          <w:sz w:val="24"/>
          <w:szCs w:val="24"/>
        </w:rPr>
        <w:t>азработан</w:t>
      </w:r>
      <w:proofErr w:type="spellEnd"/>
      <w:r w:rsidRPr="00900803">
        <w:rPr>
          <w:rFonts w:ascii="Times New Roman" w:hAnsi="Times New Roman"/>
          <w:sz w:val="24"/>
          <w:szCs w:val="24"/>
        </w:rPr>
        <w:t xml:space="preserve"> комплекс физико-химических подходов </w:t>
      </w:r>
      <w:r w:rsidRPr="00900803">
        <w:rPr>
          <w:rFonts w:ascii="Times New Roman" w:hAnsi="Times New Roman"/>
          <w:sz w:val="24"/>
          <w:szCs w:val="24"/>
          <w:lang w:val="kk-KZ"/>
        </w:rPr>
        <w:t xml:space="preserve">при </w:t>
      </w:r>
      <w:proofErr w:type="spellStart"/>
      <w:r w:rsidRPr="00900803">
        <w:rPr>
          <w:rFonts w:ascii="Times New Roman" w:hAnsi="Times New Roman"/>
          <w:sz w:val="24"/>
          <w:szCs w:val="24"/>
        </w:rPr>
        <w:t>получени</w:t>
      </w:r>
      <w:proofErr w:type="spellEnd"/>
      <w:r w:rsidRPr="00900803">
        <w:rPr>
          <w:rFonts w:ascii="Times New Roman" w:hAnsi="Times New Roman"/>
          <w:sz w:val="24"/>
          <w:szCs w:val="24"/>
          <w:lang w:val="kk-KZ"/>
        </w:rPr>
        <w:t>и</w:t>
      </w:r>
      <w:r w:rsidRPr="00900803">
        <w:rPr>
          <w:rFonts w:ascii="Times New Roman" w:hAnsi="Times New Roman"/>
          <w:sz w:val="24"/>
          <w:szCs w:val="24"/>
        </w:rPr>
        <w:t xml:space="preserve"> пористых углеродных материалов из смешанных низкосортных сельскохозяйственных твердых отходов и жидких нефтяных отходов. </w:t>
      </w:r>
      <w:r w:rsidRPr="00900803">
        <w:rPr>
          <w:rFonts w:ascii="Times New Roman" w:hAnsi="Times New Roman"/>
          <w:sz w:val="24"/>
          <w:szCs w:val="24"/>
          <w:lang w:val="kk-KZ"/>
        </w:rPr>
        <w:t>О</w:t>
      </w:r>
      <w:r w:rsidRPr="00900803">
        <w:rPr>
          <w:rFonts w:ascii="Times New Roman" w:hAnsi="Times New Roman"/>
          <w:sz w:val="24"/>
          <w:szCs w:val="24"/>
        </w:rPr>
        <w:t>ценена зависимость морфологии, структуры и свойств адсорбента от температуры и времени совместной обработки.</w:t>
      </w:r>
    </w:p>
    <w:p w:rsidR="005C03E7" w:rsidRPr="00900803" w:rsidRDefault="00F54384" w:rsidP="00F54384">
      <w:pPr>
        <w:pStyle w:val="2"/>
        <w:tabs>
          <w:tab w:val="left" w:pos="-567"/>
          <w:tab w:val="left" w:pos="993"/>
        </w:tabs>
        <w:spacing w:after="0" w:line="360" w:lineRule="auto"/>
        <w:ind w:left="0" w:firstLine="567"/>
        <w:jc w:val="both"/>
        <w:rPr>
          <w:rFonts w:ascii="Times New Roman" w:hAnsi="Times New Roman"/>
          <w:sz w:val="24"/>
          <w:szCs w:val="24"/>
          <w:lang w:val="kk-KZ"/>
        </w:rPr>
      </w:pPr>
      <w:r w:rsidRPr="00834E67">
        <w:rPr>
          <w:rFonts w:ascii="Times New Roman" w:hAnsi="Times New Roman"/>
          <w:sz w:val="24"/>
          <w:szCs w:val="24"/>
          <w:lang w:val="kk-KZ"/>
        </w:rPr>
        <w:t>Назначение и область применения результатов проекта</w:t>
      </w:r>
      <w:r>
        <w:rPr>
          <w:rFonts w:ascii="Times New Roman" w:hAnsi="Times New Roman"/>
          <w:sz w:val="24"/>
          <w:szCs w:val="24"/>
          <w:lang w:val="kk-KZ"/>
        </w:rPr>
        <w:t xml:space="preserve">: </w:t>
      </w:r>
      <w:r w:rsidRPr="00900803">
        <w:rPr>
          <w:rFonts w:ascii="Times New Roman" w:hAnsi="Times New Roman"/>
          <w:sz w:val="24"/>
          <w:szCs w:val="24"/>
          <w:lang w:val="kk-KZ"/>
        </w:rPr>
        <w:t>р</w:t>
      </w:r>
      <w:proofErr w:type="spellStart"/>
      <w:r w:rsidRPr="00900803">
        <w:rPr>
          <w:rFonts w:ascii="Times New Roman" w:hAnsi="Times New Roman"/>
          <w:sz w:val="24"/>
          <w:szCs w:val="24"/>
        </w:rPr>
        <w:t>азработаны</w:t>
      </w:r>
      <w:proofErr w:type="spellEnd"/>
      <w:r w:rsidRPr="00900803">
        <w:rPr>
          <w:rFonts w:ascii="Times New Roman" w:hAnsi="Times New Roman"/>
          <w:sz w:val="24"/>
          <w:szCs w:val="24"/>
        </w:rPr>
        <w:t xml:space="preserve"> экспериментальные модели структурно-химической трансформации углеродного каркаса с образованием микро- и </w:t>
      </w:r>
      <w:proofErr w:type="spellStart"/>
      <w:r w:rsidRPr="00900803">
        <w:rPr>
          <w:rFonts w:ascii="Times New Roman" w:hAnsi="Times New Roman"/>
          <w:sz w:val="24"/>
          <w:szCs w:val="24"/>
        </w:rPr>
        <w:t>наноструктур</w:t>
      </w:r>
      <w:proofErr w:type="spellEnd"/>
      <w:r w:rsidRPr="00900803">
        <w:rPr>
          <w:rFonts w:ascii="Times New Roman" w:hAnsi="Times New Roman"/>
          <w:sz w:val="24"/>
          <w:szCs w:val="24"/>
        </w:rPr>
        <w:t xml:space="preserve"> при совместной переработке отходов с использованием со-термолиза. </w:t>
      </w:r>
      <w:r w:rsidRPr="00900803">
        <w:rPr>
          <w:rFonts w:ascii="Times New Roman" w:hAnsi="Times New Roman"/>
          <w:sz w:val="24"/>
          <w:szCs w:val="24"/>
          <w:lang w:val="kk-KZ"/>
        </w:rPr>
        <w:t>Р</w:t>
      </w:r>
      <w:proofErr w:type="spellStart"/>
      <w:r w:rsidRPr="00900803">
        <w:rPr>
          <w:rFonts w:ascii="Times New Roman" w:hAnsi="Times New Roman"/>
          <w:sz w:val="24"/>
          <w:szCs w:val="24"/>
        </w:rPr>
        <w:t>азработаны</w:t>
      </w:r>
      <w:proofErr w:type="spellEnd"/>
      <w:r w:rsidRPr="00900803">
        <w:rPr>
          <w:rFonts w:ascii="Times New Roman" w:hAnsi="Times New Roman"/>
          <w:sz w:val="24"/>
          <w:szCs w:val="24"/>
          <w:lang w:val="kk-KZ"/>
        </w:rPr>
        <w:t xml:space="preserve"> модели</w:t>
      </w:r>
      <w:r w:rsidRPr="00900803">
        <w:rPr>
          <w:rFonts w:ascii="Times New Roman" w:hAnsi="Times New Roman"/>
          <w:sz w:val="24"/>
          <w:szCs w:val="24"/>
        </w:rPr>
        <w:t xml:space="preserve"> для смесей низкосортных твердых и жидких отходов (рисовых стеблей</w:t>
      </w:r>
      <w:r w:rsidRPr="00900803">
        <w:rPr>
          <w:rFonts w:ascii="Times New Roman" w:hAnsi="Times New Roman"/>
          <w:sz w:val="24"/>
          <w:szCs w:val="24"/>
          <w:lang w:val="kk-KZ"/>
        </w:rPr>
        <w:t xml:space="preserve">, </w:t>
      </w:r>
      <w:r w:rsidRPr="00900803">
        <w:rPr>
          <w:rFonts w:ascii="Times New Roman" w:hAnsi="Times New Roman"/>
          <w:sz w:val="24"/>
          <w:szCs w:val="24"/>
        </w:rPr>
        <w:t xml:space="preserve">шелухи и техногенных нефтяных отходов) из казахстанских источников </w:t>
      </w:r>
      <w:proofErr w:type="spellStart"/>
      <w:r w:rsidRPr="00900803">
        <w:rPr>
          <w:rFonts w:ascii="Times New Roman" w:hAnsi="Times New Roman"/>
          <w:sz w:val="24"/>
          <w:szCs w:val="24"/>
        </w:rPr>
        <w:t>Кызылординской</w:t>
      </w:r>
      <w:proofErr w:type="spellEnd"/>
      <w:r w:rsidRPr="00900803">
        <w:rPr>
          <w:rFonts w:ascii="Times New Roman" w:hAnsi="Times New Roman"/>
          <w:sz w:val="24"/>
          <w:szCs w:val="24"/>
        </w:rPr>
        <w:t xml:space="preserve"> области.</w:t>
      </w:r>
    </w:p>
    <w:p w:rsidR="005C03E7" w:rsidRPr="00900803" w:rsidRDefault="005C03E7" w:rsidP="00312226">
      <w:pPr>
        <w:pStyle w:val="2"/>
        <w:tabs>
          <w:tab w:val="left" w:pos="-567"/>
          <w:tab w:val="left" w:pos="993"/>
        </w:tabs>
        <w:spacing w:after="0" w:line="360" w:lineRule="auto"/>
        <w:ind w:left="0" w:firstLine="567"/>
        <w:jc w:val="both"/>
        <w:rPr>
          <w:rFonts w:ascii="Times New Roman" w:hAnsi="Times New Roman"/>
          <w:sz w:val="24"/>
          <w:szCs w:val="24"/>
        </w:rPr>
      </w:pPr>
    </w:p>
    <w:p w:rsidR="005C03E7" w:rsidRPr="00900803" w:rsidRDefault="005C03E7" w:rsidP="00FB074E">
      <w:pPr>
        <w:spacing w:after="0" w:line="360" w:lineRule="auto"/>
        <w:jc w:val="center"/>
        <w:rPr>
          <w:rFonts w:ascii="Times New Roman" w:hAnsi="Times New Roman" w:cs="Times New Roman"/>
          <w:sz w:val="24"/>
          <w:szCs w:val="24"/>
          <w:lang w:val="ru-RU"/>
        </w:rPr>
      </w:pPr>
    </w:p>
    <w:p w:rsidR="007E1843" w:rsidRPr="00900803" w:rsidRDefault="007E1843">
      <w:pPr>
        <w:rPr>
          <w:rFonts w:ascii="Times New Roman" w:hAnsi="Times New Roman" w:cs="Times New Roman"/>
          <w:sz w:val="24"/>
          <w:szCs w:val="24"/>
          <w:lang w:val="ru-RU"/>
        </w:rPr>
      </w:pPr>
      <w:r w:rsidRPr="00900803">
        <w:rPr>
          <w:rFonts w:ascii="Times New Roman" w:hAnsi="Times New Roman" w:cs="Times New Roman"/>
          <w:sz w:val="24"/>
          <w:szCs w:val="24"/>
          <w:lang w:val="ru-RU"/>
        </w:rPr>
        <w:br w:type="page"/>
      </w:r>
    </w:p>
    <w:p w:rsidR="00883106" w:rsidRPr="00900803" w:rsidRDefault="00883106" w:rsidP="00FB074E">
      <w:pPr>
        <w:spacing w:after="0" w:line="360" w:lineRule="auto"/>
        <w:jc w:val="center"/>
        <w:outlineLvl w:val="0"/>
        <w:rPr>
          <w:rFonts w:ascii="Times New Roman" w:hAnsi="Times New Roman" w:cs="Times New Roman"/>
          <w:bCs/>
          <w:spacing w:val="-4"/>
          <w:sz w:val="24"/>
          <w:szCs w:val="24"/>
        </w:rPr>
      </w:pPr>
      <w:r w:rsidRPr="00900803">
        <w:rPr>
          <w:rFonts w:ascii="Times New Roman" w:hAnsi="Times New Roman" w:cs="Times New Roman"/>
          <w:bCs/>
          <w:spacing w:val="-4"/>
          <w:sz w:val="24"/>
          <w:szCs w:val="24"/>
        </w:rPr>
        <w:lastRenderedPageBreak/>
        <w:t>СОДЕРЖАНИЕ</w:t>
      </w:r>
    </w:p>
    <w:tbl>
      <w:tblPr>
        <w:tblW w:w="0" w:type="auto"/>
        <w:tblInd w:w="108" w:type="dxa"/>
        <w:tblLayout w:type="fixed"/>
        <w:tblLook w:val="04A0" w:firstRow="1" w:lastRow="0" w:firstColumn="1" w:lastColumn="0" w:noHBand="0" w:noVBand="1"/>
      </w:tblPr>
      <w:tblGrid>
        <w:gridCol w:w="1231"/>
        <w:gridCol w:w="7841"/>
        <w:gridCol w:w="1008"/>
      </w:tblGrid>
      <w:tr w:rsidR="00900803" w:rsidRPr="00900803" w:rsidTr="00AE7F5E">
        <w:trPr>
          <w:trHeight w:val="418"/>
        </w:trPr>
        <w:tc>
          <w:tcPr>
            <w:tcW w:w="1231" w:type="dxa"/>
            <w:shd w:val="clear" w:color="auto" w:fill="auto"/>
          </w:tcPr>
          <w:p w:rsidR="00D45CD7" w:rsidRPr="00900803" w:rsidRDefault="00D45CD7" w:rsidP="00372313">
            <w:pPr>
              <w:spacing w:after="0" w:line="360" w:lineRule="auto"/>
              <w:jc w:val="center"/>
              <w:outlineLvl w:val="0"/>
              <w:rPr>
                <w:rFonts w:ascii="Times New Roman" w:eastAsia="SimSun" w:hAnsi="Times New Roman" w:cs="Times New Roman"/>
                <w:bCs/>
                <w:spacing w:val="-4"/>
                <w:sz w:val="24"/>
                <w:szCs w:val="24"/>
                <w:lang w:val="kk-KZ"/>
              </w:rPr>
            </w:pPr>
          </w:p>
        </w:tc>
        <w:tc>
          <w:tcPr>
            <w:tcW w:w="7841" w:type="dxa"/>
            <w:shd w:val="clear" w:color="auto" w:fill="auto"/>
          </w:tcPr>
          <w:p w:rsidR="00D45CD7" w:rsidRPr="00900803" w:rsidRDefault="00D45CD7" w:rsidP="00372313">
            <w:pPr>
              <w:spacing w:after="0" w:line="360" w:lineRule="auto"/>
              <w:rPr>
                <w:rFonts w:ascii="Times New Roman" w:eastAsia="SimSun" w:hAnsi="Times New Roman" w:cs="Times New Roman"/>
                <w:bCs/>
                <w:spacing w:val="-4"/>
                <w:sz w:val="24"/>
                <w:szCs w:val="24"/>
                <w:lang w:val="kk-KZ"/>
              </w:rPr>
            </w:pPr>
          </w:p>
        </w:tc>
        <w:tc>
          <w:tcPr>
            <w:tcW w:w="1008" w:type="dxa"/>
            <w:shd w:val="clear" w:color="auto" w:fill="auto"/>
          </w:tcPr>
          <w:p w:rsidR="00D45CD7" w:rsidRPr="00900803" w:rsidRDefault="00D45CD7" w:rsidP="00372313">
            <w:pPr>
              <w:spacing w:after="0" w:line="360" w:lineRule="auto"/>
              <w:jc w:val="center"/>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Стр.</w:t>
            </w:r>
          </w:p>
        </w:tc>
      </w:tr>
      <w:tr w:rsidR="00900803" w:rsidRPr="00900803" w:rsidTr="00AE7F5E">
        <w:trPr>
          <w:trHeight w:val="418"/>
        </w:trPr>
        <w:tc>
          <w:tcPr>
            <w:tcW w:w="9072" w:type="dxa"/>
            <w:gridSpan w:val="2"/>
            <w:shd w:val="clear" w:color="auto" w:fill="auto"/>
          </w:tcPr>
          <w:p w:rsidR="00D45CD7" w:rsidRPr="00900803" w:rsidRDefault="00D45CD7" w:rsidP="00372313">
            <w:pPr>
              <w:spacing w:after="0" w:line="360" w:lineRule="auto"/>
              <w:rPr>
                <w:rFonts w:ascii="Times New Roman" w:eastAsia="SimSun" w:hAnsi="Times New Roman" w:cs="Times New Roman"/>
                <w:spacing w:val="-4"/>
                <w:sz w:val="24"/>
                <w:szCs w:val="24"/>
                <w:lang w:val="kk-KZ"/>
              </w:rPr>
            </w:pPr>
            <w:r w:rsidRPr="00900803">
              <w:rPr>
                <w:rFonts w:ascii="Times New Roman" w:eastAsia="SimSun" w:hAnsi="Times New Roman" w:cs="Times New Roman"/>
                <w:spacing w:val="-4"/>
                <w:sz w:val="24"/>
                <w:szCs w:val="24"/>
              </w:rPr>
              <w:t>В</w:t>
            </w:r>
            <w:r w:rsidRPr="00900803">
              <w:rPr>
                <w:rFonts w:ascii="Times New Roman" w:eastAsia="SimSun" w:hAnsi="Times New Roman" w:cs="Times New Roman"/>
                <w:spacing w:val="-4"/>
                <w:sz w:val="24"/>
                <w:szCs w:val="24"/>
                <w:lang w:val="kk-KZ"/>
              </w:rPr>
              <w:t>ВЕДЕНИЕ</w:t>
            </w:r>
          </w:p>
        </w:tc>
        <w:tc>
          <w:tcPr>
            <w:tcW w:w="1008" w:type="dxa"/>
            <w:shd w:val="clear" w:color="auto" w:fill="auto"/>
          </w:tcPr>
          <w:p w:rsidR="00D45CD7" w:rsidRPr="00A83058" w:rsidRDefault="00900A39"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7</w:t>
            </w:r>
          </w:p>
        </w:tc>
      </w:tr>
      <w:tr w:rsidR="00900803" w:rsidRPr="00900803" w:rsidTr="00AE7F5E">
        <w:tc>
          <w:tcPr>
            <w:tcW w:w="9072" w:type="dxa"/>
            <w:gridSpan w:val="2"/>
            <w:shd w:val="clear" w:color="auto" w:fill="auto"/>
          </w:tcPr>
          <w:p w:rsidR="00D45CD7" w:rsidRPr="00900803" w:rsidRDefault="00D45CD7" w:rsidP="00372313">
            <w:pPr>
              <w:spacing w:after="0" w:line="360" w:lineRule="auto"/>
              <w:outlineLvl w:val="0"/>
              <w:rPr>
                <w:rFonts w:ascii="Times New Roman" w:eastAsia="SimSun" w:hAnsi="Times New Roman" w:cs="Times New Roman"/>
                <w:caps/>
                <w:spacing w:val="-4"/>
                <w:sz w:val="24"/>
                <w:szCs w:val="24"/>
              </w:rPr>
            </w:pPr>
            <w:r w:rsidRPr="00900803">
              <w:rPr>
                <w:rFonts w:ascii="Times New Roman" w:eastAsia="SimSun" w:hAnsi="Times New Roman" w:cs="Times New Roman"/>
                <w:caps/>
                <w:spacing w:val="-4"/>
                <w:sz w:val="24"/>
                <w:szCs w:val="24"/>
              </w:rPr>
              <w:t>ОСНОВНАЯ ЧАСТЬ</w:t>
            </w:r>
          </w:p>
        </w:tc>
        <w:tc>
          <w:tcPr>
            <w:tcW w:w="1008" w:type="dxa"/>
            <w:shd w:val="clear" w:color="auto" w:fill="auto"/>
          </w:tcPr>
          <w:p w:rsidR="00D45CD7" w:rsidRPr="00A83058" w:rsidRDefault="00D45CD7" w:rsidP="00372313">
            <w:pPr>
              <w:spacing w:after="0" w:line="360" w:lineRule="auto"/>
              <w:jc w:val="center"/>
              <w:outlineLvl w:val="0"/>
              <w:rPr>
                <w:rFonts w:ascii="Times New Roman" w:eastAsia="SimSun" w:hAnsi="Times New Roman" w:cs="Times New Roman"/>
                <w:bCs/>
                <w:spacing w:val="-4"/>
                <w:sz w:val="24"/>
                <w:szCs w:val="24"/>
              </w:rPr>
            </w:pP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1</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Современное состояние переработки сельскохозяйственных и техногенных отходов</w:t>
            </w:r>
          </w:p>
        </w:tc>
        <w:tc>
          <w:tcPr>
            <w:tcW w:w="1008" w:type="dxa"/>
            <w:shd w:val="clear" w:color="auto" w:fill="auto"/>
          </w:tcPr>
          <w:p w:rsidR="00D45CD7" w:rsidRPr="00A83058" w:rsidRDefault="00A83058"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9</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1.1</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Обзор исследований по переработке растительного сырья в адсорбенты</w:t>
            </w:r>
          </w:p>
        </w:tc>
        <w:tc>
          <w:tcPr>
            <w:tcW w:w="1008" w:type="dxa"/>
            <w:shd w:val="clear" w:color="auto" w:fill="auto"/>
          </w:tcPr>
          <w:p w:rsidR="00D45CD7" w:rsidRPr="00A83058"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9</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1.2</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Обзор исследований по переработке техногенных отходов в адсорбенты</w:t>
            </w:r>
          </w:p>
        </w:tc>
        <w:tc>
          <w:tcPr>
            <w:tcW w:w="1008" w:type="dxa"/>
            <w:shd w:val="clear" w:color="auto" w:fill="auto"/>
          </w:tcPr>
          <w:p w:rsidR="00D45CD7" w:rsidRPr="00A83058"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19</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1.3</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Совместная переработка твердых и жидких отходов в адсорбенты</w:t>
            </w:r>
          </w:p>
        </w:tc>
        <w:tc>
          <w:tcPr>
            <w:tcW w:w="1008" w:type="dxa"/>
            <w:shd w:val="clear" w:color="auto" w:fill="auto"/>
          </w:tcPr>
          <w:p w:rsidR="00D45CD7" w:rsidRPr="00A83058" w:rsidRDefault="00B26076"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22</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kk-KZ"/>
              </w:rPr>
            </w:pPr>
            <w:r w:rsidRPr="00900803">
              <w:rPr>
                <w:rFonts w:ascii="Times New Roman" w:eastAsia="SimSun" w:hAnsi="Times New Roman" w:cs="Times New Roman"/>
                <w:bCs/>
                <w:spacing w:val="-4"/>
                <w:sz w:val="24"/>
                <w:szCs w:val="24"/>
                <w:lang w:val="kk-KZ"/>
              </w:rPr>
              <w:t>2</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ru-RU"/>
              </w:rPr>
            </w:pPr>
            <w:r w:rsidRPr="00900803">
              <w:rPr>
                <w:rFonts w:eastAsia="SimSun"/>
                <w:spacing w:val="-4"/>
                <w:szCs w:val="24"/>
                <w:lang w:val="ru-RU"/>
              </w:rPr>
              <w:t xml:space="preserve">Совместная переработка отходов риса и </w:t>
            </w:r>
            <w:proofErr w:type="spellStart"/>
            <w:r w:rsidRPr="00900803">
              <w:rPr>
                <w:rFonts w:eastAsia="SimSun"/>
                <w:spacing w:val="-4"/>
                <w:szCs w:val="24"/>
                <w:lang w:val="ru-RU"/>
              </w:rPr>
              <w:t>нефтешламов</w:t>
            </w:r>
            <w:proofErr w:type="spellEnd"/>
            <w:r w:rsidRPr="00900803">
              <w:rPr>
                <w:rFonts w:eastAsia="SimSun"/>
                <w:spacing w:val="-4"/>
                <w:szCs w:val="24"/>
                <w:lang w:val="ru-RU"/>
              </w:rPr>
              <w:t xml:space="preserve"> в адсорбенты</w:t>
            </w:r>
          </w:p>
        </w:tc>
        <w:tc>
          <w:tcPr>
            <w:tcW w:w="1008" w:type="dxa"/>
            <w:shd w:val="clear" w:color="auto" w:fill="auto"/>
          </w:tcPr>
          <w:p w:rsidR="00D45CD7" w:rsidRPr="00A83058" w:rsidRDefault="00A83058"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23</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ru-RU"/>
              </w:rPr>
            </w:pPr>
            <w:r w:rsidRPr="00900803">
              <w:rPr>
                <w:rFonts w:ascii="Times New Roman" w:eastAsia="SimSun" w:hAnsi="Times New Roman" w:cs="Times New Roman"/>
                <w:bCs/>
                <w:spacing w:val="-4"/>
                <w:sz w:val="24"/>
                <w:szCs w:val="24"/>
                <w:lang w:val="ru-RU"/>
              </w:rPr>
              <w:t>2.1</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Со-термолиз рисовой шелухи и нефтешлама</w:t>
            </w:r>
          </w:p>
        </w:tc>
        <w:tc>
          <w:tcPr>
            <w:tcW w:w="1008" w:type="dxa"/>
            <w:shd w:val="clear" w:color="auto" w:fill="auto"/>
          </w:tcPr>
          <w:p w:rsidR="00D45CD7" w:rsidRPr="00A83058"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23</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ru-RU"/>
              </w:rPr>
            </w:pPr>
            <w:r w:rsidRPr="00900803">
              <w:rPr>
                <w:rFonts w:ascii="Times New Roman" w:eastAsia="SimSun" w:hAnsi="Times New Roman" w:cs="Times New Roman"/>
                <w:bCs/>
                <w:spacing w:val="-4"/>
                <w:sz w:val="24"/>
                <w:szCs w:val="24"/>
                <w:lang w:val="ru-RU"/>
              </w:rPr>
              <w:t>2.2</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Со-термолиз рисовой соломы и нефтешлама</w:t>
            </w:r>
          </w:p>
        </w:tc>
        <w:tc>
          <w:tcPr>
            <w:tcW w:w="1008" w:type="dxa"/>
            <w:shd w:val="clear" w:color="auto" w:fill="auto"/>
          </w:tcPr>
          <w:p w:rsidR="00D45CD7" w:rsidRPr="00A83058"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24</w:t>
            </w:r>
          </w:p>
        </w:tc>
      </w:tr>
      <w:tr w:rsidR="00900803" w:rsidRPr="00900803" w:rsidTr="00AE7F5E">
        <w:tc>
          <w:tcPr>
            <w:tcW w:w="1231" w:type="dxa"/>
            <w:shd w:val="clear" w:color="auto" w:fill="auto"/>
          </w:tcPr>
          <w:p w:rsidR="00D45CD7" w:rsidRPr="00900803" w:rsidRDefault="00D45CD7" w:rsidP="00372313">
            <w:pPr>
              <w:spacing w:after="0" w:line="360" w:lineRule="auto"/>
              <w:outlineLvl w:val="0"/>
              <w:rPr>
                <w:rFonts w:ascii="Times New Roman" w:eastAsia="SimSun" w:hAnsi="Times New Roman" w:cs="Times New Roman"/>
                <w:bCs/>
                <w:spacing w:val="-4"/>
                <w:sz w:val="24"/>
                <w:szCs w:val="24"/>
                <w:lang w:val="ru-RU"/>
              </w:rPr>
            </w:pPr>
            <w:r w:rsidRPr="00900803">
              <w:rPr>
                <w:rFonts w:ascii="Times New Roman" w:eastAsia="SimSun" w:hAnsi="Times New Roman" w:cs="Times New Roman"/>
                <w:bCs/>
                <w:spacing w:val="-4"/>
                <w:sz w:val="24"/>
                <w:szCs w:val="24"/>
                <w:lang w:val="ru-RU"/>
              </w:rPr>
              <w:t>2.3</w:t>
            </w:r>
          </w:p>
        </w:tc>
        <w:tc>
          <w:tcPr>
            <w:tcW w:w="7841" w:type="dxa"/>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Материалы и методы анализа, определение свойств полученных сорбентов</w:t>
            </w:r>
          </w:p>
        </w:tc>
        <w:tc>
          <w:tcPr>
            <w:tcW w:w="1008" w:type="dxa"/>
            <w:shd w:val="clear" w:color="auto" w:fill="auto"/>
          </w:tcPr>
          <w:p w:rsidR="00D45CD7" w:rsidRPr="00A83058"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25</w:t>
            </w:r>
          </w:p>
        </w:tc>
      </w:tr>
      <w:tr w:rsidR="00900803" w:rsidRPr="00900803" w:rsidTr="00AE7F5E">
        <w:tc>
          <w:tcPr>
            <w:tcW w:w="9072" w:type="dxa"/>
            <w:gridSpan w:val="2"/>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ЗАКЛЮЧЕНИЕ</w:t>
            </w:r>
          </w:p>
        </w:tc>
        <w:tc>
          <w:tcPr>
            <w:tcW w:w="1008" w:type="dxa"/>
            <w:shd w:val="clear" w:color="auto" w:fill="auto"/>
          </w:tcPr>
          <w:p w:rsidR="00D45CD7" w:rsidRPr="00A83058" w:rsidRDefault="00A83058"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29</w:t>
            </w:r>
          </w:p>
        </w:tc>
      </w:tr>
      <w:tr w:rsidR="00900803" w:rsidRPr="00900803" w:rsidTr="00AE7F5E">
        <w:tc>
          <w:tcPr>
            <w:tcW w:w="9072" w:type="dxa"/>
            <w:gridSpan w:val="2"/>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rFonts w:eastAsia="SimSun"/>
                <w:spacing w:val="-4"/>
                <w:szCs w:val="24"/>
                <w:lang w:val="kk-KZ"/>
              </w:rPr>
              <w:t>СПИСОК ИСПОЛЬЗОВАННЫХ ИСТОЧНИКОВ</w:t>
            </w:r>
          </w:p>
        </w:tc>
        <w:tc>
          <w:tcPr>
            <w:tcW w:w="1008" w:type="dxa"/>
            <w:shd w:val="clear" w:color="auto" w:fill="auto"/>
          </w:tcPr>
          <w:p w:rsidR="00D45CD7" w:rsidRPr="00D51EA2"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30</w:t>
            </w:r>
          </w:p>
        </w:tc>
      </w:tr>
      <w:tr w:rsidR="00900803" w:rsidRPr="00900803" w:rsidTr="00AE7F5E">
        <w:tc>
          <w:tcPr>
            <w:tcW w:w="9072" w:type="dxa"/>
            <w:gridSpan w:val="2"/>
            <w:shd w:val="clear" w:color="auto" w:fill="auto"/>
          </w:tcPr>
          <w:p w:rsidR="00D45CD7" w:rsidRPr="00900803" w:rsidRDefault="00D45CD7" w:rsidP="00372313">
            <w:pPr>
              <w:pStyle w:val="a8"/>
              <w:spacing w:line="360" w:lineRule="auto"/>
              <w:ind w:firstLine="0"/>
              <w:rPr>
                <w:rFonts w:eastAsia="SimSun"/>
                <w:spacing w:val="-4"/>
                <w:szCs w:val="24"/>
                <w:lang w:val="kk-KZ"/>
              </w:rPr>
            </w:pPr>
            <w:r w:rsidRPr="00900803">
              <w:rPr>
                <w:caps/>
                <w:spacing w:val="-4"/>
                <w:szCs w:val="24"/>
                <w:lang w:val="ru-RU"/>
              </w:rPr>
              <w:t>Приложение А</w:t>
            </w:r>
            <w:r w:rsidRPr="00900803">
              <w:rPr>
                <w:caps/>
                <w:spacing w:val="-4"/>
                <w:szCs w:val="24"/>
                <w:lang w:val="kk-KZ"/>
              </w:rPr>
              <w:t xml:space="preserve"> –</w:t>
            </w:r>
            <w:r w:rsidRPr="00900803">
              <w:rPr>
                <w:spacing w:val="-4"/>
                <w:szCs w:val="24"/>
                <w:lang w:val="kk-KZ"/>
              </w:rPr>
              <w:t xml:space="preserve"> Календарный план работ</w:t>
            </w:r>
          </w:p>
        </w:tc>
        <w:tc>
          <w:tcPr>
            <w:tcW w:w="1008" w:type="dxa"/>
            <w:shd w:val="clear" w:color="auto" w:fill="auto"/>
          </w:tcPr>
          <w:p w:rsidR="00D45CD7" w:rsidRPr="00D51EA2"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37</w:t>
            </w:r>
          </w:p>
        </w:tc>
      </w:tr>
      <w:tr w:rsidR="00900803" w:rsidRPr="00900803" w:rsidTr="00AE7F5E">
        <w:tc>
          <w:tcPr>
            <w:tcW w:w="9072" w:type="dxa"/>
            <w:gridSpan w:val="2"/>
            <w:shd w:val="clear" w:color="auto" w:fill="auto"/>
          </w:tcPr>
          <w:p w:rsidR="0019355B" w:rsidRPr="00900803" w:rsidRDefault="0019355B" w:rsidP="00372313">
            <w:pPr>
              <w:pStyle w:val="a8"/>
              <w:spacing w:line="360" w:lineRule="auto"/>
              <w:ind w:firstLine="0"/>
              <w:rPr>
                <w:caps/>
                <w:spacing w:val="-4"/>
                <w:szCs w:val="24"/>
                <w:lang w:val="ru-RU"/>
              </w:rPr>
            </w:pPr>
            <w:r w:rsidRPr="00900803">
              <w:rPr>
                <w:caps/>
                <w:spacing w:val="-4"/>
                <w:szCs w:val="24"/>
                <w:lang w:val="ru-RU"/>
              </w:rPr>
              <w:t xml:space="preserve">ПРИЛОЖЕНИЕ Б – </w:t>
            </w:r>
            <w:r w:rsidRPr="00900803">
              <w:rPr>
                <w:spacing w:val="-4"/>
                <w:szCs w:val="24"/>
                <w:lang w:val="ru-RU"/>
              </w:rPr>
              <w:t>Перечень и оттиски опубликованных работ по результатам исследований</w:t>
            </w:r>
          </w:p>
        </w:tc>
        <w:tc>
          <w:tcPr>
            <w:tcW w:w="1008" w:type="dxa"/>
            <w:shd w:val="clear" w:color="auto" w:fill="auto"/>
          </w:tcPr>
          <w:p w:rsidR="0019355B" w:rsidRPr="00D51EA2" w:rsidRDefault="00AE7F5E" w:rsidP="00372313">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43</w:t>
            </w:r>
          </w:p>
        </w:tc>
      </w:tr>
    </w:tbl>
    <w:p w:rsidR="00D45CD7" w:rsidRPr="00900803" w:rsidRDefault="00D45CD7" w:rsidP="00FB074E">
      <w:pPr>
        <w:spacing w:after="0" w:line="360" w:lineRule="auto"/>
        <w:jc w:val="center"/>
        <w:outlineLvl w:val="0"/>
        <w:rPr>
          <w:rFonts w:ascii="Times New Roman" w:hAnsi="Times New Roman" w:cs="Times New Roman"/>
          <w:bCs/>
          <w:spacing w:val="-4"/>
          <w:sz w:val="24"/>
          <w:szCs w:val="24"/>
          <w:lang w:val="ru-RU"/>
        </w:rPr>
      </w:pPr>
    </w:p>
    <w:p w:rsidR="00D45CD7" w:rsidRPr="00900803" w:rsidRDefault="00D45CD7" w:rsidP="00FB074E">
      <w:pPr>
        <w:spacing w:after="0" w:line="360" w:lineRule="auto"/>
        <w:jc w:val="center"/>
        <w:outlineLvl w:val="0"/>
        <w:rPr>
          <w:rFonts w:ascii="Times New Roman" w:hAnsi="Times New Roman" w:cs="Times New Roman"/>
          <w:bCs/>
          <w:spacing w:val="-4"/>
          <w:sz w:val="24"/>
          <w:szCs w:val="24"/>
          <w:lang w:val="ru-RU"/>
        </w:rPr>
      </w:pPr>
    </w:p>
    <w:p w:rsidR="007E1843" w:rsidRPr="00900803" w:rsidRDefault="007E1843">
      <w:pPr>
        <w:rPr>
          <w:rFonts w:ascii="Times New Roman" w:hAnsi="Times New Roman" w:cs="Times New Roman"/>
          <w:sz w:val="24"/>
          <w:szCs w:val="24"/>
          <w:lang w:val="ru-RU"/>
        </w:rPr>
      </w:pPr>
      <w:r w:rsidRPr="00900803">
        <w:rPr>
          <w:rFonts w:ascii="Times New Roman" w:hAnsi="Times New Roman" w:cs="Times New Roman"/>
          <w:sz w:val="24"/>
          <w:szCs w:val="24"/>
          <w:lang w:val="ru-RU"/>
        </w:rPr>
        <w:br w:type="page"/>
      </w:r>
    </w:p>
    <w:p w:rsidR="00FB074E" w:rsidRPr="00900803" w:rsidRDefault="00FB074E" w:rsidP="00312226">
      <w:pPr>
        <w:pStyle w:val="321"/>
        <w:keepNext/>
        <w:keepLines/>
        <w:shd w:val="clear" w:color="auto" w:fill="auto"/>
        <w:spacing w:after="0" w:line="360" w:lineRule="auto"/>
        <w:ind w:firstLine="567"/>
        <w:rPr>
          <w:rStyle w:val="320"/>
          <w:rFonts w:ascii="Times New Roman" w:hAnsi="Times New Roman" w:cs="Times New Roman"/>
          <w:b w:val="0"/>
          <w:sz w:val="24"/>
          <w:szCs w:val="24"/>
          <w:lang w:val="ru-RU"/>
        </w:rPr>
      </w:pPr>
      <w:r w:rsidRPr="00900803">
        <w:rPr>
          <w:rStyle w:val="320"/>
          <w:rFonts w:ascii="Times New Roman" w:eastAsia="Times New Roman" w:hAnsi="Times New Roman" w:cs="Times New Roman"/>
          <w:b w:val="0"/>
          <w:sz w:val="24"/>
          <w:szCs w:val="24"/>
          <w:lang w:val="kk-KZ"/>
        </w:rPr>
        <w:lastRenderedPageBreak/>
        <w:t xml:space="preserve">ОБОЗНАЧЕНИЕ И </w:t>
      </w:r>
      <w:r w:rsidRPr="00900803">
        <w:rPr>
          <w:rStyle w:val="320"/>
          <w:rFonts w:ascii="Times New Roman" w:eastAsia="Times New Roman" w:hAnsi="Times New Roman" w:cs="Times New Roman"/>
          <w:b w:val="0"/>
          <w:sz w:val="24"/>
          <w:szCs w:val="24"/>
          <w:lang w:val="ru-RU"/>
        </w:rPr>
        <w:t>СОКРАЩЕНИЯ</w:t>
      </w:r>
    </w:p>
    <w:p w:rsidR="00FB074E" w:rsidRPr="00900803" w:rsidRDefault="00FB074E" w:rsidP="00312226">
      <w:pPr>
        <w:pStyle w:val="321"/>
        <w:keepNext/>
        <w:keepLines/>
        <w:shd w:val="clear" w:color="auto" w:fill="auto"/>
        <w:spacing w:after="0" w:line="360" w:lineRule="auto"/>
        <w:ind w:firstLine="567"/>
        <w:rPr>
          <w:rStyle w:val="320"/>
          <w:rFonts w:ascii="Times New Roman" w:eastAsia="Times New Roman" w:hAnsi="Times New Roman" w:cs="Times New Roman"/>
          <w:b w:val="0"/>
          <w:sz w:val="24"/>
          <w:szCs w:val="24"/>
          <w:lang w:val="ru-RU"/>
        </w:rPr>
      </w:pPr>
    </w:p>
    <w:p w:rsidR="00FB074E" w:rsidRPr="00900803" w:rsidRDefault="00FB074E"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kk-KZ"/>
        </w:rPr>
      </w:pPr>
      <w:r w:rsidRPr="00900803">
        <w:rPr>
          <w:rFonts w:ascii="Times New Roman" w:eastAsia="Times New Roman" w:hAnsi="Times New Roman" w:cs="Times New Roman"/>
          <w:b w:val="0"/>
          <w:sz w:val="24"/>
          <w:szCs w:val="24"/>
          <w:lang w:val="kk-KZ"/>
        </w:rPr>
        <w:t>В настоящем отчете использованы следующие обозначения и сокращения:</w:t>
      </w:r>
    </w:p>
    <w:p w:rsidR="007A6D6D" w:rsidRPr="00900803" w:rsidRDefault="007A6D6D"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highlight w:val="yellow"/>
          <w:lang w:val="kk-KZ"/>
        </w:rPr>
      </w:pPr>
    </w:p>
    <w:p w:rsidR="00674076" w:rsidRPr="00900803" w:rsidRDefault="00674076"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ru-RU"/>
        </w:rPr>
      </w:pPr>
      <w:r w:rsidRPr="00900803">
        <w:rPr>
          <w:rFonts w:ascii="Times New Roman" w:eastAsia="Times New Roman" w:hAnsi="Times New Roman" w:cs="Times New Roman"/>
          <w:b w:val="0"/>
          <w:sz w:val="24"/>
          <w:szCs w:val="24"/>
          <w:lang w:val="ru-RU"/>
        </w:rPr>
        <w:t>Å – ангстрем</w:t>
      </w:r>
    </w:p>
    <w:p w:rsidR="00674076" w:rsidRPr="00900803" w:rsidRDefault="00674076"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ru-RU"/>
        </w:rPr>
      </w:pPr>
      <w:r w:rsidRPr="00900803">
        <w:rPr>
          <w:rFonts w:ascii="Times New Roman" w:eastAsia="Times New Roman" w:hAnsi="Times New Roman" w:cs="Times New Roman"/>
          <w:b w:val="0"/>
          <w:sz w:val="24"/>
          <w:szCs w:val="24"/>
          <w:lang w:val="kk-KZ"/>
        </w:rPr>
        <w:t>м</w:t>
      </w:r>
      <w:r w:rsidRPr="00900803">
        <w:rPr>
          <w:rFonts w:ascii="Times New Roman" w:eastAsia="Times New Roman" w:hAnsi="Times New Roman" w:cs="Times New Roman"/>
          <w:b w:val="0"/>
          <w:sz w:val="24"/>
          <w:szCs w:val="24"/>
          <w:vertAlign w:val="superscript"/>
          <w:lang w:val="kk-KZ"/>
        </w:rPr>
        <w:t>2</w:t>
      </w:r>
      <w:r w:rsidRPr="00900803">
        <w:rPr>
          <w:rFonts w:ascii="Times New Roman" w:eastAsia="Times New Roman" w:hAnsi="Times New Roman" w:cs="Times New Roman"/>
          <w:b w:val="0"/>
          <w:sz w:val="24"/>
          <w:szCs w:val="24"/>
          <w:lang w:val="kk-KZ"/>
        </w:rPr>
        <w:t>/г</w:t>
      </w:r>
      <w:r w:rsidRPr="00900803">
        <w:rPr>
          <w:rFonts w:ascii="Times New Roman" w:eastAsia="Times New Roman" w:hAnsi="Times New Roman" w:cs="Times New Roman"/>
          <w:b w:val="0"/>
          <w:sz w:val="24"/>
          <w:szCs w:val="24"/>
          <w:lang w:val="ru-RU"/>
        </w:rPr>
        <w:t xml:space="preserve"> – удельная поверхность</w:t>
      </w:r>
    </w:p>
    <w:p w:rsidR="009B7965" w:rsidRPr="00900803" w:rsidRDefault="009B7965"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ru-RU"/>
        </w:rPr>
      </w:pPr>
      <w:r w:rsidRPr="00900803">
        <w:rPr>
          <w:rFonts w:ascii="Times New Roman" w:eastAsia="Times New Roman" w:hAnsi="Times New Roman" w:cs="Times New Roman"/>
          <w:b w:val="0"/>
          <w:sz w:val="24"/>
          <w:szCs w:val="24"/>
          <w:lang w:val="ru-RU"/>
        </w:rPr>
        <w:t>d – плотность</w:t>
      </w:r>
    </w:p>
    <w:p w:rsidR="009B7965" w:rsidRPr="00900803" w:rsidRDefault="009B7965"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ru-RU"/>
        </w:rPr>
      </w:pPr>
      <w:r w:rsidRPr="00900803">
        <w:rPr>
          <w:rFonts w:ascii="Times New Roman" w:eastAsia="Times New Roman" w:hAnsi="Times New Roman" w:cs="Times New Roman"/>
          <w:b w:val="0"/>
          <w:sz w:val="24"/>
          <w:szCs w:val="24"/>
          <w:lang w:val="ru-RU"/>
        </w:rPr>
        <w:t>М – молярный раствор</w:t>
      </w:r>
    </w:p>
    <w:p w:rsidR="00F67FF5" w:rsidRPr="00900803" w:rsidRDefault="00F67FF5"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ru-RU"/>
        </w:rPr>
      </w:pPr>
      <w:proofErr w:type="gramStart"/>
      <w:r w:rsidRPr="00900803">
        <w:rPr>
          <w:rFonts w:ascii="Times New Roman" w:eastAsia="Times New Roman" w:hAnsi="Times New Roman" w:cs="Times New Roman"/>
          <w:b w:val="0"/>
          <w:sz w:val="24"/>
          <w:szCs w:val="24"/>
          <w:lang w:val="ru-RU"/>
        </w:rPr>
        <w:t>мм</w:t>
      </w:r>
      <w:proofErr w:type="gramEnd"/>
      <w:r w:rsidRPr="00900803">
        <w:rPr>
          <w:rFonts w:ascii="Times New Roman" w:eastAsia="Times New Roman" w:hAnsi="Times New Roman" w:cs="Times New Roman"/>
          <w:b w:val="0"/>
          <w:sz w:val="24"/>
          <w:szCs w:val="24"/>
          <w:lang w:val="ru-RU"/>
        </w:rPr>
        <w:t xml:space="preserve"> – миллиметр</w:t>
      </w:r>
    </w:p>
    <w:p w:rsidR="00F67FF5" w:rsidRPr="00900803" w:rsidRDefault="00944E25"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kk-KZ"/>
        </w:rPr>
      </w:pPr>
      <w:r w:rsidRPr="00900803">
        <w:rPr>
          <w:rFonts w:ascii="Times New Roman" w:eastAsia="Times New Roman" w:hAnsi="Times New Roman" w:cs="Times New Roman"/>
          <w:b w:val="0"/>
          <w:sz w:val="24"/>
          <w:szCs w:val="24"/>
          <w:lang w:val="kk-KZ"/>
        </w:rPr>
        <w:t>мин – минут</w:t>
      </w:r>
    </w:p>
    <w:p w:rsidR="007660A4" w:rsidRPr="00900803" w:rsidRDefault="007660A4"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kk-KZ"/>
        </w:rPr>
      </w:pPr>
      <w:r w:rsidRPr="00900803">
        <w:rPr>
          <w:rFonts w:ascii="Times New Roman" w:eastAsia="Times New Roman" w:hAnsi="Times New Roman" w:cs="Times New Roman"/>
          <w:b w:val="0"/>
          <w:sz w:val="24"/>
          <w:szCs w:val="24"/>
          <w:lang w:val="kk-KZ"/>
        </w:rPr>
        <w:t>со- – совместная</w:t>
      </w:r>
    </w:p>
    <w:p w:rsidR="007660A4" w:rsidRPr="00900803" w:rsidRDefault="009203A5"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kk-KZ"/>
        </w:rPr>
      </w:pPr>
      <w:r w:rsidRPr="00900803">
        <w:rPr>
          <w:rFonts w:ascii="Times New Roman" w:eastAsia="Times New Roman" w:hAnsi="Times New Roman" w:cs="Times New Roman"/>
          <w:b w:val="0"/>
          <w:sz w:val="24"/>
          <w:szCs w:val="24"/>
          <w:lang w:val="kk-KZ"/>
        </w:rPr>
        <w:t>LV – низковакуумный</w:t>
      </w:r>
    </w:p>
    <w:p w:rsidR="007A6D6D" w:rsidRPr="00900803" w:rsidRDefault="006052E0" w:rsidP="00312226">
      <w:pPr>
        <w:pStyle w:val="321"/>
        <w:keepNext/>
        <w:keepLines/>
        <w:shd w:val="clear" w:color="auto" w:fill="auto"/>
        <w:spacing w:after="0" w:line="360" w:lineRule="auto"/>
        <w:ind w:firstLine="567"/>
        <w:jc w:val="left"/>
        <w:rPr>
          <w:rFonts w:ascii="Times New Roman" w:eastAsia="Times New Roman" w:hAnsi="Times New Roman" w:cs="Times New Roman"/>
          <w:b w:val="0"/>
          <w:sz w:val="24"/>
          <w:szCs w:val="24"/>
          <w:lang w:val="kk-KZ"/>
        </w:rPr>
      </w:pPr>
      <w:r w:rsidRPr="00900803">
        <w:rPr>
          <w:rFonts w:ascii="Times New Roman" w:eastAsia="Times New Roman" w:hAnsi="Times New Roman" w:cs="Times New Roman"/>
          <w:b w:val="0"/>
          <w:sz w:val="24"/>
          <w:szCs w:val="24"/>
          <w:lang w:val="kk-KZ"/>
        </w:rPr>
        <w:t>нм – нанометр</w:t>
      </w:r>
    </w:p>
    <w:p w:rsidR="00FB074E" w:rsidRPr="00900803" w:rsidRDefault="00FB074E" w:rsidP="00FB074E">
      <w:pPr>
        <w:spacing w:after="0" w:line="360" w:lineRule="auto"/>
        <w:jc w:val="center"/>
        <w:rPr>
          <w:rFonts w:ascii="Times New Roman" w:hAnsi="Times New Roman" w:cs="Times New Roman"/>
          <w:sz w:val="24"/>
          <w:szCs w:val="24"/>
          <w:lang w:val="kk-KZ"/>
        </w:rPr>
      </w:pPr>
    </w:p>
    <w:p w:rsidR="009203A5" w:rsidRPr="00900803" w:rsidRDefault="009203A5">
      <w:pPr>
        <w:rPr>
          <w:rFonts w:ascii="Times New Roman" w:hAnsi="Times New Roman" w:cs="Times New Roman"/>
          <w:sz w:val="24"/>
          <w:szCs w:val="24"/>
          <w:lang w:val="ru-RU"/>
        </w:rPr>
      </w:pPr>
      <w:r w:rsidRPr="00900803">
        <w:rPr>
          <w:rFonts w:ascii="Times New Roman" w:hAnsi="Times New Roman" w:cs="Times New Roman"/>
          <w:sz w:val="24"/>
          <w:szCs w:val="24"/>
          <w:lang w:val="ru-RU"/>
        </w:rPr>
        <w:br w:type="page"/>
      </w:r>
    </w:p>
    <w:p w:rsidR="00A35800" w:rsidRPr="00900803" w:rsidRDefault="00A35800" w:rsidP="00312226">
      <w:pPr>
        <w:spacing w:after="0" w:line="360" w:lineRule="auto"/>
        <w:ind w:firstLine="567"/>
        <w:jc w:val="center"/>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ВВЕДЕНИЕ</w:t>
      </w:r>
    </w:p>
    <w:p w:rsidR="00550965" w:rsidRPr="00900803" w:rsidRDefault="00550965" w:rsidP="00312226">
      <w:pPr>
        <w:spacing w:after="0" w:line="360" w:lineRule="auto"/>
        <w:ind w:firstLine="567"/>
        <w:jc w:val="center"/>
        <w:rPr>
          <w:rFonts w:ascii="Times New Roman" w:hAnsi="Times New Roman" w:cs="Times New Roman"/>
          <w:sz w:val="24"/>
          <w:szCs w:val="24"/>
          <w:lang w:val="ru-RU"/>
        </w:rPr>
      </w:pPr>
    </w:p>
    <w:p w:rsidR="00327E02" w:rsidRPr="00900803" w:rsidRDefault="00327E0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Активированный уголь является старейшим адсорбентом, который отличается большими значениями поверхности, контролируемой поровой структурой, </w:t>
      </w:r>
      <w:proofErr w:type="spellStart"/>
      <w:r w:rsidRPr="00900803">
        <w:rPr>
          <w:rFonts w:ascii="Times New Roman" w:hAnsi="Times New Roman" w:cs="Times New Roman"/>
          <w:sz w:val="24"/>
          <w:szCs w:val="24"/>
          <w:lang w:val="ru-RU"/>
        </w:rPr>
        <w:t>термостабильностью</w:t>
      </w:r>
      <w:proofErr w:type="spellEnd"/>
      <w:r w:rsidRPr="00900803">
        <w:rPr>
          <w:rFonts w:ascii="Times New Roman" w:hAnsi="Times New Roman" w:cs="Times New Roman"/>
          <w:sz w:val="24"/>
          <w:szCs w:val="24"/>
          <w:lang w:val="ru-RU"/>
        </w:rPr>
        <w:t xml:space="preserve"> и низкой кислотной/основной реактивностью. Активированный уголь является эффективным материалом для удаления различных неорганических [</w:t>
      </w:r>
      <w:r w:rsidR="00312226" w:rsidRPr="00900803">
        <w:rPr>
          <w:rFonts w:ascii="Times New Roman" w:hAnsi="Times New Roman" w:cs="Times New Roman"/>
          <w:sz w:val="24"/>
          <w:szCs w:val="24"/>
          <w:lang w:val="ru-RU"/>
        </w:rPr>
        <w:t>1,</w:t>
      </w:r>
      <w:r w:rsidR="00D06E51" w:rsidRPr="00900803">
        <w:rPr>
          <w:rFonts w:ascii="Times New Roman" w:hAnsi="Times New Roman" w:cs="Times New Roman"/>
          <w:sz w:val="24"/>
          <w:szCs w:val="24"/>
          <w:lang w:val="ru-RU"/>
        </w:rPr>
        <w:t xml:space="preserve"> 2</w:t>
      </w:r>
      <w:r w:rsidRPr="00900803">
        <w:rPr>
          <w:rFonts w:ascii="Times New Roman" w:hAnsi="Times New Roman" w:cs="Times New Roman"/>
          <w:sz w:val="24"/>
          <w:szCs w:val="24"/>
          <w:lang w:val="ru-RU"/>
        </w:rPr>
        <w:t>] и органических [</w:t>
      </w:r>
      <w:r w:rsidR="00360E02" w:rsidRPr="00900803">
        <w:rPr>
          <w:rFonts w:ascii="Times New Roman" w:hAnsi="Times New Roman" w:cs="Times New Roman"/>
          <w:sz w:val="24"/>
          <w:szCs w:val="24"/>
          <w:lang w:val="ru-RU"/>
        </w:rPr>
        <w:t>3, 4</w:t>
      </w:r>
      <w:r w:rsidRPr="00900803">
        <w:rPr>
          <w:rFonts w:ascii="Times New Roman" w:hAnsi="Times New Roman" w:cs="Times New Roman"/>
          <w:sz w:val="24"/>
          <w:szCs w:val="24"/>
          <w:lang w:val="ru-RU"/>
        </w:rPr>
        <w:t>] загрязняющих веществ, растворенных в водной среде, или из газовой фазы.</w:t>
      </w:r>
    </w:p>
    <w:p w:rsidR="00A35800" w:rsidRPr="00900803" w:rsidRDefault="00327E0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Адсорбционная очистка активированным углем признана в качестве эффективного средства для снижения органических химических веществ, хлора, тяжелых металлов, жидких отходов [</w:t>
      </w:r>
      <w:r w:rsidR="00A31B34" w:rsidRPr="00900803">
        <w:rPr>
          <w:rFonts w:ascii="Times New Roman" w:hAnsi="Times New Roman" w:cs="Times New Roman"/>
          <w:sz w:val="24"/>
          <w:szCs w:val="24"/>
          <w:lang w:val="ru-RU"/>
        </w:rPr>
        <w:t>5</w:t>
      </w:r>
      <w:r w:rsidRPr="00900803">
        <w:rPr>
          <w:rFonts w:ascii="Times New Roman" w:hAnsi="Times New Roman" w:cs="Times New Roman"/>
          <w:sz w:val="24"/>
          <w:szCs w:val="24"/>
          <w:lang w:val="ru-RU"/>
        </w:rPr>
        <w:t>]. Для получения активированного угля используются популярные источники сырья, такие как каменный уголь, древесные отходы, скорлупа кокосового ореха, торф, петролеум, и полимеры. Несмотря на широкое использование в процессе адсорбции, самой большой проблемой при применении активированного угля в промышленном масштабе является его высокая стоимость и трудность в регенерации адсорбентов. В связи с этим возникает необходимость поиска новых возобновляемых и недорогих материалов, как альтернативы адсорбентам в решении проблемы загрязнения воды, утилизации отходящих газов различных технологических процессов.</w:t>
      </w:r>
    </w:p>
    <w:p w:rsidR="0032216C" w:rsidRPr="00900803" w:rsidRDefault="0032216C"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Поглотительные, прочностные, теплофизические и другие свойства активных углей варьируют в достаточно широких пределах, что определяет способ их получения, определяющий характер структуры и поверхности этих адсорбентов [</w:t>
      </w:r>
      <w:r w:rsidR="00A31B34" w:rsidRPr="00900803">
        <w:rPr>
          <w:rFonts w:ascii="Times New Roman" w:hAnsi="Times New Roman" w:cs="Times New Roman"/>
          <w:sz w:val="24"/>
          <w:szCs w:val="24"/>
          <w:lang w:val="ru-RU"/>
        </w:rPr>
        <w:t>6</w:t>
      </w:r>
      <w:r w:rsidRPr="00900803">
        <w:rPr>
          <w:rFonts w:ascii="Times New Roman" w:hAnsi="Times New Roman" w:cs="Times New Roman"/>
          <w:sz w:val="24"/>
          <w:szCs w:val="24"/>
          <w:lang w:val="ru-RU"/>
        </w:rPr>
        <w:t>]. Однако</w:t>
      </w:r>
      <w:proofErr w:type="gramStart"/>
      <w:r w:rsidRPr="00900803">
        <w:rPr>
          <w:rFonts w:ascii="Times New Roman" w:hAnsi="Times New Roman" w:cs="Times New Roman"/>
          <w:sz w:val="24"/>
          <w:szCs w:val="24"/>
          <w:lang w:val="ru-RU"/>
        </w:rPr>
        <w:t>,</w:t>
      </w:r>
      <w:proofErr w:type="gramEnd"/>
      <w:r w:rsidRPr="00900803">
        <w:rPr>
          <w:rFonts w:ascii="Times New Roman" w:hAnsi="Times New Roman" w:cs="Times New Roman"/>
          <w:sz w:val="24"/>
          <w:szCs w:val="24"/>
          <w:lang w:val="ru-RU"/>
        </w:rPr>
        <w:t xml:space="preserve"> хорошо активированные угли обладают некоторыми общими свойствами.</w:t>
      </w:r>
    </w:p>
    <w:p w:rsidR="0032216C" w:rsidRPr="00900803" w:rsidRDefault="0032216C"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Хаотичное расположение графитовых кристаллитов и аморфного углерода в каждом фрагменте активных углей обусловливает необычную пористую структуру их неоднородной массы. Основываясь на совокупности происходящих в пористых телах адсорбционных явлений, известнейший специалист в рассматриваемой области – академик М.М. Дубинин предложил универсальную классификацию пор [</w:t>
      </w:r>
      <w:r w:rsidR="00A31B34" w:rsidRPr="00900803">
        <w:rPr>
          <w:rFonts w:ascii="Times New Roman" w:hAnsi="Times New Roman" w:cs="Times New Roman"/>
          <w:sz w:val="24"/>
          <w:szCs w:val="24"/>
          <w:lang w:val="ru-RU"/>
        </w:rPr>
        <w:t>7</w:t>
      </w:r>
      <w:r w:rsidRPr="00900803">
        <w:rPr>
          <w:rFonts w:ascii="Times New Roman" w:hAnsi="Times New Roman" w:cs="Times New Roman"/>
          <w:sz w:val="24"/>
          <w:szCs w:val="24"/>
          <w:lang w:val="ru-RU"/>
        </w:rPr>
        <w:t>], разделяющую их совокупность на макро-, мезо- и микропоры.</w:t>
      </w:r>
    </w:p>
    <w:p w:rsidR="00222E45" w:rsidRPr="00900803" w:rsidRDefault="00222E45" w:rsidP="00222E45">
      <w:pPr>
        <w:pStyle w:val="a9"/>
        <w:tabs>
          <w:tab w:val="left" w:pos="1080"/>
        </w:tabs>
        <w:spacing w:after="0" w:line="360" w:lineRule="auto"/>
        <w:ind w:left="0" w:right="-23" w:firstLine="720"/>
        <w:jc w:val="both"/>
        <w:rPr>
          <w:rFonts w:ascii="Times New Roman" w:hAnsi="Times New Roman" w:cs="Times New Roman"/>
          <w:sz w:val="24"/>
          <w:szCs w:val="24"/>
        </w:rPr>
      </w:pPr>
      <w:r w:rsidRPr="00900803">
        <w:rPr>
          <w:rFonts w:ascii="Times New Roman" w:hAnsi="Times New Roman" w:cs="Times New Roman"/>
          <w:sz w:val="24"/>
          <w:szCs w:val="24"/>
        </w:rPr>
        <w:t xml:space="preserve">Одно из направлений исследований направленное на разработку </w:t>
      </w:r>
      <w:proofErr w:type="spellStart"/>
      <w:r w:rsidRPr="00900803">
        <w:rPr>
          <w:rFonts w:ascii="Times New Roman" w:hAnsi="Times New Roman" w:cs="Times New Roman"/>
          <w:sz w:val="24"/>
          <w:szCs w:val="24"/>
        </w:rPr>
        <w:t>процесов</w:t>
      </w:r>
      <w:proofErr w:type="spellEnd"/>
      <w:r w:rsidRPr="00900803">
        <w:rPr>
          <w:rFonts w:ascii="Times New Roman" w:hAnsi="Times New Roman" w:cs="Times New Roman"/>
          <w:sz w:val="24"/>
          <w:szCs w:val="24"/>
        </w:rPr>
        <w:t xml:space="preserve"> со-карбонизации и формирования микр</w:t>
      </w:r>
      <w:proofErr w:type="gramStart"/>
      <w:r w:rsidRPr="00900803">
        <w:rPr>
          <w:rFonts w:ascii="Times New Roman" w:hAnsi="Times New Roman" w:cs="Times New Roman"/>
          <w:sz w:val="24"/>
          <w:szCs w:val="24"/>
        </w:rPr>
        <w:t>о-</w:t>
      </w:r>
      <w:proofErr w:type="gramEnd"/>
      <w:r w:rsidRPr="00900803">
        <w:rPr>
          <w:rFonts w:ascii="Times New Roman" w:hAnsi="Times New Roman" w:cs="Times New Roman"/>
          <w:sz w:val="24"/>
          <w:szCs w:val="24"/>
        </w:rPr>
        <w:t xml:space="preserve"> и </w:t>
      </w:r>
      <w:proofErr w:type="spellStart"/>
      <w:r w:rsidRPr="00900803">
        <w:rPr>
          <w:rFonts w:ascii="Times New Roman" w:hAnsi="Times New Roman" w:cs="Times New Roman"/>
          <w:sz w:val="24"/>
          <w:szCs w:val="24"/>
        </w:rPr>
        <w:t>наноструктур</w:t>
      </w:r>
      <w:proofErr w:type="spellEnd"/>
      <w:r w:rsidRPr="00900803">
        <w:rPr>
          <w:rFonts w:ascii="Times New Roman" w:hAnsi="Times New Roman" w:cs="Times New Roman"/>
          <w:sz w:val="24"/>
          <w:szCs w:val="24"/>
        </w:rPr>
        <w:t xml:space="preserve"> (углеродных сорбентов) основывается на использовании в качестве исходных материалов композитов – смесей твердых и жидких органических материалов, включая отходы, а также использование сырья со связующими, добавками катализаторов и предварительно химически-модифицированное сырье. В настоящий момент – это направление представляется наиболее перспективным с точки зрения переработки </w:t>
      </w:r>
      <w:r w:rsidRPr="00900803">
        <w:rPr>
          <w:rFonts w:ascii="Times New Roman" w:hAnsi="Times New Roman" w:cs="Times New Roman"/>
          <w:sz w:val="24"/>
          <w:szCs w:val="24"/>
        </w:rPr>
        <w:lastRenderedPageBreak/>
        <w:t>природного сырья, утилизации отходов и вовлечению в хозяйственный оборот экологически чистых вторичных продуктов, однако для успешной ее реализации необходимо решение ряда задач, связанных с выявлением структуры получаемых сорбентов и управлением процессом формирования микр</w:t>
      </w:r>
      <w:proofErr w:type="gramStart"/>
      <w:r w:rsidRPr="00900803">
        <w:rPr>
          <w:rFonts w:ascii="Times New Roman" w:hAnsi="Times New Roman" w:cs="Times New Roman"/>
          <w:sz w:val="24"/>
          <w:szCs w:val="24"/>
        </w:rPr>
        <w:t>о-</w:t>
      </w:r>
      <w:proofErr w:type="gramEnd"/>
      <w:r w:rsidRPr="00900803">
        <w:rPr>
          <w:rFonts w:ascii="Times New Roman" w:hAnsi="Times New Roman" w:cs="Times New Roman"/>
          <w:sz w:val="24"/>
          <w:szCs w:val="24"/>
        </w:rPr>
        <w:t xml:space="preserve"> и </w:t>
      </w:r>
      <w:proofErr w:type="spellStart"/>
      <w:r w:rsidRPr="00900803">
        <w:rPr>
          <w:rFonts w:ascii="Times New Roman" w:hAnsi="Times New Roman" w:cs="Times New Roman"/>
          <w:sz w:val="24"/>
          <w:szCs w:val="24"/>
        </w:rPr>
        <w:t>наноструктур</w:t>
      </w:r>
      <w:proofErr w:type="spellEnd"/>
      <w:r w:rsidRPr="00900803">
        <w:rPr>
          <w:rFonts w:ascii="Times New Roman" w:hAnsi="Times New Roman" w:cs="Times New Roman"/>
          <w:sz w:val="24"/>
          <w:szCs w:val="24"/>
        </w:rPr>
        <w:t xml:space="preserve"> при структурно-химических трансформациях углеродного каркаса.</w:t>
      </w:r>
    </w:p>
    <w:p w:rsidR="00222E45" w:rsidRPr="00900803" w:rsidRDefault="00222E45" w:rsidP="00312226">
      <w:pPr>
        <w:spacing w:after="0" w:line="360" w:lineRule="auto"/>
        <w:ind w:firstLine="567"/>
        <w:jc w:val="both"/>
        <w:rPr>
          <w:rFonts w:ascii="Times New Roman" w:hAnsi="Times New Roman" w:cs="Times New Roman"/>
          <w:sz w:val="24"/>
          <w:szCs w:val="24"/>
          <w:lang w:val="ru-RU"/>
        </w:rPr>
      </w:pPr>
    </w:p>
    <w:p w:rsidR="00690518" w:rsidRPr="00900803" w:rsidRDefault="00690518" w:rsidP="00A22EED">
      <w:pPr>
        <w:spacing w:after="0" w:line="360" w:lineRule="auto"/>
        <w:ind w:firstLine="709"/>
        <w:jc w:val="both"/>
        <w:rPr>
          <w:rFonts w:ascii="Times New Roman" w:hAnsi="Times New Roman" w:cs="Times New Roman"/>
          <w:sz w:val="24"/>
          <w:szCs w:val="24"/>
          <w:lang w:val="ru-RU"/>
        </w:rPr>
      </w:pPr>
    </w:p>
    <w:p w:rsidR="00FF0E5A" w:rsidRPr="00900803" w:rsidRDefault="00FF0E5A" w:rsidP="00A22EED">
      <w:pPr>
        <w:spacing w:after="0" w:line="360" w:lineRule="auto"/>
        <w:ind w:firstLine="709"/>
        <w:jc w:val="both"/>
        <w:rPr>
          <w:rFonts w:ascii="Times New Roman" w:hAnsi="Times New Roman" w:cs="Times New Roman"/>
          <w:sz w:val="24"/>
          <w:szCs w:val="24"/>
          <w:lang w:val="ru-RU"/>
        </w:rPr>
      </w:pPr>
    </w:p>
    <w:p w:rsidR="00B3760A" w:rsidRPr="00900803" w:rsidRDefault="00B3760A">
      <w:pPr>
        <w:rPr>
          <w:rFonts w:ascii="Times New Roman" w:hAnsi="Times New Roman" w:cs="Times New Roman"/>
          <w:sz w:val="24"/>
          <w:szCs w:val="24"/>
          <w:lang w:val="ru-RU"/>
        </w:rPr>
      </w:pPr>
      <w:r w:rsidRPr="00900803">
        <w:rPr>
          <w:rFonts w:ascii="Times New Roman" w:hAnsi="Times New Roman" w:cs="Times New Roman"/>
          <w:sz w:val="24"/>
          <w:szCs w:val="24"/>
          <w:lang w:val="ru-RU"/>
        </w:rPr>
        <w:br w:type="page"/>
      </w:r>
    </w:p>
    <w:p w:rsidR="00A35800" w:rsidRPr="00900803" w:rsidRDefault="00A35800" w:rsidP="00312226">
      <w:pPr>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ОСНОВНАЯ ЧАСТЬ</w:t>
      </w:r>
    </w:p>
    <w:p w:rsidR="00AD5D4B" w:rsidRPr="00900803" w:rsidRDefault="00AD5D4B"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1 Современное состояние переработки сельскохозяйственных и техногенных отходов</w:t>
      </w:r>
    </w:p>
    <w:p w:rsidR="00AD5D4B" w:rsidRPr="00900803" w:rsidRDefault="00AD5D4B"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1.</w:t>
      </w:r>
      <w:r w:rsidR="00DA7DAD" w:rsidRPr="00900803">
        <w:rPr>
          <w:rFonts w:ascii="Times New Roman" w:hAnsi="Times New Roman" w:cs="Times New Roman"/>
          <w:sz w:val="24"/>
          <w:szCs w:val="24"/>
          <w:lang w:val="ru-RU"/>
        </w:rPr>
        <w:t>1</w:t>
      </w:r>
      <w:r w:rsidRPr="00900803">
        <w:rPr>
          <w:rFonts w:ascii="Times New Roman" w:hAnsi="Times New Roman" w:cs="Times New Roman"/>
          <w:sz w:val="24"/>
          <w:szCs w:val="24"/>
          <w:lang w:val="ru-RU"/>
        </w:rPr>
        <w:t xml:space="preserve"> Обзор исследований по переработке растительного сырья в адсорбенты</w:t>
      </w:r>
    </w:p>
    <w:p w:rsidR="00AD5D4B" w:rsidRPr="00900803" w:rsidRDefault="00AD5D4B" w:rsidP="00312226">
      <w:pPr>
        <w:spacing w:after="0" w:line="360" w:lineRule="auto"/>
        <w:ind w:firstLine="567"/>
        <w:jc w:val="both"/>
        <w:rPr>
          <w:rFonts w:ascii="Times New Roman" w:hAnsi="Times New Roman" w:cs="Times New Roman"/>
          <w:sz w:val="24"/>
          <w:szCs w:val="24"/>
          <w:lang w:val="ru-RU"/>
        </w:rPr>
      </w:pPr>
    </w:p>
    <w:p w:rsidR="000858CD" w:rsidRPr="00900803" w:rsidRDefault="000858C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Одной из современных приоритетных задач в области защиты окружающей среды является поиск эффективных и экологически безопасных технологий очистки сточных вод. Перспективным направлением является технология, основанная на использовании сорбентов.</w:t>
      </w:r>
    </w:p>
    <w:p w:rsidR="000858CD" w:rsidRPr="00900803" w:rsidRDefault="000858C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При выборе сорбционных материалов следует руководствоваться такими параметрами как величина сорбции, стоимость, доступность, эффективность, возможность применения вторичных материальных ресурсов, экологическая безопасность утилизации насыщенных сорбентов.</w:t>
      </w:r>
    </w:p>
    <w:p w:rsidR="000858CD" w:rsidRPr="00900803" w:rsidRDefault="000858C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Сорбенты на основе неорганических материалов обладают невысокой сорбционной емкостью, </w:t>
      </w:r>
      <w:proofErr w:type="spellStart"/>
      <w:r w:rsidRPr="00900803">
        <w:rPr>
          <w:rFonts w:ascii="Times New Roman" w:hAnsi="Times New Roman" w:cs="Times New Roman"/>
          <w:sz w:val="24"/>
          <w:szCs w:val="24"/>
          <w:lang w:val="ru-RU"/>
        </w:rPr>
        <w:t>гидрофильны</w:t>
      </w:r>
      <w:proofErr w:type="spellEnd"/>
      <w:r w:rsidRPr="00900803">
        <w:rPr>
          <w:rFonts w:ascii="Times New Roman" w:hAnsi="Times New Roman" w:cs="Times New Roman"/>
          <w:sz w:val="24"/>
          <w:szCs w:val="24"/>
          <w:lang w:val="ru-RU"/>
        </w:rPr>
        <w:t>, требуют дополнительного модифицирования, вызывают трудности с утилизацией. Синтетические сорбенты удобны благодаря хорошей поглотительной способности, доступности, однако отличаются большой стоимостью, сложностью переработки в силу высокой токсичности продуктов горения. Наиболее привлекательны сорбенты из отходов растительного сырья. Практически неограниченные запасы этих материалов, их дешевизна, простая технология получения, экологическая безопасность процессов переработки использованных сорбентов, а также довольно высокие адсорбционные, ионообменные и фильтрационные свойства сорбентов стимулируют исследования, направленные на получение новых адсорбционно-активных мат</w:t>
      </w:r>
      <w:r w:rsidR="00E32B6F" w:rsidRPr="00900803">
        <w:rPr>
          <w:rFonts w:ascii="Times New Roman" w:hAnsi="Times New Roman" w:cs="Times New Roman"/>
          <w:sz w:val="24"/>
          <w:szCs w:val="24"/>
          <w:lang w:val="ru-RU"/>
        </w:rPr>
        <w:t>ериалов из растительного сырья</w:t>
      </w:r>
      <w:r w:rsidR="00C73B75" w:rsidRPr="00900803">
        <w:rPr>
          <w:rFonts w:ascii="Times New Roman" w:hAnsi="Times New Roman" w:cs="Times New Roman"/>
          <w:sz w:val="24"/>
          <w:szCs w:val="24"/>
          <w:lang w:val="ru-RU"/>
        </w:rPr>
        <w:t xml:space="preserve"> [8]</w:t>
      </w:r>
      <w:r w:rsidR="00E32B6F" w:rsidRPr="00900803">
        <w:rPr>
          <w:rFonts w:ascii="Times New Roman" w:hAnsi="Times New Roman" w:cs="Times New Roman"/>
          <w:sz w:val="24"/>
          <w:szCs w:val="24"/>
          <w:lang w:val="ru-RU"/>
        </w:rPr>
        <w:t>.</w:t>
      </w:r>
    </w:p>
    <w:p w:rsidR="009D2948" w:rsidRPr="00900803" w:rsidRDefault="006E6C4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Одним из наиболее опасных экологических катастроф являются разливы нефти и продуктов на ее основе. Аварии на действующем нефтепроводе, автомобильном, железнодорожном, водном транспорте, а также на заводах сопровождаются попаданием нефти в почвы и водоемы, а также в подземные объекты [</w:t>
      </w:r>
      <w:r w:rsidR="00A374BE" w:rsidRPr="00900803">
        <w:rPr>
          <w:rFonts w:ascii="Times New Roman" w:hAnsi="Times New Roman" w:cs="Times New Roman"/>
          <w:sz w:val="24"/>
          <w:szCs w:val="24"/>
          <w:lang w:val="ru-RU"/>
        </w:rPr>
        <w:t>9</w:t>
      </w:r>
      <w:r w:rsidRPr="00900803">
        <w:rPr>
          <w:rFonts w:ascii="Times New Roman" w:hAnsi="Times New Roman" w:cs="Times New Roman"/>
          <w:sz w:val="24"/>
          <w:szCs w:val="24"/>
          <w:lang w:val="ru-RU"/>
        </w:rPr>
        <w:t>]. В связи с расширением областей применения нефти и нефтепродуктов все большее количество попадает в океаны, моря, реки, озера. Существуют различные способы ликвидации разливов нефтепродуктов: с помощью механических средств, сорбционными, рассеивание пленок из нефтепродуктов химическими или биологическими препаратами, сжиганием на поверхности водоемов и др. [</w:t>
      </w:r>
      <w:r w:rsidR="00F3423E" w:rsidRPr="00900803">
        <w:rPr>
          <w:rFonts w:ascii="Times New Roman" w:hAnsi="Times New Roman" w:cs="Times New Roman"/>
          <w:sz w:val="24"/>
          <w:szCs w:val="24"/>
          <w:lang w:val="ru-RU"/>
        </w:rPr>
        <w:t>10</w:t>
      </w:r>
      <w:r w:rsidRPr="00900803">
        <w:rPr>
          <w:rFonts w:ascii="Times New Roman" w:hAnsi="Times New Roman" w:cs="Times New Roman"/>
          <w:sz w:val="24"/>
          <w:szCs w:val="24"/>
          <w:lang w:val="ru-RU"/>
        </w:rPr>
        <w:t>]. Сорбционный метод является одним из наиболее рациональных и эффективных методов, применяемых для ликвидации нефтяных разливов. Он позволяет быстро и эффективно удалять загрязнения чрезвычайно широкой природы практически до любой остаточной концентрации независимо от их химической устойчивости [</w:t>
      </w:r>
      <w:r w:rsidR="00F3423E" w:rsidRPr="00900803">
        <w:rPr>
          <w:rFonts w:ascii="Times New Roman" w:hAnsi="Times New Roman" w:cs="Times New Roman"/>
          <w:sz w:val="24"/>
          <w:szCs w:val="24"/>
          <w:lang w:val="ru-RU"/>
        </w:rPr>
        <w:t>11</w:t>
      </w:r>
      <w:r w:rsidRPr="00900803">
        <w:rPr>
          <w:rFonts w:ascii="Times New Roman" w:hAnsi="Times New Roman" w:cs="Times New Roman"/>
          <w:sz w:val="24"/>
          <w:szCs w:val="24"/>
          <w:lang w:val="ru-RU"/>
        </w:rPr>
        <w:t xml:space="preserve">]. </w:t>
      </w:r>
    </w:p>
    <w:p w:rsidR="006E6C40" w:rsidRPr="00900803" w:rsidRDefault="006E6C4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В последнее время широкое распространение получило использование растительных сорбентов, полученных из древесных опилок, </w:t>
      </w:r>
      <w:proofErr w:type="gramStart"/>
      <w:r w:rsidRPr="00900803">
        <w:rPr>
          <w:rFonts w:ascii="Times New Roman" w:hAnsi="Times New Roman" w:cs="Times New Roman"/>
          <w:sz w:val="24"/>
          <w:szCs w:val="24"/>
          <w:lang w:val="ru-RU"/>
        </w:rPr>
        <w:t>листового</w:t>
      </w:r>
      <w:proofErr w:type="gram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опада</w:t>
      </w:r>
      <w:proofErr w:type="spellEnd"/>
      <w:r w:rsidRPr="00900803">
        <w:rPr>
          <w:rFonts w:ascii="Times New Roman" w:hAnsi="Times New Roman" w:cs="Times New Roman"/>
          <w:sz w:val="24"/>
          <w:szCs w:val="24"/>
          <w:lang w:val="ru-RU"/>
        </w:rPr>
        <w:t>, скорлупы орехов, шелухи крупяных культур [</w:t>
      </w:r>
      <w:r w:rsidR="00F3423E" w:rsidRPr="00900803">
        <w:rPr>
          <w:rFonts w:ascii="Times New Roman" w:hAnsi="Times New Roman" w:cs="Times New Roman"/>
          <w:sz w:val="24"/>
          <w:szCs w:val="24"/>
          <w:lang w:val="ru-RU"/>
        </w:rPr>
        <w:t>12</w:t>
      </w:r>
      <w:r w:rsidRPr="00900803">
        <w:rPr>
          <w:rFonts w:ascii="Times New Roman" w:hAnsi="Times New Roman" w:cs="Times New Roman"/>
          <w:sz w:val="24"/>
          <w:szCs w:val="24"/>
          <w:lang w:val="ru-RU"/>
        </w:rPr>
        <w:t xml:space="preserve">]. Каждый регион в зависимости от специфики промышленности, географического положения, климатических условий имеет крупные запасы того или иного растительного отхода, который в большинстве случаев сжигается (что ухудшает экологическое состояние атмосферного воздуха). В республике Башкортостан таким </w:t>
      </w:r>
      <w:proofErr w:type="spellStart"/>
      <w:r w:rsidRPr="00900803">
        <w:rPr>
          <w:rFonts w:ascii="Times New Roman" w:hAnsi="Times New Roman" w:cs="Times New Roman"/>
          <w:sz w:val="24"/>
          <w:szCs w:val="24"/>
          <w:lang w:val="ru-RU"/>
        </w:rPr>
        <w:t>многотоннажным</w:t>
      </w:r>
      <w:proofErr w:type="spellEnd"/>
      <w:r w:rsidRPr="00900803">
        <w:rPr>
          <w:rFonts w:ascii="Times New Roman" w:hAnsi="Times New Roman" w:cs="Times New Roman"/>
          <w:sz w:val="24"/>
          <w:szCs w:val="24"/>
          <w:lang w:val="ru-RU"/>
        </w:rPr>
        <w:t xml:space="preserve"> сырьем являются отходы переработки подсолнечника и гречихи, общее количество которых составляет более 600 т/год. Использование данных отходов для получения сорбентов для удаления нефтепродуктов позволит не только получить эффективные материалы, но и одновременно связать их экологически безопасную ликвидацию с рациональным применением [</w:t>
      </w:r>
      <w:r w:rsidR="000C5BEF" w:rsidRPr="00900803">
        <w:rPr>
          <w:rFonts w:ascii="Times New Roman" w:hAnsi="Times New Roman" w:cs="Times New Roman"/>
          <w:sz w:val="24"/>
          <w:szCs w:val="24"/>
          <w:lang w:val="ru-RU"/>
        </w:rPr>
        <w:t>13</w:t>
      </w:r>
      <w:r w:rsidRPr="00900803">
        <w:rPr>
          <w:rFonts w:ascii="Times New Roman" w:hAnsi="Times New Roman" w:cs="Times New Roman"/>
          <w:sz w:val="24"/>
          <w:szCs w:val="24"/>
          <w:lang w:val="ru-RU"/>
        </w:rPr>
        <w:t>]. В работе</w:t>
      </w:r>
      <w:r w:rsidR="00193991" w:rsidRPr="00900803">
        <w:rPr>
          <w:rFonts w:ascii="Times New Roman" w:hAnsi="Times New Roman" w:cs="Times New Roman"/>
          <w:sz w:val="24"/>
          <w:szCs w:val="24"/>
          <w:lang w:val="ru-RU"/>
        </w:rPr>
        <w:t xml:space="preserve"> [</w:t>
      </w:r>
      <w:r w:rsidR="000C5BEF" w:rsidRPr="00900803">
        <w:rPr>
          <w:rFonts w:ascii="Times New Roman" w:hAnsi="Times New Roman" w:cs="Times New Roman"/>
          <w:sz w:val="24"/>
          <w:szCs w:val="24"/>
          <w:lang w:val="ru-RU"/>
        </w:rPr>
        <w:t>14</w:t>
      </w:r>
      <w:r w:rsidR="00193991"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исследована возможность применения сорбционных материалов на основе растительного сырья (лузга подсолнечника, шелуха гречихи), полученные путем кислотно-щелочной и низкотемпературной обработки. В зависимости от условий модификации исходного сырья были получены различные материалы, с различными сорбционными характеристиками.</w:t>
      </w:r>
    </w:p>
    <w:p w:rsidR="00E172B5" w:rsidRPr="00900803" w:rsidRDefault="00E172B5"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w:t>
      </w:r>
      <w:r w:rsidR="009D2948"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исследовании [</w:t>
      </w:r>
      <w:r w:rsidR="00F64FF6" w:rsidRPr="00900803">
        <w:rPr>
          <w:rFonts w:ascii="Times New Roman" w:hAnsi="Times New Roman" w:cs="Times New Roman"/>
          <w:sz w:val="24"/>
          <w:szCs w:val="24"/>
          <w:lang w:val="ru-RU"/>
        </w:rPr>
        <w:t>15</w:t>
      </w:r>
      <w:r w:rsidRPr="00900803">
        <w:rPr>
          <w:rFonts w:ascii="Times New Roman" w:hAnsi="Times New Roman" w:cs="Times New Roman"/>
          <w:sz w:val="24"/>
          <w:szCs w:val="24"/>
          <w:lang w:val="ru-RU"/>
        </w:rPr>
        <w:t>] использован одностадийный процесс химической активации с хлоридом цинка для получения активного угля из растительных отходов (РО), таких как древесные опилки (</w:t>
      </w:r>
      <w:proofErr w:type="gramStart"/>
      <w:r w:rsidRPr="00900803">
        <w:rPr>
          <w:rFonts w:ascii="Times New Roman" w:hAnsi="Times New Roman" w:cs="Times New Roman"/>
          <w:sz w:val="24"/>
          <w:szCs w:val="24"/>
          <w:lang w:val="ru-RU"/>
        </w:rPr>
        <w:t>ДО</w:t>
      </w:r>
      <w:proofErr w:type="gramEnd"/>
      <w:r w:rsidRPr="00900803">
        <w:rPr>
          <w:rFonts w:ascii="Times New Roman" w:hAnsi="Times New Roman" w:cs="Times New Roman"/>
          <w:sz w:val="24"/>
          <w:szCs w:val="24"/>
          <w:lang w:val="ru-RU"/>
        </w:rPr>
        <w:t xml:space="preserve">), </w:t>
      </w:r>
      <w:proofErr w:type="gramStart"/>
      <w:r w:rsidRPr="00900803">
        <w:rPr>
          <w:rFonts w:ascii="Times New Roman" w:hAnsi="Times New Roman" w:cs="Times New Roman"/>
          <w:sz w:val="24"/>
          <w:szCs w:val="24"/>
          <w:lang w:val="ru-RU"/>
        </w:rPr>
        <w:t>ростовое</w:t>
      </w:r>
      <w:proofErr w:type="gramEnd"/>
      <w:r w:rsidRPr="00900803">
        <w:rPr>
          <w:rFonts w:ascii="Times New Roman" w:hAnsi="Times New Roman" w:cs="Times New Roman"/>
          <w:sz w:val="24"/>
          <w:szCs w:val="24"/>
          <w:lang w:val="ru-RU"/>
        </w:rPr>
        <w:t xml:space="preserve"> семя (РС) и семена кизила (СК). Изучено влияние параметров активации, таких как: температура карбонизации, коэффициент и время пропитки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на свойства конечных продуктов. Полученные активные угли характеризовали изотермами адсорбции азота при 77 К. Показана возможность получения активных углей с удельной поверхностью и поглотительной способностью по метиленовому голубому, достигающими 1825 м</w:t>
      </w:r>
      <w:proofErr w:type="gramStart"/>
      <w:r w:rsidRPr="00900803">
        <w:rPr>
          <w:rFonts w:ascii="Times New Roman" w:hAnsi="Times New Roman" w:cs="Times New Roman"/>
          <w:sz w:val="24"/>
          <w:szCs w:val="24"/>
          <w:vertAlign w:val="superscript"/>
          <w:lang w:val="ru-RU"/>
        </w:rPr>
        <w:t>2</w:t>
      </w:r>
      <w:proofErr w:type="gramEnd"/>
      <w:r w:rsidRPr="00900803">
        <w:rPr>
          <w:rFonts w:ascii="Times New Roman" w:hAnsi="Times New Roman" w:cs="Times New Roman"/>
          <w:sz w:val="24"/>
          <w:szCs w:val="24"/>
          <w:lang w:val="ru-RU"/>
        </w:rPr>
        <w:t>/г и 300 мг/г соответственно.</w:t>
      </w:r>
    </w:p>
    <w:p w:rsidR="00E172B5" w:rsidRPr="00900803" w:rsidRDefault="00E172B5"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Среди различных методов очистки сточных вод, как указано в работе [</w:t>
      </w:r>
      <w:r w:rsidR="00F64FF6" w:rsidRPr="00900803">
        <w:rPr>
          <w:rFonts w:ascii="Times New Roman" w:hAnsi="Times New Roman" w:cs="Times New Roman"/>
          <w:sz w:val="24"/>
          <w:szCs w:val="24"/>
          <w:lang w:val="ru-RU"/>
        </w:rPr>
        <w:t>16</w:t>
      </w:r>
      <w:r w:rsidRPr="00900803">
        <w:rPr>
          <w:rFonts w:ascii="Times New Roman" w:hAnsi="Times New Roman" w:cs="Times New Roman"/>
          <w:sz w:val="24"/>
          <w:szCs w:val="24"/>
          <w:lang w:val="ru-RU"/>
        </w:rPr>
        <w:t>], адсорбция считается одним из лучших благодаря ее дешевизне, универсальности и удобству реализации. В этой статье рассмотрено использование сельскохозяйственных отходов для абсорбции органических загрязнений из их 30 водных растворов. Основное внимание уделено получению активных углей из различных сельскохозяйственных отходов и их модификации. Наряду с этим исследована адсорбционная способность полученных адсорбентов по органическим примесям (таким как красители, нефтяные углеводороды, фармацевтические препараты, пестициды и другие органические вещества) и методы регенерации (десорбции) насыщенных поглотителей. Обобщены вопросы оптимизации условий приготовления активных углей и параметров адсорбционных процессов с использованием методологии поверхностной реакции (МПР). Кратко обсуждены механизмы адсорбции органических загрязняющих веществ.</w:t>
      </w:r>
    </w:p>
    <w:p w:rsidR="00E172B5" w:rsidRPr="00900803" w:rsidRDefault="00E172B5"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В статье [</w:t>
      </w:r>
      <w:r w:rsidR="00997D9C" w:rsidRPr="00900803">
        <w:rPr>
          <w:rFonts w:ascii="Times New Roman" w:hAnsi="Times New Roman" w:cs="Times New Roman"/>
          <w:sz w:val="24"/>
          <w:szCs w:val="24"/>
          <w:lang w:val="ru-RU"/>
        </w:rPr>
        <w:t>17</w:t>
      </w:r>
      <w:r w:rsidRPr="00900803">
        <w:rPr>
          <w:rFonts w:ascii="Times New Roman" w:hAnsi="Times New Roman" w:cs="Times New Roman"/>
          <w:sz w:val="24"/>
          <w:szCs w:val="24"/>
          <w:lang w:val="ru-RU"/>
        </w:rPr>
        <w:t>] представлен обзор существующих проблем утилизации и способов их получения. Для активированных углей, полученных из сельскохозяйственных отходов в виде оболочек миндальных косточек (CAS) и апельсиновых корок (COP), в работе [</w:t>
      </w:r>
      <w:r w:rsidR="00997D9C" w:rsidRPr="00900803">
        <w:rPr>
          <w:rFonts w:ascii="Times New Roman" w:hAnsi="Times New Roman" w:cs="Times New Roman"/>
          <w:sz w:val="24"/>
          <w:szCs w:val="24"/>
          <w:lang w:val="ru-RU"/>
        </w:rPr>
        <w:t>18</w:t>
      </w:r>
      <w:r w:rsidRPr="00900803">
        <w:rPr>
          <w:rFonts w:ascii="Times New Roman" w:hAnsi="Times New Roman" w:cs="Times New Roman"/>
          <w:sz w:val="24"/>
          <w:szCs w:val="24"/>
          <w:lang w:val="ru-RU"/>
        </w:rPr>
        <w:t xml:space="preserve">] оценена кинетика извлечения из водных растворов 2-пиколиновой кислоты. Установлено, что для ее описания хорошо подходит кинетическая модель </w:t>
      </w:r>
      <w:proofErr w:type="spellStart"/>
      <w:r w:rsidRPr="00900803">
        <w:rPr>
          <w:rFonts w:ascii="Times New Roman" w:hAnsi="Times New Roman" w:cs="Times New Roman"/>
          <w:sz w:val="24"/>
          <w:szCs w:val="24"/>
          <w:lang w:val="ru-RU"/>
        </w:rPr>
        <w:t>псевдовторого</w:t>
      </w:r>
      <w:proofErr w:type="spellEnd"/>
      <w:r w:rsidRPr="00900803">
        <w:rPr>
          <w:rFonts w:ascii="Times New Roman" w:hAnsi="Times New Roman" w:cs="Times New Roman"/>
          <w:sz w:val="24"/>
          <w:szCs w:val="24"/>
          <w:lang w:val="ru-RU"/>
        </w:rPr>
        <w:t xml:space="preserve"> порядка. Определены константы скорости адсорбции: 6,66·10</w:t>
      </w:r>
      <w:r w:rsidRPr="00900803">
        <w:rPr>
          <w:rFonts w:ascii="Times New Roman" w:hAnsi="Times New Roman" w:cs="Times New Roman"/>
          <w:sz w:val="24"/>
          <w:szCs w:val="24"/>
          <w:vertAlign w:val="superscript"/>
          <w:lang w:val="ru-RU"/>
        </w:rPr>
        <w:t>-4</w:t>
      </w:r>
      <w:r w:rsidRPr="00900803">
        <w:rPr>
          <w:rFonts w:ascii="Times New Roman" w:hAnsi="Times New Roman" w:cs="Times New Roman"/>
          <w:sz w:val="24"/>
          <w:szCs w:val="24"/>
          <w:lang w:val="ru-RU"/>
        </w:rPr>
        <w:t xml:space="preserve"> и 2,51·10</w:t>
      </w:r>
      <w:r w:rsidRPr="00900803">
        <w:rPr>
          <w:rFonts w:ascii="Times New Roman" w:hAnsi="Times New Roman" w:cs="Times New Roman"/>
          <w:sz w:val="24"/>
          <w:szCs w:val="24"/>
          <w:vertAlign w:val="superscript"/>
          <w:lang w:val="ru-RU"/>
        </w:rPr>
        <w:t>-5</w:t>
      </w:r>
      <w:r w:rsidR="00435826" w:rsidRPr="00900803">
        <w:rPr>
          <w:rFonts w:ascii="Times New Roman" w:hAnsi="Times New Roman" w:cs="Times New Roman"/>
          <w:sz w:val="24"/>
          <w:szCs w:val="24"/>
          <w:lang w:val="ru-RU"/>
        </w:rPr>
        <w:t xml:space="preserve"> мг/(г х </w:t>
      </w:r>
      <w:r w:rsidRPr="00900803">
        <w:rPr>
          <w:rFonts w:ascii="Times New Roman" w:hAnsi="Times New Roman" w:cs="Times New Roman"/>
          <w:sz w:val="24"/>
          <w:szCs w:val="24"/>
          <w:lang w:val="ru-RU"/>
        </w:rPr>
        <w:t>мин) для CAS и COP соответственно. Для описания адсорбционного</w:t>
      </w:r>
      <w:r w:rsidR="00144FFF"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 xml:space="preserve">равновесия лучше подходит модель изотермы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 чем таковая</w:t>
      </w:r>
      <w:r w:rsidR="00144FFF"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 xml:space="preserve">Фрейндлиха. Максимальная адсорбционная способность по уравнению </w:t>
      </w:r>
      <w:proofErr w:type="spellStart"/>
      <w:r w:rsidRPr="00900803">
        <w:rPr>
          <w:rFonts w:ascii="Times New Roman" w:hAnsi="Times New Roman" w:cs="Times New Roman"/>
          <w:sz w:val="24"/>
          <w:szCs w:val="24"/>
          <w:lang w:val="ru-RU"/>
        </w:rPr>
        <w:t>Ленгмюра</w:t>
      </w:r>
      <w:proofErr w:type="spellEnd"/>
      <w:r w:rsidR="00144FFF"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составила 166,7 и 288,57 мг/г для УМО и УАК соответственно.</w:t>
      </w:r>
    </w:p>
    <w:p w:rsidR="00AE1E90" w:rsidRPr="00900803" w:rsidRDefault="00AE1E90"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Перспективы применения сорбционных материалов на основе отходов переработки масличных и крупяных культур (гречихи и подсолнечника) рассмотрены в статье [</w:t>
      </w:r>
      <w:r w:rsidR="00997D9C" w:rsidRPr="00900803">
        <w:rPr>
          <w:rFonts w:ascii="Times New Roman" w:hAnsi="Times New Roman" w:cs="Times New Roman"/>
          <w:sz w:val="24"/>
          <w:szCs w:val="24"/>
          <w:lang w:val="ru-RU"/>
        </w:rPr>
        <w:t>19</w:t>
      </w:r>
      <w:r w:rsidRPr="00900803">
        <w:rPr>
          <w:rFonts w:ascii="Times New Roman" w:hAnsi="Times New Roman" w:cs="Times New Roman"/>
          <w:sz w:val="24"/>
          <w:szCs w:val="24"/>
          <w:lang w:val="ru-RU"/>
        </w:rPr>
        <w:t>]. Здесь исследована адсорбционная способность названных растительных сорбентов по отношению к легким и средним фракциям нефтепродуктов.</w:t>
      </w:r>
    </w:p>
    <w:p w:rsidR="00663445" w:rsidRPr="00900803" w:rsidRDefault="00AE1E90"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w:t>
      </w:r>
      <w:r w:rsidR="00997D9C" w:rsidRPr="00900803">
        <w:rPr>
          <w:rFonts w:ascii="Times New Roman" w:hAnsi="Times New Roman" w:cs="Times New Roman"/>
          <w:sz w:val="24"/>
          <w:szCs w:val="24"/>
          <w:lang w:val="ru-RU"/>
        </w:rPr>
        <w:t>20</w:t>
      </w:r>
      <w:r w:rsidRPr="00900803">
        <w:rPr>
          <w:rFonts w:ascii="Times New Roman" w:hAnsi="Times New Roman" w:cs="Times New Roman"/>
          <w:sz w:val="24"/>
          <w:szCs w:val="24"/>
          <w:lang w:val="ru-RU"/>
        </w:rPr>
        <w:t>] рассмотрено развитие процессов производства активных углей из сельскохозяйственных отходов за последние 7 лет с 2005 по 2012 г с помощью традиционного и микроволнового нагрева. Уделено особое внимание применяемой методологии и влиянию активирующих условий, таких как конечная температура карбонизации, время изотермической выдержки и соотношение пропитки. На основании обзора процессов производства активных углей подчёркнуто, что химической активацией сельскохозяйственных отходов с микроволновым нагревом могут быть получены активные угли с относительно большой удельной поверхностью, чем при традиционном нагреве.</w:t>
      </w:r>
    </w:p>
    <w:p w:rsidR="00663445" w:rsidRPr="00900803" w:rsidRDefault="00663445"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Углеродные фосфорсодержащие сорбенты, полученные из отходов сельскохозяйственной продукции в виде початков кукурузы и фруктовых косточек, являются, как </w:t>
      </w:r>
      <w:proofErr w:type="gramStart"/>
      <w:r w:rsidRPr="00900803">
        <w:rPr>
          <w:rFonts w:ascii="Times New Roman" w:hAnsi="Times New Roman" w:cs="Times New Roman"/>
          <w:sz w:val="24"/>
          <w:szCs w:val="24"/>
          <w:lang w:val="ru-RU"/>
        </w:rPr>
        <w:t>показана</w:t>
      </w:r>
      <w:proofErr w:type="gramEnd"/>
      <w:r w:rsidRPr="00900803">
        <w:rPr>
          <w:rFonts w:ascii="Times New Roman" w:hAnsi="Times New Roman" w:cs="Times New Roman"/>
          <w:sz w:val="24"/>
          <w:szCs w:val="24"/>
          <w:lang w:val="ru-RU"/>
        </w:rPr>
        <w:t xml:space="preserve"> в работе [</w:t>
      </w:r>
      <w:r w:rsidR="00AD3C37" w:rsidRPr="00900803">
        <w:rPr>
          <w:rFonts w:ascii="Times New Roman" w:hAnsi="Times New Roman" w:cs="Times New Roman"/>
          <w:sz w:val="24"/>
          <w:szCs w:val="24"/>
          <w:lang w:val="ru-RU"/>
        </w:rPr>
        <w:t>21</w:t>
      </w:r>
      <w:r w:rsidRPr="00900803">
        <w:rPr>
          <w:rFonts w:ascii="Times New Roman" w:hAnsi="Times New Roman" w:cs="Times New Roman"/>
          <w:sz w:val="24"/>
          <w:szCs w:val="24"/>
          <w:lang w:val="ru-RU"/>
        </w:rPr>
        <w:t xml:space="preserve">], селективными и достаточно эффективными при сорбции ионов тяжелых металлов из водных растворов. Высокая стойкость и большая емкость делают их перспективными для очистки воды от ионов тяжелых металлов и в водоподготовке. Немаловажным является и </w:t>
      </w:r>
      <w:proofErr w:type="gramStart"/>
      <w:r w:rsidRPr="00900803">
        <w:rPr>
          <w:rFonts w:ascii="Times New Roman" w:hAnsi="Times New Roman" w:cs="Times New Roman"/>
          <w:sz w:val="24"/>
          <w:szCs w:val="24"/>
          <w:lang w:val="ru-RU"/>
        </w:rPr>
        <w:t>одновременное</w:t>
      </w:r>
      <w:proofErr w:type="gramEnd"/>
      <w:r w:rsidRPr="00900803">
        <w:rPr>
          <w:rFonts w:ascii="Times New Roman" w:hAnsi="Times New Roman" w:cs="Times New Roman"/>
          <w:sz w:val="24"/>
          <w:szCs w:val="24"/>
          <w:lang w:val="ru-RU"/>
        </w:rPr>
        <w:t xml:space="preserve"> решении проблемы утилизации сельскохозяйственных отходов.</w:t>
      </w:r>
    </w:p>
    <w:p w:rsidR="00663445" w:rsidRPr="00900803" w:rsidRDefault="00663445" w:rsidP="00312226">
      <w:pPr>
        <w:autoSpaceDE w:val="0"/>
        <w:autoSpaceDN w:val="0"/>
        <w:adjustRightInd w:val="0"/>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Объемы отходов переработки урожаев риса и орехов кокосовой пальмы (рисовой шелухи и скорлупы), образующихся в республике Мьянма и практически не имеющих коммерчески эффективного использования, охарактеризованы в работе [</w:t>
      </w:r>
      <w:r w:rsidR="00AD3C37" w:rsidRPr="00900803">
        <w:rPr>
          <w:rFonts w:ascii="Times New Roman" w:hAnsi="Times New Roman" w:cs="Times New Roman"/>
          <w:sz w:val="24"/>
          <w:szCs w:val="24"/>
          <w:lang w:val="ru-RU"/>
        </w:rPr>
        <w:t>22</w:t>
      </w:r>
      <w:r w:rsidRPr="00900803">
        <w:rPr>
          <w:rFonts w:ascii="Times New Roman" w:hAnsi="Times New Roman" w:cs="Times New Roman"/>
          <w:sz w:val="24"/>
          <w:szCs w:val="24"/>
          <w:lang w:val="ru-RU"/>
        </w:rPr>
        <w:t xml:space="preserve">]. В ней отмечена также широкая номенклатура производственных сбросов и выбросов подразделений аграрного и промышленного секторов экономики Республики, требующих глубокой очистки. Указано на перспективность этих решений с использованием активных углей. Обращено внимание на </w:t>
      </w:r>
      <w:r w:rsidRPr="00900803">
        <w:rPr>
          <w:rFonts w:ascii="Times New Roman" w:hAnsi="Times New Roman" w:cs="Times New Roman"/>
          <w:sz w:val="24"/>
          <w:szCs w:val="24"/>
          <w:lang w:val="ru-RU"/>
        </w:rPr>
        <w:lastRenderedPageBreak/>
        <w:t>целесообразность использования данных отходов для производства активных углей. Представлены оптимальные условия проведения операций пиролиза этого сырья и паровой активации его целевых продуктов наряду с показателями выхода, структуры пор и адсорбционной способности обоих целевых продуктов. Проведена сопоставительная оценка технических характеристик полученных адсорбентов с таковыми их рыночных аналогов. Констатирована принципиальная возможность получения высококачественных активных углей из местных отходов в виде фрагментов скорлупы кокосовых орехов с использованием технологии паровой активации. Последняя в охарактеризованном простейшем варианте применительно к отходам рисовой шелухи не обеспечивает названной возможности, обусловливая необходимость изучения ее более сложных вариантов.</w:t>
      </w:r>
    </w:p>
    <w:p w:rsidR="001B5415" w:rsidRPr="00900803" w:rsidRDefault="00D24E0B"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Возможность получения активных углей из отходов переработки древесины охарактеризована в работе [</w:t>
      </w:r>
      <w:r w:rsidR="00AD3C37" w:rsidRPr="00900803">
        <w:rPr>
          <w:rFonts w:ascii="Times New Roman" w:hAnsi="Times New Roman" w:cs="Times New Roman"/>
          <w:sz w:val="24"/>
          <w:szCs w:val="24"/>
          <w:lang w:val="ru-RU"/>
        </w:rPr>
        <w:t>23</w:t>
      </w:r>
      <w:r w:rsidRPr="00900803">
        <w:rPr>
          <w:rFonts w:ascii="Times New Roman" w:hAnsi="Times New Roman" w:cs="Times New Roman"/>
          <w:sz w:val="24"/>
          <w:szCs w:val="24"/>
          <w:lang w:val="ru-RU"/>
        </w:rPr>
        <w:t>]. Гидролиз древесных, растительных, сельскохозяйственных и тому подобных отходов разбавленными или концентрированными растворами минеральных кислот образует нерастворимый остаток, называемый техническим лигнин</w:t>
      </w:r>
      <w:r w:rsidR="00BF2C9B" w:rsidRPr="00900803">
        <w:rPr>
          <w:rFonts w:ascii="Times New Roman" w:hAnsi="Times New Roman" w:cs="Times New Roman"/>
          <w:sz w:val="24"/>
          <w:szCs w:val="24"/>
          <w:lang w:val="ru-RU"/>
        </w:rPr>
        <w:t>ом. В его состав входит до 5-20</w:t>
      </w:r>
      <w:r w:rsidRPr="00900803">
        <w:rPr>
          <w:rFonts w:ascii="Times New Roman" w:hAnsi="Times New Roman" w:cs="Times New Roman"/>
          <w:sz w:val="24"/>
          <w:szCs w:val="24"/>
          <w:lang w:val="ru-RU"/>
        </w:rPr>
        <w:t xml:space="preserve">% целлюлозы, часть смол, восков и жиров исходного сырья наряду с частью белков и зольных элементов, а также гуминовые вещества, образующиеся при распаде сахаров. Проблема использования лигнина пока не полностью нашла свое решение, в </w:t>
      </w:r>
      <w:proofErr w:type="gramStart"/>
      <w:r w:rsidRPr="00900803">
        <w:rPr>
          <w:rFonts w:ascii="Times New Roman" w:hAnsi="Times New Roman" w:cs="Times New Roman"/>
          <w:sz w:val="24"/>
          <w:szCs w:val="24"/>
          <w:lang w:val="ru-RU"/>
        </w:rPr>
        <w:t>связи</w:t>
      </w:r>
      <w:proofErr w:type="gramEnd"/>
      <w:r w:rsidRPr="00900803">
        <w:rPr>
          <w:rFonts w:ascii="Times New Roman" w:hAnsi="Times New Roman" w:cs="Times New Roman"/>
          <w:sz w:val="24"/>
          <w:szCs w:val="24"/>
          <w:lang w:val="ru-RU"/>
        </w:rPr>
        <w:t xml:space="preserve"> с чем он часто попадает в разряд твердых отходов. </w:t>
      </w:r>
    </w:p>
    <w:p w:rsidR="001065DC" w:rsidRPr="00900803" w:rsidRDefault="00D24E0B"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В работе приведены результаты химического анализа образцов лигнина и </w:t>
      </w:r>
      <w:proofErr w:type="spellStart"/>
      <w:r w:rsidRPr="00900803">
        <w:rPr>
          <w:rFonts w:ascii="Times New Roman" w:hAnsi="Times New Roman" w:cs="Times New Roman"/>
          <w:sz w:val="24"/>
          <w:szCs w:val="24"/>
          <w:lang w:val="ru-RU"/>
        </w:rPr>
        <w:t>целлолигнина</w:t>
      </w:r>
      <w:proofErr w:type="spellEnd"/>
      <w:r w:rsidRPr="00900803">
        <w:rPr>
          <w:rFonts w:ascii="Times New Roman" w:hAnsi="Times New Roman" w:cs="Times New Roman"/>
          <w:sz w:val="24"/>
          <w:szCs w:val="24"/>
          <w:lang w:val="ru-RU"/>
        </w:rPr>
        <w:t xml:space="preserve">, характеристики сухих </w:t>
      </w:r>
      <w:proofErr w:type="spellStart"/>
      <w:r w:rsidRPr="00900803">
        <w:rPr>
          <w:rFonts w:ascii="Times New Roman" w:hAnsi="Times New Roman" w:cs="Times New Roman"/>
          <w:sz w:val="24"/>
          <w:szCs w:val="24"/>
          <w:lang w:val="ru-RU"/>
        </w:rPr>
        <w:t>лигниновых</w:t>
      </w:r>
      <w:proofErr w:type="spellEnd"/>
      <w:r w:rsidRPr="00900803">
        <w:rPr>
          <w:rFonts w:ascii="Times New Roman" w:hAnsi="Times New Roman" w:cs="Times New Roman"/>
          <w:sz w:val="24"/>
          <w:szCs w:val="24"/>
          <w:lang w:val="ru-RU"/>
        </w:rPr>
        <w:t xml:space="preserve"> гранул. Карбонизированные гранулы различных лигнинов отличаются суммарным объемом пор и массовой долей золы. Размер карбонизированных гранул существенно влияет на их прочность: гранулы диаметр</w:t>
      </w:r>
      <w:r w:rsidR="002B6733" w:rsidRPr="00900803">
        <w:rPr>
          <w:rFonts w:ascii="Times New Roman" w:hAnsi="Times New Roman" w:cs="Times New Roman"/>
          <w:sz w:val="24"/>
          <w:szCs w:val="24"/>
          <w:lang w:val="ru-RU"/>
        </w:rPr>
        <w:t>ом 4,7 мм имеют прочность 65-79</w:t>
      </w:r>
      <w:r w:rsidRPr="00900803">
        <w:rPr>
          <w:rFonts w:ascii="Times New Roman" w:hAnsi="Times New Roman" w:cs="Times New Roman"/>
          <w:sz w:val="24"/>
          <w:szCs w:val="24"/>
          <w:lang w:val="ru-RU"/>
        </w:rPr>
        <w:t xml:space="preserve">%, а гранулы диаметром 2,3 мм </w:t>
      </w:r>
      <w:r w:rsidR="00D93692" w:rsidRPr="00900803">
        <w:rPr>
          <w:rFonts w:ascii="Times New Roman" w:hAnsi="Times New Roman" w:cs="Times New Roman"/>
          <w:sz w:val="24"/>
          <w:szCs w:val="24"/>
          <w:lang w:val="ru-RU"/>
        </w:rPr>
        <w:t>–</w:t>
      </w:r>
      <w:r w:rsidR="002B6733" w:rsidRPr="00900803">
        <w:rPr>
          <w:rFonts w:ascii="Times New Roman" w:hAnsi="Times New Roman" w:cs="Times New Roman"/>
          <w:sz w:val="24"/>
          <w:szCs w:val="24"/>
          <w:lang w:val="ru-RU"/>
        </w:rPr>
        <w:t xml:space="preserve"> 81-91</w:t>
      </w:r>
      <w:r w:rsidRPr="00900803">
        <w:rPr>
          <w:rFonts w:ascii="Times New Roman" w:hAnsi="Times New Roman" w:cs="Times New Roman"/>
          <w:sz w:val="24"/>
          <w:szCs w:val="24"/>
          <w:lang w:val="ru-RU"/>
        </w:rPr>
        <w:t xml:space="preserve">%. Оценены величины равновесной активности углей по бензолу и времени защитного действия слоя их гранул по бензолу и хлорэтилу. Изученная пористая структура </w:t>
      </w:r>
      <w:proofErr w:type="spellStart"/>
      <w:r w:rsidRPr="00900803">
        <w:rPr>
          <w:rFonts w:ascii="Times New Roman" w:hAnsi="Times New Roman" w:cs="Times New Roman"/>
          <w:sz w:val="24"/>
          <w:szCs w:val="24"/>
          <w:lang w:val="ru-RU"/>
        </w:rPr>
        <w:t>лигниновых</w:t>
      </w:r>
      <w:proofErr w:type="spellEnd"/>
      <w:r w:rsidRPr="00900803">
        <w:rPr>
          <w:rFonts w:ascii="Times New Roman" w:hAnsi="Times New Roman" w:cs="Times New Roman"/>
          <w:sz w:val="24"/>
          <w:szCs w:val="24"/>
          <w:lang w:val="ru-RU"/>
        </w:rPr>
        <w:t xml:space="preserve"> углей.</w:t>
      </w:r>
    </w:p>
    <w:p w:rsidR="008A506D" w:rsidRPr="00900803" w:rsidRDefault="001065DC"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Достаточно развитый объем микропор активных углей на базе лигнина обеспечивает их близость промышленным гранулированным активным углям мелкого зернения. Более же мягкие условия карбонизации обеспечивают развитие микропор и уменьшение объема </w:t>
      </w:r>
      <w:proofErr w:type="spellStart"/>
      <w:r w:rsidRPr="00900803">
        <w:rPr>
          <w:rFonts w:ascii="Times New Roman" w:hAnsi="Times New Roman" w:cs="Times New Roman"/>
          <w:sz w:val="24"/>
          <w:szCs w:val="24"/>
          <w:lang w:val="ru-RU"/>
        </w:rPr>
        <w:t>мезопор</w:t>
      </w:r>
      <w:proofErr w:type="spellEnd"/>
      <w:r w:rsidRPr="00900803">
        <w:rPr>
          <w:rFonts w:ascii="Times New Roman" w:hAnsi="Times New Roman" w:cs="Times New Roman"/>
          <w:sz w:val="24"/>
          <w:szCs w:val="24"/>
          <w:lang w:val="ru-RU"/>
        </w:rPr>
        <w:t xml:space="preserve">. На этом основании сделан вывод, что лигнин и </w:t>
      </w:r>
      <w:proofErr w:type="spellStart"/>
      <w:r w:rsidRPr="00900803">
        <w:rPr>
          <w:rFonts w:ascii="Times New Roman" w:hAnsi="Times New Roman" w:cs="Times New Roman"/>
          <w:sz w:val="24"/>
          <w:szCs w:val="24"/>
          <w:lang w:val="ru-RU"/>
        </w:rPr>
        <w:t>целлолигнин</w:t>
      </w:r>
      <w:proofErr w:type="spellEnd"/>
      <w:r w:rsidRPr="00900803">
        <w:rPr>
          <w:rFonts w:ascii="Times New Roman" w:hAnsi="Times New Roman" w:cs="Times New Roman"/>
          <w:sz w:val="24"/>
          <w:szCs w:val="24"/>
          <w:lang w:val="ru-RU"/>
        </w:rPr>
        <w:t xml:space="preserve"> могут служить сырьем для производства гранулированных активных углей. Как указывают авторы работы [</w:t>
      </w:r>
      <w:r w:rsidR="00AD3C37" w:rsidRPr="00900803">
        <w:rPr>
          <w:rFonts w:ascii="Times New Roman" w:hAnsi="Times New Roman" w:cs="Times New Roman"/>
          <w:sz w:val="24"/>
          <w:szCs w:val="24"/>
          <w:lang w:val="ru-RU"/>
        </w:rPr>
        <w:t>24</w:t>
      </w:r>
      <w:r w:rsidRPr="00900803">
        <w:rPr>
          <w:rFonts w:ascii="Times New Roman" w:hAnsi="Times New Roman" w:cs="Times New Roman"/>
          <w:sz w:val="24"/>
          <w:szCs w:val="24"/>
          <w:lang w:val="ru-RU"/>
        </w:rPr>
        <w:t xml:space="preserve">], серьёзную проблему в гальванических производствах представляет очистка сточных вод от ионов меди (II). Наряду с этим отходы сельскохозяйственного производства могут служить сырьем для </w:t>
      </w:r>
      <w:r w:rsidRPr="00900803">
        <w:rPr>
          <w:rFonts w:ascii="Times New Roman" w:hAnsi="Times New Roman" w:cs="Times New Roman"/>
          <w:sz w:val="24"/>
          <w:szCs w:val="24"/>
          <w:lang w:val="ru-RU"/>
        </w:rPr>
        <w:lastRenderedPageBreak/>
        <w:t>получения углеродных адсорбентов, использование которых потенциально позволяет решение такие экологических проблем утилизации растительных отходов и очистки сточных вод.</w:t>
      </w:r>
    </w:p>
    <w:p w:rsidR="008A506D" w:rsidRPr="00900803" w:rsidRDefault="008A506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Рисовая шелуха и активный уголь из рисовой шелухи, как сообщается в работе [</w:t>
      </w:r>
      <w:r w:rsidR="00AD3C37" w:rsidRPr="00900803">
        <w:rPr>
          <w:rFonts w:ascii="Times New Roman" w:hAnsi="Times New Roman" w:cs="Times New Roman"/>
          <w:sz w:val="24"/>
          <w:szCs w:val="24"/>
          <w:lang w:val="ru-RU"/>
        </w:rPr>
        <w:t>25</w:t>
      </w:r>
      <w:r w:rsidRPr="00900803">
        <w:rPr>
          <w:rFonts w:ascii="Times New Roman" w:hAnsi="Times New Roman" w:cs="Times New Roman"/>
          <w:sz w:val="24"/>
          <w:szCs w:val="24"/>
          <w:lang w:val="ru-RU"/>
        </w:rPr>
        <w:t xml:space="preserve">], были успешно применены для удаления ионов </w:t>
      </w:r>
      <w:proofErr w:type="spellStart"/>
      <w:r w:rsidRPr="00900803">
        <w:rPr>
          <w:rFonts w:ascii="Times New Roman" w:hAnsi="Times New Roman" w:cs="Times New Roman"/>
          <w:sz w:val="24"/>
          <w:szCs w:val="24"/>
          <w:lang w:val="ru-RU"/>
        </w:rPr>
        <w:t>Fe</w:t>
      </w:r>
      <w:proofErr w:type="spellEnd"/>
      <w:r w:rsidRPr="00900803">
        <w:rPr>
          <w:rFonts w:ascii="Times New Roman" w:hAnsi="Times New Roman" w:cs="Times New Roman"/>
          <w:sz w:val="24"/>
          <w:szCs w:val="24"/>
          <w:lang w:val="ru-RU"/>
        </w:rPr>
        <w:t xml:space="preserve">(III) и </w:t>
      </w:r>
      <w:proofErr w:type="spellStart"/>
      <w:r w:rsidRPr="00900803">
        <w:rPr>
          <w:rFonts w:ascii="Times New Roman" w:hAnsi="Times New Roman" w:cs="Times New Roman"/>
          <w:sz w:val="24"/>
          <w:szCs w:val="24"/>
          <w:lang w:val="ru-RU"/>
        </w:rPr>
        <w:t>Mn</w:t>
      </w:r>
      <w:proofErr w:type="spellEnd"/>
      <w:r w:rsidRPr="00900803">
        <w:rPr>
          <w:rFonts w:ascii="Times New Roman" w:hAnsi="Times New Roman" w:cs="Times New Roman"/>
          <w:sz w:val="24"/>
          <w:szCs w:val="24"/>
          <w:lang w:val="ru-RU"/>
        </w:rPr>
        <w:t xml:space="preserve">(II) из дренажных стоков </w:t>
      </w:r>
      <w:proofErr w:type="spellStart"/>
      <w:r w:rsidRPr="00900803">
        <w:rPr>
          <w:rFonts w:ascii="Times New Roman" w:hAnsi="Times New Roman" w:cs="Times New Roman"/>
          <w:sz w:val="24"/>
          <w:szCs w:val="24"/>
          <w:lang w:val="ru-RU"/>
        </w:rPr>
        <w:t>El-Umum</w:t>
      </w:r>
      <w:proofErr w:type="spellEnd"/>
      <w:r w:rsidRPr="00900803">
        <w:rPr>
          <w:rFonts w:ascii="Times New Roman" w:hAnsi="Times New Roman" w:cs="Times New Roman"/>
          <w:sz w:val="24"/>
          <w:szCs w:val="24"/>
          <w:lang w:val="ru-RU"/>
        </w:rPr>
        <w:t xml:space="preserve"> побережья Александрии (Египет). Для описания соответствующих изотерм сорбции использованы уравнения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 xml:space="preserve"> и Фрейндлиха. Рисовая шелуха обеспечила лучшие результаты.</w:t>
      </w:r>
    </w:p>
    <w:p w:rsidR="005E6262" w:rsidRPr="00900803" w:rsidRDefault="008A506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Влияние </w:t>
      </w:r>
      <w:proofErr w:type="gramStart"/>
      <w:r w:rsidRPr="00900803">
        <w:rPr>
          <w:rFonts w:ascii="Times New Roman" w:hAnsi="Times New Roman" w:cs="Times New Roman"/>
          <w:sz w:val="24"/>
          <w:szCs w:val="24"/>
          <w:lang w:val="ru-RU"/>
        </w:rPr>
        <w:t>условий процесса совмещенной карбонизации-активации зерненной коры лиственницы</w:t>
      </w:r>
      <w:proofErr w:type="gramEnd"/>
      <w:r w:rsidRPr="00900803">
        <w:rPr>
          <w:rFonts w:ascii="Times New Roman" w:hAnsi="Times New Roman" w:cs="Times New Roman"/>
          <w:sz w:val="24"/>
          <w:szCs w:val="24"/>
          <w:lang w:val="ru-RU"/>
        </w:rPr>
        <w:t xml:space="preserve"> в реакторе </w:t>
      </w:r>
      <w:proofErr w:type="spellStart"/>
      <w:r w:rsidRPr="00900803">
        <w:rPr>
          <w:rFonts w:ascii="Times New Roman" w:hAnsi="Times New Roman" w:cs="Times New Roman"/>
          <w:sz w:val="24"/>
          <w:szCs w:val="24"/>
          <w:lang w:val="ru-RU"/>
        </w:rPr>
        <w:t>псевдоожиженного</w:t>
      </w:r>
      <w:proofErr w:type="spellEnd"/>
      <w:r w:rsidRPr="00900803">
        <w:rPr>
          <w:rFonts w:ascii="Times New Roman" w:hAnsi="Times New Roman" w:cs="Times New Roman"/>
          <w:sz w:val="24"/>
          <w:szCs w:val="24"/>
          <w:lang w:val="ru-RU"/>
        </w:rPr>
        <w:t xml:space="preserve"> слоя на пористую структуру и сорбционные свойства получаемых активных углей изучено в работе [</w:t>
      </w:r>
      <w:r w:rsidR="00AD3C37" w:rsidRPr="00900803">
        <w:rPr>
          <w:rFonts w:ascii="Times New Roman" w:hAnsi="Times New Roman" w:cs="Times New Roman"/>
          <w:sz w:val="24"/>
          <w:szCs w:val="24"/>
          <w:lang w:val="ru-RU"/>
        </w:rPr>
        <w:t>26</w:t>
      </w:r>
      <w:r w:rsidRPr="00900803">
        <w:rPr>
          <w:rFonts w:ascii="Times New Roman" w:hAnsi="Times New Roman" w:cs="Times New Roman"/>
          <w:sz w:val="24"/>
          <w:szCs w:val="24"/>
          <w:lang w:val="ru-RU"/>
        </w:rPr>
        <w:t>]. Здесь констатировано, что увеличение скорости нагрева коры от 5 до 800</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/мин при пиролизе снижает выход активных углей, их удельную поверхность и пористость. Максимальной сорбционной активностью отличаются углеродные сорбенты, полученные низкоскоростным пиролизом коры с изотермической выдержкой 60 мин при 600</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 xml:space="preserve"> и последующей активацией СО</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при 850°С в течение 30 мин.</w:t>
      </w:r>
    </w:p>
    <w:p w:rsidR="005E6262" w:rsidRPr="00900803" w:rsidRDefault="005E626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Наличие огромного количества отходов растительного происхождения, в том числе ежегодно возобновляемых, представляет, как подчеркнуто в работе [</w:t>
      </w:r>
      <w:r w:rsidR="00AD3C37" w:rsidRPr="00900803">
        <w:rPr>
          <w:rFonts w:ascii="Times New Roman" w:hAnsi="Times New Roman" w:cs="Times New Roman"/>
          <w:sz w:val="24"/>
          <w:szCs w:val="24"/>
          <w:lang w:val="ru-RU"/>
        </w:rPr>
        <w:t>27</w:t>
      </w:r>
      <w:r w:rsidRPr="00900803">
        <w:rPr>
          <w:rFonts w:ascii="Times New Roman" w:hAnsi="Times New Roman" w:cs="Times New Roman"/>
          <w:sz w:val="24"/>
          <w:szCs w:val="24"/>
          <w:lang w:val="ru-RU"/>
        </w:rPr>
        <w:t xml:space="preserve">], высокий инновационный ресурс для получения разнообразной полезной продукции при их использовании в большой и малотоннажной химии. Переработку соломы сельскохозяйственных культур в активные угли со специфичными свойствами, ориентированные на использование в различных отраслях промышленности и сельского хозяйства, авторы представляют возможным направлением утилизации отходов агропромышленного комплекса (АПК). В работе охарактеризованы результаты исследования технических и структурных показателей активных углей, полученных из соломы пшеницы, ржи, овса, рапса и других сельскохозяйственных культур, и оценены перспективы их применения для решения важнейших задач </w:t>
      </w:r>
      <w:r w:rsidR="00A50905" w:rsidRPr="00900803">
        <w:rPr>
          <w:rFonts w:ascii="Times New Roman" w:hAnsi="Times New Roman" w:cs="Times New Roman"/>
          <w:sz w:val="24"/>
          <w:szCs w:val="24"/>
          <w:lang w:val="ru-RU"/>
        </w:rPr>
        <w:t>агропромышленного комплекса</w:t>
      </w:r>
      <w:r w:rsidRPr="00900803">
        <w:rPr>
          <w:rFonts w:ascii="Times New Roman" w:hAnsi="Times New Roman" w:cs="Times New Roman"/>
          <w:sz w:val="24"/>
          <w:szCs w:val="24"/>
          <w:lang w:val="ru-RU"/>
        </w:rPr>
        <w:t>.</w:t>
      </w:r>
    </w:p>
    <w:p w:rsidR="00952D39" w:rsidRPr="00900803" w:rsidRDefault="005E626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Наиболее рациональные условия получения активированного угля из семян стручков </w:t>
      </w:r>
      <w:proofErr w:type="spellStart"/>
      <w:r w:rsidRPr="00900803">
        <w:rPr>
          <w:rFonts w:ascii="Times New Roman" w:hAnsi="Times New Roman" w:cs="Times New Roman"/>
          <w:sz w:val="24"/>
          <w:szCs w:val="24"/>
        </w:rPr>
        <w:t>Prosopis</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africana</w:t>
      </w:r>
      <w:proofErr w:type="spellEnd"/>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rPr>
        <w:t>PASH</w:t>
      </w:r>
      <w:r w:rsidRPr="00900803">
        <w:rPr>
          <w:rFonts w:ascii="Times New Roman" w:hAnsi="Times New Roman" w:cs="Times New Roman"/>
          <w:sz w:val="24"/>
          <w:szCs w:val="24"/>
          <w:lang w:val="ru-RU"/>
        </w:rPr>
        <w:t>) охарактеризованы в работе [</w:t>
      </w:r>
      <w:r w:rsidR="000A1A86" w:rsidRPr="00900803">
        <w:rPr>
          <w:rFonts w:ascii="Times New Roman" w:hAnsi="Times New Roman" w:cs="Times New Roman"/>
          <w:sz w:val="24"/>
          <w:szCs w:val="24"/>
          <w:lang w:val="ru-RU"/>
        </w:rPr>
        <w:t>28</w:t>
      </w:r>
      <w:r w:rsidRPr="00900803">
        <w:rPr>
          <w:rFonts w:ascii="Times New Roman" w:hAnsi="Times New Roman" w:cs="Times New Roman"/>
          <w:sz w:val="24"/>
          <w:szCs w:val="24"/>
          <w:lang w:val="ru-RU"/>
        </w:rPr>
        <w:t>]. Исследования выполнены с использованием ацетата натрия в качестве активирующего агента. Названные условия представляют температура активации 795</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 xml:space="preserve">, время активации 62 мин и соотношение пропитки 2,46. Полученный в этих условиях активный уголь является </w:t>
      </w:r>
      <w:proofErr w:type="spellStart"/>
      <w:r w:rsidRPr="00900803">
        <w:rPr>
          <w:rFonts w:ascii="Times New Roman" w:hAnsi="Times New Roman" w:cs="Times New Roman"/>
          <w:sz w:val="24"/>
          <w:szCs w:val="24"/>
          <w:lang w:val="ru-RU"/>
        </w:rPr>
        <w:t>мезопористым</w:t>
      </w:r>
      <w:proofErr w:type="spellEnd"/>
      <w:r w:rsidRPr="00900803">
        <w:rPr>
          <w:rFonts w:ascii="Times New Roman" w:hAnsi="Times New Roman" w:cs="Times New Roman"/>
          <w:sz w:val="24"/>
          <w:szCs w:val="24"/>
          <w:lang w:val="ru-RU"/>
        </w:rPr>
        <w:t xml:space="preserve"> с достаточно высокой площадью удельной поверхности (1085,92 м</w:t>
      </w:r>
      <w:proofErr w:type="gramStart"/>
      <w:r w:rsidRPr="00900803">
        <w:rPr>
          <w:rFonts w:ascii="Times New Roman" w:hAnsi="Times New Roman" w:cs="Times New Roman"/>
          <w:sz w:val="24"/>
          <w:szCs w:val="24"/>
          <w:vertAlign w:val="superscript"/>
          <w:lang w:val="ru-RU"/>
        </w:rPr>
        <w:t>2</w:t>
      </w:r>
      <w:proofErr w:type="gramEnd"/>
      <w:r w:rsidRPr="00900803">
        <w:rPr>
          <w:rFonts w:ascii="Times New Roman" w:hAnsi="Times New Roman" w:cs="Times New Roman"/>
          <w:sz w:val="24"/>
          <w:szCs w:val="24"/>
          <w:lang w:val="ru-RU"/>
        </w:rPr>
        <w:t xml:space="preserve">/г), что обеспечивает его хорошую адсорбционную способность, составляющую 347,47 и 380,75 мг/г для </w:t>
      </w:r>
      <w:proofErr w:type="spellStart"/>
      <w:r w:rsidRPr="00900803">
        <w:rPr>
          <w:rFonts w:ascii="Times New Roman" w:hAnsi="Times New Roman" w:cs="Times New Roman"/>
          <w:sz w:val="24"/>
          <w:szCs w:val="24"/>
          <w:lang w:val="ru-RU"/>
        </w:rPr>
        <w:t>парахлорфенола</w:t>
      </w:r>
      <w:proofErr w:type="spellEnd"/>
      <w:r w:rsidRPr="00900803">
        <w:rPr>
          <w:rFonts w:ascii="Times New Roman" w:hAnsi="Times New Roman" w:cs="Times New Roman"/>
          <w:sz w:val="24"/>
          <w:szCs w:val="24"/>
          <w:lang w:val="ru-RU"/>
        </w:rPr>
        <w:t xml:space="preserve"> (PCP) и </w:t>
      </w:r>
      <w:r w:rsidRPr="00900803">
        <w:rPr>
          <w:rFonts w:ascii="Times New Roman" w:hAnsi="Times New Roman" w:cs="Times New Roman"/>
          <w:sz w:val="24"/>
          <w:szCs w:val="24"/>
          <w:lang w:val="ru-RU"/>
        </w:rPr>
        <w:lastRenderedPageBreak/>
        <w:t xml:space="preserve">2,4-дихлорфенола (2,4-DCP) соответственно. Адсорбционные данные, моделированные с использованием изотерм адсорбции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 xml:space="preserve">, Фрейндлиха и Темкина, свидетельствуют, что равновесие адсорбции как PCP, так и 2,4-DCP на PASH-угле подчинены модели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 xml:space="preserve">, а кинетика процесса </w:t>
      </w:r>
      <w:proofErr w:type="spellStart"/>
      <w:r w:rsidRPr="00900803">
        <w:rPr>
          <w:rFonts w:ascii="Times New Roman" w:hAnsi="Times New Roman" w:cs="Times New Roman"/>
          <w:sz w:val="24"/>
          <w:szCs w:val="24"/>
          <w:lang w:val="ru-RU"/>
        </w:rPr>
        <w:t>псевдосекундного</w:t>
      </w:r>
      <w:proofErr w:type="spellEnd"/>
      <w:r w:rsidRPr="00900803">
        <w:rPr>
          <w:rFonts w:ascii="Times New Roman" w:hAnsi="Times New Roman" w:cs="Times New Roman"/>
          <w:sz w:val="24"/>
          <w:szCs w:val="24"/>
          <w:lang w:val="ru-RU"/>
        </w:rPr>
        <w:t xml:space="preserve"> порядка.</w:t>
      </w:r>
    </w:p>
    <w:p w:rsidR="00952D39" w:rsidRPr="00900803" w:rsidRDefault="00952D39"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w:t>
      </w:r>
      <w:r w:rsidR="000A1A86" w:rsidRPr="00900803">
        <w:rPr>
          <w:rFonts w:ascii="Times New Roman" w:hAnsi="Times New Roman" w:cs="Times New Roman"/>
          <w:sz w:val="24"/>
          <w:szCs w:val="24"/>
          <w:lang w:val="ru-RU"/>
        </w:rPr>
        <w:t>29</w:t>
      </w:r>
      <w:r w:rsidRPr="00900803">
        <w:rPr>
          <w:rFonts w:ascii="Times New Roman" w:hAnsi="Times New Roman" w:cs="Times New Roman"/>
          <w:sz w:val="24"/>
          <w:szCs w:val="24"/>
          <w:lang w:val="ru-RU"/>
        </w:rPr>
        <w:t xml:space="preserve">], отмечено, что основной краситель метиленовый голубой (МГ) известен как наиболее распространенный параметр, используемый для измерения степени </w:t>
      </w:r>
      <w:proofErr w:type="spellStart"/>
      <w:r w:rsidRPr="00900803">
        <w:rPr>
          <w:rFonts w:ascii="Times New Roman" w:hAnsi="Times New Roman" w:cs="Times New Roman"/>
          <w:sz w:val="24"/>
          <w:szCs w:val="24"/>
          <w:lang w:val="ru-RU"/>
        </w:rPr>
        <w:t>мезопористости</w:t>
      </w:r>
      <w:proofErr w:type="spellEnd"/>
      <w:r w:rsidRPr="00900803">
        <w:rPr>
          <w:rFonts w:ascii="Times New Roman" w:hAnsi="Times New Roman" w:cs="Times New Roman"/>
          <w:sz w:val="24"/>
          <w:szCs w:val="24"/>
          <w:lang w:val="ru-RU"/>
        </w:rPr>
        <w:t xml:space="preserve"> (20-500 Å) активного угля. В последнее время микроволновый нагрев рассматривают в качестве альтернативы обычного нагревания, так как последнему присущи известные недостатки (низкий температурный градиент, длительное время активации, высокая стоимость и т.п.). Эффективность адсорбции МГ и ее зависимость от методов нагрева сырья при пиролизе были охарактеризованы в работе для активных углей, полученных путем химической активации сельскохозяйственных отходов. Здесь описаны кинетика, равновесие и термодинамика адсорбции для системы «</w:t>
      </w:r>
      <w:proofErr w:type="gramStart"/>
      <w:r w:rsidRPr="00900803">
        <w:rPr>
          <w:rFonts w:ascii="Times New Roman" w:hAnsi="Times New Roman" w:cs="Times New Roman"/>
          <w:sz w:val="24"/>
          <w:szCs w:val="24"/>
        </w:rPr>
        <w:t>M</w:t>
      </w:r>
      <w:proofErr w:type="gramEnd"/>
      <w:r w:rsidRPr="00900803">
        <w:rPr>
          <w:rFonts w:ascii="Times New Roman" w:hAnsi="Times New Roman" w:cs="Times New Roman"/>
          <w:sz w:val="24"/>
          <w:szCs w:val="24"/>
          <w:lang w:val="ru-RU"/>
        </w:rPr>
        <w:t>Г-активный уголь» и представлены эффекты влияния наиболее значимых переменных пиролиза на пористую структуру активного угля и эффективность адсорбции МГ.</w:t>
      </w:r>
    </w:p>
    <w:p w:rsidR="00952D39" w:rsidRPr="00900803" w:rsidRDefault="00952D39"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Адсорбция на активных углях из лигноцеллюлозной биомассы, как указано в работе [</w:t>
      </w:r>
      <w:r w:rsidR="000A1A86" w:rsidRPr="00900803">
        <w:rPr>
          <w:rFonts w:ascii="Times New Roman" w:hAnsi="Times New Roman" w:cs="Times New Roman"/>
          <w:sz w:val="24"/>
          <w:szCs w:val="24"/>
          <w:lang w:val="ru-RU"/>
        </w:rPr>
        <w:t>30</w:t>
      </w:r>
      <w:r w:rsidRPr="00900803">
        <w:rPr>
          <w:rFonts w:ascii="Times New Roman" w:hAnsi="Times New Roman" w:cs="Times New Roman"/>
          <w:sz w:val="24"/>
          <w:szCs w:val="24"/>
          <w:lang w:val="ru-RU"/>
        </w:rPr>
        <w:t xml:space="preserve">], является экономически эффективным методом удаления загрязнений окружающей среды. Косточки плодов финика могут считаться одним из лучших кандидатов для получения активных углей среди сельскохозяйственных отходов благодаря достаточной доступности и высокого содержания углерода. В статье представлен обзор различных методов, применяемых при подготовке этих отходов к переработке в углеродные адсорбенты. Рассмотрено влияние типа активатора, коэффициента пропитки, температуры и времени пиролиза на пористую структуру и выход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Согласно полученным данным, площадь удельной поверхности лучших </w:t>
      </w:r>
      <w:proofErr w:type="spellStart"/>
      <w:r w:rsidRPr="00900803">
        <w:rPr>
          <w:rFonts w:ascii="Times New Roman" w:hAnsi="Times New Roman" w:cs="Times New Roman"/>
          <w:sz w:val="24"/>
          <w:szCs w:val="24"/>
          <w:lang w:val="ru-RU"/>
        </w:rPr>
        <w:t>карбонизатов</w:t>
      </w:r>
      <w:proofErr w:type="spellEnd"/>
      <w:r w:rsidRPr="00900803">
        <w:rPr>
          <w:rFonts w:ascii="Times New Roman" w:hAnsi="Times New Roman" w:cs="Times New Roman"/>
          <w:sz w:val="24"/>
          <w:szCs w:val="24"/>
          <w:lang w:val="ru-RU"/>
        </w:rPr>
        <w:t xml:space="preserve"> семян финика находится в диапазоне от 490 до 1282 м</w:t>
      </w:r>
      <w:proofErr w:type="gramStart"/>
      <w:r w:rsidRPr="00900803">
        <w:rPr>
          <w:rFonts w:ascii="Times New Roman" w:hAnsi="Times New Roman" w:cs="Times New Roman"/>
          <w:sz w:val="24"/>
          <w:szCs w:val="24"/>
          <w:vertAlign w:val="superscript"/>
          <w:lang w:val="ru-RU"/>
        </w:rPr>
        <w:t>2</w:t>
      </w:r>
      <w:proofErr w:type="gramEnd"/>
      <w:r w:rsidRPr="00900803">
        <w:rPr>
          <w:rFonts w:ascii="Times New Roman" w:hAnsi="Times New Roman" w:cs="Times New Roman"/>
          <w:sz w:val="24"/>
          <w:szCs w:val="24"/>
          <w:lang w:val="ru-RU"/>
        </w:rPr>
        <w:t>/г, а выход составляет от 17 до 47 %.</w:t>
      </w:r>
    </w:p>
    <w:p w:rsidR="00FB28A9" w:rsidRPr="00900803" w:rsidRDefault="00952D39"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рассмотрены вопросы применения углей на базе семян финика для адсорбции органических и неорганических загрязняющих веществ. Дешевые угли, полученные из биомассы семян финика, демонстрировали максимальные величины поглощения 612,1, 359,1, 238,1 и 1594,0 мг/г для красителей, фенолов, пестицидов и тяжелых металлов соответственно, что позволяет решать широких круг проблем удаления отходов и борьбы с загрязнением производственных сбросов и выбросов.</w:t>
      </w:r>
    </w:p>
    <w:p w:rsidR="008019B9" w:rsidRPr="00900803" w:rsidRDefault="008019B9"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w:t>
      </w:r>
      <w:r w:rsidR="000A1A86" w:rsidRPr="00900803">
        <w:rPr>
          <w:rFonts w:ascii="Times New Roman" w:hAnsi="Times New Roman" w:cs="Times New Roman"/>
          <w:sz w:val="24"/>
          <w:szCs w:val="24"/>
          <w:lang w:val="ru-RU"/>
        </w:rPr>
        <w:t>31</w:t>
      </w:r>
      <w:r w:rsidRPr="00900803">
        <w:rPr>
          <w:rFonts w:ascii="Times New Roman" w:hAnsi="Times New Roman" w:cs="Times New Roman"/>
          <w:sz w:val="24"/>
          <w:szCs w:val="24"/>
          <w:lang w:val="ru-RU"/>
        </w:rPr>
        <w:t xml:space="preserve">] исследовано получение активного угля из отходов переработки томатов путем их активации с </w:t>
      </w:r>
      <w:proofErr w:type="spellStart"/>
      <w:r w:rsidRPr="00900803">
        <w:rPr>
          <w:rFonts w:ascii="Times New Roman" w:hAnsi="Times New Roman" w:cs="Times New Roman"/>
          <w:sz w:val="24"/>
          <w:szCs w:val="24"/>
        </w:rPr>
        <w:t>ZnCl</w:t>
      </w:r>
      <w:proofErr w:type="spellEnd"/>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Оценено влияние соотношения пропитки, температуры и времени </w:t>
      </w:r>
      <w:r w:rsidRPr="00900803">
        <w:rPr>
          <w:rFonts w:ascii="Times New Roman" w:hAnsi="Times New Roman" w:cs="Times New Roman"/>
          <w:sz w:val="24"/>
          <w:szCs w:val="24"/>
          <w:lang w:val="ru-RU"/>
        </w:rPr>
        <w:lastRenderedPageBreak/>
        <w:t>пиролиза на некоторые характеристики полученных углей и определены лучшие условия производства. Оптимальный активированный уголь получен при соотношении пропитки 6:1, температуре пиролиза 600°C и время изотермической выдержки при этой температуре в течение 1 ч. Его характеризует содержани</w:t>
      </w:r>
      <w:r w:rsidR="00A37B24" w:rsidRPr="00900803">
        <w:rPr>
          <w:rFonts w:ascii="Times New Roman" w:hAnsi="Times New Roman" w:cs="Times New Roman"/>
          <w:sz w:val="24"/>
          <w:szCs w:val="24"/>
          <w:lang w:val="ru-RU"/>
        </w:rPr>
        <w:t>е углерода 53,92%, выход 38,20</w:t>
      </w:r>
      <w:r w:rsidRPr="00900803">
        <w:rPr>
          <w:rFonts w:ascii="Times New Roman" w:hAnsi="Times New Roman" w:cs="Times New Roman"/>
          <w:sz w:val="24"/>
          <w:szCs w:val="24"/>
          <w:lang w:val="ru-RU"/>
        </w:rPr>
        <w:t>%, 36 площадь удельной поверхности 1093 м</w:t>
      </w:r>
      <w:proofErr w:type="gramStart"/>
      <w:r w:rsidRPr="00900803">
        <w:rPr>
          <w:rFonts w:ascii="Times New Roman" w:hAnsi="Times New Roman" w:cs="Times New Roman"/>
          <w:sz w:val="24"/>
          <w:szCs w:val="24"/>
          <w:vertAlign w:val="superscript"/>
          <w:lang w:val="ru-RU"/>
        </w:rPr>
        <w:t>2</w:t>
      </w:r>
      <w:proofErr w:type="gramEnd"/>
      <w:r w:rsidRPr="00900803">
        <w:rPr>
          <w:rFonts w:ascii="Times New Roman" w:hAnsi="Times New Roman" w:cs="Times New Roman"/>
          <w:sz w:val="24"/>
          <w:szCs w:val="24"/>
          <w:lang w:val="ru-RU"/>
        </w:rPr>
        <w:t>/г, суммарный объем пор 1,569 см</w:t>
      </w:r>
      <w:r w:rsidRPr="00900803">
        <w:rPr>
          <w:rFonts w:ascii="Times New Roman" w:hAnsi="Times New Roman" w:cs="Times New Roman"/>
          <w:sz w:val="24"/>
          <w:szCs w:val="24"/>
          <w:vertAlign w:val="superscript"/>
          <w:lang w:val="ru-RU"/>
        </w:rPr>
        <w:t>3</w:t>
      </w:r>
      <w:r w:rsidRPr="00900803">
        <w:rPr>
          <w:rFonts w:ascii="Times New Roman" w:hAnsi="Times New Roman" w:cs="Times New Roman"/>
          <w:sz w:val="24"/>
          <w:szCs w:val="24"/>
          <w:lang w:val="ru-RU"/>
        </w:rPr>
        <w:t xml:space="preserve">/г, </w:t>
      </w:r>
      <w:proofErr w:type="spellStart"/>
      <w:r w:rsidR="00A37B24" w:rsidRPr="00900803">
        <w:rPr>
          <w:rFonts w:ascii="Times New Roman" w:hAnsi="Times New Roman" w:cs="Times New Roman"/>
          <w:sz w:val="24"/>
          <w:szCs w:val="24"/>
          <w:lang w:val="ru-RU"/>
        </w:rPr>
        <w:t>мезопористость</w:t>
      </w:r>
      <w:proofErr w:type="spellEnd"/>
      <w:r w:rsidR="00A37B24" w:rsidRPr="00900803">
        <w:rPr>
          <w:rFonts w:ascii="Times New Roman" w:hAnsi="Times New Roman" w:cs="Times New Roman"/>
          <w:sz w:val="24"/>
          <w:szCs w:val="24"/>
          <w:lang w:val="ru-RU"/>
        </w:rPr>
        <w:t xml:space="preserve"> 91,78</w:t>
      </w:r>
      <w:r w:rsidRPr="00900803">
        <w:rPr>
          <w:rFonts w:ascii="Times New Roman" w:hAnsi="Times New Roman" w:cs="Times New Roman"/>
          <w:sz w:val="24"/>
          <w:szCs w:val="24"/>
          <w:lang w:val="ru-RU"/>
        </w:rPr>
        <w:t xml:space="preserve">% и средний размер пор 5,92 </w:t>
      </w:r>
      <w:proofErr w:type="spellStart"/>
      <w:r w:rsidRPr="00900803">
        <w:rPr>
          <w:rFonts w:ascii="Times New Roman" w:hAnsi="Times New Roman" w:cs="Times New Roman"/>
          <w:sz w:val="24"/>
          <w:szCs w:val="24"/>
          <w:lang w:val="ru-RU"/>
        </w:rPr>
        <w:t>нм</w:t>
      </w:r>
      <w:proofErr w:type="spellEnd"/>
      <w:r w:rsidRPr="00900803">
        <w:rPr>
          <w:rFonts w:ascii="Times New Roman" w:hAnsi="Times New Roman" w:cs="Times New Roman"/>
          <w:sz w:val="24"/>
          <w:szCs w:val="24"/>
          <w:lang w:val="ru-RU"/>
        </w:rPr>
        <w:t xml:space="preserve">. Его адсорбционные характеристики тестировали с использованием красителей метиленовый голубой и </w:t>
      </w:r>
      <w:proofErr w:type="spellStart"/>
      <w:r w:rsidRPr="00900803">
        <w:rPr>
          <w:rFonts w:ascii="Times New Roman" w:hAnsi="Times New Roman" w:cs="Times New Roman"/>
          <w:sz w:val="24"/>
          <w:szCs w:val="24"/>
          <w:lang w:val="ru-RU"/>
        </w:rPr>
        <w:t>метаниловый</w:t>
      </w:r>
      <w:proofErr w:type="spellEnd"/>
      <w:r w:rsidRPr="00900803">
        <w:rPr>
          <w:rFonts w:ascii="Times New Roman" w:hAnsi="Times New Roman" w:cs="Times New Roman"/>
          <w:sz w:val="24"/>
          <w:szCs w:val="24"/>
          <w:lang w:val="ru-RU"/>
        </w:rPr>
        <w:t xml:space="preserve"> желтый. Адсорбционное поведение хорошо описывается моделью изотермы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 xml:space="preserve">, демонстрируя максимальную адсорбционную способность для метиленового голубого и </w:t>
      </w:r>
      <w:proofErr w:type="spellStart"/>
      <w:r w:rsidRPr="00900803">
        <w:rPr>
          <w:rFonts w:ascii="Times New Roman" w:hAnsi="Times New Roman" w:cs="Times New Roman"/>
          <w:sz w:val="24"/>
          <w:szCs w:val="24"/>
          <w:lang w:val="ru-RU"/>
        </w:rPr>
        <w:t>метанилового</w:t>
      </w:r>
      <w:proofErr w:type="spellEnd"/>
      <w:r w:rsidRPr="00900803">
        <w:rPr>
          <w:rFonts w:ascii="Times New Roman" w:hAnsi="Times New Roman" w:cs="Times New Roman"/>
          <w:sz w:val="24"/>
          <w:szCs w:val="24"/>
          <w:lang w:val="ru-RU"/>
        </w:rPr>
        <w:t xml:space="preserve"> желтого 400 и 385 мг/г соответственно. Результаты работы указывают на потенциальное использование полученного активного угля для удаления катионных и анионных красителей.</w:t>
      </w:r>
    </w:p>
    <w:p w:rsidR="0029043D" w:rsidRPr="00900803" w:rsidRDefault="0029043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w:t>
      </w:r>
      <w:r w:rsidR="000A1A86" w:rsidRPr="00900803">
        <w:rPr>
          <w:rFonts w:ascii="Times New Roman" w:hAnsi="Times New Roman" w:cs="Times New Roman"/>
          <w:sz w:val="24"/>
          <w:szCs w:val="24"/>
          <w:lang w:val="ru-RU"/>
        </w:rPr>
        <w:t>32</w:t>
      </w:r>
      <w:r w:rsidRPr="00900803">
        <w:rPr>
          <w:rFonts w:ascii="Times New Roman" w:hAnsi="Times New Roman" w:cs="Times New Roman"/>
          <w:sz w:val="24"/>
          <w:szCs w:val="24"/>
          <w:lang w:val="ru-RU"/>
        </w:rPr>
        <w:t xml:space="preserve">] активированные угли получали из отходов оливкового пирога с помощью активации </w:t>
      </w:r>
      <w:r w:rsidRPr="00900803">
        <w:rPr>
          <w:rFonts w:ascii="Times New Roman" w:hAnsi="Times New Roman" w:cs="Times New Roman"/>
          <w:sz w:val="24"/>
          <w:szCs w:val="24"/>
        </w:rPr>
        <w:t>KOH</w:t>
      </w:r>
      <w:r w:rsidRPr="00900803">
        <w:rPr>
          <w:rFonts w:ascii="Times New Roman" w:hAnsi="Times New Roman" w:cs="Times New Roman"/>
          <w:sz w:val="24"/>
          <w:szCs w:val="24"/>
          <w:lang w:val="ru-RU"/>
        </w:rPr>
        <w:t>. Для оптимизации условий их получения использована полная факториальная 2</w:t>
      </w:r>
      <w:r w:rsidRPr="00900803">
        <w:rPr>
          <w:rFonts w:ascii="Times New Roman" w:hAnsi="Times New Roman" w:cs="Times New Roman"/>
          <w:sz w:val="24"/>
          <w:szCs w:val="24"/>
          <w:vertAlign w:val="superscript"/>
          <w:lang w:val="ru-RU"/>
        </w:rPr>
        <w:t>3</w:t>
      </w:r>
      <w:r w:rsidRPr="00900803">
        <w:rPr>
          <w:rFonts w:ascii="Times New Roman" w:hAnsi="Times New Roman" w:cs="Times New Roman"/>
          <w:sz w:val="24"/>
          <w:szCs w:val="24"/>
          <w:lang w:val="ru-RU"/>
        </w:rPr>
        <w:t xml:space="preserve"> экспериментальная конструкция. К факторам и уровням относятся температура активации (600 и 900°C), время активации (1 и 3 ч) и коэффициент пропитки (1:2 и 1:4). В качестве меры оптимизации была выбрана площадь удельной поверхности активных углей. Поверхностные и поровые свойства активного угля, полученные в оптимальных условиях, характеризовали путем адсорбции азота, инфракрасной спектроскопии и сканирующей электронной микроскопии. Результаты показали, что все факторы и их взаимодействия значительны (p&lt;0,05). Для корреляции площади удельной поверхности активных углей с условиями их получения использована функция с коэффициентом корреляции 99,2 %. Активированный уголь, полученный в оптимальных условиях, имеет площадь поверхности по БЭТ 672 м</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/г и средний размер пор 2,05 </w:t>
      </w:r>
      <w:proofErr w:type="spellStart"/>
      <w:r w:rsidRPr="00900803">
        <w:rPr>
          <w:rFonts w:ascii="Times New Roman" w:hAnsi="Times New Roman" w:cs="Times New Roman"/>
          <w:sz w:val="24"/>
          <w:szCs w:val="24"/>
          <w:lang w:val="ru-RU"/>
        </w:rPr>
        <w:t>нм</w:t>
      </w:r>
      <w:proofErr w:type="spellEnd"/>
      <w:r w:rsidRPr="00900803">
        <w:rPr>
          <w:rFonts w:ascii="Times New Roman" w:hAnsi="Times New Roman" w:cs="Times New Roman"/>
          <w:sz w:val="24"/>
          <w:szCs w:val="24"/>
          <w:lang w:val="ru-RU"/>
        </w:rPr>
        <w:t xml:space="preserve"> с микр</w:t>
      </w:r>
      <w:proofErr w:type="gramStart"/>
      <w:r w:rsidRPr="00900803">
        <w:rPr>
          <w:rFonts w:ascii="Times New Roman" w:hAnsi="Times New Roman" w:cs="Times New Roman"/>
          <w:sz w:val="24"/>
          <w:szCs w:val="24"/>
          <w:lang w:val="ru-RU"/>
        </w:rPr>
        <w:t>о-</w:t>
      </w:r>
      <w:proofErr w:type="gramEnd"/>
      <w:r w:rsidRPr="00900803">
        <w:rPr>
          <w:rFonts w:ascii="Times New Roman" w:hAnsi="Times New Roman" w:cs="Times New Roman"/>
          <w:sz w:val="24"/>
          <w:szCs w:val="24"/>
          <w:lang w:val="ru-RU"/>
        </w:rPr>
        <w:t xml:space="preserve"> и </w:t>
      </w:r>
      <w:proofErr w:type="spellStart"/>
      <w:r w:rsidRPr="00900803">
        <w:rPr>
          <w:rFonts w:ascii="Times New Roman" w:hAnsi="Times New Roman" w:cs="Times New Roman"/>
          <w:sz w:val="24"/>
          <w:szCs w:val="24"/>
          <w:lang w:val="ru-RU"/>
        </w:rPr>
        <w:t>мезопористыми</w:t>
      </w:r>
      <w:proofErr w:type="spellEnd"/>
      <w:r w:rsidRPr="00900803">
        <w:rPr>
          <w:rFonts w:ascii="Times New Roman" w:hAnsi="Times New Roman" w:cs="Times New Roman"/>
          <w:sz w:val="24"/>
          <w:szCs w:val="24"/>
          <w:lang w:val="ru-RU"/>
        </w:rPr>
        <w:t xml:space="preserve"> объемами 81,36 и 18,37 % соответственно.</w:t>
      </w:r>
    </w:p>
    <w:p w:rsidR="00997E12" w:rsidRPr="00900803" w:rsidRDefault="0029043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статье [</w:t>
      </w:r>
      <w:r w:rsidR="000A1A86" w:rsidRPr="00900803">
        <w:rPr>
          <w:rFonts w:ascii="Times New Roman" w:hAnsi="Times New Roman" w:cs="Times New Roman"/>
          <w:sz w:val="24"/>
          <w:szCs w:val="24"/>
          <w:lang w:val="ru-RU"/>
        </w:rPr>
        <w:t>33</w:t>
      </w:r>
      <w:r w:rsidRPr="00900803">
        <w:rPr>
          <w:rFonts w:ascii="Times New Roman" w:hAnsi="Times New Roman" w:cs="Times New Roman"/>
          <w:sz w:val="24"/>
          <w:szCs w:val="24"/>
          <w:lang w:val="ru-RU"/>
        </w:rPr>
        <w:t xml:space="preserve">] исследована возможность использования активных углей, полученных пиролизом отходов картофельной кожицы, для удаления ионов кобальта из модельных сточных вод различных концентраций. Активатором была фосфорная кислота. Три различных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получены при температурах пиролиза 400, 600 и 800°С. Для изучения поверхностной химии углей использован ряд методов (</w:t>
      </w:r>
      <w:proofErr w:type="spellStart"/>
      <w:r w:rsidRPr="00900803">
        <w:rPr>
          <w:rFonts w:ascii="Times New Roman" w:hAnsi="Times New Roman" w:cs="Times New Roman"/>
          <w:sz w:val="24"/>
          <w:szCs w:val="24"/>
          <w:lang w:val="ru-RU"/>
        </w:rPr>
        <w:t>Boehm</w:t>
      </w:r>
      <w:proofErr w:type="spellEnd"/>
      <w:r w:rsidRPr="00900803">
        <w:rPr>
          <w:rFonts w:ascii="Times New Roman" w:hAnsi="Times New Roman" w:cs="Times New Roman"/>
          <w:sz w:val="24"/>
          <w:szCs w:val="24"/>
          <w:lang w:val="ru-RU"/>
        </w:rPr>
        <w:t xml:space="preserve"> и потенциометрические титрования, BET-анализ, SEM/EDAX, DTG), а возможный адсорбционный механизм между атомами углерода и Co</w:t>
      </w:r>
      <w:r w:rsidRPr="00900803">
        <w:rPr>
          <w:rFonts w:ascii="Times New Roman" w:hAnsi="Times New Roman" w:cs="Times New Roman"/>
          <w:sz w:val="24"/>
          <w:szCs w:val="24"/>
          <w:vertAlign w:val="superscript"/>
          <w:lang w:val="ru-RU"/>
        </w:rPr>
        <w:t xml:space="preserve">2+ </w:t>
      </w:r>
      <w:r w:rsidRPr="00900803">
        <w:rPr>
          <w:rFonts w:ascii="Times New Roman" w:hAnsi="Times New Roman" w:cs="Times New Roman"/>
          <w:sz w:val="24"/>
          <w:szCs w:val="24"/>
          <w:lang w:val="ru-RU"/>
        </w:rPr>
        <w:t xml:space="preserve">дополнительно исследован с использованием FTIR-спектроскопии. Равновесные и кинетические эксперименты проведены при </w:t>
      </w:r>
      <w:proofErr w:type="gramStart"/>
      <w:r w:rsidRPr="00900803">
        <w:rPr>
          <w:rFonts w:ascii="Times New Roman" w:hAnsi="Times New Roman" w:cs="Times New Roman"/>
          <w:sz w:val="24"/>
          <w:szCs w:val="24"/>
          <w:lang w:val="ru-RU"/>
        </w:rPr>
        <w:t>оптимальном</w:t>
      </w:r>
      <w:proofErr w:type="gramEnd"/>
      <w:r w:rsidRPr="00900803">
        <w:rPr>
          <w:rFonts w:ascii="Times New Roman" w:hAnsi="Times New Roman" w:cs="Times New Roman"/>
          <w:sz w:val="24"/>
          <w:szCs w:val="24"/>
          <w:lang w:val="ru-RU"/>
        </w:rPr>
        <w:t xml:space="preserve"> рН 6. Также </w:t>
      </w:r>
      <w:proofErr w:type="gramStart"/>
      <w:r w:rsidRPr="00900803">
        <w:rPr>
          <w:rFonts w:ascii="Times New Roman" w:hAnsi="Times New Roman" w:cs="Times New Roman"/>
          <w:sz w:val="24"/>
          <w:szCs w:val="24"/>
          <w:lang w:val="ru-RU"/>
        </w:rPr>
        <w:t>оценены</w:t>
      </w:r>
      <w:proofErr w:type="gramEnd"/>
      <w:r w:rsidRPr="00900803">
        <w:rPr>
          <w:rFonts w:ascii="Times New Roman" w:hAnsi="Times New Roman" w:cs="Times New Roman"/>
          <w:sz w:val="24"/>
          <w:szCs w:val="24"/>
          <w:lang w:val="ru-RU"/>
        </w:rPr>
        <w:t xml:space="preserve"> свободная энергия, энтальпия и энтропия Co</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в дистиллированной воде.</w:t>
      </w:r>
    </w:p>
    <w:p w:rsidR="0029043D" w:rsidRPr="00900803" w:rsidRDefault="0029043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В работе [</w:t>
      </w:r>
      <w:r w:rsidR="000A1A86" w:rsidRPr="00900803">
        <w:rPr>
          <w:rFonts w:ascii="Times New Roman" w:hAnsi="Times New Roman" w:cs="Times New Roman"/>
          <w:sz w:val="24"/>
          <w:szCs w:val="24"/>
          <w:lang w:val="ru-RU"/>
        </w:rPr>
        <w:t>34</w:t>
      </w:r>
      <w:r w:rsidRPr="00900803">
        <w:rPr>
          <w:rFonts w:ascii="Times New Roman" w:hAnsi="Times New Roman" w:cs="Times New Roman"/>
          <w:sz w:val="24"/>
          <w:szCs w:val="24"/>
          <w:lang w:val="ru-RU"/>
        </w:rPr>
        <w:t xml:space="preserve">], ориентированной на решение проблем удаления осадков и переработку сельскохозяйственных отходов, исследован активный уголь, полученный с использованием кукурузных стеблей и осадка сточных вод методом химической активации. Здесь изучены эффекты рабочих условий (включая активатор, температуру активации, концентрацию активирующего реагента, время пиролиза, коэффициент пропитки и добавку кукурузного стебля) на площадь удельной поверхности (BET) и выход активного угля. Оценены свойства порошка (BET-поверхность, распределение объема пор по размерам и объемы пор). </w:t>
      </w:r>
      <w:proofErr w:type="gramStart"/>
      <w:r w:rsidRPr="00900803">
        <w:rPr>
          <w:rFonts w:ascii="Times New Roman" w:hAnsi="Times New Roman" w:cs="Times New Roman"/>
          <w:sz w:val="24"/>
          <w:szCs w:val="24"/>
          <w:lang w:val="ru-RU"/>
        </w:rPr>
        <w:t xml:space="preserve">При этом использованы анализ на сканирующем электронном микроскопе (SEM), </w:t>
      </w:r>
      <w:proofErr w:type="spellStart"/>
      <w:r w:rsidRPr="00900803">
        <w:rPr>
          <w:rFonts w:ascii="Times New Roman" w:hAnsi="Times New Roman" w:cs="Times New Roman"/>
          <w:sz w:val="24"/>
          <w:szCs w:val="24"/>
          <w:lang w:val="ru-RU"/>
        </w:rPr>
        <w:t>термогравиметрия</w:t>
      </w:r>
      <w:proofErr w:type="spellEnd"/>
      <w:r w:rsidRPr="00900803">
        <w:rPr>
          <w:rFonts w:ascii="Times New Roman" w:hAnsi="Times New Roman" w:cs="Times New Roman"/>
          <w:sz w:val="24"/>
          <w:szCs w:val="24"/>
          <w:lang w:val="ru-RU"/>
        </w:rPr>
        <w:t xml:space="preserve"> и Фурье-преобразования инфракрасной спектроскопии (TG-FTIR).</w:t>
      </w:r>
      <w:proofErr w:type="gramEnd"/>
    </w:p>
    <w:p w:rsidR="002028E6" w:rsidRPr="00900803" w:rsidRDefault="001975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Полученные результаты показали, что чистый адсорбент с высокой площадью удельной поверхности по BET( 475,0 м</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/г) может быть получен, когда концентрация активирующего агента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составляет 4 М, температура активации – 600</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 а время пиролиза – 6</w:t>
      </w:r>
      <w:r w:rsidR="002028E6" w:rsidRPr="00900803">
        <w:rPr>
          <w:rFonts w:ascii="Times New Roman" w:hAnsi="Times New Roman" w:cs="Times New Roman"/>
          <w:sz w:val="24"/>
          <w:szCs w:val="24"/>
          <w:lang w:val="ru-RU"/>
        </w:rPr>
        <w:t>0 мин. Добавка 25,0</w:t>
      </w:r>
      <w:r w:rsidRPr="00900803">
        <w:rPr>
          <w:rFonts w:ascii="Times New Roman" w:hAnsi="Times New Roman" w:cs="Times New Roman"/>
          <w:sz w:val="24"/>
          <w:szCs w:val="24"/>
          <w:lang w:val="ru-RU"/>
        </w:rPr>
        <w:t>% кукурузного стебля увеличивает площадь удельной поверхности по БЭТ до 769,0 м</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/г. Отмечена почти равная эффективность удаления получен</w:t>
      </w:r>
      <w:r w:rsidR="002028E6" w:rsidRPr="00900803">
        <w:rPr>
          <w:rFonts w:ascii="Times New Roman" w:hAnsi="Times New Roman" w:cs="Times New Roman"/>
          <w:sz w:val="24"/>
          <w:szCs w:val="24"/>
          <w:lang w:val="ru-RU"/>
        </w:rPr>
        <w:t xml:space="preserve">ными углями </w:t>
      </w:r>
      <w:r w:rsidRPr="00900803">
        <w:rPr>
          <w:rFonts w:ascii="Times New Roman" w:hAnsi="Times New Roman" w:cs="Times New Roman"/>
          <w:sz w:val="24"/>
          <w:szCs w:val="24"/>
          <w:lang w:val="ru-RU"/>
        </w:rPr>
        <w:t>метиленовой сини по сравнению с рыночными адсорбентами.</w:t>
      </w:r>
      <w:r w:rsidR="002028E6" w:rsidRPr="00900803">
        <w:rPr>
          <w:rFonts w:ascii="Times New Roman" w:hAnsi="Times New Roman" w:cs="Times New Roman"/>
          <w:sz w:val="24"/>
          <w:szCs w:val="24"/>
          <w:lang w:val="ru-RU"/>
        </w:rPr>
        <w:t xml:space="preserve"> </w:t>
      </w:r>
    </w:p>
    <w:p w:rsidR="0019754F" w:rsidRPr="00900803" w:rsidRDefault="001975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Сельскохозяйственные отходы в виде косточек финика использованы в</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работе [</w:t>
      </w:r>
      <w:r w:rsidR="000A1A86" w:rsidRPr="00900803">
        <w:rPr>
          <w:rFonts w:ascii="Times New Roman" w:hAnsi="Times New Roman" w:cs="Times New Roman"/>
          <w:sz w:val="24"/>
          <w:szCs w:val="24"/>
          <w:lang w:val="ru-RU"/>
        </w:rPr>
        <w:t>35</w:t>
      </w:r>
      <w:r w:rsidRPr="00900803">
        <w:rPr>
          <w:rFonts w:ascii="Times New Roman" w:hAnsi="Times New Roman" w:cs="Times New Roman"/>
          <w:sz w:val="24"/>
          <w:szCs w:val="24"/>
          <w:lang w:val="ru-RU"/>
        </w:rPr>
        <w:t>] для производства активированного угля путем химической</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активации с хлоридом цинка. Исследованы кинетика и равновесие адсорбции</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красителя метиленового голубого на полученном угле при 30°С. Для анализа</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кинетических данных, полученных при разных начальных концентрациях</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метиленового голубого, использованы модели псевдо-первого и псевдо-второго</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порядков, а также модель внутренней диффузии</w:t>
      </w:r>
      <w:r w:rsidR="002028E6" w:rsidRPr="00900803">
        <w:rPr>
          <w:rFonts w:ascii="Times New Roman" w:hAnsi="Times New Roman" w:cs="Times New Roman"/>
          <w:sz w:val="24"/>
          <w:szCs w:val="24"/>
          <w:lang w:val="ru-RU"/>
        </w:rPr>
        <w:t xml:space="preserve">. Установлено, что кинетические </w:t>
      </w:r>
      <w:r w:rsidRPr="00900803">
        <w:rPr>
          <w:rFonts w:ascii="Times New Roman" w:hAnsi="Times New Roman" w:cs="Times New Roman"/>
          <w:sz w:val="24"/>
          <w:szCs w:val="24"/>
          <w:lang w:val="ru-RU"/>
        </w:rPr>
        <w:t>данные хорошо описывает модель псевдо-второго порядка. Данные равновесной</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 xml:space="preserve">адсорбции проанализированы с привлечением моделей изотерм </w:t>
      </w:r>
      <w:proofErr w:type="spellStart"/>
      <w:r w:rsidRPr="00900803">
        <w:rPr>
          <w:rFonts w:ascii="Times New Roman" w:hAnsi="Times New Roman" w:cs="Times New Roman"/>
          <w:sz w:val="24"/>
          <w:szCs w:val="24"/>
          <w:lang w:val="ru-RU"/>
        </w:rPr>
        <w:t>Ленгмюра</w:t>
      </w:r>
      <w:proofErr w:type="spellEnd"/>
      <w:r w:rsidRPr="00900803">
        <w:rPr>
          <w:rFonts w:ascii="Times New Roman" w:hAnsi="Times New Roman" w:cs="Times New Roman"/>
          <w:sz w:val="24"/>
          <w:szCs w:val="24"/>
          <w:lang w:val="ru-RU"/>
        </w:rPr>
        <w:t>,</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Фрейндлиха и их совмещенной изотермы (</w:t>
      </w:r>
      <w:proofErr w:type="spellStart"/>
      <w:r w:rsidRPr="00900803">
        <w:rPr>
          <w:rFonts w:ascii="Times New Roman" w:hAnsi="Times New Roman" w:cs="Times New Roman"/>
          <w:sz w:val="24"/>
          <w:szCs w:val="24"/>
          <w:lang w:val="ru-RU"/>
        </w:rPr>
        <w:t>Spis</w:t>
      </w:r>
      <w:proofErr w:type="spellEnd"/>
      <w:r w:rsidRPr="00900803">
        <w:rPr>
          <w:rFonts w:ascii="Times New Roman" w:hAnsi="Times New Roman" w:cs="Times New Roman"/>
          <w:sz w:val="24"/>
          <w:szCs w:val="24"/>
          <w:lang w:val="ru-RU"/>
        </w:rPr>
        <w:t>). Результаты этого анализа</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 xml:space="preserve">показывают, что лучшее соответствие обеспечивает уравнения изотермы </w:t>
      </w:r>
      <w:proofErr w:type="spellStart"/>
      <w:r w:rsidRPr="00900803">
        <w:rPr>
          <w:rFonts w:ascii="Times New Roman" w:hAnsi="Times New Roman" w:cs="Times New Roman"/>
          <w:sz w:val="24"/>
          <w:szCs w:val="24"/>
          <w:lang w:val="ru-RU"/>
        </w:rPr>
        <w:t>Sips</w:t>
      </w:r>
      <w:proofErr w:type="spellEnd"/>
      <w:r w:rsidRPr="00900803">
        <w:rPr>
          <w:rFonts w:ascii="Times New Roman" w:hAnsi="Times New Roman" w:cs="Times New Roman"/>
          <w:sz w:val="24"/>
          <w:szCs w:val="24"/>
          <w:lang w:val="ru-RU"/>
        </w:rPr>
        <w:t xml:space="preserve"> с</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максимальной адсорбционной способностью 398,19 мг/г.</w:t>
      </w:r>
    </w:p>
    <w:p w:rsidR="0019754F" w:rsidRPr="00900803" w:rsidRDefault="001975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Авторами работы [</w:t>
      </w:r>
      <w:r w:rsidR="000A1A86" w:rsidRPr="00900803">
        <w:rPr>
          <w:rFonts w:ascii="Times New Roman" w:hAnsi="Times New Roman" w:cs="Times New Roman"/>
          <w:sz w:val="24"/>
          <w:szCs w:val="24"/>
          <w:lang w:val="ru-RU"/>
        </w:rPr>
        <w:t>36</w:t>
      </w:r>
      <w:r w:rsidRPr="00900803">
        <w:rPr>
          <w:rFonts w:ascii="Times New Roman" w:hAnsi="Times New Roman" w:cs="Times New Roman"/>
          <w:sz w:val="24"/>
          <w:szCs w:val="24"/>
          <w:lang w:val="ru-RU"/>
        </w:rPr>
        <w:t>] исследована сорбция 2-хлорфенола в статических</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 xml:space="preserve">условиях на активных углях на основе скорлупы </w:t>
      </w:r>
      <w:proofErr w:type="gramStart"/>
      <w:r w:rsidRPr="00900803">
        <w:rPr>
          <w:rFonts w:ascii="Times New Roman" w:hAnsi="Times New Roman" w:cs="Times New Roman"/>
          <w:sz w:val="24"/>
          <w:szCs w:val="24"/>
          <w:lang w:val="ru-RU"/>
        </w:rPr>
        <w:t>кокосового</w:t>
      </w:r>
      <w:proofErr w:type="gramEnd"/>
      <w:r w:rsidRPr="00900803">
        <w:rPr>
          <w:rFonts w:ascii="Times New Roman" w:hAnsi="Times New Roman" w:cs="Times New Roman"/>
          <w:sz w:val="24"/>
          <w:szCs w:val="24"/>
          <w:lang w:val="ru-RU"/>
        </w:rPr>
        <w:t xml:space="preserve"> и кедровых орехов.</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Выбран оптимальный адсорбент для эффективной доочистки питьевой воды от 2-хлорфенола.</w:t>
      </w:r>
    </w:p>
    <w:p w:rsidR="0019754F" w:rsidRPr="00900803" w:rsidRDefault="001975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На основе растительных остатков, экстракционной обработки корневищ</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элеутерококка колючего путем газовой активации в работе [</w:t>
      </w:r>
      <w:r w:rsidR="000A1A86" w:rsidRPr="00900803">
        <w:rPr>
          <w:rFonts w:ascii="Times New Roman" w:hAnsi="Times New Roman" w:cs="Times New Roman"/>
          <w:sz w:val="24"/>
          <w:szCs w:val="24"/>
          <w:lang w:val="ru-RU"/>
        </w:rPr>
        <w:t>37</w:t>
      </w:r>
      <w:r w:rsidRPr="00900803">
        <w:rPr>
          <w:rFonts w:ascii="Times New Roman" w:hAnsi="Times New Roman" w:cs="Times New Roman"/>
          <w:sz w:val="24"/>
          <w:szCs w:val="24"/>
          <w:lang w:val="ru-RU"/>
        </w:rPr>
        <w:t>] получены</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образцы активного угля, для которого оценены объем пор и содержание</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кислотных и основных групп. С использованием стрептомицина показана</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возможность использования адсорбционного метода для извлечения названным</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углем антибиотиков из водных растворов и сточных вод. При оценке равновесной</w:t>
      </w:r>
      <w:r w:rsidR="002028E6"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lastRenderedPageBreak/>
        <w:t>адсорбции стрептомицина из модельной сточной воды показано, что полученный</w:t>
      </w:r>
      <w:r w:rsidR="002028E6" w:rsidRPr="00900803">
        <w:rPr>
          <w:rFonts w:ascii="Times New Roman" w:hAnsi="Times New Roman" w:cs="Times New Roman"/>
          <w:sz w:val="24"/>
          <w:szCs w:val="24"/>
          <w:lang w:val="ru-RU"/>
        </w:rPr>
        <w:t xml:space="preserve"> активный уголь в области малых значений концентраций незначительно уступает промышленным углям с развитой структурой пор (типа СКТ) и может быть рекомендован для практического использования в системах очистки сточных вод. При концентрациях стрептомицина в воде ниже 100 мг/дм3 нецелесообразно дополнительное использование окислённого активного угля. Для описания равновесия адсорбции стрептомицина на полученном угле предложено использовать уравнение Дубинина-</w:t>
      </w:r>
      <w:proofErr w:type="spellStart"/>
      <w:r w:rsidR="002028E6" w:rsidRPr="00900803">
        <w:rPr>
          <w:rFonts w:ascii="Times New Roman" w:hAnsi="Times New Roman" w:cs="Times New Roman"/>
          <w:sz w:val="24"/>
          <w:szCs w:val="24"/>
          <w:lang w:val="ru-RU"/>
        </w:rPr>
        <w:t>Радушкевича</w:t>
      </w:r>
      <w:proofErr w:type="spellEnd"/>
      <w:r w:rsidR="002028E6" w:rsidRPr="00900803">
        <w:rPr>
          <w:rFonts w:ascii="Times New Roman" w:hAnsi="Times New Roman" w:cs="Times New Roman"/>
          <w:sz w:val="24"/>
          <w:szCs w:val="24"/>
          <w:lang w:val="ru-RU"/>
        </w:rPr>
        <w:t xml:space="preserve"> с экспериментально определенными константами. Уравнения </w:t>
      </w:r>
      <w:proofErr w:type="spellStart"/>
      <w:r w:rsidR="002028E6" w:rsidRPr="00900803">
        <w:rPr>
          <w:rFonts w:ascii="Times New Roman" w:hAnsi="Times New Roman" w:cs="Times New Roman"/>
          <w:sz w:val="24"/>
          <w:szCs w:val="24"/>
          <w:lang w:val="ru-RU"/>
        </w:rPr>
        <w:t>Ленгмюра</w:t>
      </w:r>
      <w:proofErr w:type="spellEnd"/>
      <w:r w:rsidR="002028E6" w:rsidRPr="00900803">
        <w:rPr>
          <w:rFonts w:ascii="Times New Roman" w:hAnsi="Times New Roman" w:cs="Times New Roman"/>
          <w:sz w:val="24"/>
          <w:szCs w:val="24"/>
          <w:lang w:val="ru-RU"/>
        </w:rPr>
        <w:t xml:space="preserve">, </w:t>
      </w:r>
      <w:proofErr w:type="spellStart"/>
      <w:r w:rsidR="002028E6" w:rsidRPr="00900803">
        <w:rPr>
          <w:rFonts w:ascii="Times New Roman" w:hAnsi="Times New Roman" w:cs="Times New Roman"/>
          <w:sz w:val="24"/>
          <w:szCs w:val="24"/>
          <w:lang w:val="ru-RU"/>
        </w:rPr>
        <w:t>Брунауера</w:t>
      </w:r>
      <w:proofErr w:type="spellEnd"/>
      <w:r w:rsidR="002028E6" w:rsidRPr="00900803">
        <w:rPr>
          <w:rFonts w:ascii="Times New Roman" w:hAnsi="Times New Roman" w:cs="Times New Roman"/>
          <w:sz w:val="24"/>
          <w:szCs w:val="24"/>
          <w:lang w:val="ru-RU"/>
        </w:rPr>
        <w:t xml:space="preserve">, </w:t>
      </w:r>
      <w:proofErr w:type="spellStart"/>
      <w:r w:rsidR="002028E6" w:rsidRPr="00900803">
        <w:rPr>
          <w:rFonts w:ascii="Times New Roman" w:hAnsi="Times New Roman" w:cs="Times New Roman"/>
          <w:sz w:val="24"/>
          <w:szCs w:val="24"/>
          <w:lang w:val="ru-RU"/>
        </w:rPr>
        <w:t>Эммета</w:t>
      </w:r>
      <w:proofErr w:type="spellEnd"/>
      <w:r w:rsidR="002028E6" w:rsidRPr="00900803">
        <w:rPr>
          <w:rFonts w:ascii="Times New Roman" w:hAnsi="Times New Roman" w:cs="Times New Roman"/>
          <w:sz w:val="24"/>
          <w:szCs w:val="24"/>
          <w:lang w:val="ru-RU"/>
        </w:rPr>
        <w:t xml:space="preserve"> и </w:t>
      </w:r>
      <w:proofErr w:type="spellStart"/>
      <w:r w:rsidR="002028E6" w:rsidRPr="00900803">
        <w:rPr>
          <w:rFonts w:ascii="Times New Roman" w:hAnsi="Times New Roman" w:cs="Times New Roman"/>
          <w:sz w:val="24"/>
          <w:szCs w:val="24"/>
          <w:lang w:val="ru-RU"/>
        </w:rPr>
        <w:t>Теллера</w:t>
      </w:r>
      <w:proofErr w:type="spellEnd"/>
      <w:r w:rsidR="002028E6" w:rsidRPr="00900803">
        <w:rPr>
          <w:rFonts w:ascii="Times New Roman" w:hAnsi="Times New Roman" w:cs="Times New Roman"/>
          <w:sz w:val="24"/>
          <w:szCs w:val="24"/>
          <w:lang w:val="ru-RU"/>
        </w:rPr>
        <w:t xml:space="preserve"> (БЭТ) в линейной форме при адсорбции стрептомицина в малых концентрациях полученным образцом угля не соблюдаются, что ограничивает возможность их использования в расчетной практике. </w:t>
      </w:r>
      <w:proofErr w:type="gramStart"/>
      <w:r w:rsidR="002028E6" w:rsidRPr="00900803">
        <w:rPr>
          <w:rFonts w:ascii="Times New Roman" w:hAnsi="Times New Roman" w:cs="Times New Roman"/>
          <w:sz w:val="24"/>
          <w:szCs w:val="24"/>
          <w:lang w:val="ru-RU"/>
        </w:rPr>
        <w:t>Отмечено, что более высокие значения адсорбционной способности изученного образца угля достигаются в нейтральной и слабо щелочной средах.</w:t>
      </w:r>
      <w:proofErr w:type="gramEnd"/>
    </w:p>
    <w:p w:rsidR="002028E6" w:rsidRPr="00900803" w:rsidRDefault="002028E6"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Химическим активированием с использованием ортофосфорной кислоты в работе [</w:t>
      </w:r>
      <w:r w:rsidR="0024315F" w:rsidRPr="00900803">
        <w:rPr>
          <w:rFonts w:ascii="Times New Roman" w:hAnsi="Times New Roman" w:cs="Times New Roman"/>
          <w:sz w:val="24"/>
          <w:szCs w:val="24"/>
          <w:lang w:val="ru-RU"/>
        </w:rPr>
        <w:t>38</w:t>
      </w:r>
      <w:r w:rsidRPr="00900803">
        <w:rPr>
          <w:rFonts w:ascii="Times New Roman" w:hAnsi="Times New Roman" w:cs="Times New Roman"/>
          <w:sz w:val="24"/>
          <w:szCs w:val="24"/>
          <w:lang w:val="ru-RU"/>
        </w:rPr>
        <w:t>] из кизиловых косточек получены высокопористые активные угли (S</w:t>
      </w:r>
      <w:r w:rsidRPr="00900803">
        <w:rPr>
          <w:rFonts w:ascii="Times New Roman" w:hAnsi="Times New Roman" w:cs="Times New Roman"/>
          <w:sz w:val="24"/>
          <w:szCs w:val="24"/>
          <w:vertAlign w:val="subscript"/>
          <w:lang w:val="ru-RU"/>
        </w:rPr>
        <w:t>БЭТ</w:t>
      </w:r>
      <w:r w:rsidRPr="00900803">
        <w:rPr>
          <w:rFonts w:ascii="Times New Roman" w:hAnsi="Times New Roman" w:cs="Times New Roman"/>
          <w:sz w:val="24"/>
          <w:szCs w:val="24"/>
          <w:lang w:val="ru-RU"/>
        </w:rPr>
        <w:t xml:space="preserve"> = 980-2100 м</w:t>
      </w:r>
      <w:proofErr w:type="gramStart"/>
      <w:r w:rsidRPr="00900803">
        <w:rPr>
          <w:rFonts w:ascii="Times New Roman" w:hAnsi="Times New Roman" w:cs="Times New Roman"/>
          <w:sz w:val="24"/>
          <w:szCs w:val="24"/>
          <w:vertAlign w:val="superscript"/>
          <w:lang w:val="ru-RU"/>
        </w:rPr>
        <w:t>2</w:t>
      </w:r>
      <w:proofErr w:type="gramEnd"/>
      <w:r w:rsidRPr="00900803">
        <w:rPr>
          <w:rFonts w:ascii="Times New Roman" w:hAnsi="Times New Roman" w:cs="Times New Roman"/>
          <w:sz w:val="24"/>
          <w:szCs w:val="24"/>
          <w:lang w:val="ru-RU"/>
        </w:rPr>
        <w:t>/г, VΣ = 0,45-1,0 см</w:t>
      </w:r>
      <w:r w:rsidRPr="00900803">
        <w:rPr>
          <w:rFonts w:ascii="Times New Roman" w:hAnsi="Times New Roman" w:cs="Times New Roman"/>
          <w:sz w:val="24"/>
          <w:szCs w:val="24"/>
          <w:vertAlign w:val="superscript"/>
          <w:lang w:val="ru-RU"/>
        </w:rPr>
        <w:t>3</w:t>
      </w:r>
      <w:r w:rsidRPr="00900803">
        <w:rPr>
          <w:rFonts w:ascii="Times New Roman" w:hAnsi="Times New Roman" w:cs="Times New Roman"/>
          <w:sz w:val="24"/>
          <w:szCs w:val="24"/>
          <w:lang w:val="ru-RU"/>
        </w:rPr>
        <w:t>/г). Их сорбционная способность по отношению к ионам тяжелых металлов (Cd</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Сr</w:t>
      </w:r>
      <w:r w:rsidRPr="00900803">
        <w:rPr>
          <w:rFonts w:ascii="Times New Roman" w:hAnsi="Times New Roman" w:cs="Times New Roman"/>
          <w:sz w:val="24"/>
          <w:szCs w:val="24"/>
          <w:vertAlign w:val="superscript"/>
          <w:lang w:val="ru-RU"/>
        </w:rPr>
        <w:t>3+</w:t>
      </w:r>
      <w:r w:rsidRPr="00900803">
        <w:rPr>
          <w:rFonts w:ascii="Times New Roman" w:hAnsi="Times New Roman" w:cs="Times New Roman"/>
          <w:sz w:val="24"/>
          <w:szCs w:val="24"/>
          <w:lang w:val="ru-RU"/>
        </w:rPr>
        <w:t>, Ni</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Сu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и Zn</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позволила установить соответствующий ряд активности. Наибольшая сорбционная способность угля проявляется по отношению к ионам Сd</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Cu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и Zn</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w:t>
      </w:r>
    </w:p>
    <w:p w:rsidR="002028E6" w:rsidRPr="00900803" w:rsidRDefault="002028E6"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Наряду с этим особенный интерес в плане настоящей работы представляют публикации, связанные с переработкой отходов пищевых производств и предприятий, деятельность которых связана с использованием плодов манго в виде оболочек семян этой культуры. Наибольшее число таких публикаций связано с химическим активированием названных отходов.</w:t>
      </w:r>
    </w:p>
    <w:p w:rsidR="00F05D6A" w:rsidRDefault="0019232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Перед использованием углей на основе оболочек семян манго в качестве адсорбентов в работе [</w:t>
      </w:r>
      <w:r w:rsidR="0024315F" w:rsidRPr="00900803">
        <w:rPr>
          <w:rFonts w:ascii="Times New Roman" w:hAnsi="Times New Roman" w:cs="Times New Roman"/>
          <w:sz w:val="24"/>
          <w:szCs w:val="24"/>
          <w:lang w:val="ru-RU"/>
        </w:rPr>
        <w:t>39</w:t>
      </w:r>
      <w:r w:rsidRPr="00900803">
        <w:rPr>
          <w:rFonts w:ascii="Times New Roman" w:hAnsi="Times New Roman" w:cs="Times New Roman"/>
          <w:sz w:val="24"/>
          <w:szCs w:val="24"/>
          <w:lang w:val="ru-RU"/>
        </w:rPr>
        <w:t xml:space="preserve">] изучили их характеристики (такие, как содержание влаги, зольность, </w:t>
      </w:r>
      <w:proofErr w:type="spellStart"/>
      <w:r w:rsidRPr="00900803">
        <w:rPr>
          <w:rFonts w:ascii="Times New Roman" w:hAnsi="Times New Roman" w:cs="Times New Roman"/>
          <w:sz w:val="24"/>
          <w:szCs w:val="24"/>
          <w:lang w:val="ru-RU"/>
        </w:rPr>
        <w:t>р</w:t>
      </w:r>
      <w:proofErr w:type="gramStart"/>
      <w:r w:rsidRPr="00900803">
        <w:rPr>
          <w:rFonts w:ascii="Times New Roman" w:hAnsi="Times New Roman" w:cs="Times New Roman"/>
          <w:sz w:val="24"/>
          <w:szCs w:val="24"/>
          <w:lang w:val="ru-RU"/>
        </w:rPr>
        <w:t>H</w:t>
      </w:r>
      <w:proofErr w:type="spellEnd"/>
      <w:proofErr w:type="gramEnd"/>
      <w:r w:rsidRPr="00900803">
        <w:rPr>
          <w:rFonts w:ascii="Times New Roman" w:hAnsi="Times New Roman" w:cs="Times New Roman"/>
          <w:sz w:val="24"/>
          <w:szCs w:val="24"/>
          <w:lang w:val="ru-RU"/>
        </w:rPr>
        <w:t xml:space="preserve">, способность обесцвечения, удельная поверхность, удельный вес и объемная плотность). Полученные результаты представлены </w:t>
      </w:r>
      <w:r w:rsidR="007075E8" w:rsidRPr="00900803">
        <w:rPr>
          <w:rFonts w:ascii="Times New Roman" w:hAnsi="Times New Roman" w:cs="Times New Roman"/>
          <w:sz w:val="24"/>
          <w:szCs w:val="24"/>
          <w:lang w:val="ru-RU"/>
        </w:rPr>
        <w:t>в таблице</w:t>
      </w:r>
      <w:r w:rsidRPr="00900803">
        <w:rPr>
          <w:rFonts w:ascii="Times New Roman" w:hAnsi="Times New Roman" w:cs="Times New Roman"/>
          <w:sz w:val="24"/>
          <w:szCs w:val="24"/>
          <w:lang w:val="ru-RU"/>
        </w:rPr>
        <w:t xml:space="preserve"> </w:t>
      </w:r>
      <w:r w:rsidR="007075E8" w:rsidRPr="00900803">
        <w:rPr>
          <w:rFonts w:ascii="Times New Roman" w:hAnsi="Times New Roman" w:cs="Times New Roman"/>
          <w:sz w:val="24"/>
          <w:szCs w:val="24"/>
          <w:lang w:val="ru-RU"/>
        </w:rPr>
        <w:t>1</w:t>
      </w:r>
      <w:r w:rsidRPr="00900803">
        <w:rPr>
          <w:rFonts w:ascii="Times New Roman" w:hAnsi="Times New Roman" w:cs="Times New Roman"/>
          <w:sz w:val="24"/>
          <w:szCs w:val="24"/>
          <w:lang w:val="ru-RU"/>
        </w:rPr>
        <w:t xml:space="preserve">. </w:t>
      </w:r>
    </w:p>
    <w:p w:rsidR="003B1993" w:rsidRPr="00900803" w:rsidRDefault="003B1993" w:rsidP="003B1993">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работе [40] с целью получения активного угля использованы оболочки семян улучшенного (</w:t>
      </w:r>
      <w:proofErr w:type="spellStart"/>
      <w:r w:rsidRPr="00900803">
        <w:rPr>
          <w:rFonts w:ascii="Times New Roman" w:hAnsi="Times New Roman" w:cs="Times New Roman"/>
          <w:sz w:val="24"/>
          <w:szCs w:val="24"/>
          <w:lang w:val="ru-RU"/>
        </w:rPr>
        <w:t>Dausha</w:t>
      </w:r>
      <w:proofErr w:type="spellEnd"/>
      <w:r w:rsidRPr="00900803">
        <w:rPr>
          <w:rFonts w:ascii="Times New Roman" w:hAnsi="Times New Roman" w:cs="Times New Roman"/>
          <w:sz w:val="24"/>
          <w:szCs w:val="24"/>
          <w:lang w:val="ru-RU"/>
        </w:rPr>
        <w:t>) и локального (</w:t>
      </w:r>
      <w:proofErr w:type="spellStart"/>
      <w:r w:rsidRPr="00900803">
        <w:rPr>
          <w:rFonts w:ascii="Times New Roman" w:hAnsi="Times New Roman" w:cs="Times New Roman"/>
          <w:sz w:val="24"/>
          <w:szCs w:val="24"/>
          <w:lang w:val="ru-RU"/>
        </w:rPr>
        <w:t>Churkpev</w:t>
      </w:r>
      <w:proofErr w:type="spellEnd"/>
      <w:r w:rsidRPr="00900803">
        <w:rPr>
          <w:rFonts w:ascii="Times New Roman" w:hAnsi="Times New Roman" w:cs="Times New Roman"/>
          <w:sz w:val="24"/>
          <w:szCs w:val="24"/>
          <w:lang w:val="ru-RU"/>
        </w:rPr>
        <w:t xml:space="preserve">) сортов манго. Семена были получены из </w:t>
      </w:r>
      <w:proofErr w:type="spellStart"/>
      <w:r w:rsidRPr="00900803">
        <w:rPr>
          <w:rFonts w:ascii="Times New Roman" w:hAnsi="Times New Roman" w:cs="Times New Roman"/>
          <w:sz w:val="24"/>
          <w:szCs w:val="24"/>
          <w:lang w:val="ru-RU"/>
        </w:rPr>
        <w:t>Gbo</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ko</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Ushongu</w:t>
      </w:r>
      <w:proofErr w:type="spellEnd"/>
      <w:r w:rsidRPr="00900803">
        <w:rPr>
          <w:rFonts w:ascii="Times New Roman" w:hAnsi="Times New Roman" w:cs="Times New Roman"/>
          <w:sz w:val="24"/>
          <w:szCs w:val="24"/>
          <w:lang w:val="ru-RU"/>
        </w:rPr>
        <w:t xml:space="preserve"> и </w:t>
      </w:r>
      <w:proofErr w:type="spellStart"/>
      <w:r w:rsidRPr="00900803">
        <w:rPr>
          <w:rFonts w:ascii="Times New Roman" w:hAnsi="Times New Roman" w:cs="Times New Roman"/>
          <w:sz w:val="24"/>
          <w:szCs w:val="24"/>
          <w:lang w:val="ru-RU"/>
        </w:rPr>
        <w:t>Markurdi</w:t>
      </w:r>
      <w:proofErr w:type="spellEnd"/>
      <w:r w:rsidRPr="00900803">
        <w:rPr>
          <w:rFonts w:ascii="Times New Roman" w:hAnsi="Times New Roman" w:cs="Times New Roman"/>
          <w:sz w:val="24"/>
          <w:szCs w:val="24"/>
          <w:lang w:val="ru-RU"/>
        </w:rPr>
        <w:t xml:space="preserve"> локальных самоуправлений районов штата </w:t>
      </w:r>
      <w:proofErr w:type="spellStart"/>
      <w:r w:rsidRPr="00900803">
        <w:rPr>
          <w:rFonts w:ascii="Times New Roman" w:hAnsi="Times New Roman" w:cs="Times New Roman"/>
          <w:sz w:val="24"/>
          <w:szCs w:val="24"/>
          <w:lang w:val="ru-RU"/>
        </w:rPr>
        <w:t>Benue</w:t>
      </w:r>
      <w:proofErr w:type="spellEnd"/>
      <w:r w:rsidRPr="00900803">
        <w:rPr>
          <w:rFonts w:ascii="Times New Roman" w:hAnsi="Times New Roman" w:cs="Times New Roman"/>
          <w:sz w:val="24"/>
          <w:szCs w:val="24"/>
          <w:lang w:val="ru-RU"/>
        </w:rPr>
        <w:t>. Отделенные от семян оболочки промывали водой, сушили на воздухе и разрезали на фрагменты размером 2-4 см и пропитывали насыщенным раствором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с целью последующей химической активации путем.</w:t>
      </w:r>
    </w:p>
    <w:p w:rsidR="003B1993" w:rsidRPr="00900803" w:rsidRDefault="003B1993" w:rsidP="00312226">
      <w:pPr>
        <w:spacing w:after="0" w:line="360" w:lineRule="auto"/>
        <w:ind w:firstLine="567"/>
        <w:jc w:val="both"/>
        <w:rPr>
          <w:rFonts w:ascii="Times New Roman" w:hAnsi="Times New Roman" w:cs="Times New Roman"/>
          <w:sz w:val="24"/>
          <w:szCs w:val="24"/>
          <w:lang w:val="ru-RU"/>
        </w:rPr>
      </w:pPr>
    </w:p>
    <w:p w:rsidR="001D08D4" w:rsidRPr="00900803" w:rsidRDefault="001D08D4" w:rsidP="00312226">
      <w:pPr>
        <w:spacing w:after="0" w:line="360" w:lineRule="auto"/>
        <w:ind w:firstLine="567"/>
        <w:jc w:val="both"/>
        <w:rPr>
          <w:rFonts w:ascii="Times New Roman" w:hAnsi="Times New Roman" w:cs="Times New Roman"/>
          <w:sz w:val="24"/>
          <w:szCs w:val="24"/>
          <w:lang w:val="ru-RU"/>
        </w:rPr>
      </w:pPr>
    </w:p>
    <w:p w:rsidR="007075E8" w:rsidRPr="00900803" w:rsidRDefault="007075E8" w:rsidP="003B1993">
      <w:pPr>
        <w:spacing w:after="0" w:line="360" w:lineRule="auto"/>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Таблица 1 – Характеристики полученных активных углей</w:t>
      </w:r>
    </w:p>
    <w:tbl>
      <w:tblPr>
        <w:tblStyle w:val="a5"/>
        <w:tblW w:w="0" w:type="auto"/>
        <w:jc w:val="center"/>
        <w:tblLook w:val="04A0" w:firstRow="1" w:lastRow="0" w:firstColumn="1" w:lastColumn="0" w:noHBand="0" w:noVBand="1"/>
      </w:tblPr>
      <w:tblGrid>
        <w:gridCol w:w="3650"/>
        <w:gridCol w:w="1984"/>
        <w:gridCol w:w="2124"/>
        <w:gridCol w:w="2430"/>
      </w:tblGrid>
      <w:tr w:rsidR="00900803" w:rsidRPr="00900803" w:rsidTr="00F05D6A">
        <w:trPr>
          <w:jc w:val="center"/>
        </w:trPr>
        <w:tc>
          <w:tcPr>
            <w:tcW w:w="3652" w:type="dxa"/>
            <w:vMerge w:val="restart"/>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Показатель и его размерность</w:t>
            </w:r>
          </w:p>
        </w:tc>
        <w:tc>
          <w:tcPr>
            <w:tcW w:w="6543" w:type="dxa"/>
            <w:gridSpan w:val="3"/>
          </w:tcPr>
          <w:p w:rsidR="00F05D6A" w:rsidRPr="00900803" w:rsidRDefault="00F05D6A" w:rsidP="00F05D6A">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Массовое отношение пропитки</w:t>
            </w:r>
          </w:p>
        </w:tc>
      </w:tr>
      <w:tr w:rsidR="00900803" w:rsidRPr="00900803" w:rsidTr="00F05D6A">
        <w:trPr>
          <w:jc w:val="center"/>
        </w:trPr>
        <w:tc>
          <w:tcPr>
            <w:tcW w:w="3652" w:type="dxa"/>
            <w:vMerge/>
          </w:tcPr>
          <w:p w:rsidR="00F05D6A" w:rsidRPr="00900803" w:rsidRDefault="00F05D6A" w:rsidP="00A56834">
            <w:pPr>
              <w:spacing w:line="360" w:lineRule="auto"/>
              <w:jc w:val="both"/>
              <w:rPr>
                <w:rFonts w:ascii="Times New Roman" w:hAnsi="Times New Roman" w:cs="Times New Roman"/>
                <w:sz w:val="24"/>
                <w:szCs w:val="24"/>
              </w:rPr>
            </w:pP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0,25</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0,50</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0,75</w:t>
            </w:r>
          </w:p>
        </w:tc>
      </w:tr>
      <w:tr w:rsidR="00900803"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Влажность, %</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19,00</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20,00</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20,50</w:t>
            </w:r>
          </w:p>
        </w:tc>
      </w:tr>
      <w:tr w:rsidR="00900803"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Зольность, %</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20,37</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23,75</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24,52</w:t>
            </w:r>
          </w:p>
        </w:tc>
      </w:tr>
      <w:tr w:rsidR="00900803" w:rsidRPr="00900803" w:rsidTr="00F05D6A">
        <w:trPr>
          <w:jc w:val="center"/>
        </w:trPr>
        <w:tc>
          <w:tcPr>
            <w:tcW w:w="3652" w:type="dxa"/>
          </w:tcPr>
          <w:p w:rsidR="00F05D6A" w:rsidRPr="00900803" w:rsidRDefault="00F05D6A" w:rsidP="00F05D6A">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 xml:space="preserve">Способность </w:t>
            </w:r>
            <w:proofErr w:type="gramStart"/>
            <w:r w:rsidRPr="00900803">
              <w:rPr>
                <w:rFonts w:ascii="Times New Roman" w:hAnsi="Times New Roman" w:cs="Times New Roman"/>
                <w:sz w:val="24"/>
                <w:szCs w:val="24"/>
              </w:rPr>
              <w:t>к</w:t>
            </w:r>
            <w:proofErr w:type="gramEnd"/>
          </w:p>
          <w:p w:rsidR="00F05D6A" w:rsidRPr="00900803" w:rsidRDefault="00F05D6A" w:rsidP="00F05D6A">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обесцвечиванию МГ, мг/г</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27,00</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28,50</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31,50</w:t>
            </w:r>
          </w:p>
        </w:tc>
      </w:tr>
      <w:tr w:rsidR="00900803"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Удельная поверхность, м</w:t>
            </w:r>
            <w:proofErr w:type="gramStart"/>
            <w:r w:rsidRPr="00900803">
              <w:rPr>
                <w:rFonts w:ascii="Times New Roman" w:hAnsi="Times New Roman" w:cs="Times New Roman"/>
                <w:sz w:val="24"/>
                <w:szCs w:val="24"/>
                <w:vertAlign w:val="superscript"/>
              </w:rPr>
              <w:t>2</w:t>
            </w:r>
            <w:proofErr w:type="gramEnd"/>
            <w:r w:rsidRPr="00900803">
              <w:rPr>
                <w:rFonts w:ascii="Times New Roman" w:hAnsi="Times New Roman" w:cs="Times New Roman"/>
                <w:sz w:val="24"/>
                <w:szCs w:val="24"/>
              </w:rPr>
              <w:t>/г</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505,84</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859,94</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935.81</w:t>
            </w:r>
          </w:p>
        </w:tc>
      </w:tr>
      <w:tr w:rsidR="00900803"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proofErr w:type="spellStart"/>
            <w:r w:rsidRPr="00900803">
              <w:rPr>
                <w:rFonts w:ascii="Times New Roman" w:hAnsi="Times New Roman" w:cs="Times New Roman"/>
                <w:sz w:val="24"/>
                <w:szCs w:val="24"/>
              </w:rPr>
              <w:t>р</w:t>
            </w:r>
            <w:proofErr w:type="gramStart"/>
            <w:r w:rsidRPr="00900803">
              <w:rPr>
                <w:rFonts w:ascii="Times New Roman" w:hAnsi="Times New Roman" w:cs="Times New Roman"/>
                <w:sz w:val="24"/>
                <w:szCs w:val="24"/>
              </w:rPr>
              <w:t>H</w:t>
            </w:r>
            <w:proofErr w:type="spellEnd"/>
            <w:proofErr w:type="gramEnd"/>
          </w:p>
        </w:tc>
        <w:tc>
          <w:tcPr>
            <w:tcW w:w="1985" w:type="dxa"/>
          </w:tcPr>
          <w:p w:rsidR="00F05D6A" w:rsidRPr="00900803" w:rsidRDefault="00F05D6A" w:rsidP="007075E8">
            <w:pPr>
              <w:spacing w:line="360" w:lineRule="auto"/>
              <w:ind w:firstLine="720"/>
              <w:jc w:val="center"/>
              <w:rPr>
                <w:rFonts w:ascii="Times New Roman" w:hAnsi="Times New Roman" w:cs="Times New Roman"/>
                <w:sz w:val="24"/>
                <w:szCs w:val="24"/>
              </w:rPr>
            </w:pPr>
            <w:r w:rsidRPr="00900803">
              <w:rPr>
                <w:rFonts w:ascii="Times New Roman" w:hAnsi="Times New Roman" w:cs="Times New Roman"/>
                <w:sz w:val="24"/>
                <w:szCs w:val="24"/>
              </w:rPr>
              <w:t>6,8</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6,4</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5,9</w:t>
            </w:r>
          </w:p>
        </w:tc>
      </w:tr>
      <w:tr w:rsidR="00900803"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Относительная плотность</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0,465</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0,823</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1,023</w:t>
            </w:r>
          </w:p>
        </w:tc>
      </w:tr>
      <w:tr w:rsidR="00F05D6A" w:rsidRPr="00900803" w:rsidTr="00F05D6A">
        <w:trPr>
          <w:jc w:val="center"/>
        </w:trPr>
        <w:tc>
          <w:tcPr>
            <w:tcW w:w="3652" w:type="dxa"/>
          </w:tcPr>
          <w:p w:rsidR="00F05D6A" w:rsidRPr="00900803" w:rsidRDefault="00F05D6A" w:rsidP="00A56834">
            <w:pPr>
              <w:spacing w:line="360" w:lineRule="auto"/>
              <w:jc w:val="both"/>
              <w:rPr>
                <w:rFonts w:ascii="Times New Roman" w:hAnsi="Times New Roman" w:cs="Times New Roman"/>
                <w:sz w:val="24"/>
                <w:szCs w:val="24"/>
              </w:rPr>
            </w:pPr>
            <w:r w:rsidRPr="00900803">
              <w:rPr>
                <w:rFonts w:ascii="Times New Roman" w:hAnsi="Times New Roman" w:cs="Times New Roman"/>
                <w:sz w:val="24"/>
                <w:szCs w:val="24"/>
              </w:rPr>
              <w:t>Насыпная плотность d, г/см</w:t>
            </w:r>
            <w:r w:rsidRPr="00900803">
              <w:rPr>
                <w:rFonts w:ascii="Times New Roman" w:hAnsi="Times New Roman" w:cs="Times New Roman"/>
                <w:sz w:val="24"/>
                <w:szCs w:val="24"/>
                <w:vertAlign w:val="superscript"/>
              </w:rPr>
              <w:t>3</w:t>
            </w:r>
          </w:p>
        </w:tc>
        <w:tc>
          <w:tcPr>
            <w:tcW w:w="1985"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0,423</w:t>
            </w:r>
          </w:p>
        </w:tc>
        <w:tc>
          <w:tcPr>
            <w:tcW w:w="2126"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0,423</w:t>
            </w:r>
          </w:p>
        </w:tc>
        <w:tc>
          <w:tcPr>
            <w:tcW w:w="2432" w:type="dxa"/>
          </w:tcPr>
          <w:p w:rsidR="00F05D6A" w:rsidRPr="00900803" w:rsidRDefault="00F05D6A" w:rsidP="007075E8">
            <w:pPr>
              <w:spacing w:line="360" w:lineRule="auto"/>
              <w:jc w:val="center"/>
              <w:rPr>
                <w:rFonts w:ascii="Times New Roman" w:hAnsi="Times New Roman" w:cs="Times New Roman"/>
                <w:sz w:val="24"/>
                <w:szCs w:val="24"/>
              </w:rPr>
            </w:pPr>
            <w:r w:rsidRPr="00900803">
              <w:rPr>
                <w:rFonts w:ascii="Times New Roman" w:hAnsi="Times New Roman" w:cs="Times New Roman"/>
                <w:sz w:val="24"/>
                <w:szCs w:val="24"/>
              </w:rPr>
              <w:t>0,406</w:t>
            </w:r>
          </w:p>
        </w:tc>
      </w:tr>
    </w:tbl>
    <w:p w:rsidR="00F05D6A" w:rsidRPr="00900803" w:rsidRDefault="00F05D6A" w:rsidP="00A56834">
      <w:pPr>
        <w:spacing w:after="0" w:line="360" w:lineRule="auto"/>
        <w:ind w:firstLine="709"/>
        <w:jc w:val="both"/>
        <w:rPr>
          <w:rFonts w:ascii="Times New Roman" w:hAnsi="Times New Roman" w:cs="Times New Roman"/>
          <w:sz w:val="24"/>
          <w:szCs w:val="24"/>
          <w:lang w:val="ru-RU"/>
        </w:rPr>
      </w:pPr>
    </w:p>
    <w:p w:rsidR="00A56834" w:rsidRPr="00900803" w:rsidRDefault="00A56834"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Раствор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готовили путем растворения 50 г безводного хлорида цинка в 200 мл дистиллированной воды. Приблизительно 100 г оболочек кипятили в таком растворе в течение 30 мин и оставляли для произвольного охлаждения на воздухе в течение 24 ч. Отделённые от раствора оболочки сушили воздухом до равновесной влажности. Смешивание 50 г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и 100 г фрагментов оболочек семян манго обеспечивало массовое соотношение насыщения 1:2. Изучено также и соотношение насыщения 1:3.</w:t>
      </w:r>
    </w:p>
    <w:p w:rsidR="00D103F1" w:rsidRPr="00900803" w:rsidRDefault="00D103F1"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Порошки, полученные из семян и оболочек семян манго сорта </w:t>
      </w:r>
      <w:proofErr w:type="spellStart"/>
      <w:r w:rsidRPr="00900803">
        <w:rPr>
          <w:rFonts w:ascii="Times New Roman" w:hAnsi="Times New Roman" w:cs="Times New Roman"/>
          <w:sz w:val="24"/>
          <w:szCs w:val="24"/>
        </w:rPr>
        <w:t>Mangifera</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indica</w:t>
      </w:r>
      <w:proofErr w:type="spellEnd"/>
      <w:r w:rsidRPr="00900803">
        <w:rPr>
          <w:rFonts w:ascii="Times New Roman" w:hAnsi="Times New Roman" w:cs="Times New Roman"/>
          <w:sz w:val="24"/>
          <w:szCs w:val="24"/>
          <w:lang w:val="ru-RU"/>
        </w:rPr>
        <w:t>, были исследованы в работе [</w:t>
      </w:r>
      <w:r w:rsidR="0024315F" w:rsidRPr="00900803">
        <w:rPr>
          <w:rFonts w:ascii="Times New Roman" w:hAnsi="Times New Roman" w:cs="Times New Roman"/>
          <w:sz w:val="24"/>
          <w:szCs w:val="24"/>
          <w:lang w:val="ru-RU"/>
        </w:rPr>
        <w:t>41</w:t>
      </w:r>
      <w:r w:rsidRPr="00900803">
        <w:rPr>
          <w:rFonts w:ascii="Times New Roman" w:hAnsi="Times New Roman" w:cs="Times New Roman"/>
          <w:sz w:val="24"/>
          <w:szCs w:val="24"/>
          <w:lang w:val="ru-RU"/>
        </w:rPr>
        <w:t xml:space="preserve">] в качестве возможных агентов удаления из воды ионов </w:t>
      </w:r>
      <w:r w:rsidRPr="00900803">
        <w:rPr>
          <w:rFonts w:ascii="Times New Roman" w:hAnsi="Times New Roman" w:cs="Times New Roman"/>
          <w:sz w:val="24"/>
          <w:szCs w:val="24"/>
        </w:rPr>
        <w:t>Cu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Установлено, величина их поглощения максимальна при рН 6, а равновесие в системе аппроксимируется уравнением изотермы Фрейндлиха. </w:t>
      </w:r>
    </w:p>
    <w:p w:rsidR="00D103F1" w:rsidRPr="00900803" w:rsidRDefault="00D103F1"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Величина поглощения ионов Cu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каждым порошковым сорбентом увеличивается с повыш</w:t>
      </w:r>
      <w:r w:rsidR="009F1797" w:rsidRPr="00900803">
        <w:rPr>
          <w:rFonts w:ascii="Times New Roman" w:hAnsi="Times New Roman" w:cs="Times New Roman"/>
          <w:sz w:val="24"/>
          <w:szCs w:val="24"/>
          <w:lang w:val="ru-RU"/>
        </w:rPr>
        <w:t>ением температуры между 30 и 50</w:t>
      </w:r>
      <w:r w:rsidRPr="00900803">
        <w:rPr>
          <w:rFonts w:ascii="Times New Roman" w:hAnsi="Times New Roman" w:cs="Times New Roman"/>
          <w:sz w:val="24"/>
          <w:szCs w:val="24"/>
          <w:lang w:val="ru-RU"/>
        </w:rPr>
        <w:t xml:space="preserve">°C, а затем снижается </w:t>
      </w:r>
      <w:r w:rsidR="00BD43B2" w:rsidRPr="00900803">
        <w:rPr>
          <w:rFonts w:ascii="Times New Roman" w:hAnsi="Times New Roman" w:cs="Times New Roman"/>
          <w:sz w:val="24"/>
          <w:szCs w:val="24"/>
          <w:lang w:val="ru-RU"/>
        </w:rPr>
        <w:t>вплоть до 60</w:t>
      </w:r>
      <w:r w:rsidRPr="00900803">
        <w:rPr>
          <w:rFonts w:ascii="Times New Roman" w:hAnsi="Times New Roman" w:cs="Times New Roman"/>
          <w:sz w:val="24"/>
          <w:szCs w:val="24"/>
          <w:lang w:val="ru-RU"/>
        </w:rPr>
        <w:t>°C. Степень удаления Cu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этими сорбентами зависит от </w:t>
      </w:r>
      <w:proofErr w:type="spellStart"/>
      <w:r w:rsidRPr="00900803">
        <w:rPr>
          <w:rFonts w:ascii="Times New Roman" w:hAnsi="Times New Roman" w:cs="Times New Roman"/>
          <w:sz w:val="24"/>
          <w:szCs w:val="24"/>
          <w:lang w:val="ru-RU"/>
        </w:rPr>
        <w:t>pH</w:t>
      </w:r>
      <w:proofErr w:type="spellEnd"/>
      <w:r w:rsidRPr="00900803">
        <w:rPr>
          <w:rFonts w:ascii="Times New Roman" w:hAnsi="Times New Roman" w:cs="Times New Roman"/>
          <w:sz w:val="24"/>
          <w:szCs w:val="24"/>
          <w:lang w:val="ru-RU"/>
        </w:rPr>
        <w:t xml:space="preserve"> раствора и времени контакта фаз. Установлено, что оптимальное значение рН составляет 6, а время контакта – 90 мин. Обнаружено, что порошок оболочек семян </w:t>
      </w:r>
      <w:proofErr w:type="spellStart"/>
      <w:r w:rsidRPr="00900803">
        <w:rPr>
          <w:rFonts w:ascii="Times New Roman" w:hAnsi="Times New Roman" w:cs="Times New Roman"/>
          <w:sz w:val="24"/>
          <w:szCs w:val="24"/>
          <w:lang w:val="ru-RU"/>
        </w:rPr>
        <w:t>Mangifera</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indica</w:t>
      </w:r>
      <w:proofErr w:type="spellEnd"/>
      <w:r w:rsidRPr="00900803">
        <w:rPr>
          <w:rFonts w:ascii="Times New Roman" w:hAnsi="Times New Roman" w:cs="Times New Roman"/>
          <w:sz w:val="24"/>
          <w:szCs w:val="24"/>
          <w:lang w:val="ru-RU"/>
        </w:rPr>
        <w:t xml:space="preserve"> обладает более высокой сорбционной способностью, чем таковой, полученный из собственно семян, а присутствие ионов Ca</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Mg</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Na</w:t>
      </w:r>
      <w:proofErr w:type="spellEnd"/>
      <w:r w:rsidRPr="00900803">
        <w:rPr>
          <w:rFonts w:ascii="Times New Roman" w:hAnsi="Times New Roman" w:cs="Times New Roman"/>
          <w:sz w:val="24"/>
          <w:szCs w:val="24"/>
          <w:vertAlign w:val="superscript"/>
          <w:lang w:val="ru-RU"/>
        </w:rPr>
        <w:t>+</w:t>
      </w:r>
      <w:r w:rsidRPr="00900803">
        <w:rPr>
          <w:rFonts w:ascii="Times New Roman" w:hAnsi="Times New Roman" w:cs="Times New Roman"/>
          <w:sz w:val="24"/>
          <w:szCs w:val="24"/>
          <w:lang w:val="ru-RU"/>
        </w:rPr>
        <w:t xml:space="preserve"> и K</w:t>
      </w:r>
      <w:r w:rsidRPr="00900803">
        <w:rPr>
          <w:rFonts w:ascii="Times New Roman" w:hAnsi="Times New Roman" w:cs="Times New Roman"/>
          <w:sz w:val="24"/>
          <w:szCs w:val="24"/>
          <w:vertAlign w:val="superscript"/>
          <w:lang w:val="ru-RU"/>
        </w:rPr>
        <w:t xml:space="preserve">+ </w:t>
      </w:r>
      <w:r w:rsidRPr="00900803">
        <w:rPr>
          <w:rFonts w:ascii="Times New Roman" w:hAnsi="Times New Roman" w:cs="Times New Roman"/>
          <w:sz w:val="24"/>
          <w:szCs w:val="24"/>
          <w:lang w:val="ru-RU"/>
        </w:rPr>
        <w:t>снижает поглощение Cu</w:t>
      </w:r>
      <w:r w:rsidRPr="00900803">
        <w:rPr>
          <w:rFonts w:ascii="Times New Roman" w:hAnsi="Times New Roman" w:cs="Times New Roman"/>
          <w:sz w:val="24"/>
          <w:szCs w:val="24"/>
          <w:vertAlign w:val="superscript"/>
          <w:lang w:val="ru-RU"/>
        </w:rPr>
        <w:t>2+</w:t>
      </w:r>
      <w:r w:rsidRPr="00900803">
        <w:rPr>
          <w:rFonts w:ascii="Times New Roman" w:hAnsi="Times New Roman" w:cs="Times New Roman"/>
          <w:sz w:val="24"/>
          <w:szCs w:val="24"/>
          <w:lang w:val="ru-RU"/>
        </w:rPr>
        <w:t xml:space="preserve"> этими сорбентами.</w:t>
      </w:r>
    </w:p>
    <w:p w:rsidR="00AC7DD3" w:rsidRPr="00900803" w:rsidRDefault="00AC7DD3"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Основная цель работы [</w:t>
      </w:r>
      <w:r w:rsidR="0024315F" w:rsidRPr="00900803">
        <w:rPr>
          <w:rFonts w:ascii="Times New Roman" w:hAnsi="Times New Roman" w:cs="Times New Roman"/>
          <w:sz w:val="24"/>
          <w:szCs w:val="24"/>
          <w:lang w:val="ru-RU"/>
        </w:rPr>
        <w:t>42</w:t>
      </w:r>
      <w:r w:rsidRPr="00900803">
        <w:rPr>
          <w:rFonts w:ascii="Times New Roman" w:hAnsi="Times New Roman" w:cs="Times New Roman"/>
          <w:sz w:val="24"/>
          <w:szCs w:val="24"/>
          <w:lang w:val="ru-RU"/>
        </w:rPr>
        <w:t xml:space="preserve">] – исследование возможности использования ядер семян манго (мясистая часть под твердым </w:t>
      </w:r>
      <w:proofErr w:type="spellStart"/>
      <w:r w:rsidRPr="00900803">
        <w:rPr>
          <w:rFonts w:ascii="Times New Roman" w:hAnsi="Times New Roman" w:cs="Times New Roman"/>
          <w:sz w:val="24"/>
          <w:szCs w:val="24"/>
          <w:lang w:val="ru-RU"/>
        </w:rPr>
        <w:t>эндокарпом</w:t>
      </w:r>
      <w:proofErr w:type="spellEnd"/>
      <w:r w:rsidRPr="00900803">
        <w:rPr>
          <w:rFonts w:ascii="Times New Roman" w:hAnsi="Times New Roman" w:cs="Times New Roman"/>
          <w:sz w:val="24"/>
          <w:szCs w:val="24"/>
          <w:lang w:val="ru-RU"/>
        </w:rPr>
        <w:t xml:space="preserve"> семени манго) для получения активного угля, способного к удалению ионов тяжелых металлов из водных растворов. </w:t>
      </w:r>
      <w:proofErr w:type="gramStart"/>
      <w:r w:rsidRPr="00900803">
        <w:rPr>
          <w:rFonts w:ascii="Times New Roman" w:hAnsi="Times New Roman" w:cs="Times New Roman"/>
          <w:sz w:val="24"/>
          <w:szCs w:val="24"/>
          <w:lang w:val="ru-RU"/>
        </w:rPr>
        <w:t xml:space="preserve">Частицы этого сырья, </w:t>
      </w:r>
      <w:r w:rsidRPr="00900803">
        <w:rPr>
          <w:rFonts w:ascii="Times New Roman" w:hAnsi="Times New Roman" w:cs="Times New Roman"/>
          <w:sz w:val="24"/>
          <w:szCs w:val="24"/>
          <w:lang w:val="ru-RU"/>
        </w:rPr>
        <w:lastRenderedPageBreak/>
        <w:t>предварительно измельченные и просеянные активировали</w:t>
      </w:r>
      <w:proofErr w:type="gramEnd"/>
      <w:r w:rsidRPr="00900803">
        <w:rPr>
          <w:rFonts w:ascii="Times New Roman" w:hAnsi="Times New Roman" w:cs="Times New Roman"/>
          <w:sz w:val="24"/>
          <w:szCs w:val="24"/>
          <w:lang w:val="ru-RU"/>
        </w:rPr>
        <w:t xml:space="preserve"> с использованием 1 М раствора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Аналитическими средствами (FTIR и SEM анализы) на поверхности полученного активного угля констатировано наличие различных функциональных группировок (таких как спиртовые, альдегидные, </w:t>
      </w:r>
      <w:proofErr w:type="spellStart"/>
      <w:r w:rsidRPr="00900803">
        <w:rPr>
          <w:rFonts w:ascii="Times New Roman" w:hAnsi="Times New Roman" w:cs="Times New Roman"/>
          <w:sz w:val="24"/>
          <w:szCs w:val="24"/>
          <w:lang w:val="ru-RU"/>
        </w:rPr>
        <w:t>аминные</w:t>
      </w:r>
      <w:proofErr w:type="spellEnd"/>
      <w:r w:rsidRPr="00900803">
        <w:rPr>
          <w:rFonts w:ascii="Times New Roman" w:hAnsi="Times New Roman" w:cs="Times New Roman"/>
          <w:sz w:val="24"/>
          <w:szCs w:val="24"/>
          <w:lang w:val="ru-RU"/>
        </w:rPr>
        <w:t xml:space="preserve">, амидные, карбонильные и </w:t>
      </w:r>
      <w:proofErr w:type="spellStart"/>
      <w:r w:rsidRPr="00900803">
        <w:rPr>
          <w:rFonts w:ascii="Times New Roman" w:hAnsi="Times New Roman" w:cs="Times New Roman"/>
          <w:sz w:val="24"/>
          <w:szCs w:val="24"/>
          <w:lang w:val="ru-RU"/>
        </w:rPr>
        <w:t>алкилгалогенидные</w:t>
      </w:r>
      <w:proofErr w:type="spellEnd"/>
      <w:r w:rsidRPr="00900803">
        <w:rPr>
          <w:rFonts w:ascii="Times New Roman" w:hAnsi="Times New Roman" w:cs="Times New Roman"/>
          <w:sz w:val="24"/>
          <w:szCs w:val="24"/>
          <w:lang w:val="ru-RU"/>
        </w:rPr>
        <w:t>), ответственных за сорбцию ионов тяжелых металлов. Показано, что приготовленный из ядер плодов манго с ZnCl</w:t>
      </w:r>
      <w:r w:rsidRPr="00900803">
        <w:rPr>
          <w:rFonts w:ascii="Times New Roman" w:hAnsi="Times New Roman" w:cs="Times New Roman"/>
          <w:sz w:val="24"/>
          <w:szCs w:val="24"/>
          <w:vertAlign w:val="subscript"/>
          <w:lang w:val="ru-RU"/>
        </w:rPr>
        <w:t>2</w:t>
      </w:r>
      <w:r w:rsidRPr="00900803">
        <w:rPr>
          <w:rFonts w:ascii="Times New Roman" w:hAnsi="Times New Roman" w:cs="Times New Roman"/>
          <w:sz w:val="24"/>
          <w:szCs w:val="24"/>
          <w:lang w:val="ru-RU"/>
        </w:rPr>
        <w:t xml:space="preserve"> активный уголь имеет высокопористую структуру со средним диаметром пор 38,9 </w:t>
      </w:r>
      <w:proofErr w:type="spellStart"/>
      <w:r w:rsidRPr="00900803">
        <w:rPr>
          <w:rFonts w:ascii="Times New Roman" w:hAnsi="Times New Roman" w:cs="Times New Roman"/>
          <w:sz w:val="24"/>
          <w:szCs w:val="24"/>
          <w:lang w:val="ru-RU"/>
        </w:rPr>
        <w:t>нм</w:t>
      </w:r>
      <w:proofErr w:type="spellEnd"/>
      <w:r w:rsidRPr="00900803">
        <w:rPr>
          <w:rFonts w:ascii="Times New Roman" w:hAnsi="Times New Roman" w:cs="Times New Roman"/>
          <w:sz w:val="24"/>
          <w:szCs w:val="24"/>
          <w:lang w:val="ru-RU"/>
        </w:rPr>
        <w:t xml:space="preserve"> и может быть использован для эффективного извлечения как ИТМ, так и других загрязняющих веществ из сточных вод.</w:t>
      </w:r>
    </w:p>
    <w:p w:rsidR="008C2CA0" w:rsidRPr="00900803" w:rsidRDefault="008C2CA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Способность к </w:t>
      </w:r>
      <w:proofErr w:type="spellStart"/>
      <w:r w:rsidRPr="00900803">
        <w:rPr>
          <w:rFonts w:ascii="Times New Roman" w:hAnsi="Times New Roman" w:cs="Times New Roman"/>
          <w:sz w:val="24"/>
          <w:szCs w:val="24"/>
          <w:lang w:val="ru-RU"/>
        </w:rPr>
        <w:t>углеадсорбционному</w:t>
      </w:r>
      <w:proofErr w:type="spellEnd"/>
      <w:r w:rsidRPr="00900803">
        <w:rPr>
          <w:rFonts w:ascii="Times New Roman" w:hAnsi="Times New Roman" w:cs="Times New Roman"/>
          <w:sz w:val="24"/>
          <w:szCs w:val="24"/>
          <w:lang w:val="ru-RU"/>
        </w:rPr>
        <w:t xml:space="preserve"> обесцвечиванию композитных сточных вод шелкопрядильных предприятий путем их обработки активными углями на основе семян оболочек косточек манго сорта </w:t>
      </w:r>
      <w:proofErr w:type="spellStart"/>
      <w:r w:rsidRPr="00900803">
        <w:rPr>
          <w:rFonts w:ascii="Times New Roman" w:hAnsi="Times New Roman" w:cs="Times New Roman"/>
          <w:sz w:val="24"/>
          <w:szCs w:val="24"/>
          <w:lang w:val="ru-RU"/>
        </w:rPr>
        <w:t>Mangifera</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Indica</w:t>
      </w:r>
      <w:proofErr w:type="spellEnd"/>
      <w:r w:rsidRPr="00900803">
        <w:rPr>
          <w:rFonts w:ascii="Times New Roman" w:hAnsi="Times New Roman" w:cs="Times New Roman"/>
          <w:sz w:val="24"/>
          <w:szCs w:val="24"/>
          <w:lang w:val="ru-RU"/>
        </w:rPr>
        <w:t xml:space="preserve"> оценена в работе [130]. Угли получены путем химической активации с хлоридом магния при отношении пропитки 0,25, 0,50 и 0,75. Обработка растворов проведена при комнатной температуре (32±1°С). В результате выполненных исследований отмечено, что качество угля увеличивается с увеличением отношения пропитки: максимальную эффективность обесцвечивания обеспечивает уголь с отношением пропитки 0,75. Оптимальные величины времени контакта, дозы угля с отношением пропитки 0,75 и </w:t>
      </w:r>
      <w:proofErr w:type="spellStart"/>
      <w:r w:rsidRPr="00900803">
        <w:rPr>
          <w:rFonts w:ascii="Times New Roman" w:hAnsi="Times New Roman" w:cs="Times New Roman"/>
          <w:sz w:val="24"/>
          <w:szCs w:val="24"/>
          <w:lang w:val="ru-RU"/>
        </w:rPr>
        <w:t>pH</w:t>
      </w:r>
      <w:proofErr w:type="spellEnd"/>
      <w:r w:rsidRPr="00900803">
        <w:rPr>
          <w:rFonts w:ascii="Times New Roman" w:hAnsi="Times New Roman" w:cs="Times New Roman"/>
          <w:sz w:val="24"/>
          <w:szCs w:val="24"/>
          <w:lang w:val="ru-RU"/>
        </w:rPr>
        <w:t xml:space="preserve"> составили 45 мин, 100 мг/л и 5,5 соответственно. Степень обесцвечивания в этих условиях для углей указанного ряда возрастающих отношений пропитки составила 81,11, 96,66 и 96,66 % соответственно.</w:t>
      </w:r>
    </w:p>
    <w:p w:rsidR="008C2CA0" w:rsidRPr="00900803" w:rsidRDefault="008C2CA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Особенности производства активных углей из виноградных косточек и сфера их возможного использования охарактеризованы в работе [</w:t>
      </w:r>
      <w:r w:rsidR="0024315F" w:rsidRPr="00900803">
        <w:rPr>
          <w:rFonts w:ascii="Times New Roman" w:hAnsi="Times New Roman" w:cs="Times New Roman"/>
          <w:sz w:val="24"/>
          <w:szCs w:val="24"/>
          <w:lang w:val="ru-RU"/>
        </w:rPr>
        <w:t>43</w:t>
      </w:r>
      <w:r w:rsidRPr="00900803">
        <w:rPr>
          <w:rFonts w:ascii="Times New Roman" w:hAnsi="Times New Roman" w:cs="Times New Roman"/>
          <w:sz w:val="24"/>
          <w:szCs w:val="24"/>
          <w:lang w:val="ru-RU"/>
        </w:rPr>
        <w:t>].</w:t>
      </w:r>
    </w:p>
    <w:p w:rsidR="00CE263A" w:rsidRPr="00900803" w:rsidRDefault="00CE263A" w:rsidP="00312226">
      <w:pPr>
        <w:spacing w:after="0" w:line="360" w:lineRule="auto"/>
        <w:ind w:firstLine="567"/>
        <w:jc w:val="both"/>
        <w:rPr>
          <w:rFonts w:ascii="Times New Roman" w:hAnsi="Times New Roman" w:cs="Times New Roman"/>
          <w:sz w:val="24"/>
          <w:szCs w:val="24"/>
          <w:lang w:val="ru-RU"/>
        </w:rPr>
      </w:pPr>
    </w:p>
    <w:p w:rsidR="00DA7DAD" w:rsidRPr="00900803" w:rsidRDefault="00DA7DAD"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1.2 Обзор исследований по переработке техногенных отходов в адсорбенты</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Создание новых отраслей промышленности, укрупнение городов и вовлечение в среду обитания человека новых синтетических материалов, без учета возможных экологических последствий, привело к резкому росту количества отходов, в биосфере резко возросла концентрация вредных и особо вредных отходов [</w:t>
      </w:r>
      <w:r w:rsidR="000560E4" w:rsidRPr="00900803">
        <w:rPr>
          <w:rFonts w:ascii="Times New Roman" w:hAnsi="Times New Roman" w:cs="Times New Roman"/>
          <w:sz w:val="24"/>
          <w:szCs w:val="24"/>
          <w:lang w:val="ru-RU"/>
        </w:rPr>
        <w:t>44</w:t>
      </w:r>
      <w:r w:rsidRPr="00900803">
        <w:rPr>
          <w:rFonts w:ascii="Times New Roman" w:hAnsi="Times New Roman" w:cs="Times New Roman"/>
          <w:sz w:val="24"/>
          <w:szCs w:val="24"/>
          <w:lang w:val="ru-RU"/>
        </w:rPr>
        <w:t>].</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Широкое применение в промышленности нашли волокна из капрона, полипропилена (ПП), поливинилхлорида (ПВХ), полиэтилентерефталата (ПЭТФ). Эти волокна обладают хорошими фильтрующими свойствами, высокой химической стойкостью и низкой влагоёмкостью, но не выдерживают более высокой температуры, чем ткани на основе лавсана и нитрона [</w:t>
      </w:r>
      <w:r w:rsidR="000560E4" w:rsidRPr="00900803">
        <w:rPr>
          <w:rFonts w:ascii="Times New Roman" w:hAnsi="Times New Roman" w:cs="Times New Roman"/>
          <w:sz w:val="24"/>
          <w:szCs w:val="24"/>
          <w:lang w:val="ru-RU"/>
        </w:rPr>
        <w:t>45, 46</w:t>
      </w:r>
      <w:r w:rsidRPr="00900803">
        <w:rPr>
          <w:rFonts w:ascii="Times New Roman" w:hAnsi="Times New Roman" w:cs="Times New Roman"/>
          <w:sz w:val="24"/>
          <w:szCs w:val="24"/>
          <w:lang w:val="ru-RU"/>
        </w:rPr>
        <w:t>].</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Волокнистые сорбенты, применяемые для очистки воды и воздуха достаточно дороги, поэтому важной задачей является создание производства дешевых волокнистых сорбентов. Сырьем, доступным в любых нефтедобывающих </w:t>
      </w:r>
      <w:r w:rsidR="009A767D" w:rsidRPr="00900803">
        <w:rPr>
          <w:rFonts w:ascii="Times New Roman" w:hAnsi="Times New Roman" w:cs="Times New Roman"/>
          <w:sz w:val="24"/>
          <w:szCs w:val="24"/>
          <w:lang w:val="kk-KZ"/>
        </w:rPr>
        <w:t>заводах</w:t>
      </w:r>
      <w:r w:rsidRPr="00900803">
        <w:rPr>
          <w:rFonts w:ascii="Times New Roman" w:hAnsi="Times New Roman" w:cs="Times New Roman"/>
          <w:sz w:val="24"/>
          <w:szCs w:val="24"/>
          <w:lang w:val="ru-RU"/>
        </w:rPr>
        <w:t xml:space="preserve">, являются отходы и утиль термопластов бытового назначения, которые составляют от </w:t>
      </w:r>
      <w:r w:rsidR="009A767D" w:rsidRPr="00900803">
        <w:rPr>
          <w:rFonts w:ascii="Times New Roman" w:hAnsi="Times New Roman" w:cs="Times New Roman"/>
          <w:sz w:val="24"/>
          <w:szCs w:val="24"/>
          <w:lang w:val="ru-RU"/>
        </w:rPr>
        <w:t>9 до 13 % массы твердых отходов</w:t>
      </w:r>
      <w:r w:rsidRPr="00900803">
        <w:rPr>
          <w:rFonts w:ascii="Times New Roman" w:hAnsi="Times New Roman" w:cs="Times New Roman"/>
          <w:sz w:val="24"/>
          <w:szCs w:val="24"/>
          <w:lang w:val="ru-RU"/>
        </w:rPr>
        <w:t>.</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Проблема утилизации полимерных отходов в настоящее время является планетарной, поэтому законодательством ряда стран поощряется деятельность сборщиков отходов бытовых термопластов. Задача одна - снизить стоимость переработки и утилизации термопластов. Таким образом, задача создания высоко рентабельной промышленной технологии и оборудования по переработке отходов термопластов в волокнистые материалы с последующим их использованием в промышленном оборудовании для очистки воды и воздуха представляется достаточно актуальной и согласуется с Концепцией устойчивого развития общества.</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В процессе исследований по переработке термопластов в волокнистые материал</w:t>
      </w:r>
      <w:r w:rsidR="00C3132C" w:rsidRPr="00900803">
        <w:rPr>
          <w:rFonts w:ascii="Times New Roman" w:hAnsi="Times New Roman" w:cs="Times New Roman"/>
          <w:sz w:val="24"/>
          <w:szCs w:val="24"/>
          <w:lang w:val="ru-RU"/>
        </w:rPr>
        <w:t>ы применены</w:t>
      </w:r>
      <w:r w:rsidRPr="00900803">
        <w:rPr>
          <w:rFonts w:ascii="Times New Roman" w:hAnsi="Times New Roman" w:cs="Times New Roman"/>
          <w:sz w:val="24"/>
          <w:szCs w:val="24"/>
          <w:lang w:val="ru-RU"/>
        </w:rPr>
        <w:t xml:space="preserve"> следующее сырье: товар</w:t>
      </w:r>
      <w:r w:rsidR="00D913A2" w:rsidRPr="00900803">
        <w:rPr>
          <w:rFonts w:ascii="Times New Roman" w:hAnsi="Times New Roman" w:cs="Times New Roman"/>
          <w:sz w:val="24"/>
          <w:szCs w:val="24"/>
          <w:lang w:val="ru-RU"/>
        </w:rPr>
        <w:t>ный полипропилен марки 21030-16÷</w:t>
      </w:r>
      <w:r w:rsidRPr="00900803">
        <w:rPr>
          <w:rFonts w:ascii="Times New Roman" w:hAnsi="Times New Roman" w:cs="Times New Roman"/>
          <w:sz w:val="24"/>
          <w:szCs w:val="24"/>
          <w:lang w:val="ru-RU"/>
        </w:rPr>
        <w:t>21060-16, дробленные одноразовые шприцы (штоки и корпуса отдельно), дробленную полиэтиленовую пленку, дробленые катушки из полистирола и дробленые бутылки из-под напитков из полиэтилентерефталата. При проведении экспериментов гранулированные или предварительно измельченные отходы термопластов загружались в экструдер, в котором нагрева</w:t>
      </w:r>
      <w:r w:rsidR="007B5667" w:rsidRPr="00900803">
        <w:rPr>
          <w:rFonts w:ascii="Times New Roman" w:hAnsi="Times New Roman" w:cs="Times New Roman"/>
          <w:sz w:val="24"/>
          <w:szCs w:val="24"/>
          <w:lang w:val="ru-RU"/>
        </w:rPr>
        <w:t>лись и расплавлялись до 150-300</w:t>
      </w:r>
      <w:proofErr w:type="gramStart"/>
      <w:r w:rsidR="007B5667"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 xml:space="preserve"> (в зависимости от температуры плавления исходного сырья) и шнеком экструдера подавались во вращающийся реактор, снабженный нагревателем для нагрева пленки расплава на стенках реактора до температуры, обеспечивающей необходимую для формования волокна вязкость расплава полимера.</w:t>
      </w:r>
    </w:p>
    <w:p w:rsidR="009172AF"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Производительность установки и диаметр получаемого волокна определяются расходом расплава полимера из экструдера, скоростью вращения чаши и температурой внутренней стенки чаши, при которой обеспечивается прогрев массы расплава полимера до требуемой вязкости с минимальной его деструкцией. Для увеличения производительности установки возможна подача расплава полимера в несколько рабочих органов от одного высокопроизводительного экструдера. Вертикальное расположение рабочего органа позволило решить еще одну важную задачу </w:t>
      </w:r>
      <w:r w:rsidR="00C3528C"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механизированный сбор волокна на ленточном транспортере в виде ленты нетканого волокнистого материала. Плотность укладки, толщину ленты волокнистого материала и прочностные характеристики волокна можно регулировать расходом воздуха вытяжного вентилятора под транспортером, расстоянием между транспортером и рабочим органом, а также температурой и расходом воздуха, подаваемого из кольцевого распределителя для формирования волокна.</w:t>
      </w:r>
    </w:p>
    <w:p w:rsidR="00DA7DAD" w:rsidRPr="00900803" w:rsidRDefault="009172A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Определяющими технологическими параметрами получения волокна являются температура расплава, окружная скорость на кромке вращающегося реактора и массовый расход термопласта. Методом ортогонального планирования эксперимента были определены оптимальные параметры технологии получения волокна:</w:t>
      </w:r>
    </w:p>
    <w:p w:rsidR="00E3124F" w:rsidRPr="00900803" w:rsidRDefault="00E3124F" w:rsidP="00312226">
      <w:pPr>
        <w:shd w:val="clear" w:color="auto" w:fill="FFFFFF"/>
        <w:spacing w:after="0" w:line="360" w:lineRule="auto"/>
        <w:ind w:firstLine="567"/>
        <w:jc w:val="center"/>
        <w:rPr>
          <w:rFonts w:ascii="Times New Roman" w:eastAsia="Times New Roman" w:hAnsi="Times New Roman" w:cs="Times New Roman"/>
          <w:sz w:val="24"/>
          <w:szCs w:val="24"/>
          <w:lang w:eastAsia="ru-RU"/>
        </w:rPr>
      </w:pPr>
      <w:r w:rsidRPr="00900803">
        <w:rPr>
          <w:rFonts w:ascii="Times New Roman" w:eastAsia="Times New Roman" w:hAnsi="Times New Roman" w:cs="Times New Roman"/>
          <w:sz w:val="24"/>
          <w:szCs w:val="24"/>
          <w:lang w:eastAsia="ru-RU"/>
        </w:rPr>
        <w:t>G = 42 + 40T + 3,5V + 3,5TV</w:t>
      </w:r>
      <w:r w:rsidRPr="00900803">
        <w:rPr>
          <w:rFonts w:ascii="Times New Roman" w:eastAsia="Times New Roman" w:hAnsi="Times New Roman" w:cs="Times New Roman"/>
          <w:sz w:val="24"/>
          <w:szCs w:val="24"/>
          <w:vertAlign w:val="subscript"/>
          <w:lang w:eastAsia="ru-RU"/>
        </w:rPr>
        <w:t>         </w:t>
      </w:r>
      <w:r w:rsidR="00860214" w:rsidRPr="00900803">
        <w:rPr>
          <w:rFonts w:ascii="Times New Roman" w:eastAsia="Times New Roman" w:hAnsi="Times New Roman" w:cs="Times New Roman"/>
          <w:sz w:val="24"/>
          <w:szCs w:val="24"/>
          <w:vertAlign w:val="subscript"/>
          <w:lang w:val="kk-KZ" w:eastAsia="ru-RU"/>
        </w:rPr>
        <w:t xml:space="preserve">                      </w:t>
      </w:r>
      <w:r w:rsidRPr="00900803">
        <w:rPr>
          <w:rFonts w:ascii="Times New Roman" w:eastAsia="Times New Roman" w:hAnsi="Times New Roman" w:cs="Times New Roman"/>
          <w:sz w:val="24"/>
          <w:szCs w:val="24"/>
          <w:vertAlign w:val="subscript"/>
          <w:lang w:eastAsia="ru-RU"/>
        </w:rPr>
        <w:t>       </w:t>
      </w:r>
      <w:r w:rsidRPr="00900803">
        <w:rPr>
          <w:rFonts w:ascii="Times New Roman" w:eastAsia="Times New Roman" w:hAnsi="Times New Roman" w:cs="Times New Roman"/>
          <w:sz w:val="24"/>
          <w:szCs w:val="24"/>
          <w:lang w:eastAsia="ru-RU"/>
        </w:rPr>
        <w:t>(1)</w:t>
      </w:r>
    </w:p>
    <w:p w:rsidR="00E3124F" w:rsidRPr="00900803" w:rsidRDefault="00CD4694" w:rsidP="00312226">
      <w:pPr>
        <w:shd w:val="clear" w:color="auto" w:fill="FFFFFF"/>
        <w:spacing w:after="0" w:line="360" w:lineRule="auto"/>
        <w:ind w:firstLine="567"/>
        <w:jc w:val="center"/>
        <w:rPr>
          <w:rFonts w:ascii="Times New Roman" w:eastAsia="Times New Roman" w:hAnsi="Times New Roman" w:cs="Times New Roman"/>
          <w:sz w:val="24"/>
          <w:szCs w:val="24"/>
          <w:lang w:eastAsia="ru-RU"/>
        </w:rPr>
      </w:pPr>
      <w:r w:rsidRPr="00900803">
        <w:rPr>
          <w:rFonts w:ascii="Times New Roman" w:eastAsia="Times New Roman" w:hAnsi="Times New Roman" w:cs="Times New Roman"/>
          <w:sz w:val="24"/>
          <w:szCs w:val="24"/>
          <w:lang w:eastAsia="ru-RU"/>
        </w:rPr>
        <w:t xml:space="preserve">d = 130 - </w:t>
      </w:r>
      <w:r w:rsidR="00E3124F" w:rsidRPr="00900803">
        <w:rPr>
          <w:rFonts w:ascii="Times New Roman" w:eastAsia="Times New Roman" w:hAnsi="Times New Roman" w:cs="Times New Roman"/>
          <w:sz w:val="24"/>
          <w:szCs w:val="24"/>
          <w:lang w:eastAsia="ru-RU"/>
        </w:rPr>
        <w:t>110T - 35V + 25TV   </w:t>
      </w:r>
      <w:r w:rsidRPr="00900803">
        <w:rPr>
          <w:rFonts w:ascii="Times New Roman" w:eastAsia="Times New Roman" w:hAnsi="Times New Roman" w:cs="Times New Roman"/>
          <w:sz w:val="24"/>
          <w:szCs w:val="24"/>
          <w:lang w:val="kk-KZ" w:eastAsia="ru-RU"/>
        </w:rPr>
        <w:t xml:space="preserve">  </w:t>
      </w:r>
      <w:r w:rsidR="00E3124F" w:rsidRPr="00900803">
        <w:rPr>
          <w:rFonts w:ascii="Times New Roman" w:eastAsia="Times New Roman" w:hAnsi="Times New Roman" w:cs="Times New Roman"/>
          <w:sz w:val="24"/>
          <w:szCs w:val="24"/>
          <w:lang w:eastAsia="ru-RU"/>
        </w:rPr>
        <w:t>   </w:t>
      </w:r>
      <w:r w:rsidR="00860214" w:rsidRPr="00900803">
        <w:rPr>
          <w:rFonts w:ascii="Times New Roman" w:eastAsia="Times New Roman" w:hAnsi="Times New Roman" w:cs="Times New Roman"/>
          <w:sz w:val="24"/>
          <w:szCs w:val="24"/>
          <w:lang w:val="kk-KZ" w:eastAsia="ru-RU"/>
        </w:rPr>
        <w:t xml:space="preserve">               </w:t>
      </w:r>
      <w:r w:rsidR="00E3124F" w:rsidRPr="00900803">
        <w:rPr>
          <w:rFonts w:ascii="Times New Roman" w:eastAsia="Times New Roman" w:hAnsi="Times New Roman" w:cs="Times New Roman"/>
          <w:sz w:val="24"/>
          <w:szCs w:val="24"/>
          <w:lang w:eastAsia="ru-RU"/>
        </w:rPr>
        <w:t>    (2)</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где G </w:t>
      </w:r>
      <w:r w:rsidR="00BA3089"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выход волокна, % </w:t>
      </w:r>
      <w:proofErr w:type="spellStart"/>
      <w:r w:rsidRPr="00900803">
        <w:rPr>
          <w:rFonts w:ascii="Times New Roman" w:hAnsi="Times New Roman" w:cs="Times New Roman"/>
          <w:sz w:val="24"/>
          <w:szCs w:val="24"/>
          <w:lang w:val="ru-RU"/>
        </w:rPr>
        <w:t>мас</w:t>
      </w:r>
      <w:proofErr w:type="spellEnd"/>
      <w:r w:rsidRPr="00900803">
        <w:rPr>
          <w:rFonts w:ascii="Times New Roman" w:hAnsi="Times New Roman" w:cs="Times New Roman"/>
          <w:sz w:val="24"/>
          <w:szCs w:val="24"/>
          <w:lang w:val="ru-RU"/>
        </w:rPr>
        <w:t>.;</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d </w:t>
      </w:r>
      <w:r w:rsidR="00BA3089"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диаметр получаемого волокна, </w:t>
      </w:r>
      <w:proofErr w:type="gramStart"/>
      <w:r w:rsidRPr="00900803">
        <w:rPr>
          <w:rFonts w:ascii="Times New Roman" w:hAnsi="Times New Roman" w:cs="Times New Roman"/>
          <w:sz w:val="24"/>
          <w:szCs w:val="24"/>
          <w:lang w:val="ru-RU"/>
        </w:rPr>
        <w:t>мкм</w:t>
      </w:r>
      <w:proofErr w:type="gramEnd"/>
      <w:r w:rsidRPr="00900803">
        <w:rPr>
          <w:rFonts w:ascii="Times New Roman" w:hAnsi="Times New Roman" w:cs="Times New Roman"/>
          <w:sz w:val="24"/>
          <w:szCs w:val="24"/>
          <w:lang w:val="ru-RU"/>
        </w:rPr>
        <w:t>;</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T </w:t>
      </w:r>
      <w:r w:rsidR="00BA3089"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температура расплава, </w:t>
      </w:r>
      <w:r w:rsidR="00CD4694" w:rsidRPr="00900803">
        <w:rPr>
          <w:rFonts w:ascii="Times New Roman" w:hAnsi="Times New Roman" w:cs="Times New Roman"/>
          <w:sz w:val="24"/>
          <w:szCs w:val="24"/>
          <w:lang w:val="ru-RU"/>
        </w:rPr>
        <w:t>°</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V </w:t>
      </w:r>
      <w:r w:rsidR="00BA3089"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окружная скорость на кромке вращающегося реактора, м/</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С ростом температуры расплава и окружной скорости на кромке реактора, увеличивается выход волокнистого материала при одновременном уменьшении его диаметра. Оптимизацией технологических режимов получения волокон на установке удалось увеличить выход в</w:t>
      </w:r>
      <w:r w:rsidR="00534E1C" w:rsidRPr="00900803">
        <w:rPr>
          <w:rFonts w:ascii="Times New Roman" w:hAnsi="Times New Roman" w:cs="Times New Roman"/>
          <w:sz w:val="24"/>
          <w:szCs w:val="24"/>
          <w:lang w:val="ru-RU"/>
        </w:rPr>
        <w:t>олокна из исходного сырья до 94</w:t>
      </w:r>
      <w:r w:rsidRPr="00900803">
        <w:rPr>
          <w:rFonts w:ascii="Times New Roman" w:hAnsi="Times New Roman" w:cs="Times New Roman"/>
          <w:sz w:val="24"/>
          <w:szCs w:val="24"/>
          <w:lang w:val="ru-RU"/>
        </w:rPr>
        <w:t>% массовых и получить ленту нетканого волокнистого материала.</w:t>
      </w:r>
    </w:p>
    <w:p w:rsidR="00E3124F" w:rsidRPr="00900803" w:rsidRDefault="00E3124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Полученные волокнистые материалы из отходов полипропилена обладают высокой устойчивостью к воздействию минеральных и органических кислот, щелочей и </w:t>
      </w:r>
      <w:proofErr w:type="gramStart"/>
      <w:r w:rsidRPr="00900803">
        <w:rPr>
          <w:rFonts w:ascii="Times New Roman" w:hAnsi="Times New Roman" w:cs="Times New Roman"/>
          <w:sz w:val="24"/>
          <w:szCs w:val="24"/>
          <w:lang w:val="ru-RU"/>
        </w:rPr>
        <w:t>имеют верхню</w:t>
      </w:r>
      <w:r w:rsidR="00964AB7" w:rsidRPr="00900803">
        <w:rPr>
          <w:rFonts w:ascii="Times New Roman" w:hAnsi="Times New Roman" w:cs="Times New Roman"/>
          <w:sz w:val="24"/>
          <w:szCs w:val="24"/>
          <w:lang w:val="ru-RU"/>
        </w:rPr>
        <w:t>ю рабочую температуру 90-</w:t>
      </w:r>
      <w:r w:rsidR="00534E1C" w:rsidRPr="00900803">
        <w:rPr>
          <w:rFonts w:ascii="Times New Roman" w:hAnsi="Times New Roman" w:cs="Times New Roman"/>
          <w:sz w:val="24"/>
          <w:szCs w:val="24"/>
          <w:lang w:val="ru-RU"/>
        </w:rPr>
        <w:t>110°</w:t>
      </w:r>
      <w:r w:rsidRPr="00900803">
        <w:rPr>
          <w:rFonts w:ascii="Times New Roman" w:hAnsi="Times New Roman" w:cs="Times New Roman"/>
          <w:sz w:val="24"/>
          <w:szCs w:val="24"/>
          <w:lang w:val="ru-RU"/>
        </w:rPr>
        <w:t>С. Полиэфирные волокна из отходов полиэтилентерефталата устойчивы</w:t>
      </w:r>
      <w:proofErr w:type="gramEnd"/>
      <w:r w:rsidRPr="00900803">
        <w:rPr>
          <w:rFonts w:ascii="Times New Roman" w:hAnsi="Times New Roman" w:cs="Times New Roman"/>
          <w:sz w:val="24"/>
          <w:szCs w:val="24"/>
          <w:lang w:val="ru-RU"/>
        </w:rPr>
        <w:t xml:space="preserve"> к воздействию кислот, органических растворителей, окислительных и восстановительных реагентов, однако они подвержены воздействию щелочей. Верхняя рабочая температу</w:t>
      </w:r>
      <w:r w:rsidR="00D913A2" w:rsidRPr="00900803">
        <w:rPr>
          <w:rFonts w:ascii="Times New Roman" w:hAnsi="Times New Roman" w:cs="Times New Roman"/>
          <w:sz w:val="24"/>
          <w:szCs w:val="24"/>
          <w:lang w:val="ru-RU"/>
        </w:rPr>
        <w:t xml:space="preserve">ра этих волокон </w:t>
      </w:r>
      <w:proofErr w:type="gramStart"/>
      <w:r w:rsidR="00D913A2" w:rsidRPr="00900803">
        <w:rPr>
          <w:rFonts w:ascii="Times New Roman" w:hAnsi="Times New Roman" w:cs="Times New Roman"/>
          <w:sz w:val="24"/>
          <w:szCs w:val="24"/>
          <w:lang w:val="ru-RU"/>
        </w:rPr>
        <w:t>составляет 140°</w:t>
      </w:r>
      <w:r w:rsidRPr="00900803">
        <w:rPr>
          <w:rFonts w:ascii="Times New Roman" w:hAnsi="Times New Roman" w:cs="Times New Roman"/>
          <w:sz w:val="24"/>
          <w:szCs w:val="24"/>
          <w:lang w:val="ru-RU"/>
        </w:rPr>
        <w:t>С. Низкая верхняя температурная граница применения полученных волокон обусловлена</w:t>
      </w:r>
      <w:proofErr w:type="gramEnd"/>
      <w:r w:rsidRPr="00900803">
        <w:rPr>
          <w:rFonts w:ascii="Times New Roman" w:hAnsi="Times New Roman" w:cs="Times New Roman"/>
          <w:sz w:val="24"/>
          <w:szCs w:val="24"/>
          <w:lang w:val="ru-RU"/>
        </w:rPr>
        <w:t xml:space="preserve"> деструкцией полимеров при их повторной термической переработке и, как следствие, снижением молекулярной массы и температуры плавления полученных материалов. По данным термогравиметрического анализа проведенного на </w:t>
      </w:r>
      <w:proofErr w:type="spellStart"/>
      <w:r w:rsidRPr="00900803">
        <w:rPr>
          <w:rFonts w:ascii="Times New Roman" w:hAnsi="Times New Roman" w:cs="Times New Roman"/>
          <w:sz w:val="24"/>
          <w:szCs w:val="24"/>
          <w:lang w:val="ru-RU"/>
        </w:rPr>
        <w:t>дериватографе</w:t>
      </w:r>
      <w:proofErr w:type="spellEnd"/>
      <w:r w:rsidRPr="00900803">
        <w:rPr>
          <w:rFonts w:ascii="Times New Roman" w:hAnsi="Times New Roman" w:cs="Times New Roman"/>
          <w:sz w:val="24"/>
          <w:szCs w:val="24"/>
          <w:lang w:val="ru-RU"/>
        </w:rPr>
        <w:t xml:space="preserve"> Q-1500D потери массы товарного гранулированного по</w:t>
      </w:r>
      <w:r w:rsidR="00534E1C" w:rsidRPr="00900803">
        <w:rPr>
          <w:rFonts w:ascii="Times New Roman" w:hAnsi="Times New Roman" w:cs="Times New Roman"/>
          <w:sz w:val="24"/>
          <w:szCs w:val="24"/>
          <w:lang w:val="ru-RU"/>
        </w:rPr>
        <w:t>липропилена начинаются при 300</w:t>
      </w:r>
      <w:proofErr w:type="gramStart"/>
      <w:r w:rsidR="00534E1C" w:rsidRPr="00900803">
        <w:rPr>
          <w:rFonts w:ascii="Times New Roman" w:hAnsi="Times New Roman" w:cs="Times New Roman"/>
          <w:sz w:val="24"/>
          <w:szCs w:val="24"/>
          <w:lang w:val="ru-RU"/>
        </w:rPr>
        <w:t>°</w:t>
      </w:r>
      <w:r w:rsidR="00F44D09" w:rsidRPr="00900803">
        <w:rPr>
          <w:rFonts w:ascii="Times New Roman" w:hAnsi="Times New Roman" w:cs="Times New Roman"/>
          <w:sz w:val="24"/>
          <w:szCs w:val="24"/>
          <w:lang w:val="ru-RU"/>
        </w:rPr>
        <w:t>С</w:t>
      </w:r>
      <w:proofErr w:type="gramEnd"/>
      <w:r w:rsidR="00F44D09" w:rsidRPr="00900803">
        <w:rPr>
          <w:rFonts w:ascii="Times New Roman" w:hAnsi="Times New Roman" w:cs="Times New Roman"/>
          <w:sz w:val="24"/>
          <w:szCs w:val="24"/>
          <w:lang w:val="ru-RU"/>
        </w:rPr>
        <w:t xml:space="preserve"> (7,8</w:t>
      </w:r>
      <w:r w:rsidRPr="00900803">
        <w:rPr>
          <w:rFonts w:ascii="Times New Roman" w:hAnsi="Times New Roman" w:cs="Times New Roman"/>
          <w:sz w:val="24"/>
          <w:szCs w:val="24"/>
          <w:lang w:val="ru-RU"/>
        </w:rPr>
        <w:t>%), а для волокна полученного из измельченных изделий полипропилена такой же марки, в частности корпусов однора</w:t>
      </w:r>
      <w:r w:rsidR="001211C0" w:rsidRPr="00900803">
        <w:rPr>
          <w:rFonts w:ascii="Times New Roman" w:hAnsi="Times New Roman" w:cs="Times New Roman"/>
          <w:sz w:val="24"/>
          <w:szCs w:val="24"/>
          <w:lang w:val="ru-RU"/>
        </w:rPr>
        <w:t>зовых шприцов, потеря массы 0,3</w:t>
      </w:r>
      <w:r w:rsidRPr="00900803">
        <w:rPr>
          <w:rFonts w:ascii="Times New Roman" w:hAnsi="Times New Roman" w:cs="Times New Roman"/>
          <w:sz w:val="24"/>
          <w:szCs w:val="24"/>
          <w:lang w:val="ru-RU"/>
        </w:rPr>
        <w:t>% зафиксирована при 200</w:t>
      </w:r>
      <w:r w:rsidR="00D95DB0"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С. Товарный гранулированный лавсан начинает терять массу при 350</w:t>
      </w:r>
      <w:r w:rsidR="00D95DB0"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С, а волокно полученное из измельченных изделий (бутылки), </w:t>
      </w:r>
      <w:r w:rsidR="00D95DB0" w:rsidRPr="00900803">
        <w:rPr>
          <w:rFonts w:ascii="Times New Roman" w:hAnsi="Times New Roman" w:cs="Times New Roman"/>
          <w:sz w:val="24"/>
          <w:szCs w:val="24"/>
          <w:lang w:val="ru-RU"/>
        </w:rPr>
        <w:t>теряет 0,5</w:t>
      </w:r>
      <w:r w:rsidR="00C14CDE" w:rsidRPr="00900803">
        <w:rPr>
          <w:rFonts w:ascii="Times New Roman" w:hAnsi="Times New Roman" w:cs="Times New Roman"/>
          <w:sz w:val="24"/>
          <w:szCs w:val="24"/>
          <w:lang w:val="ru-RU"/>
        </w:rPr>
        <w:t>% массы уже при 250</w:t>
      </w:r>
      <w:proofErr w:type="gramStart"/>
      <w:r w:rsidR="00C14CDE"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С</w:t>
      </w:r>
      <w:proofErr w:type="gramEnd"/>
      <w:r w:rsidR="00B81362" w:rsidRPr="00900803">
        <w:rPr>
          <w:rFonts w:ascii="Times New Roman" w:hAnsi="Times New Roman" w:cs="Times New Roman"/>
          <w:sz w:val="24"/>
          <w:szCs w:val="24"/>
          <w:lang w:val="ru-RU"/>
        </w:rPr>
        <w:t xml:space="preserve"> [4</w:t>
      </w:r>
      <w:r w:rsidR="000560E4" w:rsidRPr="00900803">
        <w:rPr>
          <w:rFonts w:ascii="Times New Roman" w:hAnsi="Times New Roman" w:cs="Times New Roman"/>
          <w:sz w:val="24"/>
          <w:szCs w:val="24"/>
          <w:lang w:val="ru-RU"/>
        </w:rPr>
        <w:t>7</w:t>
      </w:r>
      <w:r w:rsidR="00B81362"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w:t>
      </w:r>
    </w:p>
    <w:p w:rsidR="008E195A" w:rsidRDefault="008E195A" w:rsidP="00312226">
      <w:pPr>
        <w:spacing w:after="0" w:line="360" w:lineRule="auto"/>
        <w:ind w:firstLine="567"/>
        <w:jc w:val="both"/>
        <w:rPr>
          <w:rFonts w:ascii="Times New Roman" w:hAnsi="Times New Roman" w:cs="Times New Roman"/>
          <w:sz w:val="24"/>
          <w:szCs w:val="24"/>
          <w:lang w:val="ru-RU"/>
        </w:rPr>
      </w:pPr>
    </w:p>
    <w:p w:rsidR="00AE7F5E" w:rsidRDefault="00AE7F5E" w:rsidP="00312226">
      <w:pPr>
        <w:spacing w:after="0" w:line="360" w:lineRule="auto"/>
        <w:ind w:firstLine="567"/>
        <w:jc w:val="both"/>
        <w:rPr>
          <w:rFonts w:ascii="Times New Roman" w:hAnsi="Times New Roman" w:cs="Times New Roman"/>
          <w:sz w:val="24"/>
          <w:szCs w:val="24"/>
          <w:lang w:val="ru-RU"/>
        </w:rPr>
      </w:pPr>
    </w:p>
    <w:p w:rsidR="00AE7F5E" w:rsidRDefault="00AE7F5E" w:rsidP="00312226">
      <w:pPr>
        <w:spacing w:after="0" w:line="360" w:lineRule="auto"/>
        <w:ind w:firstLine="567"/>
        <w:jc w:val="both"/>
        <w:rPr>
          <w:rFonts w:ascii="Times New Roman" w:hAnsi="Times New Roman" w:cs="Times New Roman"/>
          <w:sz w:val="24"/>
          <w:szCs w:val="24"/>
          <w:lang w:val="ru-RU"/>
        </w:rPr>
      </w:pPr>
    </w:p>
    <w:p w:rsidR="00AE7F5E" w:rsidRPr="00900803" w:rsidRDefault="00AE7F5E" w:rsidP="00312226">
      <w:pPr>
        <w:spacing w:after="0" w:line="360" w:lineRule="auto"/>
        <w:ind w:firstLine="567"/>
        <w:jc w:val="both"/>
        <w:rPr>
          <w:rFonts w:ascii="Times New Roman" w:hAnsi="Times New Roman" w:cs="Times New Roman"/>
          <w:sz w:val="24"/>
          <w:szCs w:val="24"/>
          <w:lang w:val="ru-RU"/>
        </w:rPr>
      </w:pPr>
    </w:p>
    <w:p w:rsidR="00DA7DAD" w:rsidRPr="00900803" w:rsidRDefault="008E195A"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1.3 Совместная переработка твердых и жидких отходов в адсорбенты</w:t>
      </w:r>
    </w:p>
    <w:p w:rsidR="0007618F" w:rsidRPr="00900803" w:rsidRDefault="0007618F" w:rsidP="00312226">
      <w:pPr>
        <w:spacing w:after="0" w:line="360" w:lineRule="auto"/>
        <w:ind w:firstLine="567"/>
        <w:jc w:val="both"/>
        <w:rPr>
          <w:rFonts w:ascii="Times New Roman" w:hAnsi="Times New Roman" w:cs="Times New Roman"/>
          <w:sz w:val="24"/>
          <w:szCs w:val="24"/>
          <w:lang w:val="ru-RU"/>
        </w:rPr>
      </w:pPr>
    </w:p>
    <w:p w:rsidR="0007618F" w:rsidRPr="00900803" w:rsidRDefault="0007618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Основной путь утилизации углеродсодержащих промышленных отходов различного происхождения (нефтяные отходы, угольная пыль, непригодные для дальнейшей эксплуатации шпалы и отходы при их ремонте в виде щепы и опилок, вторичные полимерные материалы) ориентирован на сжигание (с целью получения тепла, электроэнергии) либо получение низкосортных видов топлива (котельного, брикетов). Некоторые углеродсодержащие отходы (УСО), такие как лигнин, жидкие </w:t>
      </w:r>
      <w:proofErr w:type="spellStart"/>
      <w:r w:rsidRPr="00900803">
        <w:rPr>
          <w:rFonts w:ascii="Times New Roman" w:hAnsi="Times New Roman" w:cs="Times New Roman"/>
          <w:sz w:val="24"/>
          <w:szCs w:val="24"/>
          <w:lang w:val="ru-RU"/>
        </w:rPr>
        <w:t>маслоотходы</w:t>
      </w:r>
      <w:proofErr w:type="spellEnd"/>
      <w:r w:rsidRPr="00900803">
        <w:rPr>
          <w:rFonts w:ascii="Times New Roman" w:hAnsi="Times New Roman" w:cs="Times New Roman"/>
          <w:sz w:val="24"/>
          <w:szCs w:val="24"/>
          <w:lang w:val="ru-RU"/>
        </w:rPr>
        <w:t xml:space="preserve"> прокатного производства, химические стоки и нефтеперерабатывающих заводов, требуют дополнительных стадий подготовки к экологически корректной технологии их утилизации. Возникают проблемы транспортировки </w:t>
      </w:r>
      <w:r w:rsidR="007A372F" w:rsidRPr="00900803">
        <w:rPr>
          <w:rFonts w:ascii="Times New Roman" w:hAnsi="Times New Roman" w:cs="Times New Roman"/>
          <w:sz w:val="24"/>
          <w:szCs w:val="24"/>
          <w:lang w:val="ru-RU"/>
        </w:rPr>
        <w:t>углеродсодержащих отходов</w:t>
      </w:r>
      <w:r w:rsidRPr="00900803">
        <w:rPr>
          <w:rFonts w:ascii="Times New Roman" w:hAnsi="Times New Roman" w:cs="Times New Roman"/>
          <w:sz w:val="24"/>
          <w:szCs w:val="24"/>
          <w:lang w:val="ru-RU"/>
        </w:rPr>
        <w:t xml:space="preserve"> к местам сжигания (переработки), очистки дымовых газов от пыли, окисл</w:t>
      </w:r>
      <w:r w:rsidR="009D0AA0" w:rsidRPr="00900803">
        <w:rPr>
          <w:rFonts w:ascii="Times New Roman" w:hAnsi="Times New Roman" w:cs="Times New Roman"/>
          <w:sz w:val="24"/>
          <w:szCs w:val="24"/>
          <w:lang w:val="ru-RU"/>
        </w:rPr>
        <w:t>ов азота и серы, хло</w:t>
      </w:r>
      <w:proofErr w:type="gramStart"/>
      <w:r w:rsidR="009D0AA0" w:rsidRPr="00900803">
        <w:rPr>
          <w:rFonts w:ascii="Times New Roman" w:hAnsi="Times New Roman" w:cs="Times New Roman"/>
          <w:sz w:val="24"/>
          <w:szCs w:val="24"/>
          <w:lang w:val="ru-RU"/>
        </w:rPr>
        <w:t>р-</w:t>
      </w:r>
      <w:proofErr w:type="gramEnd"/>
      <w:r w:rsidR="009D0AA0" w:rsidRPr="00900803">
        <w:rPr>
          <w:rFonts w:ascii="Times New Roman" w:hAnsi="Times New Roman" w:cs="Times New Roman"/>
          <w:sz w:val="24"/>
          <w:szCs w:val="24"/>
          <w:lang w:val="ru-RU"/>
        </w:rPr>
        <w:t xml:space="preserve"> и фосфор-</w:t>
      </w:r>
      <w:r w:rsidRPr="00900803">
        <w:rPr>
          <w:rFonts w:ascii="Times New Roman" w:hAnsi="Times New Roman" w:cs="Times New Roman"/>
          <w:sz w:val="24"/>
          <w:szCs w:val="24"/>
          <w:lang w:val="ru-RU"/>
        </w:rPr>
        <w:t xml:space="preserve">содержащих органических веществ, которые являются самостоятельными </w:t>
      </w:r>
      <w:proofErr w:type="spellStart"/>
      <w:r w:rsidRPr="00900803">
        <w:rPr>
          <w:rFonts w:ascii="Times New Roman" w:hAnsi="Times New Roman" w:cs="Times New Roman"/>
          <w:sz w:val="24"/>
          <w:szCs w:val="24"/>
          <w:lang w:val="ru-RU"/>
        </w:rPr>
        <w:t>экотоксикантами</w:t>
      </w:r>
      <w:proofErr w:type="spellEnd"/>
      <w:r w:rsidRPr="00900803">
        <w:rPr>
          <w:rFonts w:ascii="Times New Roman" w:hAnsi="Times New Roman" w:cs="Times New Roman"/>
          <w:sz w:val="24"/>
          <w:szCs w:val="24"/>
          <w:lang w:val="ru-RU"/>
        </w:rPr>
        <w:t>, экологическое воздействие которых может превышать негативный эффект самих отходов [</w:t>
      </w:r>
      <w:r w:rsidR="000560E4" w:rsidRPr="00900803">
        <w:rPr>
          <w:rFonts w:ascii="Times New Roman" w:hAnsi="Times New Roman" w:cs="Times New Roman"/>
          <w:sz w:val="24"/>
          <w:szCs w:val="24"/>
          <w:lang w:val="ru-RU"/>
        </w:rPr>
        <w:t>48</w:t>
      </w:r>
      <w:r w:rsidRPr="00900803">
        <w:rPr>
          <w:rFonts w:ascii="Times New Roman" w:hAnsi="Times New Roman" w:cs="Times New Roman"/>
          <w:sz w:val="24"/>
          <w:szCs w:val="24"/>
          <w:lang w:val="ru-RU"/>
        </w:rPr>
        <w:t>].</w:t>
      </w:r>
    </w:p>
    <w:p w:rsidR="0007618F" w:rsidRPr="00900803" w:rsidRDefault="007A372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Большинство жидких углеродсодержащие отходы являются, как правило, плохими предшественниками активированных углей вследствие высокой летучести компонентов (легких углеводородов) при температурах до 400</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ru-RU"/>
        </w:rPr>
        <w:t xml:space="preserve">, что намного ниже обычно используемого температурного интервала активации (700-900°С). По этой причине в адсорбенты перерабатывают лишь часть (как правило, небольшую) углеродсодержащих отходов, а именно - </w:t>
      </w:r>
      <w:proofErr w:type="spellStart"/>
      <w:r w:rsidRPr="00900803">
        <w:rPr>
          <w:rFonts w:ascii="Times New Roman" w:hAnsi="Times New Roman" w:cs="Times New Roman"/>
          <w:sz w:val="24"/>
          <w:szCs w:val="24"/>
          <w:lang w:val="ru-RU"/>
        </w:rPr>
        <w:t>низколетучую</w:t>
      </w:r>
      <w:proofErr w:type="spellEnd"/>
      <w:r w:rsidRPr="00900803">
        <w:rPr>
          <w:rFonts w:ascii="Times New Roman" w:hAnsi="Times New Roman" w:cs="Times New Roman"/>
          <w:sz w:val="24"/>
          <w:szCs w:val="24"/>
          <w:lang w:val="ru-RU"/>
        </w:rPr>
        <w:t xml:space="preserve"> высокомолекулярную фракцию, которая сама по себе образует при нагревании </w:t>
      </w:r>
      <w:proofErr w:type="spellStart"/>
      <w:r w:rsidRPr="00900803">
        <w:rPr>
          <w:rFonts w:ascii="Times New Roman" w:hAnsi="Times New Roman" w:cs="Times New Roman"/>
          <w:sz w:val="24"/>
          <w:szCs w:val="24"/>
          <w:lang w:val="ru-RU"/>
        </w:rPr>
        <w:t>карбонизаты</w:t>
      </w:r>
      <w:proofErr w:type="spellEnd"/>
      <w:r w:rsidRPr="00900803">
        <w:rPr>
          <w:rFonts w:ascii="Times New Roman" w:hAnsi="Times New Roman" w:cs="Times New Roman"/>
          <w:sz w:val="24"/>
          <w:szCs w:val="24"/>
          <w:lang w:val="ru-RU"/>
        </w:rPr>
        <w:t xml:space="preserve">, превращающиеся в </w:t>
      </w:r>
      <w:proofErr w:type="gramStart"/>
      <w:r w:rsidR="00D34BF1" w:rsidRPr="00900803">
        <w:rPr>
          <w:rFonts w:ascii="Times New Roman" w:hAnsi="Times New Roman" w:cs="Times New Roman"/>
          <w:sz w:val="24"/>
          <w:szCs w:val="24"/>
          <w:lang w:val="ru-RU"/>
        </w:rPr>
        <w:t>активированный</w:t>
      </w:r>
      <w:proofErr w:type="gramEnd"/>
      <w:r w:rsidR="00D34BF1" w:rsidRPr="00900803">
        <w:rPr>
          <w:rFonts w:ascii="Times New Roman" w:hAnsi="Times New Roman" w:cs="Times New Roman"/>
          <w:sz w:val="24"/>
          <w:szCs w:val="24"/>
          <w:lang w:val="ru-RU"/>
        </w:rPr>
        <w:t xml:space="preserve"> </w:t>
      </w:r>
      <w:proofErr w:type="spellStart"/>
      <w:r w:rsidR="00D34BF1" w:rsidRPr="00900803">
        <w:rPr>
          <w:rFonts w:ascii="Times New Roman" w:hAnsi="Times New Roman" w:cs="Times New Roman"/>
          <w:sz w:val="24"/>
          <w:szCs w:val="24"/>
          <w:lang w:val="ru-RU"/>
        </w:rPr>
        <w:t>углоль</w:t>
      </w:r>
      <w:proofErr w:type="spellEnd"/>
      <w:r w:rsidRPr="00900803">
        <w:rPr>
          <w:rFonts w:ascii="Times New Roman" w:hAnsi="Times New Roman" w:cs="Times New Roman"/>
          <w:sz w:val="24"/>
          <w:szCs w:val="24"/>
          <w:lang w:val="ru-RU"/>
        </w:rPr>
        <w:t xml:space="preserve"> в обычных условиях активации [</w:t>
      </w:r>
      <w:r w:rsidR="000560E4" w:rsidRPr="00900803">
        <w:rPr>
          <w:rFonts w:ascii="Times New Roman" w:hAnsi="Times New Roman" w:cs="Times New Roman"/>
          <w:sz w:val="24"/>
          <w:szCs w:val="24"/>
          <w:lang w:val="ru-RU"/>
        </w:rPr>
        <w:t>49</w:t>
      </w:r>
      <w:r w:rsidRPr="00900803">
        <w:rPr>
          <w:rFonts w:ascii="Times New Roman" w:hAnsi="Times New Roman" w:cs="Times New Roman"/>
          <w:sz w:val="24"/>
          <w:szCs w:val="24"/>
          <w:lang w:val="ru-RU"/>
        </w:rPr>
        <w:t>].</w:t>
      </w:r>
    </w:p>
    <w:p w:rsidR="00CD7F5E" w:rsidRPr="00900803" w:rsidRDefault="00CD7F5E" w:rsidP="00312226">
      <w:pPr>
        <w:spacing w:after="0" w:line="360" w:lineRule="auto"/>
        <w:ind w:firstLine="567"/>
        <w:jc w:val="both"/>
        <w:rPr>
          <w:rFonts w:ascii="Times New Roman" w:hAnsi="Times New Roman" w:cs="Times New Roman"/>
          <w:sz w:val="24"/>
          <w:szCs w:val="24"/>
          <w:lang w:val="ru-RU"/>
        </w:rPr>
      </w:pPr>
    </w:p>
    <w:p w:rsidR="00CD7F5E" w:rsidRPr="00900803" w:rsidRDefault="00CD7F5E" w:rsidP="00312226">
      <w:pPr>
        <w:spacing w:after="0" w:line="360" w:lineRule="auto"/>
        <w:ind w:firstLine="567"/>
        <w:rPr>
          <w:rFonts w:ascii="Times New Roman" w:hAnsi="Times New Roman" w:cs="Times New Roman"/>
          <w:sz w:val="24"/>
          <w:szCs w:val="24"/>
          <w:lang w:val="ru-RU"/>
        </w:rPr>
      </w:pPr>
      <w:r w:rsidRPr="00900803">
        <w:rPr>
          <w:rFonts w:ascii="Times New Roman" w:hAnsi="Times New Roman" w:cs="Times New Roman"/>
          <w:sz w:val="24"/>
          <w:szCs w:val="24"/>
          <w:lang w:val="ru-RU"/>
        </w:rPr>
        <w:br w:type="page"/>
      </w:r>
    </w:p>
    <w:p w:rsidR="000C065E" w:rsidRPr="00900803" w:rsidRDefault="000C065E"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2 Совместная переработка отходов риса и </w:t>
      </w:r>
      <w:proofErr w:type="spellStart"/>
      <w:r w:rsidRPr="00900803">
        <w:rPr>
          <w:rFonts w:ascii="Times New Roman" w:hAnsi="Times New Roman" w:cs="Times New Roman"/>
          <w:sz w:val="24"/>
          <w:szCs w:val="24"/>
          <w:lang w:val="ru-RU"/>
        </w:rPr>
        <w:t>нефтешламов</w:t>
      </w:r>
      <w:proofErr w:type="spellEnd"/>
      <w:r w:rsidRPr="00900803">
        <w:rPr>
          <w:rFonts w:ascii="Times New Roman" w:hAnsi="Times New Roman" w:cs="Times New Roman"/>
          <w:sz w:val="24"/>
          <w:szCs w:val="24"/>
          <w:lang w:val="ru-RU"/>
        </w:rPr>
        <w:t xml:space="preserve"> в адсорбенты</w:t>
      </w:r>
    </w:p>
    <w:p w:rsidR="000C065E" w:rsidRPr="00900803" w:rsidRDefault="000C065E"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2.1 Со-термолиз рисовой шелухи и </w:t>
      </w:r>
      <w:proofErr w:type="spellStart"/>
      <w:r w:rsidRPr="00900803">
        <w:rPr>
          <w:rFonts w:ascii="Times New Roman" w:hAnsi="Times New Roman" w:cs="Times New Roman"/>
          <w:sz w:val="24"/>
          <w:szCs w:val="24"/>
          <w:lang w:val="ru-RU"/>
        </w:rPr>
        <w:t>нефтешлама</w:t>
      </w:r>
      <w:proofErr w:type="spellEnd"/>
    </w:p>
    <w:p w:rsidR="007A05FD" w:rsidRPr="00900803" w:rsidRDefault="007A05FD" w:rsidP="00312226">
      <w:pPr>
        <w:spacing w:after="0" w:line="360" w:lineRule="auto"/>
        <w:ind w:firstLine="567"/>
        <w:jc w:val="both"/>
        <w:rPr>
          <w:rFonts w:ascii="Times New Roman" w:hAnsi="Times New Roman" w:cs="Times New Roman"/>
          <w:sz w:val="24"/>
          <w:szCs w:val="24"/>
          <w:lang w:val="ru-RU"/>
        </w:rPr>
      </w:pPr>
    </w:p>
    <w:p w:rsidR="00D04F5F" w:rsidRPr="00900803" w:rsidRDefault="00D04F5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Важнейшим сырьем для получения активного угля, являются: древесина (в виде опилок), древесный уголь, торф, торфяной кокс, каменные и бурые угли, а также полукокс бурых углей. </w:t>
      </w:r>
      <w:r w:rsidRPr="00900803">
        <w:rPr>
          <w:rFonts w:ascii="Times New Roman" w:hAnsi="Times New Roman" w:cs="Times New Roman"/>
          <w:sz w:val="24"/>
          <w:szCs w:val="24"/>
          <w:lang w:val="kk-KZ"/>
        </w:rPr>
        <w:t>И</w:t>
      </w:r>
      <w:proofErr w:type="spellStart"/>
      <w:r w:rsidRPr="00900803">
        <w:rPr>
          <w:rFonts w:ascii="Times New Roman" w:hAnsi="Times New Roman" w:cs="Times New Roman"/>
          <w:sz w:val="24"/>
          <w:szCs w:val="24"/>
          <w:lang w:val="ru-RU"/>
        </w:rPr>
        <w:t>звестны</w:t>
      </w:r>
      <w:proofErr w:type="spellEnd"/>
      <w:r w:rsidRPr="00900803">
        <w:rPr>
          <w:rFonts w:ascii="Times New Roman" w:hAnsi="Times New Roman" w:cs="Times New Roman"/>
          <w:sz w:val="24"/>
          <w:szCs w:val="24"/>
          <w:lang w:val="ru-RU"/>
        </w:rPr>
        <w:t xml:space="preserve"> способы получения активированного угля из фруктовых косточек, скорлупы орехов, сельскохозяйственных отходов, отходов бумажного производства, мусора, осадков сточных вод, изношенных резиновых покрышек, отходов производства синтетических полимеров и т.д., </w:t>
      </w:r>
      <w:proofErr w:type="gramStart"/>
      <w:r w:rsidRPr="00900803">
        <w:rPr>
          <w:rFonts w:ascii="Times New Roman" w:hAnsi="Times New Roman" w:cs="Times New Roman"/>
          <w:sz w:val="24"/>
          <w:szCs w:val="24"/>
          <w:lang w:val="ru-RU"/>
        </w:rPr>
        <w:t>которые не нашли широкого промышленного применения [</w:t>
      </w:r>
      <w:r w:rsidR="00CB0706" w:rsidRPr="00900803">
        <w:rPr>
          <w:rFonts w:ascii="Times New Roman" w:hAnsi="Times New Roman" w:cs="Times New Roman"/>
          <w:sz w:val="24"/>
          <w:szCs w:val="24"/>
          <w:lang w:val="kk-KZ"/>
        </w:rPr>
        <w:t>50</w:t>
      </w:r>
      <w:r w:rsidRPr="00900803">
        <w:rPr>
          <w:rFonts w:ascii="Times New Roman" w:hAnsi="Times New Roman" w:cs="Times New Roman"/>
          <w:sz w:val="24"/>
          <w:szCs w:val="24"/>
          <w:lang w:val="ru-RU"/>
        </w:rPr>
        <w:t>-5</w:t>
      </w:r>
      <w:r w:rsidR="00F826B3" w:rsidRPr="00900803">
        <w:rPr>
          <w:rFonts w:ascii="Times New Roman" w:hAnsi="Times New Roman" w:cs="Times New Roman"/>
          <w:sz w:val="24"/>
          <w:szCs w:val="24"/>
          <w:lang w:val="ru-RU"/>
        </w:rPr>
        <w:t>4</w:t>
      </w:r>
      <w:r w:rsidRPr="00900803">
        <w:rPr>
          <w:rFonts w:ascii="Times New Roman" w:hAnsi="Times New Roman" w:cs="Times New Roman"/>
          <w:sz w:val="24"/>
          <w:szCs w:val="24"/>
          <w:lang w:val="ru-RU"/>
        </w:rPr>
        <w:t>].</w:t>
      </w:r>
      <w:proofErr w:type="gramEnd"/>
    </w:p>
    <w:p w:rsidR="00D04F5F" w:rsidRPr="00900803" w:rsidRDefault="00D04F5F"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Известны способы получения активированного угля из растительных отходов, в частности из отходов ячменя (шелуха и некондиционное зерно) и из соломы рапса </w:t>
      </w:r>
      <w:r w:rsidRPr="00900803">
        <w:rPr>
          <w:rFonts w:ascii="Times New Roman" w:hAnsi="Times New Roman" w:cs="Times New Roman"/>
          <w:sz w:val="24"/>
          <w:szCs w:val="24"/>
          <w:lang w:val="ru-RU"/>
        </w:rPr>
        <w:t>[</w:t>
      </w:r>
      <w:r w:rsidR="00F826B3" w:rsidRPr="00900803">
        <w:rPr>
          <w:rFonts w:ascii="Times New Roman" w:hAnsi="Times New Roman" w:cs="Times New Roman"/>
          <w:sz w:val="24"/>
          <w:szCs w:val="24"/>
          <w:lang w:val="kk-KZ"/>
        </w:rPr>
        <w:t>55</w:t>
      </w:r>
      <w:r w:rsidRPr="00900803">
        <w:rPr>
          <w:rFonts w:ascii="Times New Roman" w:hAnsi="Times New Roman" w:cs="Times New Roman"/>
          <w:sz w:val="24"/>
          <w:szCs w:val="24"/>
          <w:lang w:val="kk-KZ"/>
        </w:rPr>
        <w:t xml:space="preserve">, </w:t>
      </w:r>
      <w:r w:rsidR="00F826B3" w:rsidRPr="00900803">
        <w:rPr>
          <w:rFonts w:ascii="Times New Roman" w:hAnsi="Times New Roman" w:cs="Times New Roman"/>
          <w:sz w:val="24"/>
          <w:szCs w:val="24"/>
          <w:lang w:val="kk-KZ"/>
        </w:rPr>
        <w:t>56</w:t>
      </w:r>
      <w:r w:rsidRPr="00900803">
        <w:rPr>
          <w:rFonts w:ascii="Times New Roman" w:hAnsi="Times New Roman" w:cs="Times New Roman"/>
          <w:sz w:val="24"/>
          <w:szCs w:val="24"/>
          <w:lang w:val="kk-KZ"/>
        </w:rPr>
        <w:t>]. Авторы [</w:t>
      </w:r>
      <w:r w:rsidR="00F826B3" w:rsidRPr="00900803">
        <w:rPr>
          <w:rFonts w:ascii="Times New Roman" w:hAnsi="Times New Roman" w:cs="Times New Roman"/>
          <w:sz w:val="24"/>
          <w:szCs w:val="24"/>
          <w:lang w:val="kk-KZ"/>
        </w:rPr>
        <w:t>57</w:t>
      </w:r>
      <w:r w:rsidRPr="00900803">
        <w:rPr>
          <w:rFonts w:ascii="Times New Roman" w:hAnsi="Times New Roman" w:cs="Times New Roman"/>
          <w:sz w:val="24"/>
          <w:szCs w:val="24"/>
          <w:lang w:val="kk-KZ"/>
        </w:rPr>
        <w:t xml:space="preserve">, </w:t>
      </w:r>
      <w:r w:rsidR="00F826B3" w:rsidRPr="00900803">
        <w:rPr>
          <w:rFonts w:ascii="Times New Roman" w:hAnsi="Times New Roman" w:cs="Times New Roman"/>
          <w:sz w:val="24"/>
          <w:szCs w:val="24"/>
          <w:lang w:val="kk-KZ"/>
        </w:rPr>
        <w:t>58</w:t>
      </w:r>
      <w:r w:rsidRPr="00900803">
        <w:rPr>
          <w:rFonts w:ascii="Times New Roman" w:hAnsi="Times New Roman" w:cs="Times New Roman"/>
          <w:sz w:val="24"/>
          <w:szCs w:val="24"/>
          <w:lang w:val="kk-KZ"/>
        </w:rPr>
        <w:t>] в исследованиях использовали кукурузные початки в качестве сырья для производства активированного угля. Активацию проводили с использованием диоксида углерода при температурах 800–900 °С, времени активации 20–120 мин и степени обжига 1–71%.</w:t>
      </w:r>
    </w:p>
    <w:p w:rsidR="00D04F5F" w:rsidRPr="00900803" w:rsidRDefault="00D04F5F"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bCs/>
          <w:sz w:val="24"/>
          <w:szCs w:val="24"/>
          <w:lang w:val="kk-KZ"/>
        </w:rPr>
        <w:t>Имеются работы по получению высокопористого активного угля из рисовой шелухи, который имеет селективную сорбционную активность на ионы свинца [</w:t>
      </w:r>
      <w:r w:rsidR="00F826B3" w:rsidRPr="00900803">
        <w:rPr>
          <w:rFonts w:ascii="Times New Roman" w:hAnsi="Times New Roman" w:cs="Times New Roman"/>
          <w:bCs/>
          <w:sz w:val="24"/>
          <w:szCs w:val="24"/>
          <w:lang w:val="kk-KZ"/>
        </w:rPr>
        <w:t>59</w:t>
      </w:r>
      <w:r w:rsidRPr="00900803">
        <w:rPr>
          <w:rFonts w:ascii="Times New Roman" w:hAnsi="Times New Roman" w:cs="Times New Roman"/>
          <w:bCs/>
          <w:sz w:val="24"/>
          <w:szCs w:val="24"/>
          <w:lang w:val="kk-KZ"/>
        </w:rPr>
        <w:t xml:space="preserve">, </w:t>
      </w:r>
      <w:r w:rsidR="00F826B3" w:rsidRPr="00900803">
        <w:rPr>
          <w:rFonts w:ascii="Times New Roman" w:hAnsi="Times New Roman" w:cs="Times New Roman"/>
          <w:bCs/>
          <w:sz w:val="24"/>
          <w:szCs w:val="24"/>
          <w:lang w:val="kk-KZ"/>
        </w:rPr>
        <w:t>60</w:t>
      </w:r>
      <w:r w:rsidRPr="00900803">
        <w:rPr>
          <w:rFonts w:ascii="Times New Roman" w:hAnsi="Times New Roman" w:cs="Times New Roman"/>
          <w:bCs/>
          <w:sz w:val="24"/>
          <w:szCs w:val="24"/>
          <w:lang w:val="ru-RU"/>
        </w:rPr>
        <w:t>]</w:t>
      </w:r>
      <w:r w:rsidRPr="00900803">
        <w:rPr>
          <w:rFonts w:ascii="Times New Roman" w:hAnsi="Times New Roman" w:cs="Times New Roman"/>
          <w:bCs/>
          <w:sz w:val="24"/>
          <w:szCs w:val="24"/>
          <w:lang w:val="kk-KZ"/>
        </w:rPr>
        <w:t>. Имеются сведения, что совместная переработка рисовой шелухи с политетрафторэтиленом показывает высокую пористую структуру [</w:t>
      </w:r>
      <w:r w:rsidR="00F826B3" w:rsidRPr="00900803">
        <w:rPr>
          <w:rFonts w:ascii="Times New Roman" w:hAnsi="Times New Roman" w:cs="Times New Roman"/>
          <w:bCs/>
          <w:sz w:val="24"/>
          <w:szCs w:val="24"/>
          <w:lang w:val="ru-RU"/>
        </w:rPr>
        <w:t>52</w:t>
      </w:r>
      <w:r w:rsidRPr="00900803">
        <w:rPr>
          <w:rFonts w:ascii="Times New Roman" w:hAnsi="Times New Roman" w:cs="Times New Roman"/>
          <w:bCs/>
          <w:sz w:val="24"/>
          <w:szCs w:val="24"/>
          <w:lang w:val="ru-RU"/>
        </w:rPr>
        <w:t>]</w:t>
      </w:r>
      <w:r w:rsidRPr="00900803">
        <w:rPr>
          <w:rFonts w:ascii="Times New Roman" w:hAnsi="Times New Roman" w:cs="Times New Roman"/>
          <w:bCs/>
          <w:sz w:val="24"/>
          <w:szCs w:val="24"/>
          <w:lang w:val="kk-KZ"/>
        </w:rPr>
        <w:t>.</w:t>
      </w:r>
    </w:p>
    <w:p w:rsidR="00D04F5F" w:rsidRPr="00900803" w:rsidRDefault="00D04F5F" w:rsidP="00312226">
      <w:pPr>
        <w:tabs>
          <w:tab w:val="left" w:pos="720"/>
        </w:tabs>
        <w:autoSpaceDE w:val="0"/>
        <w:autoSpaceDN w:val="0"/>
        <w:adjustRightInd w:val="0"/>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Авторами </w:t>
      </w:r>
      <w:r w:rsidRPr="00900803">
        <w:rPr>
          <w:rFonts w:ascii="Times New Roman" w:hAnsi="Times New Roman" w:cs="Times New Roman"/>
          <w:bCs/>
          <w:sz w:val="24"/>
          <w:szCs w:val="24"/>
          <w:lang w:val="kk-KZ"/>
        </w:rPr>
        <w:t>[</w:t>
      </w:r>
      <w:r w:rsidR="00F826B3" w:rsidRPr="00900803">
        <w:rPr>
          <w:rFonts w:ascii="Times New Roman" w:hAnsi="Times New Roman" w:cs="Times New Roman"/>
          <w:bCs/>
          <w:sz w:val="24"/>
          <w:szCs w:val="24"/>
          <w:lang w:val="kk-KZ"/>
        </w:rPr>
        <w:t>61</w:t>
      </w:r>
      <w:r w:rsidRPr="00900803">
        <w:rPr>
          <w:rFonts w:ascii="Times New Roman" w:hAnsi="Times New Roman" w:cs="Times New Roman"/>
          <w:bCs/>
          <w:sz w:val="24"/>
          <w:szCs w:val="24"/>
          <w:lang w:val="kk-KZ"/>
        </w:rPr>
        <w:t xml:space="preserve">] </w:t>
      </w:r>
      <w:r w:rsidRPr="00900803">
        <w:rPr>
          <w:rFonts w:ascii="Times New Roman" w:hAnsi="Times New Roman" w:cs="Times New Roman"/>
          <w:sz w:val="24"/>
          <w:szCs w:val="24"/>
          <w:lang w:val="kk-KZ"/>
        </w:rPr>
        <w:t>получен активированный уголь из рисовой шелухи, карбонизацию проводят при температуре 500-700ºС с выдержкой 100-120 мин</w:t>
      </w:r>
      <w:r w:rsidRPr="00900803">
        <w:rPr>
          <w:rFonts w:ascii="Times New Roman" w:hAnsi="Times New Roman" w:cs="Times New Roman"/>
          <w:sz w:val="24"/>
          <w:szCs w:val="24"/>
          <w:lang w:val="ru-RU"/>
        </w:rPr>
        <w:t>, а</w:t>
      </w:r>
      <w:r w:rsidRPr="00900803">
        <w:rPr>
          <w:rFonts w:ascii="Times New Roman" w:hAnsi="Times New Roman" w:cs="Times New Roman"/>
          <w:sz w:val="24"/>
          <w:szCs w:val="24"/>
          <w:lang w:val="kk-KZ"/>
        </w:rPr>
        <w:t>ктивацию осуществляют при температуре 780-800ºС при расходе водяного пара 2,0-2,5 кг на 1 кг карбонизированного продукта. Адсорбционная активность по йоду активированного угля полученного данным способом составляет 20-25%. Недостатком данного способа является низкая адсорбционная активность.</w:t>
      </w:r>
    </w:p>
    <w:p w:rsidR="00D04F5F" w:rsidRPr="00900803" w:rsidRDefault="00D04F5F" w:rsidP="00312226">
      <w:pPr>
        <w:tabs>
          <w:tab w:val="left" w:pos="720"/>
        </w:tabs>
        <w:autoSpaceDE w:val="0"/>
        <w:autoSpaceDN w:val="0"/>
        <w:adjustRightInd w:val="0"/>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Активированные угли, получены из рисовой шелухи путем активации с помощью фосфорной кислотой [</w:t>
      </w:r>
      <w:r w:rsidR="00F826B3" w:rsidRPr="00900803">
        <w:rPr>
          <w:rFonts w:ascii="Times New Roman" w:hAnsi="Times New Roman" w:cs="Times New Roman"/>
          <w:sz w:val="24"/>
          <w:szCs w:val="24"/>
          <w:lang w:val="ru-RU"/>
        </w:rPr>
        <w:t>62</w:t>
      </w:r>
      <w:r w:rsidRPr="00900803">
        <w:rPr>
          <w:rFonts w:ascii="Times New Roman" w:hAnsi="Times New Roman" w:cs="Times New Roman"/>
          <w:sz w:val="24"/>
          <w:szCs w:val="24"/>
          <w:lang w:val="kk-KZ"/>
        </w:rPr>
        <w:t>–</w:t>
      </w:r>
      <w:r w:rsidR="00F826B3" w:rsidRPr="00900803">
        <w:rPr>
          <w:rFonts w:ascii="Times New Roman" w:hAnsi="Times New Roman" w:cs="Times New Roman"/>
          <w:sz w:val="24"/>
          <w:szCs w:val="24"/>
          <w:lang w:val="ru-RU"/>
        </w:rPr>
        <w:t>65</w:t>
      </w:r>
      <w:r w:rsidRPr="00900803">
        <w:rPr>
          <w:rFonts w:ascii="Times New Roman" w:hAnsi="Times New Roman" w:cs="Times New Roman"/>
          <w:sz w:val="24"/>
          <w:szCs w:val="24"/>
          <w:lang w:val="kk-KZ"/>
        </w:rPr>
        <w:t>], а также получен активированный уголь из рисовой шелухи методом активации с фосфорной кислотой в одностадийном процессе [</w:t>
      </w:r>
      <w:r w:rsidR="00F826B3" w:rsidRPr="00900803">
        <w:rPr>
          <w:rFonts w:ascii="Times New Roman" w:hAnsi="Times New Roman" w:cs="Times New Roman"/>
          <w:sz w:val="24"/>
          <w:szCs w:val="24"/>
          <w:lang w:val="ru-RU"/>
        </w:rPr>
        <w:t>66</w:t>
      </w:r>
      <w:r w:rsidRPr="00900803">
        <w:rPr>
          <w:rFonts w:ascii="Times New Roman" w:hAnsi="Times New Roman" w:cs="Times New Roman"/>
          <w:sz w:val="24"/>
          <w:szCs w:val="24"/>
          <w:lang w:val="kk-KZ"/>
        </w:rPr>
        <w:t>].</w:t>
      </w:r>
    </w:p>
    <w:p w:rsidR="00D04F5F" w:rsidRPr="00900803" w:rsidRDefault="00D04F5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Задачей данной </w:t>
      </w:r>
      <w:r w:rsidRPr="00900803">
        <w:rPr>
          <w:rFonts w:ascii="Times New Roman" w:hAnsi="Times New Roman" w:cs="Times New Roman"/>
          <w:sz w:val="24"/>
          <w:szCs w:val="24"/>
          <w:lang w:val="kk-KZ"/>
        </w:rPr>
        <w:t>работы</w:t>
      </w:r>
      <w:r w:rsidRPr="00900803">
        <w:rPr>
          <w:rFonts w:ascii="Times New Roman" w:hAnsi="Times New Roman" w:cs="Times New Roman"/>
          <w:sz w:val="24"/>
          <w:szCs w:val="24"/>
          <w:lang w:val="ru-RU"/>
        </w:rPr>
        <w:t xml:space="preserve"> является устранение вышеуказанных недостатков, это достигается проведением процесса со-термолиза рисовой шелухи с </w:t>
      </w:r>
      <w:proofErr w:type="spellStart"/>
      <w:r w:rsidRPr="00900803">
        <w:rPr>
          <w:rFonts w:ascii="Times New Roman" w:hAnsi="Times New Roman" w:cs="Times New Roman"/>
          <w:sz w:val="24"/>
          <w:szCs w:val="24"/>
          <w:lang w:val="ru-RU"/>
        </w:rPr>
        <w:t>нефтешламом</w:t>
      </w:r>
      <w:proofErr w:type="spellEnd"/>
      <w:r w:rsidRPr="00900803">
        <w:rPr>
          <w:rFonts w:ascii="Times New Roman" w:hAnsi="Times New Roman" w:cs="Times New Roman"/>
          <w:sz w:val="24"/>
          <w:szCs w:val="24"/>
          <w:lang w:val="ru-RU"/>
        </w:rPr>
        <w:t xml:space="preserve"> с целью получения активированного угля с более высокими сорбционными характеристиками.</w:t>
      </w:r>
    </w:p>
    <w:p w:rsidR="00D04F5F" w:rsidRPr="00900803" w:rsidRDefault="00D04F5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Рисовая шелуха была измельчена до порошкового состояния на лабораторной мельнице.</w:t>
      </w:r>
    </w:p>
    <w:p w:rsidR="00D04F5F" w:rsidRPr="00900803" w:rsidRDefault="00D04F5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Со-термолиз рисовой шелухи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в соотношениях 9:1, 8:2, 7:3, 6:4, 5:5 проводили в трубчатой печи, изготовленной из нержавеющей стали высотой 250 мм и </w:t>
      </w:r>
      <w:r w:rsidRPr="00900803">
        <w:rPr>
          <w:rFonts w:ascii="Times New Roman" w:hAnsi="Times New Roman" w:cs="Times New Roman"/>
          <w:sz w:val="24"/>
          <w:szCs w:val="24"/>
          <w:lang w:val="ru-RU"/>
        </w:rPr>
        <w:lastRenderedPageBreak/>
        <w:t>внутренним диаметром 25 мм при температуре 500</w:t>
      </w:r>
      <w:proofErr w:type="gramStart"/>
      <w:r w:rsidRPr="00900803">
        <w:rPr>
          <w:rFonts w:ascii="Times New Roman" w:hAnsi="Times New Roman" w:cs="Times New Roman"/>
          <w:sz w:val="24"/>
          <w:szCs w:val="24"/>
          <w:lang w:val="ru-RU"/>
        </w:rPr>
        <w:t>ºС</w:t>
      </w:r>
      <w:proofErr w:type="gramEnd"/>
      <w:r w:rsidRPr="00900803">
        <w:rPr>
          <w:rFonts w:ascii="Times New Roman" w:hAnsi="Times New Roman" w:cs="Times New Roman"/>
          <w:sz w:val="24"/>
          <w:szCs w:val="24"/>
          <w:lang w:val="ru-RU"/>
        </w:rPr>
        <w:t xml:space="preserve"> и активацией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водяным паром при температуре 800ºС.</w:t>
      </w:r>
    </w:p>
    <w:p w:rsidR="00D04F5F" w:rsidRPr="00900803" w:rsidRDefault="00D04F5F"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Поверхность полученного актив</w:t>
      </w:r>
      <w:r w:rsidRPr="00900803">
        <w:rPr>
          <w:rFonts w:ascii="Times New Roman" w:hAnsi="Times New Roman" w:cs="Times New Roman"/>
          <w:sz w:val="24"/>
          <w:szCs w:val="24"/>
          <w:lang w:val="kk-KZ"/>
        </w:rPr>
        <w:t>ированного</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изучали на растровом сканирующем электронном микроскопе </w:t>
      </w:r>
      <w:r w:rsidRPr="00900803">
        <w:rPr>
          <w:rFonts w:ascii="Times New Roman" w:hAnsi="Times New Roman" w:cs="Times New Roman"/>
          <w:sz w:val="24"/>
          <w:szCs w:val="24"/>
        </w:rPr>
        <w:t>JSM</w:t>
      </w:r>
      <w:r w:rsidRPr="00900803">
        <w:rPr>
          <w:rFonts w:ascii="Times New Roman" w:hAnsi="Times New Roman" w:cs="Times New Roman"/>
          <w:sz w:val="24"/>
          <w:szCs w:val="24"/>
          <w:lang w:val="ru-RU"/>
        </w:rPr>
        <w:t xml:space="preserve">-6510 </w:t>
      </w:r>
      <w:r w:rsidRPr="00900803">
        <w:rPr>
          <w:rFonts w:ascii="Times New Roman" w:hAnsi="Times New Roman" w:cs="Times New Roman"/>
          <w:sz w:val="24"/>
          <w:szCs w:val="24"/>
        </w:rPr>
        <w:t>LV</w:t>
      </w:r>
      <w:r w:rsidRPr="00900803">
        <w:rPr>
          <w:rFonts w:ascii="Times New Roman" w:hAnsi="Times New Roman" w:cs="Times New Roman"/>
          <w:sz w:val="24"/>
          <w:szCs w:val="24"/>
          <w:lang w:val="ru-RU"/>
        </w:rPr>
        <w:t xml:space="preserve"> фирмы </w:t>
      </w:r>
      <w:r w:rsidRPr="00900803">
        <w:rPr>
          <w:rFonts w:ascii="Times New Roman" w:hAnsi="Times New Roman" w:cs="Times New Roman"/>
          <w:sz w:val="24"/>
          <w:szCs w:val="24"/>
        </w:rPr>
        <w:t>JEOL</w:t>
      </w:r>
      <w:r w:rsidRPr="00900803">
        <w:rPr>
          <w:rFonts w:ascii="Times New Roman" w:hAnsi="Times New Roman" w:cs="Times New Roman"/>
          <w:sz w:val="24"/>
          <w:szCs w:val="24"/>
          <w:lang w:val="ru-RU"/>
        </w:rPr>
        <w:t xml:space="preserve"> (Япония).</w:t>
      </w:r>
    </w:p>
    <w:p w:rsidR="00D04F5F" w:rsidRPr="00900803" w:rsidRDefault="00D04F5F"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ru-RU"/>
        </w:rPr>
        <w:t xml:space="preserve">Свойства </w:t>
      </w:r>
      <w:proofErr w:type="spellStart"/>
      <w:r w:rsidRPr="00900803">
        <w:rPr>
          <w:rFonts w:ascii="Times New Roman" w:hAnsi="Times New Roman" w:cs="Times New Roman"/>
          <w:sz w:val="24"/>
          <w:szCs w:val="24"/>
          <w:lang w:val="ru-RU"/>
        </w:rPr>
        <w:t>полученн</w:t>
      </w:r>
      <w:proofErr w:type="spellEnd"/>
      <w:r w:rsidRPr="00900803">
        <w:rPr>
          <w:rFonts w:ascii="Times New Roman" w:hAnsi="Times New Roman" w:cs="Times New Roman"/>
          <w:sz w:val="24"/>
          <w:szCs w:val="24"/>
          <w:lang w:val="kk-KZ"/>
        </w:rPr>
        <w:t>ых</w:t>
      </w:r>
      <w:r w:rsidRPr="00900803">
        <w:rPr>
          <w:rFonts w:ascii="Times New Roman" w:hAnsi="Times New Roman" w:cs="Times New Roman"/>
          <w:sz w:val="24"/>
          <w:szCs w:val="24"/>
          <w:lang w:val="ru-RU"/>
        </w:rPr>
        <w:t xml:space="preserve"> актив</w:t>
      </w:r>
      <w:r w:rsidRPr="00900803">
        <w:rPr>
          <w:rFonts w:ascii="Times New Roman" w:hAnsi="Times New Roman" w:cs="Times New Roman"/>
          <w:sz w:val="24"/>
          <w:szCs w:val="24"/>
          <w:lang w:val="kk-KZ"/>
        </w:rPr>
        <w:t>ированных</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ей</w:t>
      </w:r>
      <w:r w:rsidRPr="00900803">
        <w:rPr>
          <w:rFonts w:ascii="Times New Roman" w:hAnsi="Times New Roman" w:cs="Times New Roman"/>
          <w:sz w:val="24"/>
          <w:szCs w:val="24"/>
          <w:lang w:val="ru-RU"/>
        </w:rPr>
        <w:t xml:space="preserve"> (адсорбционная активность по йоду, суммарный объем пор по воде, массовая доля влаги, насыпная плотность) определяли по известной методике [</w:t>
      </w:r>
      <w:r w:rsidR="00CB51D5" w:rsidRPr="00900803">
        <w:rPr>
          <w:rFonts w:ascii="Times New Roman" w:hAnsi="Times New Roman" w:cs="Times New Roman"/>
          <w:sz w:val="24"/>
          <w:szCs w:val="24"/>
          <w:lang w:val="ru-RU"/>
        </w:rPr>
        <w:t>67</w:t>
      </w:r>
      <w:r w:rsidRPr="00900803">
        <w:rPr>
          <w:rFonts w:ascii="Times New Roman" w:hAnsi="Times New Roman" w:cs="Times New Roman"/>
          <w:sz w:val="24"/>
          <w:szCs w:val="24"/>
          <w:lang w:val="ru-RU"/>
        </w:rPr>
        <w:t>-</w:t>
      </w:r>
      <w:r w:rsidR="00CB51D5" w:rsidRPr="00900803">
        <w:rPr>
          <w:rFonts w:ascii="Times New Roman" w:hAnsi="Times New Roman" w:cs="Times New Roman"/>
          <w:sz w:val="24"/>
          <w:szCs w:val="24"/>
          <w:lang w:val="ru-RU"/>
        </w:rPr>
        <w:t>70</w:t>
      </w:r>
      <w:r w:rsidRPr="00900803">
        <w:rPr>
          <w:rFonts w:ascii="Times New Roman" w:hAnsi="Times New Roman" w:cs="Times New Roman"/>
          <w:sz w:val="24"/>
          <w:szCs w:val="24"/>
          <w:lang w:val="ru-RU"/>
        </w:rPr>
        <w:t>].</w:t>
      </w:r>
    </w:p>
    <w:p w:rsidR="00D04F5F" w:rsidRPr="00900803" w:rsidRDefault="00D04F5F" w:rsidP="00312226">
      <w:pPr>
        <w:pStyle w:val="a9"/>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kk-KZ"/>
        </w:rPr>
      </w:pPr>
    </w:p>
    <w:p w:rsidR="004A1F34" w:rsidRPr="00900803" w:rsidRDefault="004A1F34" w:rsidP="00312226">
      <w:pPr>
        <w:pStyle w:val="a9"/>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kk-KZ"/>
        </w:rPr>
      </w:pPr>
      <w:r w:rsidRPr="00900803">
        <w:rPr>
          <w:rFonts w:ascii="Times New Roman" w:hAnsi="Times New Roman" w:cs="Times New Roman"/>
          <w:sz w:val="24"/>
          <w:szCs w:val="24"/>
          <w:shd w:val="clear" w:color="auto" w:fill="FFFFFF"/>
          <w:lang w:val="kk-KZ"/>
        </w:rPr>
        <w:t>2.2 Со-термолиз рисовой соломы и нефтешлама</w:t>
      </w:r>
    </w:p>
    <w:p w:rsidR="007926B2" w:rsidRPr="00900803" w:rsidRDefault="007926B2" w:rsidP="00312226">
      <w:pPr>
        <w:pStyle w:val="a9"/>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kk-KZ"/>
        </w:rPr>
      </w:pPr>
    </w:p>
    <w:p w:rsidR="007926B2" w:rsidRPr="00900803" w:rsidRDefault="007926B2" w:rsidP="00312226">
      <w:pPr>
        <w:spacing w:after="0" w:line="360" w:lineRule="auto"/>
        <w:ind w:firstLine="567"/>
        <w:jc w:val="both"/>
        <w:rPr>
          <w:rFonts w:ascii="Times New Roman" w:hAnsi="Times New Roman" w:cs="Times New Roman"/>
          <w:b/>
          <w:sz w:val="24"/>
          <w:szCs w:val="24"/>
          <w:lang w:val="ru-RU"/>
        </w:rPr>
      </w:pPr>
      <w:r w:rsidRPr="00900803">
        <w:rPr>
          <w:rFonts w:ascii="Times New Roman" w:hAnsi="Times New Roman" w:cs="Times New Roman"/>
          <w:sz w:val="24"/>
          <w:szCs w:val="24"/>
          <w:lang w:val="ru-RU"/>
        </w:rPr>
        <w:t>Активированный уголь находит широкое практическое применение в очистке воздуха и газов, в обесцвечивании и очистки жидкостей и растворов, в водоподготовке, в качестве катализаторов и носителей катализаторов, в медицине, в табачном производстве и т.д. [</w:t>
      </w:r>
      <w:r w:rsidR="00AA1C2E" w:rsidRPr="00900803">
        <w:rPr>
          <w:rFonts w:ascii="Times New Roman" w:hAnsi="Times New Roman" w:cs="Times New Roman"/>
          <w:sz w:val="24"/>
          <w:szCs w:val="24"/>
          <w:lang w:val="ru-RU"/>
        </w:rPr>
        <w:t>7</w:t>
      </w:r>
      <w:r w:rsidRPr="00900803">
        <w:rPr>
          <w:rFonts w:ascii="Times New Roman" w:hAnsi="Times New Roman" w:cs="Times New Roman"/>
          <w:sz w:val="24"/>
          <w:szCs w:val="24"/>
          <w:lang w:val="ru-RU"/>
        </w:rPr>
        <w:t>1].</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Известен способ получения активированного угля из рисовой шелухи, карбонизацию рисовой шелухи проводят при температуре 350-400</w:t>
      </w:r>
      <w:proofErr w:type="gramStart"/>
      <w:r w:rsidRPr="00900803">
        <w:rPr>
          <w:rFonts w:ascii="Times New Roman" w:hAnsi="Times New Roman" w:cs="Times New Roman"/>
          <w:sz w:val="24"/>
          <w:szCs w:val="24"/>
          <w:lang w:val="ru-RU"/>
        </w:rPr>
        <w:t>ºС</w:t>
      </w:r>
      <w:proofErr w:type="gramEnd"/>
      <w:r w:rsidRPr="00900803">
        <w:rPr>
          <w:rFonts w:ascii="Times New Roman" w:hAnsi="Times New Roman" w:cs="Times New Roman"/>
          <w:sz w:val="24"/>
          <w:szCs w:val="24"/>
          <w:lang w:val="ru-RU"/>
        </w:rPr>
        <w:t xml:space="preserve"> в течение 60 мин, активацию полученного углеродного материала проводят углекислым газом при температуре 850-900ºС в течение 180 мин</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w:t>
      </w:r>
      <w:r w:rsidR="00815D3B" w:rsidRPr="00900803">
        <w:rPr>
          <w:rFonts w:ascii="Times New Roman" w:hAnsi="Times New Roman" w:cs="Times New Roman"/>
          <w:sz w:val="24"/>
          <w:szCs w:val="24"/>
          <w:lang w:val="kk-KZ"/>
        </w:rPr>
        <w:t>72</w:t>
      </w:r>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kk-KZ"/>
        </w:rPr>
        <w:t xml:space="preserve">Авторами </w:t>
      </w:r>
      <w:r w:rsidRPr="00900803">
        <w:rPr>
          <w:rFonts w:ascii="Times New Roman" w:hAnsi="Times New Roman" w:cs="Times New Roman"/>
          <w:sz w:val="24"/>
          <w:szCs w:val="24"/>
          <w:lang w:val="ru-RU"/>
        </w:rPr>
        <w:t>[</w:t>
      </w:r>
      <w:r w:rsidR="00815D3B" w:rsidRPr="00900803">
        <w:rPr>
          <w:rFonts w:ascii="Times New Roman" w:hAnsi="Times New Roman" w:cs="Times New Roman"/>
          <w:sz w:val="24"/>
          <w:szCs w:val="24"/>
          <w:lang w:val="kk-KZ"/>
        </w:rPr>
        <w:t>73</w:t>
      </w:r>
      <w:r w:rsidRPr="00900803">
        <w:rPr>
          <w:rFonts w:ascii="Times New Roman" w:hAnsi="Times New Roman" w:cs="Times New Roman"/>
          <w:sz w:val="24"/>
          <w:szCs w:val="24"/>
          <w:lang w:val="ru-RU"/>
        </w:rPr>
        <w:t>]</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 xml:space="preserve">получен </w:t>
      </w:r>
      <w:proofErr w:type="spellStart"/>
      <w:r w:rsidRPr="00900803">
        <w:rPr>
          <w:rFonts w:ascii="Times New Roman" w:hAnsi="Times New Roman" w:cs="Times New Roman"/>
          <w:sz w:val="24"/>
          <w:szCs w:val="24"/>
          <w:lang w:val="ru-RU"/>
        </w:rPr>
        <w:t>активированн</w:t>
      </w:r>
      <w:proofErr w:type="spellEnd"/>
      <w:r w:rsidRPr="00900803">
        <w:rPr>
          <w:rFonts w:ascii="Times New Roman" w:hAnsi="Times New Roman" w:cs="Times New Roman"/>
          <w:sz w:val="24"/>
          <w:szCs w:val="24"/>
          <w:lang w:val="kk-KZ"/>
        </w:rPr>
        <w:t>ый</w:t>
      </w:r>
      <w:r w:rsidRPr="00900803">
        <w:rPr>
          <w:rFonts w:ascii="Times New Roman" w:hAnsi="Times New Roman" w:cs="Times New Roman"/>
          <w:sz w:val="24"/>
          <w:szCs w:val="24"/>
          <w:lang w:val="ru-RU"/>
        </w:rPr>
        <w:t xml:space="preserve"> уголь из </w:t>
      </w:r>
      <w:proofErr w:type="spellStart"/>
      <w:r w:rsidRPr="00900803">
        <w:rPr>
          <w:rFonts w:ascii="Times New Roman" w:hAnsi="Times New Roman" w:cs="Times New Roman"/>
          <w:sz w:val="24"/>
          <w:szCs w:val="24"/>
          <w:lang w:val="ru-RU"/>
        </w:rPr>
        <w:t>спецкокса</w:t>
      </w:r>
      <w:proofErr w:type="spellEnd"/>
      <w:r w:rsidRPr="00900803">
        <w:rPr>
          <w:rFonts w:ascii="Times New Roman" w:hAnsi="Times New Roman" w:cs="Times New Roman"/>
          <w:sz w:val="24"/>
          <w:szCs w:val="24"/>
          <w:lang w:val="ru-RU"/>
        </w:rPr>
        <w:t xml:space="preserve"> на основе каменного угля марки «Д» </w:t>
      </w:r>
      <w:proofErr w:type="spellStart"/>
      <w:r w:rsidRPr="00900803">
        <w:rPr>
          <w:rFonts w:ascii="Times New Roman" w:hAnsi="Times New Roman" w:cs="Times New Roman"/>
          <w:sz w:val="24"/>
          <w:szCs w:val="24"/>
          <w:lang w:val="ru-RU"/>
        </w:rPr>
        <w:t>Шубаркольского</w:t>
      </w:r>
      <w:proofErr w:type="spellEnd"/>
      <w:r w:rsidRPr="00900803">
        <w:rPr>
          <w:rFonts w:ascii="Times New Roman" w:hAnsi="Times New Roman" w:cs="Times New Roman"/>
          <w:sz w:val="24"/>
          <w:szCs w:val="24"/>
          <w:lang w:val="ru-RU"/>
        </w:rPr>
        <w:t xml:space="preserve"> месторождения, который предварительно измельчают до фракции 1,5-4 мм, а активацию проводят при температуре 850-950ºС.</w:t>
      </w:r>
      <w:r w:rsidRPr="00900803">
        <w:rPr>
          <w:rFonts w:ascii="Times New Roman" w:hAnsi="Times New Roman" w:cs="Times New Roman"/>
          <w:sz w:val="24"/>
          <w:szCs w:val="24"/>
          <w:lang w:val="kk-KZ"/>
        </w:rPr>
        <w:t xml:space="preserve"> Имеются труды по совместной переработке бытовых отходов с целью получения активированного угля с высокими адсорбционными характеристиками, так авторами </w:t>
      </w:r>
      <w:r w:rsidRPr="00900803">
        <w:rPr>
          <w:rFonts w:ascii="Times New Roman" w:hAnsi="Times New Roman" w:cs="Times New Roman"/>
          <w:sz w:val="24"/>
          <w:szCs w:val="24"/>
          <w:lang w:val="ru-RU"/>
        </w:rPr>
        <w:t xml:space="preserve">получен </w:t>
      </w:r>
      <w:proofErr w:type="spellStart"/>
      <w:r w:rsidRPr="00900803">
        <w:rPr>
          <w:rFonts w:ascii="Times New Roman" w:hAnsi="Times New Roman" w:cs="Times New Roman"/>
          <w:sz w:val="24"/>
          <w:szCs w:val="24"/>
          <w:lang w:val="ru-RU"/>
        </w:rPr>
        <w:t>активированн</w:t>
      </w:r>
      <w:proofErr w:type="spellEnd"/>
      <w:r w:rsidRPr="00900803">
        <w:rPr>
          <w:rFonts w:ascii="Times New Roman" w:hAnsi="Times New Roman" w:cs="Times New Roman"/>
          <w:sz w:val="24"/>
          <w:szCs w:val="24"/>
          <w:lang w:val="kk-KZ"/>
        </w:rPr>
        <w:t>ый</w:t>
      </w:r>
      <w:r w:rsidRPr="00900803">
        <w:rPr>
          <w:rFonts w:ascii="Times New Roman" w:hAnsi="Times New Roman" w:cs="Times New Roman"/>
          <w:sz w:val="24"/>
          <w:szCs w:val="24"/>
          <w:lang w:val="ru-RU"/>
        </w:rPr>
        <w:t xml:space="preserve"> уголь из синтезированного одностадийным и </w:t>
      </w:r>
      <w:proofErr w:type="spellStart"/>
      <w:r w:rsidRPr="00900803">
        <w:rPr>
          <w:rFonts w:ascii="Times New Roman" w:hAnsi="Times New Roman" w:cs="Times New Roman"/>
          <w:sz w:val="24"/>
          <w:szCs w:val="24"/>
          <w:lang w:val="ru-RU"/>
        </w:rPr>
        <w:t>двухстадийным</w:t>
      </w:r>
      <w:proofErr w:type="spellEnd"/>
      <w:r w:rsidRPr="00900803">
        <w:rPr>
          <w:rFonts w:ascii="Times New Roman" w:hAnsi="Times New Roman" w:cs="Times New Roman"/>
          <w:sz w:val="24"/>
          <w:szCs w:val="24"/>
          <w:lang w:val="ru-RU"/>
        </w:rPr>
        <w:t xml:space="preserve"> совместным </w:t>
      </w:r>
      <w:r w:rsidRPr="00900803">
        <w:rPr>
          <w:rFonts w:ascii="Times New Roman" w:hAnsi="Times New Roman" w:cs="Times New Roman"/>
          <w:sz w:val="24"/>
          <w:szCs w:val="24"/>
          <w:lang w:val="kk-KZ"/>
        </w:rPr>
        <w:t>со-</w:t>
      </w:r>
      <w:r w:rsidRPr="00900803">
        <w:rPr>
          <w:rFonts w:ascii="Times New Roman" w:hAnsi="Times New Roman" w:cs="Times New Roman"/>
          <w:sz w:val="24"/>
          <w:szCs w:val="24"/>
          <w:lang w:val="ru-RU"/>
        </w:rPr>
        <w:t>пиролизом из муниципального шлама и скорлупы кокосового ореха [</w:t>
      </w:r>
      <w:r w:rsidR="00815D3B" w:rsidRPr="00900803">
        <w:rPr>
          <w:rFonts w:ascii="Times New Roman" w:hAnsi="Times New Roman" w:cs="Times New Roman"/>
          <w:sz w:val="24"/>
          <w:szCs w:val="24"/>
          <w:lang w:val="ru-RU"/>
        </w:rPr>
        <w:t>7</w:t>
      </w:r>
      <w:r w:rsidRPr="00900803">
        <w:rPr>
          <w:rFonts w:ascii="Times New Roman" w:hAnsi="Times New Roman" w:cs="Times New Roman"/>
          <w:sz w:val="24"/>
          <w:szCs w:val="24"/>
          <w:lang w:val="kk-KZ"/>
        </w:rPr>
        <w:t>4</w:t>
      </w:r>
      <w:r w:rsidRPr="00900803">
        <w:rPr>
          <w:rFonts w:ascii="Times New Roman" w:hAnsi="Times New Roman" w:cs="Times New Roman"/>
          <w:sz w:val="24"/>
          <w:szCs w:val="24"/>
          <w:lang w:val="ru-RU"/>
        </w:rPr>
        <w:t>].</w:t>
      </w:r>
      <w:r w:rsidRPr="00900803">
        <w:rPr>
          <w:rFonts w:ascii="Times New Roman" w:hAnsi="Times New Roman" w:cs="Times New Roman"/>
          <w:sz w:val="24"/>
          <w:szCs w:val="24"/>
          <w:lang w:val="kk-KZ"/>
        </w:rPr>
        <w:t xml:space="preserve"> Показа</w:t>
      </w:r>
      <w:r w:rsidRPr="00900803">
        <w:rPr>
          <w:rFonts w:ascii="Times New Roman" w:hAnsi="Times New Roman" w:cs="Times New Roman"/>
          <w:sz w:val="24"/>
          <w:szCs w:val="24"/>
          <w:lang w:val="ru-RU"/>
        </w:rPr>
        <w:t>но,</w:t>
      </w:r>
      <w:r w:rsidRPr="00900803">
        <w:rPr>
          <w:rFonts w:ascii="Times New Roman" w:hAnsi="Times New Roman" w:cs="Times New Roman"/>
          <w:sz w:val="24"/>
          <w:szCs w:val="24"/>
          <w:lang w:val="kk-KZ"/>
        </w:rPr>
        <w:t xml:space="preserve"> что </w:t>
      </w:r>
      <w:proofErr w:type="spellStart"/>
      <w:r w:rsidRPr="00900803">
        <w:rPr>
          <w:rFonts w:ascii="Times New Roman" w:hAnsi="Times New Roman" w:cs="Times New Roman"/>
          <w:sz w:val="24"/>
          <w:szCs w:val="24"/>
          <w:lang w:val="ru-RU"/>
        </w:rPr>
        <w:t>двухстадийный</w:t>
      </w:r>
      <w:proofErr w:type="spellEnd"/>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kk-KZ"/>
        </w:rPr>
        <w:t>со-</w:t>
      </w:r>
      <w:r w:rsidRPr="00900803">
        <w:rPr>
          <w:rFonts w:ascii="Times New Roman" w:hAnsi="Times New Roman" w:cs="Times New Roman"/>
          <w:sz w:val="24"/>
          <w:szCs w:val="24"/>
          <w:lang w:val="ru-RU"/>
        </w:rPr>
        <w:t>пиролиз улучшает адсорбционные возможности активированного угля</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благодаря чему достигается лучшая экономическая ценность отходов.</w:t>
      </w:r>
    </w:p>
    <w:p w:rsidR="007926B2" w:rsidRPr="00900803" w:rsidRDefault="007926B2"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Ранее нами был </w:t>
      </w:r>
      <w:r w:rsidRPr="00900803">
        <w:rPr>
          <w:rFonts w:ascii="Times New Roman" w:hAnsi="Times New Roman" w:cs="Times New Roman"/>
          <w:sz w:val="24"/>
          <w:szCs w:val="24"/>
          <w:lang w:val="ru-RU"/>
        </w:rPr>
        <w:t xml:space="preserve">получен </w:t>
      </w:r>
      <w:proofErr w:type="spellStart"/>
      <w:r w:rsidRPr="00900803">
        <w:rPr>
          <w:rFonts w:ascii="Times New Roman" w:hAnsi="Times New Roman" w:cs="Times New Roman"/>
          <w:sz w:val="24"/>
          <w:szCs w:val="24"/>
          <w:lang w:val="ru-RU"/>
        </w:rPr>
        <w:t>активированн</w:t>
      </w:r>
      <w:proofErr w:type="spellEnd"/>
      <w:r w:rsidRPr="00900803">
        <w:rPr>
          <w:rFonts w:ascii="Times New Roman" w:hAnsi="Times New Roman" w:cs="Times New Roman"/>
          <w:sz w:val="24"/>
          <w:szCs w:val="24"/>
          <w:lang w:val="kk-KZ"/>
        </w:rPr>
        <w:t>ый</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w:t>
      </w:r>
      <w:proofErr w:type="spellEnd"/>
      <w:r w:rsidRPr="00900803">
        <w:rPr>
          <w:rFonts w:ascii="Times New Roman" w:hAnsi="Times New Roman" w:cs="Times New Roman"/>
          <w:sz w:val="24"/>
          <w:szCs w:val="24"/>
          <w:lang w:val="kk-KZ"/>
        </w:rPr>
        <w:t>о</w:t>
      </w:r>
      <w:r w:rsidRPr="00900803">
        <w:rPr>
          <w:rFonts w:ascii="Times New Roman" w:hAnsi="Times New Roman" w:cs="Times New Roman"/>
          <w:sz w:val="24"/>
          <w:szCs w:val="24"/>
          <w:lang w:val="ru-RU"/>
        </w:rPr>
        <w:t>л</w:t>
      </w:r>
      <w:r w:rsidRPr="00900803">
        <w:rPr>
          <w:rFonts w:ascii="Times New Roman" w:hAnsi="Times New Roman" w:cs="Times New Roman"/>
          <w:sz w:val="24"/>
          <w:szCs w:val="24"/>
          <w:lang w:val="kk-KZ"/>
        </w:rPr>
        <w:t>ь</w:t>
      </w:r>
      <w:r w:rsidRPr="00900803">
        <w:rPr>
          <w:rFonts w:ascii="Times New Roman" w:hAnsi="Times New Roman" w:cs="Times New Roman"/>
          <w:sz w:val="24"/>
          <w:szCs w:val="24"/>
          <w:lang w:val="ru-RU"/>
        </w:rPr>
        <w:t xml:space="preserve"> из рисовой соломы и шелухи [</w:t>
      </w:r>
      <w:r w:rsidR="00815D3B" w:rsidRPr="00900803">
        <w:rPr>
          <w:rFonts w:ascii="Times New Roman" w:hAnsi="Times New Roman" w:cs="Times New Roman"/>
          <w:sz w:val="24"/>
          <w:szCs w:val="24"/>
          <w:lang w:val="ru-RU"/>
        </w:rPr>
        <w:t>7</w:t>
      </w:r>
      <w:r w:rsidRPr="00900803">
        <w:rPr>
          <w:rFonts w:ascii="Times New Roman" w:hAnsi="Times New Roman" w:cs="Times New Roman"/>
          <w:sz w:val="24"/>
          <w:szCs w:val="24"/>
          <w:lang w:val="kk-KZ"/>
        </w:rPr>
        <w:t>5</w:t>
      </w:r>
      <w:r w:rsidRPr="00900803">
        <w:rPr>
          <w:rFonts w:ascii="Times New Roman" w:hAnsi="Times New Roman" w:cs="Times New Roman"/>
          <w:sz w:val="24"/>
          <w:szCs w:val="24"/>
          <w:lang w:val="ru-RU"/>
        </w:rPr>
        <w:t xml:space="preserve">], а также совместной переработкой рисовой шелухи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w:t>
      </w:r>
      <w:r w:rsidR="00815D3B" w:rsidRPr="00900803">
        <w:rPr>
          <w:rFonts w:ascii="Times New Roman" w:hAnsi="Times New Roman" w:cs="Times New Roman"/>
          <w:sz w:val="24"/>
          <w:szCs w:val="24"/>
          <w:lang w:val="ru-RU"/>
        </w:rPr>
        <w:t>7</w:t>
      </w:r>
      <w:r w:rsidRPr="00900803">
        <w:rPr>
          <w:rFonts w:ascii="Times New Roman" w:hAnsi="Times New Roman" w:cs="Times New Roman"/>
          <w:sz w:val="24"/>
          <w:szCs w:val="24"/>
          <w:lang w:val="kk-KZ"/>
        </w:rPr>
        <w:t>6</w:t>
      </w:r>
      <w:r w:rsidRPr="00900803">
        <w:rPr>
          <w:rFonts w:ascii="Times New Roman" w:hAnsi="Times New Roman" w:cs="Times New Roman"/>
          <w:sz w:val="24"/>
          <w:szCs w:val="24"/>
          <w:lang w:val="ru-RU"/>
        </w:rPr>
        <w:t>]</w:t>
      </w:r>
      <w:r w:rsidRPr="00900803">
        <w:rPr>
          <w:rFonts w:ascii="Times New Roman" w:hAnsi="Times New Roman" w:cs="Times New Roman"/>
          <w:sz w:val="24"/>
          <w:szCs w:val="24"/>
          <w:lang w:val="kk-KZ"/>
        </w:rPr>
        <w:t>.</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При проведении со-термолиза используются многокомпонентные смеси или композиты, различных по своей природе органических материалов с целью получения синергизма термолиза компонентов и, соответственно, улучшения выхода и селективности вторичных продуктов. Процессы со-карбонизации смесей техногенного сырья и природных углеродных материалов с целью получения твердых пористых сорбентов относительно новая и малоизученная область применения со-термолиза к задачам переработки органического сырья.</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Рисовая солома была измельчена до порошкового состояния на лабораторной мельнице.</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Со-термолиз смеси рисовой соломы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проводили в трубчатой печи, изготовленной из нержавеющей стали высотой 250 мм и внутренним диаметром 25 мм. В печь</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 xml:space="preserve">помещают смесь из 9 г рисовой соломы и 1 г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(оптимальное соотношение согласно работе [6]), карбонизацию проводили при температурах 350-500º</w:t>
      </w:r>
      <w:proofErr w:type="gramStart"/>
      <w:r w:rsidRPr="00900803">
        <w:rPr>
          <w:rFonts w:ascii="Times New Roman" w:hAnsi="Times New Roman" w:cs="Times New Roman"/>
          <w:sz w:val="24"/>
          <w:szCs w:val="24"/>
          <w:lang w:val="ru-RU"/>
        </w:rPr>
        <w:t>С.</w:t>
      </w:r>
      <w:proofErr w:type="gramEnd"/>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Затем с нижней части трубчатой печи подключается сосуд для подачи пара воды при температуре 750-900ºС.</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Поверхность полученного актив</w:t>
      </w:r>
      <w:r w:rsidRPr="00900803">
        <w:rPr>
          <w:rFonts w:ascii="Times New Roman" w:hAnsi="Times New Roman" w:cs="Times New Roman"/>
          <w:sz w:val="24"/>
          <w:szCs w:val="24"/>
          <w:lang w:val="kk-KZ"/>
        </w:rPr>
        <w:t>ированного</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изучали на растровом сканирующем электронном микроскопе </w:t>
      </w:r>
      <w:r w:rsidRPr="00900803">
        <w:rPr>
          <w:rFonts w:ascii="Times New Roman" w:hAnsi="Times New Roman" w:cs="Times New Roman"/>
          <w:sz w:val="24"/>
          <w:szCs w:val="24"/>
        </w:rPr>
        <w:t>JSM</w:t>
      </w:r>
      <w:r w:rsidRPr="00900803">
        <w:rPr>
          <w:rFonts w:ascii="Times New Roman" w:hAnsi="Times New Roman" w:cs="Times New Roman"/>
          <w:sz w:val="24"/>
          <w:szCs w:val="24"/>
          <w:lang w:val="ru-RU"/>
        </w:rPr>
        <w:t xml:space="preserve">-6510 </w:t>
      </w:r>
      <w:r w:rsidRPr="00900803">
        <w:rPr>
          <w:rFonts w:ascii="Times New Roman" w:hAnsi="Times New Roman" w:cs="Times New Roman"/>
          <w:sz w:val="24"/>
          <w:szCs w:val="24"/>
        </w:rPr>
        <w:t>LV</w:t>
      </w:r>
      <w:r w:rsidRPr="00900803">
        <w:rPr>
          <w:rFonts w:ascii="Times New Roman" w:hAnsi="Times New Roman" w:cs="Times New Roman"/>
          <w:sz w:val="24"/>
          <w:szCs w:val="24"/>
          <w:lang w:val="ru-RU"/>
        </w:rPr>
        <w:t xml:space="preserve"> фирмы </w:t>
      </w:r>
      <w:r w:rsidRPr="00900803">
        <w:rPr>
          <w:rFonts w:ascii="Times New Roman" w:hAnsi="Times New Roman" w:cs="Times New Roman"/>
          <w:sz w:val="24"/>
          <w:szCs w:val="24"/>
        </w:rPr>
        <w:t>JEOL</w:t>
      </w:r>
      <w:r w:rsidRPr="00900803">
        <w:rPr>
          <w:rFonts w:ascii="Times New Roman" w:hAnsi="Times New Roman" w:cs="Times New Roman"/>
          <w:sz w:val="24"/>
          <w:szCs w:val="24"/>
          <w:lang w:val="ru-RU"/>
        </w:rPr>
        <w:t xml:space="preserve"> (Япония).</w:t>
      </w:r>
    </w:p>
    <w:p w:rsidR="007926B2" w:rsidRPr="00900803" w:rsidRDefault="007926B2"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Свойства </w:t>
      </w:r>
      <w:proofErr w:type="spellStart"/>
      <w:r w:rsidRPr="00900803">
        <w:rPr>
          <w:rFonts w:ascii="Times New Roman" w:hAnsi="Times New Roman" w:cs="Times New Roman"/>
          <w:sz w:val="24"/>
          <w:szCs w:val="24"/>
          <w:lang w:val="ru-RU"/>
        </w:rPr>
        <w:t>полученн</w:t>
      </w:r>
      <w:proofErr w:type="spellEnd"/>
      <w:r w:rsidRPr="00900803">
        <w:rPr>
          <w:rFonts w:ascii="Times New Roman" w:hAnsi="Times New Roman" w:cs="Times New Roman"/>
          <w:sz w:val="24"/>
          <w:szCs w:val="24"/>
          <w:lang w:val="kk-KZ"/>
        </w:rPr>
        <w:t>ых</w:t>
      </w:r>
      <w:r w:rsidRPr="00900803">
        <w:rPr>
          <w:rFonts w:ascii="Times New Roman" w:hAnsi="Times New Roman" w:cs="Times New Roman"/>
          <w:sz w:val="24"/>
          <w:szCs w:val="24"/>
          <w:lang w:val="ru-RU"/>
        </w:rPr>
        <w:t xml:space="preserve"> актив</w:t>
      </w:r>
      <w:r w:rsidRPr="00900803">
        <w:rPr>
          <w:rFonts w:ascii="Times New Roman" w:hAnsi="Times New Roman" w:cs="Times New Roman"/>
          <w:sz w:val="24"/>
          <w:szCs w:val="24"/>
          <w:lang w:val="kk-KZ"/>
        </w:rPr>
        <w:t>ированных</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ей</w:t>
      </w:r>
      <w:r w:rsidRPr="00900803">
        <w:rPr>
          <w:rFonts w:ascii="Times New Roman" w:hAnsi="Times New Roman" w:cs="Times New Roman"/>
          <w:sz w:val="24"/>
          <w:szCs w:val="24"/>
          <w:lang w:val="ru-RU"/>
        </w:rPr>
        <w:t xml:space="preserve"> (адсорбционная активность по йоду, суммарный объем пор по воде, массовая доля влаги, насыпная плотность) определяли по известной методике [</w:t>
      </w:r>
      <w:r w:rsidR="00815D3B" w:rsidRPr="00900803">
        <w:rPr>
          <w:rFonts w:ascii="Times New Roman" w:hAnsi="Times New Roman" w:cs="Times New Roman"/>
          <w:sz w:val="24"/>
          <w:szCs w:val="24"/>
          <w:lang w:val="ru-RU"/>
        </w:rPr>
        <w:t>67-70</w:t>
      </w:r>
      <w:r w:rsidRPr="00900803">
        <w:rPr>
          <w:rFonts w:ascii="Times New Roman" w:hAnsi="Times New Roman" w:cs="Times New Roman"/>
          <w:sz w:val="24"/>
          <w:szCs w:val="24"/>
          <w:lang w:val="ru-RU"/>
        </w:rPr>
        <w:t>].</w:t>
      </w:r>
    </w:p>
    <w:p w:rsidR="007926B2" w:rsidRPr="00900803" w:rsidRDefault="007926B2" w:rsidP="00312226">
      <w:pPr>
        <w:pStyle w:val="a9"/>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kk-KZ"/>
        </w:rPr>
      </w:pPr>
    </w:p>
    <w:p w:rsidR="006B6839" w:rsidRPr="00900803" w:rsidRDefault="006B6839" w:rsidP="00312226">
      <w:pPr>
        <w:pStyle w:val="a9"/>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kk-KZ"/>
        </w:rPr>
      </w:pPr>
      <w:r w:rsidRPr="00900803">
        <w:rPr>
          <w:rFonts w:ascii="Times New Roman" w:hAnsi="Times New Roman" w:cs="Times New Roman"/>
          <w:sz w:val="24"/>
          <w:szCs w:val="24"/>
          <w:shd w:val="clear" w:color="auto" w:fill="FFFFFF"/>
          <w:lang w:val="kk-KZ"/>
        </w:rPr>
        <w:t>2.3 Материалы и методы анализа, определение свойств полученных сорбентов</w:t>
      </w:r>
    </w:p>
    <w:p w:rsidR="006522B0" w:rsidRPr="00900803" w:rsidRDefault="006522B0" w:rsidP="00312226">
      <w:pPr>
        <w:spacing w:after="0" w:line="360" w:lineRule="auto"/>
        <w:ind w:firstLine="567"/>
        <w:jc w:val="both"/>
        <w:rPr>
          <w:rFonts w:ascii="Times New Roman" w:hAnsi="Times New Roman" w:cs="Times New Roman"/>
          <w:sz w:val="24"/>
          <w:szCs w:val="24"/>
          <w:lang w:val="kk-KZ"/>
        </w:rPr>
      </w:pPr>
    </w:p>
    <w:p w:rsidR="006522B0" w:rsidRPr="00900803" w:rsidRDefault="006522B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Получение активированного угля из рисовой шелухи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kk-KZ"/>
        </w:rPr>
        <w:t xml:space="preserve">проводили по общей методике: </w:t>
      </w:r>
      <w:r w:rsidRPr="00900803">
        <w:rPr>
          <w:rFonts w:ascii="Times New Roman" w:hAnsi="Times New Roman" w:cs="Times New Roman"/>
          <w:sz w:val="24"/>
          <w:szCs w:val="24"/>
          <w:lang w:val="ru-RU"/>
        </w:rPr>
        <w:t>в трубчатую печь помещают смесь</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 xml:space="preserve">рисовой шелухи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в различных соотношениях (Таблица </w:t>
      </w:r>
      <w:r w:rsidR="00C819F1">
        <w:rPr>
          <w:rFonts w:ascii="Times New Roman" w:hAnsi="Times New Roman" w:cs="Times New Roman"/>
          <w:sz w:val="24"/>
          <w:szCs w:val="24"/>
          <w:lang w:val="ru-RU"/>
        </w:rPr>
        <w:t>2</w:t>
      </w:r>
      <w:r w:rsidRPr="00900803">
        <w:rPr>
          <w:rFonts w:ascii="Times New Roman" w:hAnsi="Times New Roman" w:cs="Times New Roman"/>
          <w:sz w:val="24"/>
          <w:szCs w:val="24"/>
          <w:lang w:val="ru-RU"/>
        </w:rPr>
        <w:t>), герметизируют и осуществляют карбонизацию со скоростью подъема температуры 10</w:t>
      </w:r>
      <w:proofErr w:type="gramStart"/>
      <w:r w:rsidRPr="00900803">
        <w:rPr>
          <w:rFonts w:ascii="Times New Roman" w:hAnsi="Times New Roman" w:cs="Times New Roman"/>
          <w:sz w:val="24"/>
          <w:szCs w:val="24"/>
          <w:lang w:val="ru-RU"/>
        </w:rPr>
        <w:t>ºС</w:t>
      </w:r>
      <w:proofErr w:type="gramEnd"/>
      <w:r w:rsidRPr="00900803">
        <w:rPr>
          <w:rFonts w:ascii="Times New Roman" w:hAnsi="Times New Roman" w:cs="Times New Roman"/>
          <w:sz w:val="24"/>
          <w:szCs w:val="24"/>
          <w:lang w:val="ru-RU"/>
        </w:rPr>
        <w:t xml:space="preserve"> в минуту до 500ºС и выдерживают при этой температуре 100 мин. Затем с нижней части трубчатой печи подключается сосуд для подачи пара воды с расходом 2:1 на массу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Активацию проводят при температуре 800ºС.</w:t>
      </w:r>
    </w:p>
    <w:p w:rsidR="006522B0" w:rsidRPr="00900803" w:rsidRDefault="006522B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Физико-химические показатели полученного активированного угля показаны в таблице</w:t>
      </w:r>
      <w:r w:rsidR="00CD5E62" w:rsidRPr="00900803">
        <w:rPr>
          <w:rFonts w:ascii="Times New Roman" w:hAnsi="Times New Roman" w:cs="Times New Roman"/>
          <w:sz w:val="24"/>
          <w:szCs w:val="24"/>
          <w:lang w:val="ru-RU"/>
        </w:rPr>
        <w:t xml:space="preserve"> </w:t>
      </w:r>
      <w:r w:rsidR="001D08D4" w:rsidRPr="00900803">
        <w:rPr>
          <w:rFonts w:ascii="Times New Roman" w:hAnsi="Times New Roman" w:cs="Times New Roman"/>
          <w:sz w:val="24"/>
          <w:szCs w:val="24"/>
          <w:lang w:val="ru-RU"/>
        </w:rPr>
        <w:t>2</w:t>
      </w:r>
      <w:r w:rsidRPr="00900803">
        <w:rPr>
          <w:rFonts w:ascii="Times New Roman" w:hAnsi="Times New Roman" w:cs="Times New Roman"/>
          <w:sz w:val="24"/>
          <w:szCs w:val="24"/>
          <w:lang w:val="ru-RU"/>
        </w:rPr>
        <w:t>.</w:t>
      </w:r>
    </w:p>
    <w:p w:rsidR="006522B0" w:rsidRPr="00900803" w:rsidRDefault="006522B0" w:rsidP="008274EF">
      <w:pPr>
        <w:spacing w:after="0" w:line="36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ru-RU"/>
        </w:rPr>
        <w:t xml:space="preserve">Таблица </w:t>
      </w:r>
      <w:r w:rsidR="001D08D4" w:rsidRPr="00900803">
        <w:rPr>
          <w:rFonts w:ascii="Times New Roman" w:hAnsi="Times New Roman" w:cs="Times New Roman"/>
          <w:sz w:val="24"/>
          <w:szCs w:val="24"/>
          <w:lang w:val="ru-RU"/>
        </w:rPr>
        <w:t>2</w:t>
      </w:r>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kk-KZ"/>
        </w:rPr>
        <w:t xml:space="preserve"> Совместная переработка рисовой шелухи и нефтешлама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1276"/>
        <w:gridCol w:w="1276"/>
        <w:gridCol w:w="1275"/>
        <w:gridCol w:w="1387"/>
        <w:gridCol w:w="1430"/>
      </w:tblGrid>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Наименование показателя</w:t>
            </w:r>
          </w:p>
        </w:tc>
        <w:tc>
          <w:tcPr>
            <w:tcW w:w="6644" w:type="dxa"/>
            <w:gridSpan w:val="5"/>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Результаты экспериментальных исследований</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Массовое соотношение рисовой шелухи и нефтешлама</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9:1</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8:2</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7:3</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6:4</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5:5</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Выход карбонизата, мас.%</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42,7</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40,6</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36,8</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33,7</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33,0</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Выход активированного угля, мас.%</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35</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32,4</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29,4</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26,6</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26,2</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Адсорбционная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активность</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по</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йоду</w:t>
            </w:r>
            <w:proofErr w:type="spellEnd"/>
            <w:r w:rsidRPr="00900803">
              <w:rPr>
                <w:rFonts w:ascii="Times New Roman" w:hAnsi="Times New Roman" w:cs="Times New Roman"/>
                <w:sz w:val="24"/>
                <w:szCs w:val="24"/>
              </w:rPr>
              <w:t xml:space="preserve">, </w:t>
            </w:r>
            <w:r w:rsidRPr="00900803">
              <w:rPr>
                <w:rFonts w:ascii="Times New Roman" w:hAnsi="Times New Roman" w:cs="Times New Roman"/>
                <w:sz w:val="24"/>
                <w:szCs w:val="24"/>
                <w:lang w:val="kk-KZ"/>
              </w:rPr>
              <w:t>%</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46,99</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43,18</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38,10</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31,75</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26,67</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ru-RU"/>
              </w:rPr>
              <w:t>Суммарный объем пор по воде</w:t>
            </w:r>
            <w:r w:rsidRPr="00900803">
              <w:rPr>
                <w:rFonts w:ascii="Times New Roman" w:hAnsi="Times New Roman" w:cs="Times New Roman"/>
                <w:sz w:val="24"/>
                <w:szCs w:val="24"/>
                <w:lang w:val="kk-KZ"/>
              </w:rPr>
              <w:t>, см</w:t>
            </w:r>
            <w:r w:rsidRPr="00900803">
              <w:rPr>
                <w:rFonts w:ascii="Times New Roman" w:hAnsi="Times New Roman" w:cs="Times New Roman"/>
                <w:sz w:val="24"/>
                <w:szCs w:val="24"/>
                <w:vertAlign w:val="superscript"/>
                <w:lang w:val="kk-KZ"/>
              </w:rPr>
              <w:t>3</w:t>
            </w:r>
            <w:r w:rsidRPr="00900803">
              <w:rPr>
                <w:rFonts w:ascii="Times New Roman" w:hAnsi="Times New Roman" w:cs="Times New Roman"/>
                <w:sz w:val="24"/>
                <w:szCs w:val="24"/>
                <w:lang w:val="kk-KZ"/>
              </w:rPr>
              <w:t>/г</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1,41</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1,38</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1,31</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1,28</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1,20</w:t>
            </w:r>
          </w:p>
        </w:tc>
      </w:tr>
      <w:tr w:rsidR="00900803"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Массовая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доля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влаги</w:t>
            </w:r>
            <w:proofErr w:type="spellEnd"/>
            <w:r w:rsidRPr="00900803">
              <w:rPr>
                <w:rFonts w:ascii="Times New Roman" w:hAnsi="Times New Roman" w:cs="Times New Roman"/>
                <w:sz w:val="24"/>
                <w:szCs w:val="24"/>
                <w:lang w:val="kk-KZ"/>
              </w:rPr>
              <w:t>, %</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4,1</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4,5</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4,9</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5,1</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5,3</w:t>
            </w:r>
          </w:p>
        </w:tc>
      </w:tr>
      <w:tr w:rsidR="006522B0" w:rsidRPr="00900803" w:rsidTr="00417CD0">
        <w:trPr>
          <w:jc w:val="center"/>
        </w:trPr>
        <w:tc>
          <w:tcPr>
            <w:tcW w:w="2960" w:type="dxa"/>
            <w:shd w:val="clear" w:color="auto" w:fill="auto"/>
          </w:tcPr>
          <w:p w:rsidR="006522B0" w:rsidRPr="00900803" w:rsidRDefault="006522B0" w:rsidP="003313BF">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Насыпная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плотность</w:t>
            </w:r>
            <w:proofErr w:type="spellEnd"/>
            <w:r w:rsidRPr="00900803">
              <w:rPr>
                <w:rFonts w:ascii="Times New Roman" w:hAnsi="Times New Roman" w:cs="Times New Roman"/>
                <w:sz w:val="24"/>
                <w:szCs w:val="24"/>
                <w:lang w:val="kk-KZ"/>
              </w:rPr>
              <w:t>, г/дм</w:t>
            </w:r>
            <w:r w:rsidRPr="00900803">
              <w:rPr>
                <w:rFonts w:ascii="Times New Roman" w:hAnsi="Times New Roman" w:cs="Times New Roman"/>
                <w:sz w:val="24"/>
                <w:szCs w:val="24"/>
                <w:vertAlign w:val="superscript"/>
                <w:lang w:val="kk-KZ"/>
              </w:rPr>
              <w:t>3</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201,4</w:t>
            </w:r>
          </w:p>
        </w:tc>
        <w:tc>
          <w:tcPr>
            <w:tcW w:w="1276"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207,9</w:t>
            </w:r>
          </w:p>
        </w:tc>
        <w:tc>
          <w:tcPr>
            <w:tcW w:w="1275"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211,3</w:t>
            </w:r>
          </w:p>
        </w:tc>
        <w:tc>
          <w:tcPr>
            <w:tcW w:w="1387"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213,2</w:t>
            </w:r>
          </w:p>
        </w:tc>
        <w:tc>
          <w:tcPr>
            <w:tcW w:w="1430" w:type="dxa"/>
            <w:shd w:val="clear" w:color="auto" w:fill="auto"/>
          </w:tcPr>
          <w:p w:rsidR="006522B0" w:rsidRPr="00900803" w:rsidRDefault="006522B0" w:rsidP="003313BF">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rPr>
              <w:t>220,8</w:t>
            </w:r>
          </w:p>
        </w:tc>
      </w:tr>
    </w:tbl>
    <w:p w:rsidR="006522B0" w:rsidRPr="00900803" w:rsidRDefault="006522B0" w:rsidP="006522B0">
      <w:pPr>
        <w:spacing w:after="0" w:line="360" w:lineRule="auto"/>
        <w:ind w:firstLine="709"/>
        <w:jc w:val="both"/>
        <w:rPr>
          <w:rFonts w:ascii="Times New Roman" w:hAnsi="Times New Roman" w:cs="Times New Roman"/>
          <w:sz w:val="24"/>
          <w:szCs w:val="24"/>
          <w:lang w:val="kk-KZ"/>
        </w:rPr>
      </w:pPr>
    </w:p>
    <w:p w:rsidR="006522B0" w:rsidRPr="00900803" w:rsidRDefault="006522B0" w:rsidP="00E373B5">
      <w:pPr>
        <w:spacing w:after="0" w:line="360" w:lineRule="auto"/>
        <w:ind w:firstLine="567"/>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lang w:val="ru-RU"/>
        </w:rPr>
        <w:lastRenderedPageBreak/>
        <w:t>Микрофотографи</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актив</w:t>
      </w:r>
      <w:r w:rsidRPr="00900803">
        <w:rPr>
          <w:rFonts w:ascii="Times New Roman" w:hAnsi="Times New Roman" w:cs="Times New Roman"/>
          <w:sz w:val="24"/>
          <w:szCs w:val="24"/>
          <w:lang w:val="kk-KZ"/>
        </w:rPr>
        <w:t>ированного</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приведена на </w:t>
      </w:r>
      <w:proofErr w:type="spellStart"/>
      <w:r w:rsidRPr="00900803">
        <w:rPr>
          <w:rFonts w:ascii="Times New Roman" w:hAnsi="Times New Roman" w:cs="Times New Roman"/>
          <w:sz w:val="24"/>
          <w:szCs w:val="24"/>
          <w:lang w:val="ru-RU"/>
        </w:rPr>
        <w:t>рисунк</w:t>
      </w:r>
      <w:proofErr w:type="spellEnd"/>
      <w:r w:rsidRPr="00900803">
        <w:rPr>
          <w:rFonts w:ascii="Times New Roman" w:hAnsi="Times New Roman" w:cs="Times New Roman"/>
          <w:sz w:val="24"/>
          <w:szCs w:val="24"/>
          <w:lang w:val="kk-KZ"/>
        </w:rPr>
        <w:t>е</w:t>
      </w:r>
      <w:r w:rsidR="00D97010" w:rsidRPr="00900803">
        <w:rPr>
          <w:rFonts w:ascii="Times New Roman" w:hAnsi="Times New Roman" w:cs="Times New Roman"/>
          <w:sz w:val="24"/>
          <w:szCs w:val="24"/>
          <w:lang w:val="kk-KZ"/>
        </w:rPr>
        <w:t xml:space="preserve"> 1</w:t>
      </w:r>
      <w:r w:rsidRPr="00900803">
        <w:rPr>
          <w:rFonts w:ascii="Times New Roman" w:hAnsi="Times New Roman" w:cs="Times New Roman"/>
          <w:sz w:val="24"/>
          <w:szCs w:val="24"/>
          <w:lang w:val="ru-RU"/>
        </w:rPr>
        <w:t>, на нем можно увидеть</w:t>
      </w:r>
      <w:r w:rsidRPr="00900803">
        <w:rPr>
          <w:rFonts w:ascii="Times New Roman" w:hAnsi="Times New Roman" w:cs="Times New Roman"/>
          <w:sz w:val="24"/>
          <w:szCs w:val="24"/>
          <w:lang w:val="kk-KZ"/>
        </w:rPr>
        <w:t xml:space="preserve"> развитую</w:t>
      </w:r>
      <w:r w:rsidRPr="00900803">
        <w:rPr>
          <w:rFonts w:ascii="Times New Roman" w:hAnsi="Times New Roman" w:cs="Times New Roman"/>
          <w:sz w:val="24"/>
          <w:szCs w:val="24"/>
          <w:lang w:val="ru-RU"/>
        </w:rPr>
        <w:t xml:space="preserve"> пористую структуру </w:t>
      </w:r>
      <w:proofErr w:type="spellStart"/>
      <w:r w:rsidRPr="00900803">
        <w:rPr>
          <w:rFonts w:ascii="Times New Roman" w:hAnsi="Times New Roman" w:cs="Times New Roman"/>
          <w:sz w:val="24"/>
          <w:szCs w:val="24"/>
          <w:lang w:val="ru-RU"/>
        </w:rPr>
        <w:t>полученн</w:t>
      </w:r>
      <w:proofErr w:type="spellEnd"/>
      <w:r w:rsidRPr="00900803">
        <w:rPr>
          <w:rFonts w:ascii="Times New Roman" w:hAnsi="Times New Roman" w:cs="Times New Roman"/>
          <w:sz w:val="24"/>
          <w:szCs w:val="24"/>
          <w:lang w:val="kk-KZ"/>
        </w:rPr>
        <w:t>ого</w:t>
      </w:r>
      <w:r w:rsidRPr="00900803">
        <w:rPr>
          <w:rFonts w:ascii="Times New Roman" w:hAnsi="Times New Roman" w:cs="Times New Roman"/>
          <w:sz w:val="24"/>
          <w:szCs w:val="24"/>
          <w:lang w:val="ru-RU"/>
        </w:rPr>
        <w:t xml:space="preserve"> сорбент</w:t>
      </w:r>
      <w:r w:rsidRPr="00900803">
        <w:rPr>
          <w:rFonts w:ascii="Times New Roman" w:hAnsi="Times New Roman" w:cs="Times New Roman"/>
          <w:sz w:val="24"/>
          <w:szCs w:val="24"/>
          <w:lang w:val="kk-KZ"/>
        </w:rPr>
        <w:t>а.</w:t>
      </w:r>
    </w:p>
    <w:p w:rsidR="006522B0" w:rsidRPr="00900803" w:rsidRDefault="006522B0" w:rsidP="00E373B5">
      <w:pPr>
        <w:spacing w:after="0" w:line="360" w:lineRule="auto"/>
        <w:ind w:firstLine="567"/>
        <w:jc w:val="both"/>
        <w:rPr>
          <w:rFonts w:ascii="Times New Roman" w:hAnsi="Times New Roman" w:cs="Times New Roman"/>
          <w:sz w:val="24"/>
          <w:szCs w:val="24"/>
          <w:lang w:val="kk-KZ"/>
        </w:rPr>
      </w:pPr>
    </w:p>
    <w:p w:rsidR="006522B0" w:rsidRPr="00900803" w:rsidRDefault="006522B0" w:rsidP="006522B0">
      <w:pPr>
        <w:spacing w:after="0" w:line="360" w:lineRule="auto"/>
        <w:ind w:firstLine="709"/>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drawing>
          <wp:inline distT="0" distB="0" distL="0" distR="0" wp14:anchorId="5E32AD81" wp14:editId="5937066D">
            <wp:extent cx="4610100" cy="3457575"/>
            <wp:effectExtent l="0" t="0" r="0" b="0"/>
            <wp:docPr id="13" name="Рисунок 13" descr="X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11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6522B0" w:rsidRPr="00900803" w:rsidRDefault="006522B0" w:rsidP="008114A9">
      <w:pPr>
        <w:shd w:val="clear" w:color="auto" w:fill="FFFFFF"/>
        <w:spacing w:after="0" w:line="360" w:lineRule="auto"/>
        <w:jc w:val="center"/>
        <w:rPr>
          <w:rFonts w:ascii="Times New Roman" w:hAnsi="Times New Roman" w:cs="Times New Roman"/>
          <w:sz w:val="24"/>
          <w:szCs w:val="24"/>
          <w:lang w:val="kk-KZ"/>
        </w:rPr>
      </w:pPr>
      <w:proofErr w:type="gramStart"/>
      <w:r w:rsidRPr="00900803">
        <w:rPr>
          <w:rFonts w:ascii="Times New Roman" w:hAnsi="Times New Roman" w:cs="Times New Roman"/>
          <w:sz w:val="24"/>
          <w:szCs w:val="24"/>
          <w:lang w:val="ru-RU"/>
        </w:rPr>
        <w:t>Рисунок</w:t>
      </w:r>
      <w:r w:rsidR="002C0086" w:rsidRPr="00900803">
        <w:rPr>
          <w:rFonts w:ascii="Times New Roman" w:hAnsi="Times New Roman" w:cs="Times New Roman"/>
          <w:sz w:val="24"/>
          <w:szCs w:val="24"/>
          <w:lang w:val="ru-RU"/>
        </w:rPr>
        <w:t xml:space="preserve"> 1</w:t>
      </w:r>
      <w:r w:rsidRPr="00900803">
        <w:rPr>
          <w:rFonts w:ascii="Times New Roman" w:hAnsi="Times New Roman" w:cs="Times New Roman"/>
          <w:sz w:val="24"/>
          <w:szCs w:val="24"/>
          <w:lang w:val="ru-RU"/>
        </w:rPr>
        <w:t xml:space="preserve"> – Микрофотография активированного угля полученной из рисовой шелухи</w:t>
      </w:r>
      <w:r w:rsidRPr="00900803">
        <w:rPr>
          <w:rFonts w:ascii="Times New Roman" w:hAnsi="Times New Roman" w:cs="Times New Roman"/>
          <w:sz w:val="24"/>
          <w:szCs w:val="24"/>
          <w:lang w:val="kk-KZ"/>
        </w:rPr>
        <w:t xml:space="preserve"> и нефтешлама</w:t>
      </w:r>
      <w:proofErr w:type="gramEnd"/>
    </w:p>
    <w:p w:rsidR="006522B0" w:rsidRPr="00900803" w:rsidRDefault="006522B0" w:rsidP="00312226">
      <w:pPr>
        <w:spacing w:after="0" w:line="360" w:lineRule="auto"/>
        <w:ind w:firstLine="567"/>
        <w:jc w:val="both"/>
        <w:rPr>
          <w:rFonts w:ascii="Times New Roman" w:hAnsi="Times New Roman" w:cs="Times New Roman"/>
          <w:sz w:val="24"/>
          <w:szCs w:val="24"/>
          <w:lang w:val="kk-KZ"/>
        </w:rPr>
      </w:pPr>
    </w:p>
    <w:p w:rsidR="006522B0" w:rsidRPr="00900803" w:rsidRDefault="006522B0" w:rsidP="00312226">
      <w:pPr>
        <w:spacing w:after="0" w:line="360" w:lineRule="auto"/>
        <w:ind w:firstLine="567"/>
        <w:jc w:val="both"/>
        <w:rPr>
          <w:rFonts w:ascii="Times New Roman" w:hAnsi="Times New Roman" w:cs="Times New Roman"/>
          <w:sz w:val="24"/>
          <w:szCs w:val="24"/>
          <w:lang w:val="ru-RU"/>
        </w:rPr>
      </w:pPr>
      <w:proofErr w:type="gramStart"/>
      <w:r w:rsidRPr="00900803">
        <w:rPr>
          <w:rFonts w:ascii="Times New Roman" w:hAnsi="Times New Roman" w:cs="Times New Roman"/>
          <w:sz w:val="24"/>
          <w:szCs w:val="24"/>
          <w:lang w:val="ru-RU"/>
        </w:rPr>
        <w:t xml:space="preserve">По результатам экспериментальных исследований, полученный продукт при совместной переработке рисовой шелухи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в соотношениях 9:1 соответствует активированному углю марки ДАК (ГОСТ 6217-74.</w:t>
      </w:r>
      <w:proofErr w:type="gramEnd"/>
      <w:r w:rsidRPr="00900803">
        <w:rPr>
          <w:rFonts w:ascii="Times New Roman" w:hAnsi="Times New Roman" w:cs="Times New Roman"/>
          <w:sz w:val="24"/>
          <w:szCs w:val="24"/>
          <w:lang w:val="ru-RU"/>
        </w:rPr>
        <w:t xml:space="preserve"> </w:t>
      </w:r>
      <w:proofErr w:type="gramStart"/>
      <w:r w:rsidRPr="00900803">
        <w:rPr>
          <w:rFonts w:ascii="Times New Roman" w:hAnsi="Times New Roman" w:cs="Times New Roman"/>
          <w:sz w:val="24"/>
          <w:szCs w:val="24"/>
          <w:lang w:val="ru-RU"/>
        </w:rPr>
        <w:t>Уголь активный древесный дробленый).</w:t>
      </w:r>
      <w:proofErr w:type="gramEnd"/>
    </w:p>
    <w:p w:rsidR="006522B0" w:rsidRPr="00900803" w:rsidRDefault="006522B0"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Использование предлагаемого способа получения активированного угля по сравнению с известным способом обеспечивает</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высок</w:t>
      </w:r>
      <w:r w:rsidRPr="00900803">
        <w:rPr>
          <w:rFonts w:ascii="Times New Roman" w:hAnsi="Times New Roman" w:cs="Times New Roman"/>
          <w:sz w:val="24"/>
          <w:szCs w:val="24"/>
          <w:lang w:val="kk-KZ"/>
        </w:rPr>
        <w:t>ую</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адсорбционн</w:t>
      </w:r>
      <w:proofErr w:type="spellEnd"/>
      <w:r w:rsidRPr="00900803">
        <w:rPr>
          <w:rFonts w:ascii="Times New Roman" w:hAnsi="Times New Roman" w:cs="Times New Roman"/>
          <w:sz w:val="24"/>
          <w:szCs w:val="24"/>
          <w:lang w:val="kk-KZ"/>
        </w:rPr>
        <w:t>ую</w:t>
      </w:r>
      <w:r w:rsidRPr="00900803">
        <w:rPr>
          <w:rFonts w:ascii="Times New Roman" w:hAnsi="Times New Roman" w:cs="Times New Roman"/>
          <w:sz w:val="24"/>
          <w:szCs w:val="24"/>
          <w:lang w:val="ru-RU"/>
        </w:rPr>
        <w:t xml:space="preserve"> активность</w:t>
      </w:r>
      <w:r w:rsidRPr="00900803">
        <w:rPr>
          <w:rFonts w:ascii="Times New Roman" w:hAnsi="Times New Roman" w:cs="Times New Roman"/>
          <w:sz w:val="24"/>
          <w:szCs w:val="24"/>
          <w:lang w:val="kk-KZ"/>
        </w:rPr>
        <w:t xml:space="preserve"> и в</w:t>
      </w:r>
      <w:r w:rsidRPr="00900803">
        <w:rPr>
          <w:rFonts w:ascii="Times New Roman" w:hAnsi="Times New Roman" w:cs="Times New Roman"/>
          <w:sz w:val="24"/>
          <w:szCs w:val="24"/>
          <w:lang w:val="ru-RU"/>
        </w:rPr>
        <w:t xml:space="preserve"> качестве сырья предлагается </w:t>
      </w:r>
      <w:proofErr w:type="spellStart"/>
      <w:r w:rsidRPr="00900803">
        <w:rPr>
          <w:rFonts w:ascii="Times New Roman" w:hAnsi="Times New Roman" w:cs="Times New Roman"/>
          <w:sz w:val="24"/>
          <w:szCs w:val="24"/>
          <w:lang w:val="ru-RU"/>
        </w:rPr>
        <w:t>использова</w:t>
      </w:r>
      <w:proofErr w:type="spellEnd"/>
      <w:r w:rsidRPr="00900803">
        <w:rPr>
          <w:rFonts w:ascii="Times New Roman" w:hAnsi="Times New Roman" w:cs="Times New Roman"/>
          <w:sz w:val="24"/>
          <w:szCs w:val="24"/>
          <w:lang w:val="kk-KZ"/>
        </w:rPr>
        <w:t>ть</w:t>
      </w:r>
      <w:r w:rsidRPr="00900803">
        <w:rPr>
          <w:rFonts w:ascii="Times New Roman" w:hAnsi="Times New Roman" w:cs="Times New Roman"/>
          <w:sz w:val="24"/>
          <w:szCs w:val="24"/>
          <w:lang w:val="ru-RU"/>
        </w:rPr>
        <w:t xml:space="preserve"> рисов</w:t>
      </w:r>
      <w:r w:rsidRPr="00900803">
        <w:rPr>
          <w:rFonts w:ascii="Times New Roman" w:hAnsi="Times New Roman" w:cs="Times New Roman"/>
          <w:sz w:val="24"/>
          <w:szCs w:val="24"/>
          <w:lang w:val="kk-KZ"/>
        </w:rPr>
        <w:t>ую</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шелух</w:t>
      </w:r>
      <w:proofErr w:type="spellEnd"/>
      <w:r w:rsidRPr="00900803">
        <w:rPr>
          <w:rFonts w:ascii="Times New Roman" w:hAnsi="Times New Roman" w:cs="Times New Roman"/>
          <w:sz w:val="24"/>
          <w:szCs w:val="24"/>
          <w:lang w:val="kk-KZ"/>
        </w:rPr>
        <w:t>у</w:t>
      </w:r>
      <w:r w:rsidRPr="00900803">
        <w:rPr>
          <w:rFonts w:ascii="Times New Roman" w:hAnsi="Times New Roman" w:cs="Times New Roman"/>
          <w:sz w:val="24"/>
          <w:szCs w:val="24"/>
          <w:lang w:val="ru-RU"/>
        </w:rPr>
        <w:t xml:space="preserve"> и </w:t>
      </w:r>
      <w:proofErr w:type="spellStart"/>
      <w:r w:rsidRPr="00900803">
        <w:rPr>
          <w:rFonts w:ascii="Times New Roman" w:hAnsi="Times New Roman" w:cs="Times New Roman"/>
          <w:sz w:val="24"/>
          <w:szCs w:val="24"/>
          <w:lang w:val="ru-RU"/>
        </w:rPr>
        <w:t>нефтешлам</w:t>
      </w:r>
      <w:proofErr w:type="spellEnd"/>
      <w:r w:rsidRPr="00900803">
        <w:rPr>
          <w:rFonts w:ascii="Times New Roman" w:hAnsi="Times New Roman" w:cs="Times New Roman"/>
          <w:sz w:val="24"/>
          <w:szCs w:val="24"/>
          <w:lang w:val="ru-RU"/>
        </w:rPr>
        <w:t>.</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ru-RU"/>
        </w:rPr>
        <w:t>Результаты исследований позволяют рационально использовать природные ресурсы и имеют природоохранное значение.</w:t>
      </w:r>
    </w:p>
    <w:p w:rsidR="008C56E7" w:rsidRPr="00900803" w:rsidRDefault="008C56E7"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Со-термолиз смеси рисовой соломы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проводили со скоростью подъема температуры 10</w:t>
      </w:r>
      <w:proofErr w:type="gramStart"/>
      <w:r w:rsidRPr="00900803">
        <w:rPr>
          <w:rFonts w:ascii="Times New Roman" w:hAnsi="Times New Roman" w:cs="Times New Roman"/>
          <w:sz w:val="24"/>
          <w:szCs w:val="24"/>
          <w:lang w:val="ru-RU"/>
        </w:rPr>
        <w:t>ºС</w:t>
      </w:r>
      <w:proofErr w:type="gramEnd"/>
      <w:r w:rsidRPr="00900803">
        <w:rPr>
          <w:rFonts w:ascii="Times New Roman" w:hAnsi="Times New Roman" w:cs="Times New Roman"/>
          <w:sz w:val="24"/>
          <w:szCs w:val="24"/>
          <w:lang w:val="ru-RU"/>
        </w:rPr>
        <w:t xml:space="preserve"> в минуту до необходимой температуры (350-500ºС) и выдерживали при данных температурах 50-150 мин. Выход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при со-термолизе в различных условиях составляет 27,9-32,5%. Активацию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проводили парами воды с расходами воды на массу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1-4:1 при температурах 750-900ºС. Выход активированного угля составляют 20,0-29,0% от массы взятой смеси соломы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w:t>
      </w:r>
    </w:p>
    <w:p w:rsidR="008C56E7" w:rsidRPr="00900803" w:rsidRDefault="008C56E7"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Оптимальным условием получения активированного угля со-термолизом рисовой соломы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является температура карбонизации 500ºС с продолжительностью 100 мин, активации </w:t>
      </w:r>
      <w:proofErr w:type="spellStart"/>
      <w:r w:rsidRPr="00900803">
        <w:rPr>
          <w:rFonts w:ascii="Times New Roman" w:hAnsi="Times New Roman" w:cs="Times New Roman"/>
          <w:sz w:val="24"/>
          <w:szCs w:val="24"/>
          <w:lang w:val="ru-RU"/>
        </w:rPr>
        <w:t>карбонизата</w:t>
      </w:r>
      <w:proofErr w:type="spellEnd"/>
      <w:r w:rsidRPr="00900803">
        <w:rPr>
          <w:rFonts w:ascii="Times New Roman" w:hAnsi="Times New Roman" w:cs="Times New Roman"/>
          <w:sz w:val="24"/>
          <w:szCs w:val="24"/>
          <w:lang w:val="ru-RU"/>
        </w:rPr>
        <w:t xml:space="preserve"> при температуре 850ºС и при соотношении </w:t>
      </w:r>
      <w:proofErr w:type="spellStart"/>
      <w:r w:rsidRPr="00900803">
        <w:rPr>
          <w:rFonts w:ascii="Times New Roman" w:hAnsi="Times New Roman" w:cs="Times New Roman"/>
          <w:sz w:val="24"/>
          <w:szCs w:val="24"/>
          <w:lang w:val="ru-RU"/>
        </w:rPr>
        <w:t>вода</w:t>
      </w:r>
      <w:proofErr w:type="gramStart"/>
      <w:r w:rsidRPr="00900803">
        <w:rPr>
          <w:rFonts w:ascii="Times New Roman" w:hAnsi="Times New Roman" w:cs="Times New Roman"/>
          <w:sz w:val="24"/>
          <w:szCs w:val="24"/>
          <w:lang w:val="ru-RU"/>
        </w:rPr>
        <w:t>:к</w:t>
      </w:r>
      <w:proofErr w:type="gramEnd"/>
      <w:r w:rsidRPr="00900803">
        <w:rPr>
          <w:rFonts w:ascii="Times New Roman" w:hAnsi="Times New Roman" w:cs="Times New Roman"/>
          <w:sz w:val="24"/>
          <w:szCs w:val="24"/>
          <w:lang w:val="ru-RU"/>
        </w:rPr>
        <w:t>арбонизат</w:t>
      </w:r>
      <w:proofErr w:type="spellEnd"/>
      <w:r w:rsidRPr="00900803">
        <w:rPr>
          <w:rFonts w:ascii="Times New Roman" w:hAnsi="Times New Roman" w:cs="Times New Roman"/>
          <w:sz w:val="24"/>
          <w:szCs w:val="24"/>
          <w:lang w:val="ru-RU"/>
        </w:rPr>
        <w:t xml:space="preserve"> = 2:1. Адсорбционная активность по </w:t>
      </w:r>
      <w:proofErr w:type="gramStart"/>
      <w:r w:rsidRPr="00900803">
        <w:rPr>
          <w:rFonts w:ascii="Times New Roman" w:hAnsi="Times New Roman" w:cs="Times New Roman"/>
          <w:sz w:val="24"/>
          <w:szCs w:val="24"/>
          <w:lang w:val="ru-RU"/>
        </w:rPr>
        <w:t>йоду</w:t>
      </w:r>
      <w:proofErr w:type="gramEnd"/>
      <w:r w:rsidRPr="00900803">
        <w:rPr>
          <w:rFonts w:ascii="Times New Roman" w:hAnsi="Times New Roman" w:cs="Times New Roman"/>
          <w:sz w:val="24"/>
          <w:szCs w:val="24"/>
          <w:lang w:val="ru-RU"/>
        </w:rPr>
        <w:t xml:space="preserve"> полученного таким способом активированного угля составляет 94,03% (Таблица </w:t>
      </w:r>
      <w:r w:rsidR="00C819F1">
        <w:rPr>
          <w:rFonts w:ascii="Times New Roman" w:hAnsi="Times New Roman" w:cs="Times New Roman"/>
          <w:sz w:val="24"/>
          <w:szCs w:val="24"/>
          <w:lang w:val="ru-RU"/>
        </w:rPr>
        <w:t>3</w:t>
      </w:r>
      <w:r w:rsidRPr="00900803">
        <w:rPr>
          <w:rFonts w:ascii="Times New Roman" w:hAnsi="Times New Roman" w:cs="Times New Roman"/>
          <w:sz w:val="24"/>
          <w:szCs w:val="24"/>
          <w:lang w:val="ru-RU"/>
        </w:rPr>
        <w:t>).</w:t>
      </w:r>
    </w:p>
    <w:p w:rsidR="008C56E7" w:rsidRPr="00900803" w:rsidRDefault="008C56E7"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Выход и физико-химические параметры полученного активированного угля показаны в таблице</w:t>
      </w:r>
      <w:r w:rsidR="0008433D" w:rsidRPr="00900803">
        <w:rPr>
          <w:rFonts w:ascii="Times New Roman" w:hAnsi="Times New Roman" w:cs="Times New Roman"/>
          <w:sz w:val="24"/>
          <w:szCs w:val="24"/>
          <w:lang w:val="kk-KZ"/>
        </w:rPr>
        <w:t xml:space="preserve"> </w:t>
      </w:r>
      <w:r w:rsidR="001D08D4" w:rsidRPr="00900803">
        <w:rPr>
          <w:rFonts w:ascii="Times New Roman" w:hAnsi="Times New Roman" w:cs="Times New Roman"/>
          <w:sz w:val="24"/>
          <w:szCs w:val="24"/>
          <w:lang w:val="kk-KZ"/>
        </w:rPr>
        <w:t>3</w:t>
      </w:r>
      <w:r w:rsidRPr="00900803">
        <w:rPr>
          <w:rFonts w:ascii="Times New Roman" w:hAnsi="Times New Roman" w:cs="Times New Roman"/>
          <w:sz w:val="24"/>
          <w:szCs w:val="24"/>
          <w:lang w:val="kk-KZ"/>
        </w:rPr>
        <w:t>.</w:t>
      </w:r>
      <w:bookmarkStart w:id="0" w:name="_GoBack"/>
      <w:bookmarkEnd w:id="0"/>
    </w:p>
    <w:p w:rsidR="008C56E7" w:rsidRPr="00900803" w:rsidRDefault="008C56E7" w:rsidP="008274EF">
      <w:pPr>
        <w:spacing w:after="0" w:line="360" w:lineRule="auto"/>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Таблица </w:t>
      </w:r>
      <w:r w:rsidR="001D08D4" w:rsidRPr="00900803">
        <w:rPr>
          <w:rFonts w:ascii="Times New Roman" w:hAnsi="Times New Roman" w:cs="Times New Roman"/>
          <w:sz w:val="24"/>
          <w:szCs w:val="24"/>
          <w:lang w:val="ru-RU"/>
        </w:rPr>
        <w:t>3</w:t>
      </w:r>
      <w:r w:rsidRPr="00900803">
        <w:rPr>
          <w:rFonts w:ascii="Times New Roman" w:hAnsi="Times New Roman" w:cs="Times New Roman"/>
          <w:sz w:val="24"/>
          <w:szCs w:val="24"/>
          <w:lang w:val="ru-RU"/>
        </w:rPr>
        <w:t xml:space="preserve"> – Со-термолиз рисовой соломы и </w:t>
      </w:r>
      <w:proofErr w:type="spellStart"/>
      <w:r w:rsidRPr="00900803">
        <w:rPr>
          <w:rFonts w:ascii="Times New Roman" w:hAnsi="Times New Roman" w:cs="Times New Roman"/>
          <w:sz w:val="24"/>
          <w:szCs w:val="24"/>
          <w:lang w:val="ru-RU"/>
        </w:rPr>
        <w:t>нефтешлама</w:t>
      </w:r>
      <w:proofErr w:type="spellEnd"/>
    </w:p>
    <w:tbl>
      <w:tblPr>
        <w:tblW w:w="10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6"/>
        <w:gridCol w:w="756"/>
        <w:gridCol w:w="756"/>
        <w:gridCol w:w="756"/>
        <w:gridCol w:w="756"/>
        <w:gridCol w:w="756"/>
        <w:gridCol w:w="756"/>
        <w:gridCol w:w="756"/>
        <w:gridCol w:w="756"/>
        <w:gridCol w:w="756"/>
        <w:gridCol w:w="756"/>
        <w:gridCol w:w="756"/>
      </w:tblGrid>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Наименование показателя</w:t>
            </w:r>
          </w:p>
        </w:tc>
        <w:tc>
          <w:tcPr>
            <w:tcW w:w="8316" w:type="dxa"/>
            <w:gridSpan w:val="11"/>
            <w:shd w:val="clear" w:color="auto" w:fill="auto"/>
          </w:tcPr>
          <w:p w:rsidR="008C56E7" w:rsidRPr="00900803" w:rsidRDefault="008C56E7" w:rsidP="000F7451">
            <w:pPr>
              <w:spacing w:after="0" w:line="24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Результаты экспериментальных исследований</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Температура карбонизации, </w:t>
            </w:r>
            <w:r w:rsidRPr="00900803">
              <w:rPr>
                <w:rFonts w:ascii="Times New Roman" w:hAnsi="Times New Roman" w:cs="Times New Roman"/>
                <w:sz w:val="24"/>
                <w:szCs w:val="24"/>
              </w:rPr>
              <w:t>ºС</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400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450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500</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Продолжительность карбонизации, мин</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100</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Выход карбонизата, мас.%</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31,1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32,5</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30,8</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31,6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27,9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31,1</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Температура активации карбонизата, </w:t>
            </w:r>
            <w:r w:rsidRPr="00900803">
              <w:rPr>
                <w:rFonts w:ascii="Times New Roman" w:hAnsi="Times New Roman" w:cs="Times New Roman"/>
                <w:sz w:val="24"/>
                <w:szCs w:val="24"/>
              </w:rPr>
              <w:t>ºС</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850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900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850</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Соотношени</w:t>
            </w:r>
            <w:proofErr w:type="spellEnd"/>
            <w:r w:rsidRPr="00900803">
              <w:rPr>
                <w:rFonts w:ascii="Times New Roman" w:hAnsi="Times New Roman" w:cs="Times New Roman"/>
                <w:sz w:val="24"/>
                <w:szCs w:val="24"/>
                <w:lang w:val="kk-KZ"/>
              </w:rPr>
              <w:t>е</w:t>
            </w:r>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вода:карбонизат</w:t>
            </w:r>
            <w:proofErr w:type="spellEnd"/>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3:1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4:1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1:1</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Выход активированного угля, мас.%</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22,1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25,2</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24,6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27,3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28,3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24,0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22,4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20,0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25,3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25,0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29,0</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Адсорбционная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активность</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по</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йоду</w:t>
            </w:r>
            <w:proofErr w:type="spellEnd"/>
            <w:r w:rsidRPr="00900803">
              <w:rPr>
                <w:rFonts w:ascii="Times New Roman" w:hAnsi="Times New Roman" w:cs="Times New Roman"/>
                <w:sz w:val="24"/>
                <w:szCs w:val="24"/>
              </w:rPr>
              <w:t xml:space="preserve">, </w:t>
            </w:r>
            <w:r w:rsidRPr="00900803">
              <w:rPr>
                <w:rFonts w:ascii="Times New Roman" w:hAnsi="Times New Roman" w:cs="Times New Roman"/>
                <w:sz w:val="24"/>
                <w:szCs w:val="24"/>
                <w:lang w:val="kk-KZ"/>
              </w:rPr>
              <w:t>%</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94,03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60,97</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51,84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49,29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73,34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92,71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45,58</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42,24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31,75</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35,56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30,47</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ru-RU"/>
              </w:rPr>
              <w:t>Суммарный объем пор по воде</w:t>
            </w:r>
            <w:r w:rsidRPr="00900803">
              <w:rPr>
                <w:rFonts w:ascii="Times New Roman" w:hAnsi="Times New Roman" w:cs="Times New Roman"/>
                <w:sz w:val="24"/>
                <w:szCs w:val="24"/>
                <w:lang w:val="kk-KZ"/>
              </w:rPr>
              <w:t>, см</w:t>
            </w:r>
            <w:r w:rsidRPr="00900803">
              <w:rPr>
                <w:rFonts w:ascii="Times New Roman" w:hAnsi="Times New Roman" w:cs="Times New Roman"/>
                <w:sz w:val="24"/>
                <w:szCs w:val="24"/>
                <w:vertAlign w:val="superscript"/>
                <w:lang w:val="kk-KZ"/>
              </w:rPr>
              <w:t>3</w:t>
            </w:r>
            <w:r w:rsidRPr="00900803">
              <w:rPr>
                <w:rFonts w:ascii="Times New Roman" w:hAnsi="Times New Roman" w:cs="Times New Roman"/>
                <w:sz w:val="24"/>
                <w:szCs w:val="24"/>
                <w:lang w:val="kk-KZ"/>
              </w:rPr>
              <w:t>/г</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2,12</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1,43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1,99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0,98</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1,93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1,35</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0,94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1,51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1,09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1,13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2,20</w:t>
            </w:r>
          </w:p>
        </w:tc>
      </w:tr>
      <w:tr w:rsidR="00900803"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Массовая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доля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влаги</w:t>
            </w:r>
            <w:proofErr w:type="spellEnd"/>
            <w:r w:rsidRPr="00900803">
              <w:rPr>
                <w:rFonts w:ascii="Times New Roman" w:hAnsi="Times New Roman" w:cs="Times New Roman"/>
                <w:sz w:val="24"/>
                <w:szCs w:val="24"/>
                <w:lang w:val="kk-KZ"/>
              </w:rPr>
              <w:t>, %</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0,06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0,52</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0,85</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0,41</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0,58</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1,26</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7,20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0,32</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1,68</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1,09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2,33</w:t>
            </w:r>
          </w:p>
        </w:tc>
      </w:tr>
      <w:tr w:rsidR="008C56E7" w:rsidRPr="00900803" w:rsidTr="00417CD0">
        <w:trPr>
          <w:jc w:val="center"/>
        </w:trPr>
        <w:tc>
          <w:tcPr>
            <w:tcW w:w="229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Насыпная</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плотность</w:t>
            </w:r>
            <w:proofErr w:type="spellEnd"/>
            <w:r w:rsidRPr="00900803">
              <w:rPr>
                <w:rFonts w:ascii="Times New Roman" w:hAnsi="Times New Roman" w:cs="Times New Roman"/>
                <w:sz w:val="24"/>
                <w:szCs w:val="24"/>
                <w:lang w:val="kk-KZ"/>
              </w:rPr>
              <w:t>, г/дм</w:t>
            </w:r>
            <w:r w:rsidRPr="00900803">
              <w:rPr>
                <w:rFonts w:ascii="Times New Roman" w:hAnsi="Times New Roman" w:cs="Times New Roman"/>
                <w:sz w:val="24"/>
                <w:szCs w:val="24"/>
                <w:vertAlign w:val="superscript"/>
                <w:lang w:val="kk-KZ"/>
              </w:rPr>
              <w:t>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144,7</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154,0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142,4</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141,9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143,2</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168,0</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167,3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149,9</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117,7</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124,3</w:t>
            </w:r>
          </w:p>
        </w:tc>
        <w:tc>
          <w:tcPr>
            <w:tcW w:w="756" w:type="dxa"/>
            <w:shd w:val="clear" w:color="auto" w:fill="auto"/>
          </w:tcPr>
          <w:p w:rsidR="008C56E7" w:rsidRPr="00900803" w:rsidRDefault="008C56E7" w:rsidP="000F7451">
            <w:pPr>
              <w:spacing w:after="0" w:line="240" w:lineRule="auto"/>
              <w:jc w:val="both"/>
              <w:rPr>
                <w:rFonts w:ascii="Times New Roman" w:hAnsi="Times New Roman" w:cs="Times New Roman"/>
                <w:sz w:val="24"/>
                <w:szCs w:val="24"/>
                <w:lang w:val="kk-KZ"/>
              </w:rPr>
            </w:pPr>
            <w:r w:rsidRPr="00900803">
              <w:rPr>
                <w:rFonts w:ascii="Times New Roman" w:hAnsi="Times New Roman" w:cs="Times New Roman"/>
                <w:sz w:val="24"/>
                <w:szCs w:val="24"/>
              </w:rPr>
              <w:t>114,9</w:t>
            </w:r>
          </w:p>
        </w:tc>
      </w:tr>
    </w:tbl>
    <w:p w:rsidR="008C56E7" w:rsidRPr="00900803" w:rsidRDefault="008C56E7" w:rsidP="00E373B5">
      <w:pPr>
        <w:spacing w:after="0" w:line="360" w:lineRule="auto"/>
        <w:ind w:firstLine="567"/>
        <w:jc w:val="both"/>
        <w:rPr>
          <w:rFonts w:ascii="Times New Roman" w:hAnsi="Times New Roman" w:cs="Times New Roman"/>
          <w:sz w:val="24"/>
          <w:szCs w:val="24"/>
        </w:rPr>
      </w:pPr>
    </w:p>
    <w:p w:rsidR="008C56E7" w:rsidRPr="00900803" w:rsidRDefault="008C56E7" w:rsidP="00E373B5">
      <w:pPr>
        <w:spacing w:after="0" w:line="360" w:lineRule="auto"/>
        <w:ind w:firstLine="567"/>
        <w:jc w:val="both"/>
        <w:rPr>
          <w:rFonts w:ascii="Times New Roman" w:hAnsi="Times New Roman" w:cs="Times New Roman"/>
          <w:sz w:val="24"/>
          <w:szCs w:val="24"/>
          <w:lang w:val="ru-RU"/>
        </w:rPr>
      </w:pPr>
      <w:proofErr w:type="spellStart"/>
      <w:r w:rsidRPr="00900803">
        <w:rPr>
          <w:rFonts w:ascii="Times New Roman" w:hAnsi="Times New Roman" w:cs="Times New Roman"/>
          <w:sz w:val="24"/>
          <w:szCs w:val="24"/>
          <w:lang w:val="ru-RU"/>
        </w:rPr>
        <w:t>Микрофотографи</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актив</w:t>
      </w:r>
      <w:r w:rsidRPr="00900803">
        <w:rPr>
          <w:rFonts w:ascii="Times New Roman" w:hAnsi="Times New Roman" w:cs="Times New Roman"/>
          <w:sz w:val="24"/>
          <w:szCs w:val="24"/>
          <w:lang w:val="kk-KZ"/>
        </w:rPr>
        <w:t>ированного</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угл</w:t>
      </w:r>
      <w:proofErr w:type="spellEnd"/>
      <w:r w:rsidRPr="00900803">
        <w:rPr>
          <w:rFonts w:ascii="Times New Roman" w:hAnsi="Times New Roman" w:cs="Times New Roman"/>
          <w:sz w:val="24"/>
          <w:szCs w:val="24"/>
          <w:lang w:val="kk-KZ"/>
        </w:rPr>
        <w:t>я</w:t>
      </w:r>
      <w:r w:rsidRPr="00900803">
        <w:rPr>
          <w:rFonts w:ascii="Times New Roman" w:hAnsi="Times New Roman" w:cs="Times New Roman"/>
          <w:sz w:val="24"/>
          <w:szCs w:val="24"/>
          <w:lang w:val="ru-RU"/>
        </w:rPr>
        <w:t xml:space="preserve"> приведена на </w:t>
      </w:r>
      <w:proofErr w:type="spellStart"/>
      <w:r w:rsidRPr="00900803">
        <w:rPr>
          <w:rFonts w:ascii="Times New Roman" w:hAnsi="Times New Roman" w:cs="Times New Roman"/>
          <w:sz w:val="24"/>
          <w:szCs w:val="24"/>
          <w:lang w:val="ru-RU"/>
        </w:rPr>
        <w:t>рисунк</w:t>
      </w:r>
      <w:proofErr w:type="spellEnd"/>
      <w:r w:rsidRPr="00900803">
        <w:rPr>
          <w:rFonts w:ascii="Times New Roman" w:hAnsi="Times New Roman" w:cs="Times New Roman"/>
          <w:sz w:val="24"/>
          <w:szCs w:val="24"/>
          <w:lang w:val="kk-KZ"/>
        </w:rPr>
        <w:t>е</w:t>
      </w:r>
      <w:r w:rsidR="00D97010" w:rsidRPr="00900803">
        <w:rPr>
          <w:rFonts w:ascii="Times New Roman" w:hAnsi="Times New Roman" w:cs="Times New Roman"/>
          <w:sz w:val="24"/>
          <w:szCs w:val="24"/>
          <w:lang w:val="kk-KZ"/>
        </w:rPr>
        <w:t xml:space="preserve"> 2</w:t>
      </w:r>
      <w:r w:rsidRPr="00900803">
        <w:rPr>
          <w:rFonts w:ascii="Times New Roman" w:hAnsi="Times New Roman" w:cs="Times New Roman"/>
          <w:sz w:val="24"/>
          <w:szCs w:val="24"/>
          <w:lang w:val="ru-RU"/>
        </w:rPr>
        <w:t>, на нем можно увидеть</w:t>
      </w:r>
      <w:r w:rsidRPr="00900803">
        <w:rPr>
          <w:rFonts w:ascii="Times New Roman" w:hAnsi="Times New Roman" w:cs="Times New Roman"/>
          <w:sz w:val="24"/>
          <w:szCs w:val="24"/>
          <w:lang w:val="kk-KZ"/>
        </w:rPr>
        <w:t xml:space="preserve"> развитую</w:t>
      </w:r>
      <w:r w:rsidRPr="00900803">
        <w:rPr>
          <w:rFonts w:ascii="Times New Roman" w:hAnsi="Times New Roman" w:cs="Times New Roman"/>
          <w:sz w:val="24"/>
          <w:szCs w:val="24"/>
          <w:lang w:val="ru-RU"/>
        </w:rPr>
        <w:t xml:space="preserve"> пористую структуру </w:t>
      </w:r>
      <w:proofErr w:type="spellStart"/>
      <w:r w:rsidRPr="00900803">
        <w:rPr>
          <w:rFonts w:ascii="Times New Roman" w:hAnsi="Times New Roman" w:cs="Times New Roman"/>
          <w:sz w:val="24"/>
          <w:szCs w:val="24"/>
          <w:lang w:val="ru-RU"/>
        </w:rPr>
        <w:t>полученн</w:t>
      </w:r>
      <w:proofErr w:type="spellEnd"/>
      <w:r w:rsidRPr="00900803">
        <w:rPr>
          <w:rFonts w:ascii="Times New Roman" w:hAnsi="Times New Roman" w:cs="Times New Roman"/>
          <w:sz w:val="24"/>
          <w:szCs w:val="24"/>
          <w:lang w:val="kk-KZ"/>
        </w:rPr>
        <w:t>ого</w:t>
      </w:r>
      <w:r w:rsidRPr="00900803">
        <w:rPr>
          <w:rFonts w:ascii="Times New Roman" w:hAnsi="Times New Roman" w:cs="Times New Roman"/>
          <w:sz w:val="24"/>
          <w:szCs w:val="24"/>
          <w:lang w:val="ru-RU"/>
        </w:rPr>
        <w:t xml:space="preserve"> сорбент</w:t>
      </w:r>
      <w:r w:rsidRPr="00900803">
        <w:rPr>
          <w:rFonts w:ascii="Times New Roman" w:hAnsi="Times New Roman" w:cs="Times New Roman"/>
          <w:sz w:val="24"/>
          <w:szCs w:val="24"/>
          <w:lang w:val="kk-KZ"/>
        </w:rPr>
        <w:t>а.</w:t>
      </w:r>
    </w:p>
    <w:p w:rsidR="008C56E7" w:rsidRPr="00900803" w:rsidRDefault="008C56E7" w:rsidP="00E373B5">
      <w:pPr>
        <w:spacing w:after="0" w:line="360" w:lineRule="auto"/>
        <w:ind w:firstLine="567"/>
        <w:jc w:val="both"/>
        <w:rPr>
          <w:rFonts w:ascii="Times New Roman" w:hAnsi="Times New Roman" w:cs="Times New Roman"/>
          <w:sz w:val="24"/>
          <w:szCs w:val="24"/>
          <w:lang w:val="ru-RU"/>
        </w:rPr>
      </w:pPr>
    </w:p>
    <w:p w:rsidR="008C56E7" w:rsidRPr="00900803" w:rsidRDefault="008C56E7" w:rsidP="008C56E7">
      <w:pPr>
        <w:spacing w:after="0" w:line="360" w:lineRule="auto"/>
        <w:ind w:firstLine="709"/>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0C3C1F28" wp14:editId="7983EFFC">
            <wp:extent cx="4610100" cy="3457575"/>
            <wp:effectExtent l="0" t="0" r="0" b="0"/>
            <wp:docPr id="50" name="Рисунок 50" descr="z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h"/>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8C56E7" w:rsidRPr="00900803" w:rsidRDefault="008C56E7" w:rsidP="008114A9">
      <w:pPr>
        <w:shd w:val="clear" w:color="auto" w:fill="FFFFFF"/>
        <w:spacing w:after="0" w:line="360" w:lineRule="auto"/>
        <w:jc w:val="center"/>
        <w:rPr>
          <w:rFonts w:ascii="Times New Roman" w:hAnsi="Times New Roman" w:cs="Times New Roman"/>
          <w:sz w:val="24"/>
          <w:szCs w:val="24"/>
          <w:lang w:val="kk-KZ"/>
        </w:rPr>
      </w:pPr>
      <w:r w:rsidRPr="00900803">
        <w:rPr>
          <w:rFonts w:ascii="Times New Roman" w:hAnsi="Times New Roman" w:cs="Times New Roman"/>
          <w:sz w:val="24"/>
          <w:szCs w:val="24"/>
          <w:lang w:val="ru-RU"/>
        </w:rPr>
        <w:t xml:space="preserve">Рисунок </w:t>
      </w:r>
      <w:r w:rsidR="00900803" w:rsidRPr="00900803">
        <w:rPr>
          <w:rFonts w:ascii="Times New Roman" w:hAnsi="Times New Roman" w:cs="Times New Roman"/>
          <w:sz w:val="24"/>
          <w:szCs w:val="24"/>
          <w:lang w:val="ru-RU"/>
        </w:rPr>
        <w:t xml:space="preserve">2 </w:t>
      </w:r>
      <w:r w:rsidRPr="00900803">
        <w:rPr>
          <w:rFonts w:ascii="Times New Roman" w:hAnsi="Times New Roman" w:cs="Times New Roman"/>
          <w:sz w:val="24"/>
          <w:szCs w:val="24"/>
          <w:lang w:val="ru-RU"/>
        </w:rPr>
        <w:t xml:space="preserve">– Микрофотография активированного угля полученной со-термолизом рисовой </w:t>
      </w:r>
      <w:r w:rsidRPr="00900803">
        <w:rPr>
          <w:rFonts w:ascii="Times New Roman" w:hAnsi="Times New Roman" w:cs="Times New Roman"/>
          <w:sz w:val="24"/>
          <w:szCs w:val="24"/>
          <w:lang w:val="kk-KZ"/>
        </w:rPr>
        <w:t>соломы и нефтешлама</w:t>
      </w:r>
    </w:p>
    <w:p w:rsidR="008C56E7" w:rsidRPr="00900803" w:rsidRDefault="008C56E7" w:rsidP="00312226">
      <w:pPr>
        <w:spacing w:after="0" w:line="360" w:lineRule="auto"/>
        <w:ind w:firstLine="567"/>
        <w:jc w:val="both"/>
        <w:rPr>
          <w:rFonts w:ascii="Times New Roman" w:hAnsi="Times New Roman" w:cs="Times New Roman"/>
          <w:sz w:val="24"/>
          <w:szCs w:val="24"/>
          <w:lang w:val="ru-RU"/>
        </w:rPr>
      </w:pPr>
    </w:p>
    <w:p w:rsidR="008C56E7" w:rsidRPr="00900803" w:rsidRDefault="008C56E7" w:rsidP="00312226">
      <w:pPr>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По результатам экспериментальных исследований, полученный продукт при совместной переработке рисовой соломы и </w:t>
      </w:r>
      <w:proofErr w:type="spellStart"/>
      <w:r w:rsidRPr="00900803">
        <w:rPr>
          <w:rFonts w:ascii="Times New Roman" w:hAnsi="Times New Roman" w:cs="Times New Roman"/>
          <w:sz w:val="24"/>
          <w:szCs w:val="24"/>
          <w:lang w:val="ru-RU"/>
        </w:rPr>
        <w:t>нефтешлама</w:t>
      </w:r>
      <w:proofErr w:type="spellEnd"/>
      <w:r w:rsidRPr="00900803">
        <w:rPr>
          <w:rFonts w:ascii="Times New Roman" w:hAnsi="Times New Roman" w:cs="Times New Roman"/>
          <w:sz w:val="24"/>
          <w:szCs w:val="24"/>
          <w:lang w:val="ru-RU"/>
        </w:rPr>
        <w:t xml:space="preserve"> в соотношениях 9:1, при температуре карбонизации 500ºС с продолжительностью 100 мин, при температуре активации 850ºС в соотношении </w:t>
      </w:r>
      <w:proofErr w:type="spellStart"/>
      <w:r w:rsidRPr="00900803">
        <w:rPr>
          <w:rFonts w:ascii="Times New Roman" w:hAnsi="Times New Roman" w:cs="Times New Roman"/>
          <w:sz w:val="24"/>
          <w:szCs w:val="24"/>
          <w:lang w:val="ru-RU"/>
        </w:rPr>
        <w:t>вода</w:t>
      </w:r>
      <w:proofErr w:type="gramStart"/>
      <w:r w:rsidRPr="00900803">
        <w:rPr>
          <w:rFonts w:ascii="Times New Roman" w:hAnsi="Times New Roman" w:cs="Times New Roman"/>
          <w:sz w:val="24"/>
          <w:szCs w:val="24"/>
          <w:lang w:val="ru-RU"/>
        </w:rPr>
        <w:t>:к</w:t>
      </w:r>
      <w:proofErr w:type="gramEnd"/>
      <w:r w:rsidRPr="00900803">
        <w:rPr>
          <w:rFonts w:ascii="Times New Roman" w:hAnsi="Times New Roman" w:cs="Times New Roman"/>
          <w:sz w:val="24"/>
          <w:szCs w:val="24"/>
          <w:lang w:val="ru-RU"/>
        </w:rPr>
        <w:t>арбонизат</w:t>
      </w:r>
      <w:proofErr w:type="spellEnd"/>
      <w:r w:rsidRPr="00900803">
        <w:rPr>
          <w:rFonts w:ascii="Times New Roman" w:hAnsi="Times New Roman" w:cs="Times New Roman"/>
          <w:sz w:val="24"/>
          <w:szCs w:val="24"/>
          <w:lang w:val="ru-RU"/>
        </w:rPr>
        <w:t xml:space="preserve"> = 2:1 (самый оптимальный), соответствует активированным углям марки БАУ-МФ, БАУ-А и БАУ-</w:t>
      </w:r>
      <w:proofErr w:type="spellStart"/>
      <w:r w:rsidRPr="00900803">
        <w:rPr>
          <w:rFonts w:ascii="Times New Roman" w:hAnsi="Times New Roman" w:cs="Times New Roman"/>
          <w:sz w:val="24"/>
          <w:szCs w:val="24"/>
          <w:lang w:val="ru-RU"/>
        </w:rPr>
        <w:t>Ац</w:t>
      </w:r>
      <w:proofErr w:type="spellEnd"/>
      <w:r w:rsidRPr="00900803">
        <w:rPr>
          <w:rFonts w:ascii="Times New Roman" w:hAnsi="Times New Roman" w:cs="Times New Roman"/>
          <w:sz w:val="24"/>
          <w:szCs w:val="24"/>
          <w:lang w:val="ru-RU"/>
        </w:rPr>
        <w:t xml:space="preserve"> (ГОСТ 6217-74. </w:t>
      </w:r>
      <w:proofErr w:type="gramStart"/>
      <w:r w:rsidRPr="00900803">
        <w:rPr>
          <w:rFonts w:ascii="Times New Roman" w:hAnsi="Times New Roman" w:cs="Times New Roman"/>
          <w:sz w:val="24"/>
          <w:szCs w:val="24"/>
          <w:lang w:val="ru-RU"/>
        </w:rPr>
        <w:t>Уголь активный древесный дробленый).</w:t>
      </w:r>
      <w:proofErr w:type="gramEnd"/>
    </w:p>
    <w:p w:rsidR="008C56E7" w:rsidRPr="00900803" w:rsidRDefault="008C56E7" w:rsidP="00E373B5">
      <w:pPr>
        <w:spacing w:after="0" w:line="360" w:lineRule="auto"/>
        <w:ind w:firstLine="567"/>
        <w:jc w:val="both"/>
        <w:rPr>
          <w:rFonts w:ascii="Times New Roman" w:hAnsi="Times New Roman" w:cs="Times New Roman"/>
          <w:sz w:val="24"/>
          <w:szCs w:val="24"/>
          <w:lang w:val="ru-RU"/>
        </w:rPr>
      </w:pPr>
    </w:p>
    <w:p w:rsidR="007D400C" w:rsidRPr="00900803" w:rsidRDefault="007D400C">
      <w:pPr>
        <w:rPr>
          <w:rFonts w:ascii="Times New Roman" w:hAnsi="Times New Roman" w:cs="Times New Roman"/>
          <w:sz w:val="24"/>
          <w:szCs w:val="24"/>
          <w:shd w:val="clear" w:color="auto" w:fill="FFFFFF"/>
          <w:lang w:val="ru-RU" w:eastAsia="ru-RU"/>
        </w:rPr>
      </w:pPr>
      <w:r w:rsidRPr="00900803">
        <w:rPr>
          <w:rFonts w:ascii="Times New Roman" w:hAnsi="Times New Roman" w:cs="Times New Roman"/>
          <w:sz w:val="24"/>
          <w:szCs w:val="24"/>
          <w:shd w:val="clear" w:color="auto" w:fill="FFFFFF"/>
          <w:lang w:val="ru-RU"/>
        </w:rPr>
        <w:br w:type="page"/>
      </w:r>
    </w:p>
    <w:p w:rsidR="00CA7A69" w:rsidRPr="00900803" w:rsidRDefault="004E59D3" w:rsidP="00312226">
      <w:pPr>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ЗАКЛЮЧЕНИЕ</w:t>
      </w:r>
    </w:p>
    <w:p w:rsidR="004E59D3" w:rsidRPr="00900803" w:rsidRDefault="004E59D3" w:rsidP="00312226">
      <w:pPr>
        <w:spacing w:after="0" w:line="360" w:lineRule="auto"/>
        <w:ind w:firstLine="567"/>
        <w:jc w:val="center"/>
        <w:rPr>
          <w:rFonts w:ascii="Times New Roman" w:hAnsi="Times New Roman" w:cs="Times New Roman"/>
          <w:sz w:val="24"/>
          <w:szCs w:val="24"/>
          <w:lang w:val="kk-KZ"/>
        </w:rPr>
      </w:pPr>
    </w:p>
    <w:p w:rsidR="004E59D3" w:rsidRPr="00900803" w:rsidRDefault="000F3ABC" w:rsidP="00312226">
      <w:pPr>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По результатам проведенных исследований сделаны следующие выводы:</w:t>
      </w:r>
    </w:p>
    <w:p w:rsidR="001D6169" w:rsidRPr="00900803" w:rsidRDefault="00CA34C5" w:rsidP="00350B24">
      <w:pPr>
        <w:pStyle w:val="a9"/>
        <w:numPr>
          <w:ilvl w:val="0"/>
          <w:numId w:val="6"/>
        </w:numPr>
        <w:tabs>
          <w:tab w:val="left" w:pos="900"/>
        </w:tabs>
        <w:spacing w:after="0" w:line="360" w:lineRule="auto"/>
        <w:ind w:left="0"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Разработана инновационная технология для переработки смесей твердых и жидких отходов из национальных хранилищ для восстановления и повторного использования.</w:t>
      </w:r>
    </w:p>
    <w:p w:rsidR="00873F35" w:rsidRPr="00900803" w:rsidRDefault="00873F35" w:rsidP="00350B24">
      <w:pPr>
        <w:pStyle w:val="a9"/>
        <w:numPr>
          <w:ilvl w:val="0"/>
          <w:numId w:val="6"/>
        </w:numPr>
        <w:tabs>
          <w:tab w:val="left" w:pos="900"/>
        </w:tabs>
        <w:spacing w:after="0" w:line="360" w:lineRule="auto"/>
        <w:ind w:left="0"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Проведен со-термолиз рисовой шелухи и соломы с нефтешламом, найдены оптимальные условия и состав. По результатам проведенных исследований, установлено, что адсорбент</w:t>
      </w:r>
      <w:r w:rsidR="00184695" w:rsidRPr="00900803">
        <w:rPr>
          <w:rFonts w:ascii="Times New Roman" w:hAnsi="Times New Roman" w:cs="Times New Roman"/>
          <w:sz w:val="24"/>
          <w:szCs w:val="24"/>
          <w:lang w:val="kk-KZ"/>
        </w:rPr>
        <w:t>ы полученные</w:t>
      </w:r>
      <w:r w:rsidRPr="00900803">
        <w:rPr>
          <w:rFonts w:ascii="Times New Roman" w:hAnsi="Times New Roman" w:cs="Times New Roman"/>
          <w:sz w:val="24"/>
          <w:szCs w:val="24"/>
          <w:lang w:val="kk-KZ"/>
        </w:rPr>
        <w:t xml:space="preserve"> со-термолизом рисовой</w:t>
      </w:r>
      <w:r w:rsidR="00184695" w:rsidRPr="00900803">
        <w:rPr>
          <w:rFonts w:ascii="Times New Roman" w:hAnsi="Times New Roman" w:cs="Times New Roman"/>
          <w:sz w:val="24"/>
          <w:szCs w:val="24"/>
          <w:lang w:val="kk-KZ"/>
        </w:rPr>
        <w:t xml:space="preserve"> шелухи и</w:t>
      </w:r>
      <w:r w:rsidRPr="00900803">
        <w:rPr>
          <w:rFonts w:ascii="Times New Roman" w:hAnsi="Times New Roman" w:cs="Times New Roman"/>
          <w:sz w:val="24"/>
          <w:szCs w:val="24"/>
          <w:lang w:val="kk-KZ"/>
        </w:rPr>
        <w:t xml:space="preserve"> соломы </w:t>
      </w:r>
      <w:r w:rsidR="00184695" w:rsidRPr="00900803">
        <w:rPr>
          <w:rFonts w:ascii="Times New Roman" w:hAnsi="Times New Roman" w:cs="Times New Roman"/>
          <w:sz w:val="24"/>
          <w:szCs w:val="24"/>
          <w:lang w:val="kk-KZ"/>
        </w:rPr>
        <w:t>с нефтешламом</w:t>
      </w:r>
      <w:r w:rsidRPr="00900803">
        <w:rPr>
          <w:rFonts w:ascii="Times New Roman" w:hAnsi="Times New Roman" w:cs="Times New Roman"/>
          <w:sz w:val="24"/>
          <w:szCs w:val="24"/>
          <w:lang w:val="kk-KZ"/>
        </w:rPr>
        <w:t xml:space="preserve"> в соотношениях 9:1 соответствует лучшим сорбционным и иным показателям предъявляемым к активированным углям;</w:t>
      </w:r>
    </w:p>
    <w:p w:rsidR="00647F63" w:rsidRPr="00900803" w:rsidRDefault="009B1F30" w:rsidP="00350B24">
      <w:pPr>
        <w:pStyle w:val="a9"/>
        <w:numPr>
          <w:ilvl w:val="0"/>
          <w:numId w:val="6"/>
        </w:numPr>
        <w:tabs>
          <w:tab w:val="left" w:pos="900"/>
        </w:tabs>
        <w:spacing w:after="0" w:line="360" w:lineRule="auto"/>
        <w:ind w:left="0" w:firstLine="567"/>
        <w:jc w:val="both"/>
        <w:rPr>
          <w:rFonts w:ascii="Times New Roman" w:hAnsi="Times New Roman" w:cs="Times New Roman"/>
          <w:sz w:val="24"/>
          <w:szCs w:val="24"/>
          <w:lang w:val="kk-KZ"/>
        </w:rPr>
      </w:pPr>
      <w:proofErr w:type="spellStart"/>
      <w:r w:rsidRPr="00900803">
        <w:rPr>
          <w:rFonts w:ascii="Times New Roman" w:hAnsi="Times New Roman" w:cs="Times New Roman"/>
          <w:sz w:val="24"/>
          <w:szCs w:val="24"/>
        </w:rPr>
        <w:t>Определ</w:t>
      </w:r>
      <w:proofErr w:type="spellEnd"/>
      <w:r w:rsidRPr="00900803">
        <w:rPr>
          <w:rFonts w:ascii="Times New Roman" w:hAnsi="Times New Roman" w:cs="Times New Roman"/>
          <w:sz w:val="24"/>
          <w:szCs w:val="24"/>
          <w:lang w:val="kk-KZ"/>
        </w:rPr>
        <w:t xml:space="preserve">ены физико-химические параметры полученного активированного угля, такие как </w:t>
      </w:r>
      <w:r w:rsidRPr="00900803">
        <w:rPr>
          <w:rFonts w:ascii="Times New Roman" w:hAnsi="Times New Roman" w:cs="Times New Roman"/>
          <w:sz w:val="24"/>
          <w:szCs w:val="24"/>
        </w:rPr>
        <w:t xml:space="preserve">адсорбционная </w:t>
      </w:r>
      <w:proofErr w:type="gramStart"/>
      <w:r w:rsidRPr="00900803">
        <w:rPr>
          <w:rFonts w:ascii="Times New Roman" w:hAnsi="Times New Roman" w:cs="Times New Roman"/>
          <w:sz w:val="24"/>
          <w:szCs w:val="24"/>
        </w:rPr>
        <w:t>активность</w:t>
      </w:r>
      <w:proofErr w:type="gramEnd"/>
      <w:r w:rsidRPr="00900803">
        <w:rPr>
          <w:rFonts w:ascii="Times New Roman" w:hAnsi="Times New Roman" w:cs="Times New Roman"/>
          <w:sz w:val="24"/>
          <w:szCs w:val="24"/>
        </w:rPr>
        <w:t xml:space="preserve"> по йоду, суммарный объем пор по воде, массовая доля влаги, насыпная плотность.</w:t>
      </w:r>
    </w:p>
    <w:p w:rsidR="0036754F" w:rsidRPr="00900803" w:rsidRDefault="0036754F" w:rsidP="00350B24">
      <w:pPr>
        <w:pStyle w:val="a9"/>
        <w:numPr>
          <w:ilvl w:val="0"/>
          <w:numId w:val="6"/>
        </w:numPr>
        <w:tabs>
          <w:tab w:val="left" w:pos="900"/>
        </w:tabs>
        <w:spacing w:after="0" w:line="360" w:lineRule="auto"/>
        <w:ind w:left="0" w:firstLine="567"/>
        <w:jc w:val="both"/>
        <w:rPr>
          <w:rFonts w:ascii="Times New Roman" w:hAnsi="Times New Roman" w:cs="Times New Roman"/>
          <w:sz w:val="24"/>
          <w:szCs w:val="24"/>
          <w:lang w:val="kk-KZ"/>
        </w:rPr>
      </w:pPr>
      <w:r w:rsidRPr="00900803">
        <w:rPr>
          <w:rFonts w:ascii="Times New Roman" w:hAnsi="Times New Roman" w:cs="Times New Roman"/>
          <w:sz w:val="24"/>
          <w:szCs w:val="24"/>
        </w:rPr>
        <w:t>Поверхность полученного актив</w:t>
      </w:r>
      <w:r w:rsidRPr="00900803">
        <w:rPr>
          <w:rFonts w:ascii="Times New Roman" w:hAnsi="Times New Roman" w:cs="Times New Roman"/>
          <w:sz w:val="24"/>
          <w:szCs w:val="24"/>
          <w:lang w:val="kk-KZ"/>
        </w:rPr>
        <w:t>ированного</w:t>
      </w:r>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угл</w:t>
      </w:r>
      <w:proofErr w:type="spellEnd"/>
      <w:r w:rsidRPr="00900803">
        <w:rPr>
          <w:rFonts w:ascii="Times New Roman" w:hAnsi="Times New Roman" w:cs="Times New Roman"/>
          <w:sz w:val="24"/>
          <w:szCs w:val="24"/>
          <w:lang w:val="kk-KZ"/>
        </w:rPr>
        <w:t>я</w:t>
      </w:r>
      <w:r w:rsidR="00647F63" w:rsidRPr="00900803">
        <w:rPr>
          <w:rFonts w:ascii="Times New Roman" w:hAnsi="Times New Roman" w:cs="Times New Roman"/>
          <w:sz w:val="24"/>
          <w:szCs w:val="24"/>
        </w:rPr>
        <w:t xml:space="preserve"> изучена</w:t>
      </w:r>
      <w:r w:rsidRPr="00900803">
        <w:rPr>
          <w:rFonts w:ascii="Times New Roman" w:hAnsi="Times New Roman" w:cs="Times New Roman"/>
          <w:sz w:val="24"/>
          <w:szCs w:val="24"/>
        </w:rPr>
        <w:t xml:space="preserve"> на растровом сканирующем электронном микроскопе JSM-6510 LV фирмы JEOL.</w:t>
      </w:r>
      <w:r w:rsidR="00647F63" w:rsidRPr="00900803">
        <w:rPr>
          <w:rFonts w:ascii="Times New Roman" w:hAnsi="Times New Roman" w:cs="Times New Roman"/>
          <w:sz w:val="24"/>
          <w:szCs w:val="24"/>
          <w:lang w:val="kk-KZ"/>
        </w:rPr>
        <w:t xml:space="preserve"> </w:t>
      </w:r>
      <w:r w:rsidR="00D05467" w:rsidRPr="00900803">
        <w:rPr>
          <w:rFonts w:ascii="Times New Roman" w:hAnsi="Times New Roman" w:cs="Times New Roman"/>
          <w:sz w:val="24"/>
          <w:szCs w:val="24"/>
          <w:lang w:val="kk-KZ"/>
        </w:rPr>
        <w:t>На м</w:t>
      </w:r>
      <w:r w:rsidR="00647F63" w:rsidRPr="00900803">
        <w:rPr>
          <w:rFonts w:ascii="Times New Roman" w:hAnsi="Times New Roman" w:cs="Times New Roman"/>
          <w:sz w:val="24"/>
          <w:szCs w:val="24"/>
          <w:lang w:val="kk-KZ"/>
        </w:rPr>
        <w:t>икрофотографи</w:t>
      </w:r>
      <w:r w:rsidR="00D05467" w:rsidRPr="00900803">
        <w:rPr>
          <w:rFonts w:ascii="Times New Roman" w:hAnsi="Times New Roman" w:cs="Times New Roman"/>
          <w:sz w:val="24"/>
          <w:szCs w:val="24"/>
          <w:lang w:val="kk-KZ"/>
        </w:rPr>
        <w:t>й</w:t>
      </w:r>
      <w:r w:rsidR="00647F63" w:rsidRPr="00900803">
        <w:rPr>
          <w:rFonts w:ascii="Times New Roman" w:hAnsi="Times New Roman" w:cs="Times New Roman"/>
          <w:sz w:val="24"/>
          <w:szCs w:val="24"/>
          <w:lang w:val="kk-KZ"/>
        </w:rPr>
        <w:t xml:space="preserve"> активированного угля можно увидеть развитую пористую структуру полученного сорбента.</w:t>
      </w:r>
    </w:p>
    <w:p w:rsidR="00E9004E" w:rsidRPr="00900803" w:rsidRDefault="00E9004E" w:rsidP="00312226">
      <w:pPr>
        <w:pStyle w:val="a9"/>
        <w:tabs>
          <w:tab w:val="left" w:pos="900"/>
        </w:tabs>
        <w:spacing w:after="0" w:line="360" w:lineRule="auto"/>
        <w:ind w:left="0" w:firstLine="567"/>
        <w:jc w:val="both"/>
        <w:rPr>
          <w:rFonts w:ascii="Times New Roman" w:hAnsi="Times New Roman" w:cs="Times New Roman"/>
          <w:sz w:val="24"/>
          <w:szCs w:val="24"/>
          <w:highlight w:val="yellow"/>
          <w:lang w:val="kk-KZ"/>
        </w:rPr>
      </w:pPr>
    </w:p>
    <w:p w:rsidR="00442B77" w:rsidRPr="00900803" w:rsidRDefault="00442B77" w:rsidP="00E30260">
      <w:pPr>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br w:type="page"/>
      </w:r>
    </w:p>
    <w:p w:rsidR="00E9004E" w:rsidRPr="00900803" w:rsidRDefault="00E9004E" w:rsidP="00E373B5">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СПИСОК ИСПОЛЬЗОВАННЫХ ИСТОЧНИКОВ</w:t>
      </w:r>
    </w:p>
    <w:p w:rsidR="00A879B6" w:rsidRPr="00900803" w:rsidRDefault="00A879B6" w:rsidP="00E373B5">
      <w:pPr>
        <w:tabs>
          <w:tab w:val="left" w:pos="0"/>
        </w:tabs>
        <w:spacing w:after="0" w:line="360" w:lineRule="auto"/>
        <w:ind w:firstLine="567"/>
        <w:jc w:val="center"/>
        <w:rPr>
          <w:rFonts w:ascii="Times New Roman" w:hAnsi="Times New Roman" w:cs="Times New Roman"/>
          <w:sz w:val="24"/>
          <w:szCs w:val="24"/>
          <w:lang w:val="kk-KZ"/>
        </w:rPr>
      </w:pPr>
    </w:p>
    <w:p w:rsidR="00645544" w:rsidRPr="00900803" w:rsidRDefault="00312226" w:rsidP="0064554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1 Gupta V.K., </w:t>
      </w:r>
      <w:proofErr w:type="spellStart"/>
      <w:r w:rsidRPr="00900803">
        <w:rPr>
          <w:rFonts w:ascii="Times New Roman" w:hAnsi="Times New Roman" w:cs="Times New Roman"/>
          <w:sz w:val="24"/>
          <w:szCs w:val="24"/>
        </w:rPr>
        <w:t>Rastogi</w:t>
      </w:r>
      <w:proofErr w:type="spellEnd"/>
      <w:r w:rsidRPr="00900803">
        <w:rPr>
          <w:rFonts w:ascii="Times New Roman" w:hAnsi="Times New Roman" w:cs="Times New Roman"/>
          <w:sz w:val="24"/>
          <w:szCs w:val="24"/>
        </w:rPr>
        <w:t xml:space="preserve"> A. Equilibrium and kinetic modelling of cadmium (II) </w:t>
      </w:r>
      <w:proofErr w:type="spellStart"/>
      <w:r w:rsidRPr="00900803">
        <w:rPr>
          <w:rFonts w:ascii="Times New Roman" w:hAnsi="Times New Roman" w:cs="Times New Roman"/>
          <w:sz w:val="24"/>
          <w:szCs w:val="24"/>
        </w:rPr>
        <w:t>biosorption</w:t>
      </w:r>
      <w:proofErr w:type="spellEnd"/>
      <w:r w:rsidRPr="00900803">
        <w:rPr>
          <w:rFonts w:ascii="Times New Roman" w:hAnsi="Times New Roman" w:cs="Times New Roman"/>
          <w:sz w:val="24"/>
          <w:szCs w:val="24"/>
        </w:rPr>
        <w:t xml:space="preserve"> by nonliving algal biomass </w:t>
      </w:r>
      <w:proofErr w:type="spellStart"/>
      <w:r w:rsidRPr="00900803">
        <w:rPr>
          <w:rFonts w:ascii="Times New Roman" w:hAnsi="Times New Roman" w:cs="Times New Roman"/>
          <w:sz w:val="24"/>
          <w:szCs w:val="24"/>
        </w:rPr>
        <w:t>Oedogonium</w:t>
      </w:r>
      <w:proofErr w:type="spellEnd"/>
      <w:r w:rsidRPr="00900803">
        <w:rPr>
          <w:rFonts w:ascii="Times New Roman" w:hAnsi="Times New Roman" w:cs="Times New Roman"/>
          <w:sz w:val="24"/>
          <w:szCs w:val="24"/>
        </w:rPr>
        <w:t xml:space="preserve"> sp. from aqueous phase // Journal of Hazardous Materials. – 2008. </w:t>
      </w:r>
      <w:proofErr w:type="gramStart"/>
      <w:r w:rsidRPr="00900803">
        <w:rPr>
          <w:rFonts w:ascii="Times New Roman" w:hAnsi="Times New Roman" w:cs="Times New Roman"/>
          <w:sz w:val="24"/>
          <w:szCs w:val="24"/>
        </w:rPr>
        <w:t>– V. 153, N. 1-2.</w:t>
      </w:r>
      <w:proofErr w:type="gramEnd"/>
      <w:r w:rsidRPr="00900803">
        <w:rPr>
          <w:rFonts w:ascii="Times New Roman" w:hAnsi="Times New Roman" w:cs="Times New Roman"/>
          <w:sz w:val="24"/>
          <w:szCs w:val="24"/>
        </w:rPr>
        <w:t xml:space="preserve"> – P. 759-766.</w:t>
      </w:r>
    </w:p>
    <w:p w:rsidR="00312226" w:rsidRPr="00900803" w:rsidRDefault="00312226" w:rsidP="0064554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2 </w:t>
      </w:r>
      <w:r w:rsidR="00D06E51" w:rsidRPr="00900803">
        <w:rPr>
          <w:rFonts w:ascii="Times New Roman" w:hAnsi="Times New Roman" w:cs="Times New Roman"/>
          <w:sz w:val="24"/>
          <w:szCs w:val="24"/>
        </w:rPr>
        <w:t xml:space="preserve">Gupta V.K., </w:t>
      </w:r>
      <w:proofErr w:type="spellStart"/>
      <w:r w:rsidR="00D06E51" w:rsidRPr="00900803">
        <w:rPr>
          <w:rFonts w:ascii="Times New Roman" w:hAnsi="Times New Roman" w:cs="Times New Roman"/>
          <w:sz w:val="24"/>
          <w:szCs w:val="24"/>
        </w:rPr>
        <w:t>Rastogi</w:t>
      </w:r>
      <w:proofErr w:type="spellEnd"/>
      <w:r w:rsidR="00D06E51" w:rsidRPr="00900803">
        <w:rPr>
          <w:rFonts w:ascii="Times New Roman" w:hAnsi="Times New Roman" w:cs="Times New Roman"/>
          <w:sz w:val="24"/>
          <w:szCs w:val="24"/>
        </w:rPr>
        <w:t xml:space="preserve"> A. </w:t>
      </w:r>
      <w:proofErr w:type="spellStart"/>
      <w:r w:rsidR="00D06E51" w:rsidRPr="00900803">
        <w:rPr>
          <w:rFonts w:ascii="Times New Roman" w:hAnsi="Times New Roman" w:cs="Times New Roman"/>
          <w:sz w:val="24"/>
          <w:szCs w:val="24"/>
        </w:rPr>
        <w:t>Biosorption</w:t>
      </w:r>
      <w:proofErr w:type="spellEnd"/>
      <w:r w:rsidR="00D06E51" w:rsidRPr="00900803">
        <w:rPr>
          <w:rFonts w:ascii="Times New Roman" w:hAnsi="Times New Roman" w:cs="Times New Roman"/>
          <w:sz w:val="24"/>
          <w:szCs w:val="24"/>
        </w:rPr>
        <w:t xml:space="preserve"> of lead from aqueous solutions by green algae Spirogyra species: Kinetics and equilibrium studies // Journal of Hazardous Materials. – 2008. – V. 152, N. 1. – P. 407-414.</w:t>
      </w:r>
    </w:p>
    <w:p w:rsidR="00360E02" w:rsidRPr="00900803" w:rsidRDefault="00D06E51" w:rsidP="0064554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3 </w:t>
      </w:r>
      <w:r w:rsidR="00360E02" w:rsidRPr="00900803">
        <w:rPr>
          <w:rFonts w:ascii="Times New Roman" w:hAnsi="Times New Roman" w:cs="Times New Roman"/>
          <w:sz w:val="24"/>
          <w:szCs w:val="24"/>
        </w:rPr>
        <w:t xml:space="preserve">Gupta V.K., Ali I., Saini V.K., </w:t>
      </w:r>
      <w:proofErr w:type="spellStart"/>
      <w:r w:rsidR="00360E02" w:rsidRPr="00900803">
        <w:rPr>
          <w:rFonts w:ascii="Times New Roman" w:hAnsi="Times New Roman" w:cs="Times New Roman"/>
          <w:sz w:val="24"/>
          <w:szCs w:val="24"/>
        </w:rPr>
        <w:t>Gerven</w:t>
      </w:r>
      <w:proofErr w:type="spellEnd"/>
      <w:r w:rsidR="00360E02" w:rsidRPr="00900803">
        <w:rPr>
          <w:rFonts w:ascii="Times New Roman" w:hAnsi="Times New Roman" w:cs="Times New Roman"/>
          <w:sz w:val="24"/>
          <w:szCs w:val="24"/>
        </w:rPr>
        <w:t xml:space="preserve"> T.V., </w:t>
      </w:r>
      <w:proofErr w:type="spellStart"/>
      <w:r w:rsidR="00360E02" w:rsidRPr="00900803">
        <w:rPr>
          <w:rFonts w:ascii="Times New Roman" w:hAnsi="Times New Roman" w:cs="Times New Roman"/>
          <w:sz w:val="24"/>
          <w:szCs w:val="24"/>
        </w:rPr>
        <w:t>Bruggen</w:t>
      </w:r>
      <w:proofErr w:type="spellEnd"/>
      <w:r w:rsidR="00360E02" w:rsidRPr="00900803">
        <w:rPr>
          <w:rFonts w:ascii="Times New Roman" w:hAnsi="Times New Roman" w:cs="Times New Roman"/>
          <w:sz w:val="24"/>
          <w:szCs w:val="24"/>
        </w:rPr>
        <w:t xml:space="preserve"> B.V.D., </w:t>
      </w:r>
      <w:proofErr w:type="spellStart"/>
      <w:r w:rsidR="00360E02" w:rsidRPr="00900803">
        <w:rPr>
          <w:rFonts w:ascii="Times New Roman" w:hAnsi="Times New Roman" w:cs="Times New Roman"/>
          <w:sz w:val="24"/>
          <w:szCs w:val="24"/>
        </w:rPr>
        <w:t>Vandecasteele</w:t>
      </w:r>
      <w:proofErr w:type="spellEnd"/>
      <w:r w:rsidR="00360E02" w:rsidRPr="00900803">
        <w:rPr>
          <w:rFonts w:ascii="Times New Roman" w:hAnsi="Times New Roman" w:cs="Times New Roman"/>
          <w:sz w:val="24"/>
          <w:szCs w:val="24"/>
        </w:rPr>
        <w:t xml:space="preserve"> C. Removal of Dyes from Wastewater Using Bottom Ash // Industrial and Engineering Chemistry Research. – 2005. – V. 44, N. 10. – P. 3655-3664. </w:t>
      </w:r>
    </w:p>
    <w:p w:rsidR="00D06E51" w:rsidRPr="00900803" w:rsidRDefault="00360E02" w:rsidP="0064554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4 Gupta V.K., Jain C.K., Ali I., Chandra S., Agarwal S. Removal of </w:t>
      </w:r>
      <w:proofErr w:type="spellStart"/>
      <w:r w:rsidRPr="00900803">
        <w:rPr>
          <w:rFonts w:ascii="Times New Roman" w:hAnsi="Times New Roman" w:cs="Times New Roman"/>
          <w:sz w:val="24"/>
          <w:szCs w:val="24"/>
        </w:rPr>
        <w:t>lindane</w:t>
      </w:r>
      <w:proofErr w:type="spellEnd"/>
      <w:r w:rsidRPr="00900803">
        <w:rPr>
          <w:rFonts w:ascii="Times New Roman" w:hAnsi="Times New Roman" w:cs="Times New Roman"/>
          <w:sz w:val="24"/>
          <w:szCs w:val="24"/>
        </w:rPr>
        <w:t xml:space="preserve"> and malathion from wastewater using bagasse fly ash-a sugar industry waste // Water Research. – 2002. – V. 36, N. 10. – P. 2483-2490.</w:t>
      </w:r>
    </w:p>
    <w:p w:rsidR="00F42DE8" w:rsidRPr="00900803" w:rsidRDefault="00A31B34" w:rsidP="0064554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5 Wen Q.B., Li C., </w:t>
      </w:r>
      <w:proofErr w:type="spellStart"/>
      <w:r w:rsidRPr="00900803">
        <w:rPr>
          <w:rFonts w:ascii="Times New Roman" w:hAnsi="Times New Roman" w:cs="Times New Roman"/>
          <w:sz w:val="24"/>
          <w:szCs w:val="24"/>
        </w:rPr>
        <w:t>Cai</w:t>
      </w:r>
      <w:proofErr w:type="spellEnd"/>
      <w:r w:rsidRPr="00900803">
        <w:rPr>
          <w:rFonts w:ascii="Times New Roman" w:hAnsi="Times New Roman" w:cs="Times New Roman"/>
          <w:sz w:val="24"/>
          <w:szCs w:val="24"/>
        </w:rPr>
        <w:t xml:space="preserve"> Z., Zhang W., Gao H., Chen L., Zeng G., Shu X., Zhao Y. Study on activated carbon derived from sewage sludge for adsorption of gaseous formaldehyde // </w:t>
      </w:r>
      <w:proofErr w:type="spellStart"/>
      <w:r w:rsidRPr="00900803">
        <w:rPr>
          <w:rFonts w:ascii="Times New Roman" w:hAnsi="Times New Roman" w:cs="Times New Roman"/>
          <w:sz w:val="24"/>
          <w:szCs w:val="24"/>
        </w:rPr>
        <w:t>Bioresource</w:t>
      </w:r>
      <w:proofErr w:type="spellEnd"/>
      <w:r w:rsidRPr="00900803">
        <w:rPr>
          <w:rFonts w:ascii="Times New Roman" w:hAnsi="Times New Roman" w:cs="Times New Roman"/>
          <w:sz w:val="24"/>
          <w:szCs w:val="24"/>
        </w:rPr>
        <w:t xml:space="preserve"> Technology. – 2011. – V. 102, N. 2. – P. 942-947.</w:t>
      </w:r>
    </w:p>
    <w:p w:rsidR="00A31B34" w:rsidRPr="00900803" w:rsidRDefault="00A31B34" w:rsidP="0064554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6 Мухин В.М., Клушин В.Н. Производство и применение углеродных адсорбентов / Учебное пособие. − М.: РХТУ им. Д.И. Менделеева. 2012. – 308 с.</w:t>
      </w:r>
    </w:p>
    <w:p w:rsidR="00A31B34" w:rsidRPr="00900803" w:rsidRDefault="00A31B34" w:rsidP="0064554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7 Дубинин М.М. Микропористые структуры углеродных адсорбентов. Общая характеристика микр</w:t>
      </w:r>
      <w:proofErr w:type="gramStart"/>
      <w:r w:rsidRPr="00900803">
        <w:rPr>
          <w:rFonts w:ascii="Times New Roman" w:hAnsi="Times New Roman" w:cs="Times New Roman"/>
          <w:sz w:val="24"/>
          <w:szCs w:val="24"/>
          <w:lang w:val="ru-RU"/>
        </w:rPr>
        <w:t>о-</w:t>
      </w:r>
      <w:proofErr w:type="gramEnd"/>
      <w:r w:rsidRPr="00900803">
        <w:rPr>
          <w:rFonts w:ascii="Times New Roman" w:hAnsi="Times New Roman" w:cs="Times New Roman"/>
          <w:sz w:val="24"/>
          <w:szCs w:val="24"/>
          <w:lang w:val="ru-RU"/>
        </w:rPr>
        <w:t xml:space="preserve"> и </w:t>
      </w:r>
      <w:proofErr w:type="spellStart"/>
      <w:r w:rsidRPr="00900803">
        <w:rPr>
          <w:rFonts w:ascii="Times New Roman" w:hAnsi="Times New Roman" w:cs="Times New Roman"/>
          <w:sz w:val="24"/>
          <w:szCs w:val="24"/>
          <w:lang w:val="ru-RU"/>
        </w:rPr>
        <w:t>супермикропор</w:t>
      </w:r>
      <w:proofErr w:type="spellEnd"/>
      <w:r w:rsidRPr="00900803">
        <w:rPr>
          <w:rFonts w:ascii="Times New Roman" w:hAnsi="Times New Roman" w:cs="Times New Roman"/>
          <w:sz w:val="24"/>
          <w:szCs w:val="24"/>
          <w:lang w:val="ru-RU"/>
        </w:rPr>
        <w:t xml:space="preserve"> для щелевидной модели // </w:t>
      </w:r>
      <w:proofErr w:type="spellStart"/>
      <w:r w:rsidRPr="00900803">
        <w:rPr>
          <w:rFonts w:ascii="Times New Roman" w:hAnsi="Times New Roman" w:cs="Times New Roman"/>
          <w:sz w:val="24"/>
          <w:szCs w:val="24"/>
          <w:lang w:val="ru-RU"/>
        </w:rPr>
        <w:t>Изв</w:t>
      </w:r>
      <w:proofErr w:type="spellEnd"/>
      <w:r w:rsidRPr="00900803">
        <w:rPr>
          <w:rFonts w:ascii="Times New Roman" w:hAnsi="Times New Roman" w:cs="Times New Roman"/>
          <w:sz w:val="24"/>
          <w:szCs w:val="24"/>
          <w:lang w:val="ru-RU"/>
        </w:rPr>
        <w:t>. АН СССР, сер</w:t>
      </w:r>
      <w:proofErr w:type="gramStart"/>
      <w:r w:rsidRPr="00900803">
        <w:rPr>
          <w:rFonts w:ascii="Times New Roman" w:hAnsi="Times New Roman" w:cs="Times New Roman"/>
          <w:sz w:val="24"/>
          <w:szCs w:val="24"/>
          <w:lang w:val="ru-RU"/>
        </w:rPr>
        <w:t>.</w:t>
      </w:r>
      <w:proofErr w:type="gramEnd"/>
      <w:r w:rsidRPr="00900803">
        <w:rPr>
          <w:rFonts w:ascii="Times New Roman" w:hAnsi="Times New Roman" w:cs="Times New Roman"/>
          <w:sz w:val="24"/>
          <w:szCs w:val="24"/>
          <w:lang w:val="ru-RU"/>
        </w:rPr>
        <w:t xml:space="preserve"> </w:t>
      </w:r>
      <w:proofErr w:type="gramStart"/>
      <w:r w:rsidRPr="00900803">
        <w:rPr>
          <w:rFonts w:ascii="Times New Roman" w:hAnsi="Times New Roman" w:cs="Times New Roman"/>
          <w:sz w:val="24"/>
          <w:szCs w:val="24"/>
          <w:lang w:val="ru-RU"/>
        </w:rPr>
        <w:t>х</w:t>
      </w:r>
      <w:proofErr w:type="gramEnd"/>
      <w:r w:rsidRPr="00900803">
        <w:rPr>
          <w:rFonts w:ascii="Times New Roman" w:hAnsi="Times New Roman" w:cs="Times New Roman"/>
          <w:sz w:val="24"/>
          <w:szCs w:val="24"/>
          <w:lang w:val="ru-RU"/>
        </w:rPr>
        <w:t>им. – 1979. – №8, – С. 1691-1696.</w:t>
      </w:r>
    </w:p>
    <w:p w:rsidR="00A31B34" w:rsidRPr="00900803" w:rsidRDefault="00C73B75" w:rsidP="0064554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8 Пирузян А.В., </w:t>
      </w:r>
      <w:proofErr w:type="spellStart"/>
      <w:r w:rsidRPr="00900803">
        <w:rPr>
          <w:rFonts w:ascii="Times New Roman" w:hAnsi="Times New Roman" w:cs="Times New Roman"/>
          <w:sz w:val="24"/>
          <w:szCs w:val="24"/>
          <w:lang w:val="ru-RU"/>
        </w:rPr>
        <w:t>Боковикова</w:t>
      </w:r>
      <w:proofErr w:type="spellEnd"/>
      <w:r w:rsidRPr="00900803">
        <w:rPr>
          <w:rFonts w:ascii="Times New Roman" w:hAnsi="Times New Roman" w:cs="Times New Roman"/>
          <w:sz w:val="24"/>
          <w:szCs w:val="24"/>
          <w:lang w:val="ru-RU"/>
        </w:rPr>
        <w:t xml:space="preserve"> Т.Н., Найденов Ю.В. Перспективный сорбент на основе отходов растительного сырья для очистки жиросодержащих сточных вод // Фундаментальные исследования. – 2008. – № 10. – С. 62-627</w:t>
      </w:r>
    </w:p>
    <w:p w:rsidR="003214F6"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9 Карелин Я. А., Попова И. А., Евсеева Л. А. и др. Очистка сточных вод нефтеперерабатывающих заводов. – М.: </w:t>
      </w:r>
      <w:proofErr w:type="spellStart"/>
      <w:r w:rsidRPr="00900803">
        <w:rPr>
          <w:rFonts w:ascii="Times New Roman" w:hAnsi="Times New Roman" w:cs="Times New Roman"/>
          <w:sz w:val="24"/>
          <w:szCs w:val="24"/>
          <w:lang w:val="ru-RU"/>
        </w:rPr>
        <w:t>Стройиздат</w:t>
      </w:r>
      <w:proofErr w:type="spellEnd"/>
      <w:r w:rsidRPr="00900803">
        <w:rPr>
          <w:rFonts w:ascii="Times New Roman" w:hAnsi="Times New Roman" w:cs="Times New Roman"/>
          <w:sz w:val="24"/>
          <w:szCs w:val="24"/>
          <w:lang w:val="ru-RU"/>
        </w:rPr>
        <w:t xml:space="preserve">. – 1982. – С. 31–32. </w:t>
      </w:r>
    </w:p>
    <w:p w:rsidR="003214F6"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10 Роев Г. А., </w:t>
      </w:r>
      <w:proofErr w:type="spellStart"/>
      <w:r w:rsidRPr="00900803">
        <w:rPr>
          <w:rFonts w:ascii="Times New Roman" w:hAnsi="Times New Roman" w:cs="Times New Roman"/>
          <w:sz w:val="24"/>
          <w:szCs w:val="24"/>
          <w:lang w:val="ru-RU"/>
        </w:rPr>
        <w:t>Юфин</w:t>
      </w:r>
      <w:proofErr w:type="spellEnd"/>
      <w:r w:rsidRPr="00900803">
        <w:rPr>
          <w:rFonts w:ascii="Times New Roman" w:hAnsi="Times New Roman" w:cs="Times New Roman"/>
          <w:sz w:val="24"/>
          <w:szCs w:val="24"/>
          <w:lang w:val="ru-RU"/>
        </w:rPr>
        <w:t xml:space="preserve"> В. А. Очистка сточных вод и вторичное использование нефтепродуктов. – М.: Недра. – 1987. – С. 10.</w:t>
      </w:r>
    </w:p>
    <w:p w:rsidR="003214F6"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11 </w:t>
      </w:r>
      <w:proofErr w:type="spellStart"/>
      <w:r w:rsidRPr="00900803">
        <w:rPr>
          <w:rFonts w:ascii="Times New Roman" w:hAnsi="Times New Roman" w:cs="Times New Roman"/>
          <w:sz w:val="24"/>
          <w:szCs w:val="24"/>
          <w:lang w:val="ru-RU"/>
        </w:rPr>
        <w:t>Стахов</w:t>
      </w:r>
      <w:proofErr w:type="spellEnd"/>
      <w:r w:rsidRPr="00900803">
        <w:rPr>
          <w:rFonts w:ascii="Times New Roman" w:hAnsi="Times New Roman" w:cs="Times New Roman"/>
          <w:sz w:val="24"/>
          <w:szCs w:val="24"/>
          <w:lang w:val="ru-RU"/>
        </w:rPr>
        <w:t xml:space="preserve"> Е. А. Очистка нефтесодержащих сточных вод предприятий хранения и транспорта нефтепродуктов. – Л.: Недра. – 1983. – С. 107.</w:t>
      </w:r>
    </w:p>
    <w:p w:rsidR="003214F6"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12 Роев Г. А. Очистные сооружения. Охрана окружающей среды. – М.: Недра. – 1993. – 287 с.</w:t>
      </w:r>
    </w:p>
    <w:p w:rsidR="003214F6"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13 Родионов А. И., Клушин В. П., </w:t>
      </w:r>
      <w:proofErr w:type="spellStart"/>
      <w:r w:rsidRPr="00900803">
        <w:rPr>
          <w:rFonts w:ascii="Times New Roman" w:hAnsi="Times New Roman" w:cs="Times New Roman"/>
          <w:sz w:val="24"/>
          <w:szCs w:val="24"/>
          <w:lang w:val="ru-RU"/>
        </w:rPr>
        <w:t>Торочешников</w:t>
      </w:r>
      <w:proofErr w:type="spellEnd"/>
      <w:r w:rsidRPr="00900803">
        <w:rPr>
          <w:rFonts w:ascii="Times New Roman" w:hAnsi="Times New Roman" w:cs="Times New Roman"/>
          <w:sz w:val="24"/>
          <w:szCs w:val="24"/>
          <w:lang w:val="ru-RU"/>
        </w:rPr>
        <w:t xml:space="preserve"> И. С. Техника защиты окружающей среды. Учебник для вузов. – М.: Химия. – 1989. – С. 32-36.</w:t>
      </w:r>
    </w:p>
    <w:p w:rsidR="00E30260" w:rsidRPr="00900803" w:rsidRDefault="003214F6" w:rsidP="003214F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14 Громыко Н. В. Новые растительные сорбенты для очистки водоемов от аварийных разливов нефти и продуктов на ее основе // Молодой ученый. – 2015. – №10. – С. 192-195.</w:t>
      </w:r>
    </w:p>
    <w:p w:rsidR="00F64FF6" w:rsidRPr="00900803" w:rsidRDefault="00F64FF6" w:rsidP="00F64FF6">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t xml:space="preserve">15 </w:t>
      </w:r>
      <w:proofErr w:type="spellStart"/>
      <w:r w:rsidRPr="00900803">
        <w:rPr>
          <w:rFonts w:ascii="Times New Roman" w:hAnsi="Times New Roman" w:cs="Times New Roman"/>
          <w:sz w:val="24"/>
          <w:szCs w:val="24"/>
        </w:rPr>
        <w:t>Metin</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Açıkyıldız</w:t>
      </w:r>
      <w:proofErr w:type="spellEnd"/>
      <w:r w:rsidRPr="00900803">
        <w:rPr>
          <w:rFonts w:ascii="Times New Roman" w:hAnsi="Times New Roman" w:cs="Times New Roman"/>
          <w:sz w:val="24"/>
          <w:szCs w:val="24"/>
        </w:rPr>
        <w:t xml:space="preserve">, Ahmet </w:t>
      </w:r>
      <w:proofErr w:type="spellStart"/>
      <w:r w:rsidRPr="00900803">
        <w:rPr>
          <w:rFonts w:ascii="Times New Roman" w:hAnsi="Times New Roman" w:cs="Times New Roman"/>
          <w:sz w:val="24"/>
          <w:szCs w:val="24"/>
        </w:rPr>
        <w:t>Gürses</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Semra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Karaca</w:t>
      </w:r>
      <w:proofErr w:type="spellEnd"/>
      <w:r w:rsidRPr="00900803">
        <w:rPr>
          <w:rFonts w:ascii="Times New Roman" w:hAnsi="Times New Roman" w:cs="Times New Roman"/>
          <w:sz w:val="24"/>
          <w:szCs w:val="24"/>
        </w:rPr>
        <w:t>.</w:t>
      </w:r>
      <w:proofErr w:type="gramEnd"/>
      <w:r w:rsidRPr="00900803">
        <w:rPr>
          <w:rFonts w:ascii="Times New Roman" w:hAnsi="Times New Roman" w:cs="Times New Roman"/>
          <w:sz w:val="24"/>
          <w:szCs w:val="24"/>
        </w:rPr>
        <w:t xml:space="preserve"> Preparation and characterization of activated carbon from plant wastes with chemical activation // Microporous and Mesoporous Materials. – 2014. – V. 198. – P. 45-49.</w:t>
      </w:r>
    </w:p>
    <w:p w:rsidR="00E30260" w:rsidRPr="00900803" w:rsidRDefault="00F64FF6" w:rsidP="00F64FF6">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16 Yong Zhou, Lei Zhang, </w:t>
      </w:r>
      <w:proofErr w:type="spellStart"/>
      <w:r w:rsidRPr="00900803">
        <w:rPr>
          <w:rFonts w:ascii="Times New Roman" w:hAnsi="Times New Roman" w:cs="Times New Roman"/>
          <w:sz w:val="24"/>
          <w:szCs w:val="24"/>
        </w:rPr>
        <w:t>Zhengjun</w:t>
      </w:r>
      <w:proofErr w:type="spellEnd"/>
      <w:r w:rsidRPr="00900803">
        <w:rPr>
          <w:rFonts w:ascii="Times New Roman" w:hAnsi="Times New Roman" w:cs="Times New Roman"/>
          <w:sz w:val="24"/>
          <w:szCs w:val="24"/>
        </w:rPr>
        <w:t xml:space="preserve"> Cheng. Removal of organic pollutants from aqueous solution using agricultural wastes: A review // Journal of Molecular Liquids. – 2015. – V. 212. – P. 739-762.</w:t>
      </w:r>
    </w:p>
    <w:p w:rsidR="00997D9C" w:rsidRPr="00900803" w:rsidRDefault="00997D9C" w:rsidP="00997D9C">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17 </w:t>
      </w:r>
      <w:proofErr w:type="gramStart"/>
      <w:r w:rsidRPr="00900803">
        <w:rPr>
          <w:rFonts w:ascii="Times New Roman" w:hAnsi="Times New Roman" w:cs="Times New Roman"/>
          <w:sz w:val="24"/>
          <w:szCs w:val="24"/>
          <w:lang w:val="ru-RU"/>
        </w:rPr>
        <w:t>Юркина</w:t>
      </w:r>
      <w:proofErr w:type="gramEnd"/>
      <w:r w:rsidRPr="00900803">
        <w:rPr>
          <w:rFonts w:ascii="Times New Roman" w:hAnsi="Times New Roman" w:cs="Times New Roman"/>
          <w:sz w:val="24"/>
          <w:szCs w:val="24"/>
          <w:lang w:val="ru-RU"/>
        </w:rPr>
        <w:t xml:space="preserve"> О.А. Отходы сельскохозяйственного производства, проблемы их утилизации и переработки. Сборник: «Молодежь – науке: образование, здоровье, экология – 2015» Красноярск. – 2015. – С. 98-99.</w:t>
      </w:r>
    </w:p>
    <w:p w:rsidR="00997D9C" w:rsidRPr="00900803" w:rsidRDefault="00997D9C" w:rsidP="00997D9C">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lang w:val="ru-RU"/>
        </w:rPr>
        <w:t xml:space="preserve">18 </w:t>
      </w:r>
      <w:proofErr w:type="spellStart"/>
      <w:r w:rsidRPr="00900803">
        <w:rPr>
          <w:rFonts w:ascii="Times New Roman" w:hAnsi="Times New Roman" w:cs="Times New Roman"/>
          <w:sz w:val="24"/>
          <w:szCs w:val="24"/>
        </w:rPr>
        <w:t>Saeedeh</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Hashemian</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Khatereh</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Salari</w:t>
      </w:r>
      <w:proofErr w:type="spellEnd"/>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rPr>
        <w:t>Zahra</w:t>
      </w:r>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Atashi</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rPr>
        <w:t>Yazdi</w:t>
      </w:r>
      <w:proofErr w:type="spellEnd"/>
      <w:r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rPr>
        <w:t>Preparation of activated carbon from agricultural wastes (almond shell and orange peel) for adsorption of 2-</w:t>
      </w:r>
      <w:proofErr w:type="spellStart"/>
      <w:r w:rsidRPr="00900803">
        <w:rPr>
          <w:rFonts w:ascii="Times New Roman" w:hAnsi="Times New Roman" w:cs="Times New Roman"/>
          <w:sz w:val="24"/>
          <w:szCs w:val="24"/>
        </w:rPr>
        <w:t>pic</w:t>
      </w:r>
      <w:proofErr w:type="spellEnd"/>
      <w:r w:rsidRPr="00900803">
        <w:rPr>
          <w:rFonts w:ascii="Times New Roman" w:hAnsi="Times New Roman" w:cs="Times New Roman"/>
          <w:sz w:val="24"/>
          <w:szCs w:val="24"/>
        </w:rPr>
        <w:t xml:space="preserve"> from aqueous solution // Journal of Industrial and Engineering Chemistry. – 2014. – V. 20, N. 4. – P. 1892-1900.</w:t>
      </w:r>
    </w:p>
    <w:p w:rsidR="00997D9C" w:rsidRPr="00900803" w:rsidRDefault="00997D9C" w:rsidP="00997D9C">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lang w:val="ru-RU"/>
        </w:rPr>
        <w:t xml:space="preserve">19 Громыко Н.В., Усманова Л.М. Перспективы использования отходов переработки сельскохозяйственных культур для очистки природных вод от нефтяных загрязнений. </w:t>
      </w:r>
      <w:proofErr w:type="spellStart"/>
      <w:r w:rsidRPr="00900803">
        <w:rPr>
          <w:rFonts w:ascii="Times New Roman" w:hAnsi="Times New Roman" w:cs="Times New Roman"/>
          <w:sz w:val="24"/>
          <w:szCs w:val="24"/>
        </w:rPr>
        <w:t>Журнал</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Вестник</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магистратуры</w:t>
      </w:r>
      <w:proofErr w:type="spellEnd"/>
      <w:r w:rsidRPr="00900803">
        <w:rPr>
          <w:rFonts w:ascii="Times New Roman" w:hAnsi="Times New Roman" w:cs="Times New Roman"/>
          <w:sz w:val="24"/>
          <w:szCs w:val="24"/>
        </w:rPr>
        <w:t xml:space="preserve"> ООО </w:t>
      </w:r>
      <w:proofErr w:type="spellStart"/>
      <w:r w:rsidRPr="00900803">
        <w:rPr>
          <w:rFonts w:ascii="Times New Roman" w:hAnsi="Times New Roman" w:cs="Times New Roman"/>
          <w:sz w:val="24"/>
          <w:szCs w:val="24"/>
        </w:rPr>
        <w:t>Коллоквиум</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Йошкар-Ола</w:t>
      </w:r>
      <w:proofErr w:type="spellEnd"/>
      <w:r w:rsidRPr="00900803">
        <w:rPr>
          <w:rFonts w:ascii="Times New Roman" w:hAnsi="Times New Roman" w:cs="Times New Roman"/>
          <w:sz w:val="24"/>
          <w:szCs w:val="24"/>
        </w:rPr>
        <w:t>). – 2015. №</w:t>
      </w:r>
      <w:proofErr w:type="gramStart"/>
      <w:r w:rsidRPr="00900803">
        <w:rPr>
          <w:rFonts w:ascii="Times New Roman" w:hAnsi="Times New Roman" w:cs="Times New Roman"/>
          <w:sz w:val="24"/>
          <w:szCs w:val="24"/>
        </w:rPr>
        <w:t>7(</w:t>
      </w:r>
      <w:proofErr w:type="gramEnd"/>
      <w:r w:rsidRPr="00900803">
        <w:rPr>
          <w:rFonts w:ascii="Times New Roman" w:hAnsi="Times New Roman" w:cs="Times New Roman"/>
          <w:sz w:val="24"/>
          <w:szCs w:val="24"/>
        </w:rPr>
        <w:t xml:space="preserve">46). – </w:t>
      </w:r>
      <w:proofErr w:type="gramStart"/>
      <w:r w:rsidRPr="00900803">
        <w:rPr>
          <w:rFonts w:ascii="Times New Roman" w:hAnsi="Times New Roman" w:cs="Times New Roman"/>
          <w:sz w:val="24"/>
          <w:szCs w:val="24"/>
        </w:rPr>
        <w:t>С. 4</w:t>
      </w:r>
      <w:proofErr w:type="gramEnd"/>
      <w:r w:rsidRPr="00900803">
        <w:rPr>
          <w:rFonts w:ascii="Times New Roman" w:hAnsi="Times New Roman" w:cs="Times New Roman"/>
          <w:sz w:val="24"/>
          <w:szCs w:val="24"/>
        </w:rPr>
        <w:t>-6.</w:t>
      </w:r>
    </w:p>
    <w:p w:rsidR="00F64FF6" w:rsidRPr="00900803" w:rsidRDefault="00997D9C" w:rsidP="00997D9C">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20 </w:t>
      </w:r>
      <w:proofErr w:type="spellStart"/>
      <w:r w:rsidRPr="00900803">
        <w:rPr>
          <w:rFonts w:ascii="Times New Roman" w:hAnsi="Times New Roman" w:cs="Times New Roman"/>
          <w:sz w:val="24"/>
          <w:szCs w:val="24"/>
        </w:rPr>
        <w:t>Alslaibi</w:t>
      </w:r>
      <w:proofErr w:type="spellEnd"/>
      <w:r w:rsidRPr="00900803">
        <w:rPr>
          <w:rFonts w:ascii="Times New Roman" w:hAnsi="Times New Roman" w:cs="Times New Roman"/>
          <w:sz w:val="24"/>
          <w:szCs w:val="24"/>
        </w:rPr>
        <w:t xml:space="preserve"> T.M., </w:t>
      </w:r>
      <w:proofErr w:type="spellStart"/>
      <w:r w:rsidRPr="00900803">
        <w:rPr>
          <w:rFonts w:ascii="Times New Roman" w:hAnsi="Times New Roman" w:cs="Times New Roman"/>
          <w:sz w:val="24"/>
          <w:szCs w:val="24"/>
        </w:rPr>
        <w:t>Abustan</w:t>
      </w:r>
      <w:proofErr w:type="spellEnd"/>
      <w:r w:rsidRPr="00900803">
        <w:rPr>
          <w:rFonts w:ascii="Times New Roman" w:hAnsi="Times New Roman" w:cs="Times New Roman"/>
          <w:sz w:val="24"/>
          <w:szCs w:val="24"/>
        </w:rPr>
        <w:t xml:space="preserve"> I., Ahmad M.A., Foul А.А. </w:t>
      </w:r>
      <w:proofErr w:type="spellStart"/>
      <w:r w:rsidRPr="00900803">
        <w:rPr>
          <w:rFonts w:ascii="Times New Roman" w:hAnsi="Times New Roman" w:cs="Times New Roman"/>
          <w:sz w:val="24"/>
          <w:szCs w:val="24"/>
        </w:rPr>
        <w:t>Рroduction</w:t>
      </w:r>
      <w:proofErr w:type="spellEnd"/>
      <w:r w:rsidRPr="00900803">
        <w:rPr>
          <w:rFonts w:ascii="Times New Roman" w:hAnsi="Times New Roman" w:cs="Times New Roman"/>
          <w:sz w:val="24"/>
          <w:szCs w:val="24"/>
        </w:rPr>
        <w:t xml:space="preserve"> of activated carbon from agricultural byproducts via conventional and microwave heating // Journal of Chemical Technology and </w:t>
      </w:r>
      <w:proofErr w:type="spellStart"/>
      <w:r w:rsidRPr="00900803">
        <w:rPr>
          <w:rFonts w:ascii="Times New Roman" w:hAnsi="Times New Roman" w:cs="Times New Roman"/>
          <w:sz w:val="24"/>
          <w:szCs w:val="24"/>
        </w:rPr>
        <w:t>Biotechonology</w:t>
      </w:r>
      <w:proofErr w:type="spellEnd"/>
      <w:r w:rsidRPr="00900803">
        <w:rPr>
          <w:rFonts w:ascii="Times New Roman" w:hAnsi="Times New Roman" w:cs="Times New Roman"/>
          <w:sz w:val="24"/>
          <w:szCs w:val="24"/>
        </w:rPr>
        <w:t xml:space="preserve">. – 2013. </w:t>
      </w:r>
      <w:proofErr w:type="gramStart"/>
      <w:r w:rsidRPr="00900803">
        <w:rPr>
          <w:rFonts w:ascii="Times New Roman" w:hAnsi="Times New Roman" w:cs="Times New Roman"/>
          <w:sz w:val="24"/>
          <w:szCs w:val="24"/>
        </w:rPr>
        <w:t>– Т. 88, № 7.</w:t>
      </w:r>
      <w:proofErr w:type="gramEnd"/>
      <w:r w:rsidRPr="00900803">
        <w:rPr>
          <w:rFonts w:ascii="Times New Roman" w:hAnsi="Times New Roman" w:cs="Times New Roman"/>
          <w:sz w:val="24"/>
          <w:szCs w:val="24"/>
        </w:rPr>
        <w:t xml:space="preserve"> – </w:t>
      </w:r>
      <w:proofErr w:type="gramStart"/>
      <w:r w:rsidRPr="00900803">
        <w:rPr>
          <w:rFonts w:ascii="Times New Roman" w:hAnsi="Times New Roman" w:cs="Times New Roman"/>
          <w:sz w:val="24"/>
          <w:szCs w:val="24"/>
        </w:rPr>
        <w:t>С. 1183</w:t>
      </w:r>
      <w:proofErr w:type="gramEnd"/>
      <w:r w:rsidRPr="00900803">
        <w:rPr>
          <w:rFonts w:ascii="Times New Roman" w:hAnsi="Times New Roman" w:cs="Times New Roman"/>
          <w:sz w:val="24"/>
          <w:szCs w:val="24"/>
        </w:rPr>
        <w:t>-1190.</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21 </w:t>
      </w:r>
      <w:proofErr w:type="spellStart"/>
      <w:r w:rsidRPr="00900803">
        <w:rPr>
          <w:rFonts w:ascii="Times New Roman" w:hAnsi="Times New Roman" w:cs="Times New Roman"/>
          <w:sz w:val="24"/>
          <w:szCs w:val="24"/>
          <w:lang w:val="ru-RU"/>
        </w:rPr>
        <w:t>Пузий</w:t>
      </w:r>
      <w:proofErr w:type="spellEnd"/>
      <w:r w:rsidRPr="00900803">
        <w:rPr>
          <w:rFonts w:ascii="Times New Roman" w:hAnsi="Times New Roman" w:cs="Times New Roman"/>
          <w:sz w:val="24"/>
          <w:szCs w:val="24"/>
          <w:lang w:val="ru-RU"/>
        </w:rPr>
        <w:t xml:space="preserve"> А., </w:t>
      </w:r>
      <w:proofErr w:type="spellStart"/>
      <w:r w:rsidRPr="00900803">
        <w:rPr>
          <w:rFonts w:ascii="Times New Roman" w:hAnsi="Times New Roman" w:cs="Times New Roman"/>
          <w:sz w:val="24"/>
          <w:szCs w:val="24"/>
          <w:lang w:val="ru-RU"/>
        </w:rPr>
        <w:t>Пасальский</w:t>
      </w:r>
      <w:proofErr w:type="spellEnd"/>
      <w:r w:rsidRPr="00900803">
        <w:rPr>
          <w:rFonts w:ascii="Times New Roman" w:hAnsi="Times New Roman" w:cs="Times New Roman"/>
          <w:sz w:val="24"/>
          <w:szCs w:val="24"/>
          <w:lang w:val="ru-RU"/>
        </w:rPr>
        <w:t xml:space="preserve"> Б.К., </w:t>
      </w:r>
      <w:proofErr w:type="spellStart"/>
      <w:r w:rsidRPr="00900803">
        <w:rPr>
          <w:rFonts w:ascii="Times New Roman" w:hAnsi="Times New Roman" w:cs="Times New Roman"/>
          <w:sz w:val="24"/>
          <w:szCs w:val="24"/>
          <w:lang w:val="ru-RU"/>
        </w:rPr>
        <w:t>Чикун</w:t>
      </w:r>
      <w:proofErr w:type="spellEnd"/>
      <w:r w:rsidRPr="00900803">
        <w:rPr>
          <w:rFonts w:ascii="Times New Roman" w:hAnsi="Times New Roman" w:cs="Times New Roman"/>
          <w:sz w:val="24"/>
          <w:szCs w:val="24"/>
          <w:lang w:val="ru-RU"/>
        </w:rPr>
        <w:t xml:space="preserve"> Н.Ю. Фосфорсодержащие углеродные сорбенты для очистки воды // Товары и рынки. – 2014. – № 1(17). – С. 159-166.</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22 Клушин В.Н., </w:t>
      </w:r>
      <w:proofErr w:type="spellStart"/>
      <w:r w:rsidRPr="00900803">
        <w:rPr>
          <w:rFonts w:ascii="Times New Roman" w:hAnsi="Times New Roman" w:cs="Times New Roman"/>
          <w:sz w:val="24"/>
          <w:szCs w:val="24"/>
          <w:lang w:val="ru-RU"/>
        </w:rPr>
        <w:t>Нистратов</w:t>
      </w:r>
      <w:proofErr w:type="spellEnd"/>
      <w:r w:rsidRPr="00900803">
        <w:rPr>
          <w:rFonts w:ascii="Times New Roman" w:hAnsi="Times New Roman" w:cs="Times New Roman"/>
          <w:sz w:val="24"/>
          <w:szCs w:val="24"/>
          <w:lang w:val="ru-RU"/>
        </w:rPr>
        <w:t xml:space="preserve"> А.В., Со В.М., Си Т.А. </w:t>
      </w:r>
      <w:proofErr w:type="spellStart"/>
      <w:proofErr w:type="gramStart"/>
      <w:r w:rsidRPr="00900803">
        <w:rPr>
          <w:rFonts w:ascii="Times New Roman" w:hAnsi="Times New Roman" w:cs="Times New Roman"/>
          <w:sz w:val="24"/>
          <w:szCs w:val="24"/>
          <w:lang w:val="ru-RU"/>
        </w:rPr>
        <w:t>O</w:t>
      </w:r>
      <w:proofErr w:type="gramEnd"/>
      <w:r w:rsidRPr="00900803">
        <w:rPr>
          <w:rFonts w:ascii="Times New Roman" w:hAnsi="Times New Roman" w:cs="Times New Roman"/>
          <w:sz w:val="24"/>
          <w:szCs w:val="24"/>
          <w:lang w:val="ru-RU"/>
        </w:rPr>
        <w:t>ценка</w:t>
      </w:r>
      <w:proofErr w:type="spellEnd"/>
      <w:r w:rsidRPr="00900803">
        <w:rPr>
          <w:rFonts w:ascii="Times New Roman" w:hAnsi="Times New Roman" w:cs="Times New Roman"/>
          <w:sz w:val="24"/>
          <w:szCs w:val="24"/>
          <w:lang w:val="ru-RU"/>
        </w:rPr>
        <w:t xml:space="preserve"> качества отходов переработки риса и кокосовых орехов в республике </w:t>
      </w:r>
      <w:proofErr w:type="spellStart"/>
      <w:r w:rsidRPr="00900803">
        <w:rPr>
          <w:rFonts w:ascii="Times New Roman" w:hAnsi="Times New Roman" w:cs="Times New Roman"/>
          <w:sz w:val="24"/>
          <w:szCs w:val="24"/>
          <w:lang w:val="ru-RU"/>
        </w:rPr>
        <w:t>мьянма</w:t>
      </w:r>
      <w:proofErr w:type="spellEnd"/>
      <w:r w:rsidRPr="00900803">
        <w:rPr>
          <w:rFonts w:ascii="Times New Roman" w:hAnsi="Times New Roman" w:cs="Times New Roman"/>
          <w:sz w:val="24"/>
          <w:szCs w:val="24"/>
          <w:lang w:val="ru-RU"/>
        </w:rPr>
        <w:t xml:space="preserve"> как сырья для производства активных углей. Химическая промышленность сегодня. – 2016. – № 2. – С. 20-25.</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23 </w:t>
      </w:r>
      <w:proofErr w:type="spellStart"/>
      <w:r w:rsidRPr="00900803">
        <w:rPr>
          <w:rFonts w:ascii="Times New Roman" w:hAnsi="Times New Roman" w:cs="Times New Roman"/>
          <w:sz w:val="24"/>
          <w:szCs w:val="24"/>
          <w:lang w:val="ru-RU"/>
        </w:rPr>
        <w:t>Тиньгаева</w:t>
      </w:r>
      <w:proofErr w:type="spellEnd"/>
      <w:r w:rsidRPr="00900803">
        <w:rPr>
          <w:rFonts w:ascii="Times New Roman" w:hAnsi="Times New Roman" w:cs="Times New Roman"/>
          <w:sz w:val="24"/>
          <w:szCs w:val="24"/>
          <w:lang w:val="ru-RU"/>
        </w:rPr>
        <w:t xml:space="preserve"> Е.А., Фарберова Е.А. Исследование возможности использования лигнина и </w:t>
      </w:r>
      <w:proofErr w:type="spellStart"/>
      <w:r w:rsidRPr="00900803">
        <w:rPr>
          <w:rFonts w:ascii="Times New Roman" w:hAnsi="Times New Roman" w:cs="Times New Roman"/>
          <w:sz w:val="24"/>
          <w:szCs w:val="24"/>
          <w:lang w:val="ru-RU"/>
        </w:rPr>
        <w:t>целлолигнина</w:t>
      </w:r>
      <w:proofErr w:type="spellEnd"/>
      <w:r w:rsidRPr="00900803">
        <w:rPr>
          <w:rFonts w:ascii="Times New Roman" w:hAnsi="Times New Roman" w:cs="Times New Roman"/>
          <w:sz w:val="24"/>
          <w:szCs w:val="24"/>
          <w:lang w:val="ru-RU"/>
        </w:rPr>
        <w:t xml:space="preserve"> для получения гранулированных активных углей. Химическая технология и биотехнология. – 2016. – № 1. – С. 47-60.</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24 </w:t>
      </w:r>
      <w:proofErr w:type="spellStart"/>
      <w:r w:rsidRPr="00900803">
        <w:rPr>
          <w:rFonts w:ascii="Times New Roman" w:hAnsi="Times New Roman" w:cs="Times New Roman"/>
          <w:sz w:val="24"/>
          <w:szCs w:val="24"/>
          <w:lang w:val="ru-RU"/>
        </w:rPr>
        <w:t>Митракова</w:t>
      </w:r>
      <w:proofErr w:type="spellEnd"/>
      <w:r w:rsidRPr="00900803">
        <w:rPr>
          <w:rFonts w:ascii="Times New Roman" w:hAnsi="Times New Roman" w:cs="Times New Roman"/>
          <w:sz w:val="24"/>
          <w:szCs w:val="24"/>
          <w:lang w:val="ru-RU"/>
        </w:rPr>
        <w:t xml:space="preserve"> Т.Н., Лозинская Е.Ф., </w:t>
      </w:r>
      <w:proofErr w:type="spellStart"/>
      <w:r w:rsidRPr="00900803">
        <w:rPr>
          <w:rFonts w:ascii="Times New Roman" w:hAnsi="Times New Roman" w:cs="Times New Roman"/>
          <w:sz w:val="24"/>
          <w:szCs w:val="24"/>
          <w:lang w:val="ru-RU"/>
        </w:rPr>
        <w:t>Хоанг</w:t>
      </w:r>
      <w:proofErr w:type="spellEnd"/>
      <w:r w:rsidRPr="00900803">
        <w:rPr>
          <w:rFonts w:ascii="Times New Roman" w:hAnsi="Times New Roman" w:cs="Times New Roman"/>
          <w:sz w:val="24"/>
          <w:szCs w:val="24"/>
          <w:lang w:val="ru-RU"/>
        </w:rPr>
        <w:t xml:space="preserve"> К.Б., Темкин О.Н. Использование сорбентов из растительных отходов для очистки сточных вод от ионов меди (II) // Вода: химия и экология. – 2015. – № 12. – С. 56-63.</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lastRenderedPageBreak/>
        <w:t xml:space="preserve">25 </w:t>
      </w:r>
      <w:proofErr w:type="spellStart"/>
      <w:r w:rsidRPr="00900803">
        <w:rPr>
          <w:rFonts w:ascii="Times New Roman" w:hAnsi="Times New Roman" w:cs="Times New Roman"/>
          <w:sz w:val="24"/>
          <w:szCs w:val="24"/>
        </w:rPr>
        <w:t>Mamdouh</w:t>
      </w:r>
      <w:proofErr w:type="spellEnd"/>
      <w:r w:rsidRPr="00900803">
        <w:rPr>
          <w:rFonts w:ascii="Times New Roman" w:hAnsi="Times New Roman" w:cs="Times New Roman"/>
          <w:sz w:val="24"/>
          <w:szCs w:val="24"/>
        </w:rPr>
        <w:t xml:space="preserve"> S. </w:t>
      </w:r>
      <w:proofErr w:type="spellStart"/>
      <w:r w:rsidRPr="00900803">
        <w:rPr>
          <w:rFonts w:ascii="Times New Roman" w:hAnsi="Times New Roman" w:cs="Times New Roman"/>
          <w:sz w:val="24"/>
          <w:szCs w:val="24"/>
        </w:rPr>
        <w:t>Masoud</w:t>
      </w:r>
      <w:proofErr w:type="spellEnd"/>
      <w:r w:rsidRPr="00900803">
        <w:rPr>
          <w:rFonts w:ascii="Times New Roman" w:hAnsi="Times New Roman" w:cs="Times New Roman"/>
          <w:sz w:val="24"/>
          <w:szCs w:val="24"/>
        </w:rPr>
        <w:t>, Wagdi M. El-</w:t>
      </w:r>
      <w:proofErr w:type="spellStart"/>
      <w:r w:rsidRPr="00900803">
        <w:rPr>
          <w:rFonts w:ascii="Times New Roman" w:hAnsi="Times New Roman" w:cs="Times New Roman"/>
          <w:sz w:val="24"/>
          <w:szCs w:val="24"/>
        </w:rPr>
        <w:t>Saraf</w:t>
      </w:r>
      <w:proofErr w:type="spellEnd"/>
      <w:r w:rsidRPr="00900803">
        <w:rPr>
          <w:rFonts w:ascii="Times New Roman" w:hAnsi="Times New Roman" w:cs="Times New Roman"/>
          <w:sz w:val="24"/>
          <w:szCs w:val="24"/>
        </w:rPr>
        <w:t xml:space="preserve">, Ahmed M. Abdel - Halim, </w:t>
      </w:r>
      <w:proofErr w:type="spellStart"/>
      <w:r w:rsidRPr="00900803">
        <w:rPr>
          <w:rFonts w:ascii="Times New Roman" w:hAnsi="Times New Roman" w:cs="Times New Roman"/>
          <w:sz w:val="24"/>
          <w:szCs w:val="24"/>
        </w:rPr>
        <w:t>Alaa</w:t>
      </w:r>
      <w:proofErr w:type="spellEnd"/>
      <w:r w:rsidRPr="00900803">
        <w:rPr>
          <w:rFonts w:ascii="Times New Roman" w:hAnsi="Times New Roman" w:cs="Times New Roman"/>
          <w:sz w:val="24"/>
          <w:szCs w:val="24"/>
        </w:rPr>
        <w:t xml:space="preserve"> E. Ali, Hamad M.I. Hasan.</w:t>
      </w:r>
      <w:proofErr w:type="gramEnd"/>
      <w:r w:rsidRPr="00900803">
        <w:rPr>
          <w:rFonts w:ascii="Times New Roman" w:hAnsi="Times New Roman" w:cs="Times New Roman"/>
          <w:sz w:val="24"/>
          <w:szCs w:val="24"/>
        </w:rPr>
        <w:t xml:space="preserve"> Rice husk and activated carbon for waste water treatment of El-Mex Bay, Alexandria Coast, Egypt // Arabian Journal of Chemistry. – 2016. – V. 9, N. 2. – P. S1590-S1596.</w:t>
      </w:r>
    </w:p>
    <w:p w:rsidR="00AD3C37"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26 Иванов И.П., Судакова И.Г., Иванченко Н.М., Кузнецов Б.Н. Изучение свойств активных углей из зерненой коры лиственницы // Химия растительного сырья. – 2011. – № 1. – С. 81-86.</w:t>
      </w:r>
    </w:p>
    <w:p w:rsidR="00997D9C" w:rsidRPr="00900803" w:rsidRDefault="00AD3C37" w:rsidP="00AD3C37">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27 Мухин В.М., Курилкин А.А., Воропаева Н.Л., Гурьянов В.В., </w:t>
      </w:r>
      <w:proofErr w:type="spellStart"/>
      <w:r w:rsidRPr="00900803">
        <w:rPr>
          <w:rFonts w:ascii="Times New Roman" w:hAnsi="Times New Roman" w:cs="Times New Roman"/>
          <w:sz w:val="24"/>
          <w:szCs w:val="24"/>
          <w:lang w:val="ru-RU"/>
        </w:rPr>
        <w:t>Карпачёв</w:t>
      </w:r>
      <w:proofErr w:type="spellEnd"/>
      <w:r w:rsidRPr="00900803">
        <w:rPr>
          <w:rFonts w:ascii="Times New Roman" w:hAnsi="Times New Roman" w:cs="Times New Roman"/>
          <w:sz w:val="24"/>
          <w:szCs w:val="24"/>
          <w:lang w:val="ru-RU"/>
        </w:rPr>
        <w:t xml:space="preserve"> В.В., </w:t>
      </w:r>
      <w:proofErr w:type="spellStart"/>
      <w:r w:rsidRPr="00900803">
        <w:rPr>
          <w:rFonts w:ascii="Times New Roman" w:hAnsi="Times New Roman" w:cs="Times New Roman"/>
          <w:sz w:val="24"/>
          <w:szCs w:val="24"/>
          <w:lang w:val="ru-RU"/>
        </w:rPr>
        <w:t>Лексюкова</w:t>
      </w:r>
      <w:proofErr w:type="spellEnd"/>
      <w:r w:rsidRPr="00900803">
        <w:rPr>
          <w:rFonts w:ascii="Times New Roman" w:hAnsi="Times New Roman" w:cs="Times New Roman"/>
          <w:sz w:val="24"/>
          <w:szCs w:val="24"/>
          <w:lang w:val="ru-RU"/>
        </w:rPr>
        <w:t xml:space="preserve"> К.В. Получение активных углей из первичных отходов сельскохозяйственных культур и перспективы их применения // Успехи в химии и химической технологии. – 2015. – Т. 29, № 8(167). – С. 96-98.</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28 </w:t>
      </w:r>
      <w:proofErr w:type="spellStart"/>
      <w:r w:rsidRPr="00900803">
        <w:rPr>
          <w:rFonts w:ascii="Times New Roman" w:hAnsi="Times New Roman" w:cs="Times New Roman"/>
          <w:sz w:val="24"/>
          <w:szCs w:val="24"/>
        </w:rPr>
        <w:t>Zaharaddeen</w:t>
      </w:r>
      <w:proofErr w:type="spellEnd"/>
      <w:r w:rsidRPr="00900803">
        <w:rPr>
          <w:rFonts w:ascii="Times New Roman" w:hAnsi="Times New Roman" w:cs="Times New Roman"/>
          <w:sz w:val="24"/>
          <w:szCs w:val="24"/>
        </w:rPr>
        <w:t xml:space="preserve"> N. </w:t>
      </w:r>
      <w:proofErr w:type="spellStart"/>
      <w:r w:rsidRPr="00900803">
        <w:rPr>
          <w:rFonts w:ascii="Times New Roman" w:hAnsi="Times New Roman" w:cs="Times New Roman"/>
          <w:sz w:val="24"/>
          <w:szCs w:val="24"/>
        </w:rPr>
        <w:t>Garba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Afidah</w:t>
      </w:r>
      <w:proofErr w:type="spellEnd"/>
      <w:r w:rsidRPr="00900803">
        <w:rPr>
          <w:rFonts w:ascii="Times New Roman" w:hAnsi="Times New Roman" w:cs="Times New Roman"/>
          <w:sz w:val="24"/>
          <w:szCs w:val="24"/>
        </w:rPr>
        <w:t xml:space="preserve"> Abdul Rahim. Evaluation of optimal activated carbon from an agricultural waste for the removal of para-</w:t>
      </w:r>
      <w:proofErr w:type="spellStart"/>
      <w:r w:rsidRPr="00900803">
        <w:rPr>
          <w:rFonts w:ascii="Times New Roman" w:hAnsi="Times New Roman" w:cs="Times New Roman"/>
          <w:sz w:val="24"/>
          <w:szCs w:val="24"/>
        </w:rPr>
        <w:t>chlorophenol</w:t>
      </w:r>
      <w:proofErr w:type="spellEnd"/>
      <w:r w:rsidRPr="00900803">
        <w:rPr>
          <w:rFonts w:ascii="Times New Roman" w:hAnsi="Times New Roman" w:cs="Times New Roman"/>
          <w:sz w:val="24"/>
          <w:szCs w:val="24"/>
        </w:rPr>
        <w:t xml:space="preserve"> and 2</w:t>
      </w:r>
      <w:proofErr w:type="gramStart"/>
      <w:r w:rsidRPr="00900803">
        <w:rPr>
          <w:rFonts w:ascii="Times New Roman" w:hAnsi="Times New Roman" w:cs="Times New Roman"/>
          <w:sz w:val="24"/>
          <w:szCs w:val="24"/>
        </w:rPr>
        <w:t>,4</w:t>
      </w:r>
      <w:proofErr w:type="gramEnd"/>
      <w:r w:rsidRPr="00900803">
        <w:rPr>
          <w:rFonts w:ascii="Times New Roman" w:hAnsi="Times New Roman" w:cs="Times New Roman"/>
          <w:sz w:val="24"/>
          <w:szCs w:val="24"/>
        </w:rPr>
        <w:t>-dichlorophenol // Process safety and environmental protection. – 2016. – V. 102. – P. 45-63.</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t xml:space="preserve">29 </w:t>
      </w:r>
      <w:proofErr w:type="spellStart"/>
      <w:r w:rsidRPr="00900803">
        <w:rPr>
          <w:rFonts w:ascii="Times New Roman" w:hAnsi="Times New Roman" w:cs="Times New Roman"/>
          <w:sz w:val="24"/>
          <w:szCs w:val="24"/>
        </w:rPr>
        <w:t>Muthanna</w:t>
      </w:r>
      <w:proofErr w:type="spellEnd"/>
      <w:r w:rsidRPr="00900803">
        <w:rPr>
          <w:rFonts w:ascii="Times New Roman" w:hAnsi="Times New Roman" w:cs="Times New Roman"/>
          <w:sz w:val="24"/>
          <w:szCs w:val="24"/>
        </w:rPr>
        <w:t xml:space="preserve"> J. Ahmed.</w:t>
      </w:r>
      <w:proofErr w:type="gramEnd"/>
      <w:r w:rsidRPr="00900803">
        <w:rPr>
          <w:rFonts w:ascii="Times New Roman" w:hAnsi="Times New Roman" w:cs="Times New Roman"/>
          <w:sz w:val="24"/>
          <w:szCs w:val="24"/>
        </w:rPr>
        <w:t xml:space="preserve"> Application of agricultural based activated carbons by microwave and conventional activations for basic dye adsorption: Review // Journal of Environmental Chemical Engineering. – 2016. – V. 4, N. 1. – P. 89-99.</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t xml:space="preserve">30 </w:t>
      </w:r>
      <w:proofErr w:type="spellStart"/>
      <w:r w:rsidRPr="00900803">
        <w:rPr>
          <w:rFonts w:ascii="Times New Roman" w:hAnsi="Times New Roman" w:cs="Times New Roman"/>
          <w:sz w:val="24"/>
          <w:szCs w:val="24"/>
        </w:rPr>
        <w:t>Muthanna</w:t>
      </w:r>
      <w:proofErr w:type="spellEnd"/>
      <w:r w:rsidRPr="00900803">
        <w:rPr>
          <w:rFonts w:ascii="Times New Roman" w:hAnsi="Times New Roman" w:cs="Times New Roman"/>
          <w:sz w:val="24"/>
          <w:szCs w:val="24"/>
        </w:rPr>
        <w:t xml:space="preserve"> J. Ahmed.</w:t>
      </w:r>
      <w:proofErr w:type="gramEnd"/>
      <w:r w:rsidRPr="00900803">
        <w:rPr>
          <w:rFonts w:ascii="Times New Roman" w:hAnsi="Times New Roman" w:cs="Times New Roman"/>
          <w:sz w:val="24"/>
          <w:szCs w:val="24"/>
        </w:rPr>
        <w:t xml:space="preserve"> Preparation of activated carbons from date (Phoenix </w:t>
      </w:r>
      <w:proofErr w:type="spellStart"/>
      <w:r w:rsidRPr="00900803">
        <w:rPr>
          <w:rFonts w:ascii="Times New Roman" w:hAnsi="Times New Roman" w:cs="Times New Roman"/>
          <w:sz w:val="24"/>
          <w:szCs w:val="24"/>
        </w:rPr>
        <w:t>dactylifera</w:t>
      </w:r>
      <w:proofErr w:type="spellEnd"/>
      <w:r w:rsidRPr="00900803">
        <w:rPr>
          <w:rFonts w:ascii="Times New Roman" w:hAnsi="Times New Roman" w:cs="Times New Roman"/>
          <w:sz w:val="24"/>
          <w:szCs w:val="24"/>
        </w:rPr>
        <w:t xml:space="preserve"> L.) palm stones and application for wastewater treatments: Review // Process Safety and Environmental Protection. – 2016. – V. 102. – P. 168-182.</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31 Hasan </w:t>
      </w:r>
      <w:proofErr w:type="spellStart"/>
      <w:r w:rsidRPr="00900803">
        <w:rPr>
          <w:rFonts w:ascii="Times New Roman" w:hAnsi="Times New Roman" w:cs="Times New Roman"/>
          <w:sz w:val="24"/>
          <w:szCs w:val="24"/>
        </w:rPr>
        <w:t>Sayğılı</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Fuat</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Güzel</w:t>
      </w:r>
      <w:proofErr w:type="spellEnd"/>
      <w:r w:rsidRPr="00900803">
        <w:rPr>
          <w:rFonts w:ascii="Times New Roman" w:hAnsi="Times New Roman" w:cs="Times New Roman"/>
          <w:sz w:val="24"/>
          <w:szCs w:val="24"/>
        </w:rPr>
        <w:t>, High surface area mesoporous activated carbon from tomato processing solid waste by zinc chloride activation: process optimization, characterization and dyes adsorption // Journal of Cleaner Production.  – 2016. – V. 113. – P. 995-1004.</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t xml:space="preserve">32 </w:t>
      </w:r>
      <w:proofErr w:type="spellStart"/>
      <w:r w:rsidRPr="00900803">
        <w:rPr>
          <w:rFonts w:ascii="Times New Roman" w:hAnsi="Times New Roman" w:cs="Times New Roman"/>
          <w:sz w:val="24"/>
          <w:szCs w:val="24"/>
        </w:rPr>
        <w:t>Nour</w:t>
      </w:r>
      <w:proofErr w:type="spellEnd"/>
      <w:r w:rsidRPr="00900803">
        <w:rPr>
          <w:rFonts w:ascii="Times New Roman" w:hAnsi="Times New Roman" w:cs="Times New Roman"/>
          <w:sz w:val="24"/>
          <w:szCs w:val="24"/>
        </w:rPr>
        <w:t xml:space="preserve"> T. Abdel-Ghani, </w:t>
      </w:r>
      <w:proofErr w:type="spellStart"/>
      <w:r w:rsidRPr="00900803">
        <w:rPr>
          <w:rFonts w:ascii="Times New Roman" w:hAnsi="Times New Roman" w:cs="Times New Roman"/>
          <w:sz w:val="24"/>
          <w:szCs w:val="24"/>
        </w:rPr>
        <w:t>Ghadir</w:t>
      </w:r>
      <w:proofErr w:type="spellEnd"/>
      <w:r w:rsidRPr="00900803">
        <w:rPr>
          <w:rFonts w:ascii="Times New Roman" w:hAnsi="Times New Roman" w:cs="Times New Roman"/>
          <w:sz w:val="24"/>
          <w:szCs w:val="24"/>
        </w:rPr>
        <w:t xml:space="preserve"> A. El-</w:t>
      </w:r>
      <w:proofErr w:type="spellStart"/>
      <w:r w:rsidRPr="00900803">
        <w:rPr>
          <w:rFonts w:ascii="Times New Roman" w:hAnsi="Times New Roman" w:cs="Times New Roman"/>
          <w:sz w:val="24"/>
          <w:szCs w:val="24"/>
        </w:rPr>
        <w:t>Chaghaby</w:t>
      </w:r>
      <w:proofErr w:type="spellEnd"/>
      <w:r w:rsidRPr="00900803">
        <w:rPr>
          <w:rFonts w:ascii="Times New Roman" w:hAnsi="Times New Roman" w:cs="Times New Roman"/>
          <w:sz w:val="24"/>
          <w:szCs w:val="24"/>
        </w:rPr>
        <w:t xml:space="preserve">, Mohamed H. </w:t>
      </w:r>
      <w:proofErr w:type="spellStart"/>
      <w:r w:rsidRPr="00900803">
        <w:rPr>
          <w:rFonts w:ascii="Times New Roman" w:hAnsi="Times New Roman" w:cs="Times New Roman"/>
          <w:sz w:val="24"/>
          <w:szCs w:val="24"/>
        </w:rPr>
        <w:t>ElGammal</w:t>
      </w:r>
      <w:proofErr w:type="spellEnd"/>
      <w:r w:rsidRPr="00900803">
        <w:rPr>
          <w:rFonts w:ascii="Times New Roman" w:hAnsi="Times New Roman" w:cs="Times New Roman"/>
          <w:sz w:val="24"/>
          <w:szCs w:val="24"/>
        </w:rPr>
        <w:t>, El-</w:t>
      </w:r>
      <w:proofErr w:type="spellStart"/>
      <w:r w:rsidRPr="00900803">
        <w:rPr>
          <w:rFonts w:ascii="Times New Roman" w:hAnsi="Times New Roman" w:cs="Times New Roman"/>
          <w:sz w:val="24"/>
          <w:szCs w:val="24"/>
        </w:rPr>
        <w:t>Shaimaa</w:t>
      </w:r>
      <w:proofErr w:type="spellEnd"/>
      <w:r w:rsidRPr="00900803">
        <w:rPr>
          <w:rFonts w:ascii="Times New Roman" w:hAnsi="Times New Roman" w:cs="Times New Roman"/>
          <w:sz w:val="24"/>
          <w:szCs w:val="24"/>
        </w:rPr>
        <w:t xml:space="preserve"> A. </w:t>
      </w:r>
      <w:proofErr w:type="spellStart"/>
      <w:r w:rsidRPr="00900803">
        <w:rPr>
          <w:rFonts w:ascii="Times New Roman" w:hAnsi="Times New Roman" w:cs="Times New Roman"/>
          <w:sz w:val="24"/>
          <w:szCs w:val="24"/>
        </w:rPr>
        <w:t>Rawash</w:t>
      </w:r>
      <w:proofErr w:type="spellEnd"/>
      <w:r w:rsidRPr="00900803">
        <w:rPr>
          <w:rFonts w:ascii="Times New Roman" w:hAnsi="Times New Roman" w:cs="Times New Roman"/>
          <w:sz w:val="24"/>
          <w:szCs w:val="24"/>
        </w:rPr>
        <w:t>.</w:t>
      </w:r>
      <w:proofErr w:type="gramEnd"/>
      <w:r w:rsidRPr="00900803">
        <w:rPr>
          <w:rFonts w:ascii="Times New Roman" w:hAnsi="Times New Roman" w:cs="Times New Roman"/>
          <w:sz w:val="24"/>
          <w:szCs w:val="24"/>
        </w:rPr>
        <w:t xml:space="preserve"> Optimizing the preparation conditions of activated carbons from olive cake using KOH activation // New Carbon Materials. – 2016. – V. 31</w:t>
      </w:r>
      <w:proofErr w:type="gramStart"/>
      <w:r w:rsidRPr="00900803">
        <w:rPr>
          <w:rFonts w:ascii="Times New Roman" w:hAnsi="Times New Roman" w:cs="Times New Roman"/>
          <w:sz w:val="24"/>
          <w:szCs w:val="24"/>
        </w:rPr>
        <w:t>,  N</w:t>
      </w:r>
      <w:proofErr w:type="gramEnd"/>
      <w:r w:rsidRPr="00900803">
        <w:rPr>
          <w:rFonts w:ascii="Times New Roman" w:hAnsi="Times New Roman" w:cs="Times New Roman"/>
          <w:sz w:val="24"/>
          <w:szCs w:val="24"/>
        </w:rPr>
        <w:t>. 5. – P. 492-500.</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33 George Z. </w:t>
      </w:r>
      <w:proofErr w:type="spellStart"/>
      <w:r w:rsidRPr="00900803">
        <w:rPr>
          <w:rFonts w:ascii="Times New Roman" w:hAnsi="Times New Roman" w:cs="Times New Roman"/>
          <w:sz w:val="24"/>
          <w:szCs w:val="24"/>
        </w:rPr>
        <w:t>Kyzas</w:t>
      </w:r>
      <w:proofErr w:type="spellEnd"/>
      <w:r w:rsidRPr="00900803">
        <w:rPr>
          <w:rFonts w:ascii="Times New Roman" w:hAnsi="Times New Roman" w:cs="Times New Roman"/>
          <w:sz w:val="24"/>
          <w:szCs w:val="24"/>
        </w:rPr>
        <w:t xml:space="preserve">, Eleni A. </w:t>
      </w:r>
      <w:proofErr w:type="spellStart"/>
      <w:r w:rsidRPr="00900803">
        <w:rPr>
          <w:rFonts w:ascii="Times New Roman" w:hAnsi="Times New Roman" w:cs="Times New Roman"/>
          <w:sz w:val="24"/>
          <w:szCs w:val="24"/>
        </w:rPr>
        <w:t>Deliyanni</w:t>
      </w:r>
      <w:proofErr w:type="spellEnd"/>
      <w:r w:rsidRPr="00900803">
        <w:rPr>
          <w:rFonts w:ascii="Times New Roman" w:hAnsi="Times New Roman" w:cs="Times New Roman"/>
          <w:sz w:val="24"/>
          <w:szCs w:val="24"/>
        </w:rPr>
        <w:t xml:space="preserve">, Kostas A. </w:t>
      </w:r>
      <w:proofErr w:type="spellStart"/>
      <w:r w:rsidRPr="00900803">
        <w:rPr>
          <w:rFonts w:ascii="Times New Roman" w:hAnsi="Times New Roman" w:cs="Times New Roman"/>
          <w:sz w:val="24"/>
          <w:szCs w:val="24"/>
        </w:rPr>
        <w:t>Matis</w:t>
      </w:r>
      <w:proofErr w:type="spellEnd"/>
      <w:r w:rsidRPr="00900803">
        <w:rPr>
          <w:rFonts w:ascii="Times New Roman" w:hAnsi="Times New Roman" w:cs="Times New Roman"/>
          <w:sz w:val="24"/>
          <w:szCs w:val="24"/>
        </w:rPr>
        <w:t xml:space="preserve"> , Activated carbons produced by pyrolysis of waste potato peels: Cobalt ions removal by adsorption // Colloids and Surfaces A: Physicochemical and Engineering Aspects. – 2016. – V. 490. – P. 74-83.</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34 </w:t>
      </w:r>
      <w:proofErr w:type="spellStart"/>
      <w:r w:rsidRPr="00900803">
        <w:rPr>
          <w:rFonts w:ascii="Times New Roman" w:hAnsi="Times New Roman" w:cs="Times New Roman"/>
          <w:sz w:val="24"/>
          <w:szCs w:val="24"/>
        </w:rPr>
        <w:t>Yili</w:t>
      </w:r>
      <w:proofErr w:type="spellEnd"/>
      <w:r w:rsidRPr="00900803">
        <w:rPr>
          <w:rFonts w:ascii="Times New Roman" w:hAnsi="Times New Roman" w:cs="Times New Roman"/>
          <w:sz w:val="24"/>
          <w:szCs w:val="24"/>
        </w:rPr>
        <w:t xml:space="preserve"> Li, </w:t>
      </w:r>
      <w:proofErr w:type="spellStart"/>
      <w:r w:rsidRPr="00900803">
        <w:rPr>
          <w:rFonts w:ascii="Times New Roman" w:hAnsi="Times New Roman" w:cs="Times New Roman"/>
          <w:sz w:val="24"/>
          <w:szCs w:val="24"/>
        </w:rPr>
        <w:t>Yanling</w:t>
      </w:r>
      <w:proofErr w:type="spellEnd"/>
      <w:r w:rsidRPr="00900803">
        <w:rPr>
          <w:rFonts w:ascii="Times New Roman" w:hAnsi="Times New Roman" w:cs="Times New Roman"/>
          <w:sz w:val="24"/>
          <w:szCs w:val="24"/>
        </w:rPr>
        <w:t xml:space="preserve"> Li, </w:t>
      </w:r>
      <w:proofErr w:type="spellStart"/>
      <w:r w:rsidRPr="00900803">
        <w:rPr>
          <w:rFonts w:ascii="Times New Roman" w:hAnsi="Times New Roman" w:cs="Times New Roman"/>
          <w:sz w:val="24"/>
          <w:szCs w:val="24"/>
        </w:rPr>
        <w:t>Liping</w:t>
      </w:r>
      <w:proofErr w:type="spellEnd"/>
      <w:r w:rsidRPr="00900803">
        <w:rPr>
          <w:rFonts w:ascii="Times New Roman" w:hAnsi="Times New Roman" w:cs="Times New Roman"/>
          <w:sz w:val="24"/>
          <w:szCs w:val="24"/>
        </w:rPr>
        <w:t xml:space="preserve"> Li, </w:t>
      </w:r>
      <w:proofErr w:type="spellStart"/>
      <w:r w:rsidRPr="00900803">
        <w:rPr>
          <w:rFonts w:ascii="Times New Roman" w:hAnsi="Times New Roman" w:cs="Times New Roman"/>
          <w:sz w:val="24"/>
          <w:szCs w:val="24"/>
        </w:rPr>
        <w:t>Xiujuan</w:t>
      </w:r>
      <w:proofErr w:type="spellEnd"/>
      <w:r w:rsidRPr="00900803">
        <w:rPr>
          <w:rFonts w:ascii="Times New Roman" w:hAnsi="Times New Roman" w:cs="Times New Roman"/>
          <w:sz w:val="24"/>
          <w:szCs w:val="24"/>
        </w:rPr>
        <w:t xml:space="preserve"> Shi, Zhan Wang, Preparation and analysis of activated carbon from sewage sludge and corn stalk // Advanced Powder Technology. – 2016. – V. 27, N. 2. – P. 684-691.</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lang w:val="ru-RU"/>
        </w:rPr>
      </w:pPr>
      <w:proofErr w:type="gramStart"/>
      <w:r w:rsidRPr="00900803">
        <w:rPr>
          <w:rFonts w:ascii="Times New Roman" w:hAnsi="Times New Roman" w:cs="Times New Roman"/>
          <w:sz w:val="24"/>
          <w:szCs w:val="24"/>
        </w:rPr>
        <w:lastRenderedPageBreak/>
        <w:t xml:space="preserve">35 </w:t>
      </w:r>
      <w:proofErr w:type="spellStart"/>
      <w:r w:rsidRPr="00900803">
        <w:rPr>
          <w:rFonts w:ascii="Times New Roman" w:hAnsi="Times New Roman" w:cs="Times New Roman"/>
          <w:sz w:val="24"/>
          <w:szCs w:val="24"/>
        </w:rPr>
        <w:t>Muthanna</w:t>
      </w:r>
      <w:proofErr w:type="spellEnd"/>
      <w:r w:rsidRPr="00900803">
        <w:rPr>
          <w:rFonts w:ascii="Times New Roman" w:hAnsi="Times New Roman" w:cs="Times New Roman"/>
          <w:sz w:val="24"/>
          <w:szCs w:val="24"/>
        </w:rPr>
        <w:t xml:space="preserve"> J. Ahmed, Samar K. </w:t>
      </w:r>
      <w:proofErr w:type="spellStart"/>
      <w:r w:rsidRPr="00900803">
        <w:rPr>
          <w:rFonts w:ascii="Times New Roman" w:hAnsi="Times New Roman" w:cs="Times New Roman"/>
          <w:sz w:val="24"/>
          <w:szCs w:val="24"/>
        </w:rPr>
        <w:t>Theydan</w:t>
      </w:r>
      <w:proofErr w:type="spellEnd"/>
      <w:r w:rsidRPr="00900803">
        <w:rPr>
          <w:rFonts w:ascii="Times New Roman" w:hAnsi="Times New Roman" w:cs="Times New Roman"/>
          <w:sz w:val="24"/>
          <w:szCs w:val="24"/>
        </w:rPr>
        <w:t>.</w:t>
      </w:r>
      <w:proofErr w:type="gramEnd"/>
      <w:r w:rsidRPr="00900803">
        <w:rPr>
          <w:rFonts w:ascii="Times New Roman" w:hAnsi="Times New Roman" w:cs="Times New Roman"/>
          <w:sz w:val="24"/>
          <w:szCs w:val="24"/>
        </w:rPr>
        <w:t xml:space="preserve"> Equilibrium isotherms and kinetics modeling of methylene blue adsorption on agricultural wastes-based activated carbons // Fluid Phase Equilibria.  </w:t>
      </w:r>
      <w:r w:rsidRPr="00900803">
        <w:rPr>
          <w:rFonts w:ascii="Times New Roman" w:hAnsi="Times New Roman" w:cs="Times New Roman"/>
          <w:sz w:val="24"/>
          <w:szCs w:val="24"/>
          <w:lang w:val="ru-RU"/>
        </w:rPr>
        <w:t>– 2012. – V. 318. – P. 115.</w:t>
      </w:r>
    </w:p>
    <w:p w:rsidR="000A1A86" w:rsidRPr="00900803" w:rsidRDefault="000A1A86" w:rsidP="000A1A8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36 </w:t>
      </w:r>
      <w:proofErr w:type="spellStart"/>
      <w:r w:rsidRPr="00900803">
        <w:rPr>
          <w:rFonts w:ascii="Times New Roman" w:hAnsi="Times New Roman" w:cs="Times New Roman"/>
          <w:sz w:val="24"/>
          <w:szCs w:val="24"/>
          <w:lang w:val="ru-RU"/>
        </w:rPr>
        <w:t>Носкова</w:t>
      </w:r>
      <w:proofErr w:type="spellEnd"/>
      <w:r w:rsidRPr="00900803">
        <w:rPr>
          <w:rFonts w:ascii="Times New Roman" w:hAnsi="Times New Roman" w:cs="Times New Roman"/>
          <w:sz w:val="24"/>
          <w:szCs w:val="24"/>
          <w:lang w:val="ru-RU"/>
        </w:rPr>
        <w:t xml:space="preserve"> Т.В. </w:t>
      </w:r>
      <w:proofErr w:type="spellStart"/>
      <w:r w:rsidRPr="00900803">
        <w:rPr>
          <w:rFonts w:ascii="Times New Roman" w:hAnsi="Times New Roman" w:cs="Times New Roman"/>
          <w:sz w:val="24"/>
          <w:szCs w:val="24"/>
          <w:lang w:val="ru-RU"/>
        </w:rPr>
        <w:t>Спиренкова</w:t>
      </w:r>
      <w:proofErr w:type="spellEnd"/>
      <w:r w:rsidRPr="00900803">
        <w:rPr>
          <w:rFonts w:ascii="Times New Roman" w:hAnsi="Times New Roman" w:cs="Times New Roman"/>
          <w:sz w:val="24"/>
          <w:szCs w:val="24"/>
          <w:lang w:val="ru-RU"/>
        </w:rPr>
        <w:t xml:space="preserve"> О.В., Папина Т.С. Адсорбция 2-хлорфенола на активных углях // Химия и экология. – 2015. – №1. – С. 73-75.</w:t>
      </w:r>
    </w:p>
    <w:p w:rsidR="00E30260" w:rsidRPr="00900803" w:rsidRDefault="000A1A86" w:rsidP="000A1A86">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37 Григорьев Л.Н., </w:t>
      </w:r>
      <w:proofErr w:type="spellStart"/>
      <w:r w:rsidRPr="00900803">
        <w:rPr>
          <w:rFonts w:ascii="Times New Roman" w:hAnsi="Times New Roman" w:cs="Times New Roman"/>
          <w:sz w:val="24"/>
          <w:szCs w:val="24"/>
          <w:lang w:val="ru-RU"/>
        </w:rPr>
        <w:t>Веренцова</w:t>
      </w:r>
      <w:proofErr w:type="spellEnd"/>
      <w:r w:rsidRPr="00900803">
        <w:rPr>
          <w:rFonts w:ascii="Times New Roman" w:hAnsi="Times New Roman" w:cs="Times New Roman"/>
          <w:sz w:val="24"/>
          <w:szCs w:val="24"/>
          <w:lang w:val="ru-RU"/>
        </w:rPr>
        <w:t xml:space="preserve"> Л.Г., </w:t>
      </w:r>
      <w:proofErr w:type="spellStart"/>
      <w:r w:rsidRPr="00900803">
        <w:rPr>
          <w:rFonts w:ascii="Times New Roman" w:hAnsi="Times New Roman" w:cs="Times New Roman"/>
          <w:sz w:val="24"/>
          <w:szCs w:val="24"/>
          <w:lang w:val="ru-RU"/>
        </w:rPr>
        <w:t>Шанова</w:t>
      </w:r>
      <w:proofErr w:type="spellEnd"/>
      <w:r w:rsidRPr="00900803">
        <w:rPr>
          <w:rFonts w:ascii="Times New Roman" w:hAnsi="Times New Roman" w:cs="Times New Roman"/>
          <w:sz w:val="24"/>
          <w:szCs w:val="24"/>
          <w:lang w:val="ru-RU"/>
        </w:rPr>
        <w:t xml:space="preserve"> О.А., Родионова А.А. Получение активного угля из растительных остатков и оценка его адсорбционных свойств // Химия растительного сырья. – 2015. – №4. – С. 93-99.</w:t>
      </w:r>
    </w:p>
    <w:p w:rsidR="00BD1894" w:rsidRPr="00900803" w:rsidRDefault="00BD1894" w:rsidP="00BD189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38 Сыч Н.В., Трофименко С.И., </w:t>
      </w:r>
      <w:proofErr w:type="spellStart"/>
      <w:r w:rsidRPr="00900803">
        <w:rPr>
          <w:rFonts w:ascii="Times New Roman" w:hAnsi="Times New Roman" w:cs="Times New Roman"/>
          <w:sz w:val="24"/>
          <w:szCs w:val="24"/>
          <w:lang w:val="ru-RU"/>
        </w:rPr>
        <w:t>Викарчук</w:t>
      </w:r>
      <w:proofErr w:type="spellEnd"/>
      <w:r w:rsidRPr="00900803">
        <w:rPr>
          <w:rFonts w:ascii="Times New Roman" w:hAnsi="Times New Roman" w:cs="Times New Roman"/>
          <w:sz w:val="24"/>
          <w:szCs w:val="24"/>
          <w:lang w:val="ru-RU"/>
        </w:rPr>
        <w:t xml:space="preserve"> В.М., </w:t>
      </w:r>
      <w:proofErr w:type="spellStart"/>
      <w:r w:rsidRPr="00900803">
        <w:rPr>
          <w:rFonts w:ascii="Times New Roman" w:hAnsi="Times New Roman" w:cs="Times New Roman"/>
          <w:sz w:val="24"/>
          <w:szCs w:val="24"/>
          <w:lang w:val="ru-RU"/>
        </w:rPr>
        <w:t>Пузий</w:t>
      </w:r>
      <w:proofErr w:type="spellEnd"/>
      <w:r w:rsidRPr="00900803">
        <w:rPr>
          <w:rFonts w:ascii="Times New Roman" w:hAnsi="Times New Roman" w:cs="Times New Roman"/>
          <w:sz w:val="24"/>
          <w:szCs w:val="24"/>
          <w:lang w:val="ru-RU"/>
        </w:rPr>
        <w:t xml:space="preserve"> А.М., Акташ З., </w:t>
      </w:r>
      <w:proofErr w:type="spellStart"/>
      <w:r w:rsidRPr="00900803">
        <w:rPr>
          <w:rFonts w:ascii="Times New Roman" w:hAnsi="Times New Roman" w:cs="Times New Roman"/>
          <w:sz w:val="24"/>
          <w:szCs w:val="24"/>
          <w:lang w:val="ru-RU"/>
        </w:rPr>
        <w:t>Ягмур</w:t>
      </w:r>
      <w:proofErr w:type="spellEnd"/>
      <w:r w:rsidRPr="00900803">
        <w:rPr>
          <w:rFonts w:ascii="Times New Roman" w:hAnsi="Times New Roman" w:cs="Times New Roman"/>
          <w:sz w:val="24"/>
          <w:szCs w:val="24"/>
          <w:lang w:val="ru-RU"/>
        </w:rPr>
        <w:t xml:space="preserve"> Э., Ковтун М.Ф. Сорбция ионов тяжелых металлов активными углями, полученными химическим активированием кизиловой косточки // </w:t>
      </w:r>
      <w:proofErr w:type="spellStart"/>
      <w:r w:rsidRPr="00900803">
        <w:rPr>
          <w:rFonts w:ascii="Times New Roman" w:hAnsi="Times New Roman" w:cs="Times New Roman"/>
          <w:sz w:val="24"/>
          <w:szCs w:val="24"/>
          <w:lang w:val="ru-RU"/>
        </w:rPr>
        <w:t>Хімія</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фізика</w:t>
      </w:r>
      <w:proofErr w:type="spellEnd"/>
      <w:r w:rsidRPr="00900803">
        <w:rPr>
          <w:rFonts w:ascii="Times New Roman" w:hAnsi="Times New Roman" w:cs="Times New Roman"/>
          <w:sz w:val="24"/>
          <w:szCs w:val="24"/>
          <w:lang w:val="ru-RU"/>
        </w:rPr>
        <w:t xml:space="preserve"> та </w:t>
      </w:r>
      <w:proofErr w:type="spellStart"/>
      <w:r w:rsidRPr="00900803">
        <w:rPr>
          <w:rFonts w:ascii="Times New Roman" w:hAnsi="Times New Roman" w:cs="Times New Roman"/>
          <w:sz w:val="24"/>
          <w:szCs w:val="24"/>
          <w:lang w:val="ru-RU"/>
        </w:rPr>
        <w:t>технологія</w:t>
      </w:r>
      <w:proofErr w:type="spellEnd"/>
      <w:r w:rsidRPr="00900803">
        <w:rPr>
          <w:rFonts w:ascii="Times New Roman" w:hAnsi="Times New Roman" w:cs="Times New Roman"/>
          <w:sz w:val="24"/>
          <w:szCs w:val="24"/>
          <w:lang w:val="ru-RU"/>
        </w:rPr>
        <w:t xml:space="preserve"> </w:t>
      </w:r>
      <w:proofErr w:type="spellStart"/>
      <w:r w:rsidRPr="00900803">
        <w:rPr>
          <w:rFonts w:ascii="Times New Roman" w:hAnsi="Times New Roman" w:cs="Times New Roman"/>
          <w:sz w:val="24"/>
          <w:szCs w:val="24"/>
          <w:lang w:val="ru-RU"/>
        </w:rPr>
        <w:t>поверхні</w:t>
      </w:r>
      <w:proofErr w:type="spellEnd"/>
      <w:r w:rsidRPr="00900803">
        <w:rPr>
          <w:rFonts w:ascii="Times New Roman" w:hAnsi="Times New Roman" w:cs="Times New Roman"/>
          <w:sz w:val="24"/>
          <w:szCs w:val="24"/>
          <w:lang w:val="ru-RU"/>
        </w:rPr>
        <w:t>. – 2011. – Т. 2, №2. – С. 213-218.</w:t>
      </w:r>
    </w:p>
    <w:p w:rsidR="00BD1894" w:rsidRPr="00900803" w:rsidRDefault="00BD1894" w:rsidP="00BD189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39 </w:t>
      </w:r>
      <w:proofErr w:type="spellStart"/>
      <w:r w:rsidRPr="00900803">
        <w:rPr>
          <w:rFonts w:ascii="Times New Roman" w:hAnsi="Times New Roman" w:cs="Times New Roman"/>
          <w:sz w:val="24"/>
          <w:szCs w:val="24"/>
        </w:rPr>
        <w:t>Akpen</w:t>
      </w:r>
      <w:proofErr w:type="spellEnd"/>
      <w:r w:rsidRPr="00900803">
        <w:rPr>
          <w:rFonts w:ascii="Times New Roman" w:hAnsi="Times New Roman" w:cs="Times New Roman"/>
          <w:sz w:val="24"/>
          <w:szCs w:val="24"/>
        </w:rPr>
        <w:t xml:space="preserve"> G.D., </w:t>
      </w:r>
      <w:proofErr w:type="spellStart"/>
      <w:r w:rsidRPr="00900803">
        <w:rPr>
          <w:rFonts w:ascii="Times New Roman" w:hAnsi="Times New Roman" w:cs="Times New Roman"/>
          <w:sz w:val="24"/>
          <w:szCs w:val="24"/>
        </w:rPr>
        <w:t>Nwaogazie</w:t>
      </w:r>
      <w:proofErr w:type="spellEnd"/>
      <w:r w:rsidRPr="00900803">
        <w:rPr>
          <w:rFonts w:ascii="Times New Roman" w:hAnsi="Times New Roman" w:cs="Times New Roman"/>
          <w:sz w:val="24"/>
          <w:szCs w:val="24"/>
        </w:rPr>
        <w:t xml:space="preserve"> I.L., </w:t>
      </w:r>
      <w:proofErr w:type="spellStart"/>
      <w:r w:rsidRPr="00900803">
        <w:rPr>
          <w:rFonts w:ascii="Times New Roman" w:hAnsi="Times New Roman" w:cs="Times New Roman"/>
          <w:sz w:val="24"/>
          <w:szCs w:val="24"/>
        </w:rPr>
        <w:t>Leton</w:t>
      </w:r>
      <w:proofErr w:type="spellEnd"/>
      <w:r w:rsidRPr="00900803">
        <w:rPr>
          <w:rFonts w:ascii="Times New Roman" w:hAnsi="Times New Roman" w:cs="Times New Roman"/>
          <w:sz w:val="24"/>
          <w:szCs w:val="24"/>
        </w:rPr>
        <w:t xml:space="preserve"> </w:t>
      </w:r>
      <w:proofErr w:type="gramStart"/>
      <w:r w:rsidRPr="00900803">
        <w:rPr>
          <w:rFonts w:ascii="Times New Roman" w:hAnsi="Times New Roman" w:cs="Times New Roman"/>
          <w:sz w:val="24"/>
          <w:szCs w:val="24"/>
        </w:rPr>
        <w:t>T.G..</w:t>
      </w:r>
      <w:proofErr w:type="gramEnd"/>
      <w:r w:rsidRPr="00900803">
        <w:rPr>
          <w:rFonts w:ascii="Times New Roman" w:hAnsi="Times New Roman" w:cs="Times New Roman"/>
          <w:sz w:val="24"/>
          <w:szCs w:val="24"/>
        </w:rPr>
        <w:t xml:space="preserve"> Adsorption characteristics of mango (</w:t>
      </w:r>
      <w:proofErr w:type="spellStart"/>
      <w:r w:rsidRPr="00900803">
        <w:rPr>
          <w:rFonts w:ascii="Times New Roman" w:hAnsi="Times New Roman" w:cs="Times New Roman"/>
          <w:sz w:val="24"/>
          <w:szCs w:val="24"/>
        </w:rPr>
        <w:t>Magnifera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indica</w:t>
      </w:r>
      <w:proofErr w:type="spellEnd"/>
      <w:r w:rsidRPr="00900803">
        <w:rPr>
          <w:rFonts w:ascii="Times New Roman" w:hAnsi="Times New Roman" w:cs="Times New Roman"/>
          <w:sz w:val="24"/>
          <w:szCs w:val="24"/>
        </w:rPr>
        <w:t xml:space="preserve">) seed shell activated carbon for removing phenol from wastewater // Journal of Applied Science and Technology. – 2014. </w:t>
      </w:r>
      <w:proofErr w:type="gramStart"/>
      <w:r w:rsidRPr="00900803">
        <w:rPr>
          <w:rFonts w:ascii="Times New Roman" w:hAnsi="Times New Roman" w:cs="Times New Roman"/>
          <w:sz w:val="24"/>
          <w:szCs w:val="24"/>
        </w:rPr>
        <w:t>– V. 19, N. 1-2.</w:t>
      </w:r>
      <w:proofErr w:type="gramEnd"/>
      <w:r w:rsidRPr="00900803">
        <w:rPr>
          <w:rFonts w:ascii="Times New Roman" w:hAnsi="Times New Roman" w:cs="Times New Roman"/>
          <w:sz w:val="24"/>
          <w:szCs w:val="24"/>
        </w:rPr>
        <w:t xml:space="preserve"> – </w:t>
      </w:r>
      <w:proofErr w:type="gramStart"/>
      <w:r w:rsidRPr="00900803">
        <w:rPr>
          <w:rFonts w:ascii="Times New Roman" w:hAnsi="Times New Roman" w:cs="Times New Roman"/>
          <w:sz w:val="24"/>
          <w:szCs w:val="24"/>
          <w:lang w:val="ru-RU"/>
        </w:rPr>
        <w:t>Р</w:t>
      </w:r>
      <w:r w:rsidRPr="00900803">
        <w:rPr>
          <w:rFonts w:ascii="Times New Roman" w:hAnsi="Times New Roman" w:cs="Times New Roman"/>
          <w:sz w:val="24"/>
          <w:szCs w:val="24"/>
        </w:rPr>
        <w:t>. 43</w:t>
      </w:r>
      <w:proofErr w:type="gramEnd"/>
      <w:r w:rsidRPr="00900803">
        <w:rPr>
          <w:rFonts w:ascii="Times New Roman" w:hAnsi="Times New Roman" w:cs="Times New Roman"/>
          <w:sz w:val="24"/>
          <w:szCs w:val="24"/>
        </w:rPr>
        <w:t>-48.</w:t>
      </w:r>
    </w:p>
    <w:p w:rsidR="00BD1894" w:rsidRPr="00900803" w:rsidRDefault="00BD1894" w:rsidP="00BD189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40 </w:t>
      </w:r>
      <w:proofErr w:type="spellStart"/>
      <w:r w:rsidRPr="00900803">
        <w:rPr>
          <w:rFonts w:ascii="Times New Roman" w:hAnsi="Times New Roman" w:cs="Times New Roman"/>
          <w:sz w:val="24"/>
          <w:szCs w:val="24"/>
        </w:rPr>
        <w:t>Akpen</w:t>
      </w:r>
      <w:proofErr w:type="spellEnd"/>
      <w:r w:rsidRPr="00900803">
        <w:rPr>
          <w:rFonts w:ascii="Times New Roman" w:hAnsi="Times New Roman" w:cs="Times New Roman"/>
          <w:sz w:val="24"/>
          <w:szCs w:val="24"/>
        </w:rPr>
        <w:t xml:space="preserve"> G.D., </w:t>
      </w:r>
      <w:proofErr w:type="spellStart"/>
      <w:r w:rsidRPr="00900803">
        <w:rPr>
          <w:rFonts w:ascii="Times New Roman" w:hAnsi="Times New Roman" w:cs="Times New Roman"/>
          <w:sz w:val="24"/>
          <w:szCs w:val="24"/>
        </w:rPr>
        <w:t>Nwaogazie</w:t>
      </w:r>
      <w:proofErr w:type="spellEnd"/>
      <w:r w:rsidRPr="00900803">
        <w:rPr>
          <w:rFonts w:ascii="Times New Roman" w:hAnsi="Times New Roman" w:cs="Times New Roman"/>
          <w:sz w:val="24"/>
          <w:szCs w:val="24"/>
        </w:rPr>
        <w:t xml:space="preserve"> I.L., </w:t>
      </w:r>
      <w:proofErr w:type="spellStart"/>
      <w:r w:rsidRPr="00900803">
        <w:rPr>
          <w:rFonts w:ascii="Times New Roman" w:hAnsi="Times New Roman" w:cs="Times New Roman"/>
          <w:sz w:val="24"/>
          <w:szCs w:val="24"/>
        </w:rPr>
        <w:t>Leton</w:t>
      </w:r>
      <w:proofErr w:type="spellEnd"/>
      <w:r w:rsidRPr="00900803">
        <w:rPr>
          <w:rFonts w:ascii="Times New Roman" w:hAnsi="Times New Roman" w:cs="Times New Roman"/>
          <w:sz w:val="24"/>
          <w:szCs w:val="24"/>
        </w:rPr>
        <w:t xml:space="preserve"> </w:t>
      </w:r>
      <w:proofErr w:type="gramStart"/>
      <w:r w:rsidRPr="00900803">
        <w:rPr>
          <w:rFonts w:ascii="Times New Roman" w:hAnsi="Times New Roman" w:cs="Times New Roman"/>
          <w:sz w:val="24"/>
          <w:szCs w:val="24"/>
        </w:rPr>
        <w:t>T.G..</w:t>
      </w:r>
      <w:proofErr w:type="gramEnd"/>
      <w:r w:rsidRPr="00900803">
        <w:rPr>
          <w:rFonts w:ascii="Times New Roman" w:hAnsi="Times New Roman" w:cs="Times New Roman"/>
          <w:sz w:val="24"/>
          <w:szCs w:val="24"/>
        </w:rPr>
        <w:t xml:space="preserve"> Adsorption characteristics of mango (</w:t>
      </w:r>
      <w:proofErr w:type="spellStart"/>
      <w:r w:rsidRPr="00900803">
        <w:rPr>
          <w:rFonts w:ascii="Times New Roman" w:hAnsi="Times New Roman" w:cs="Times New Roman"/>
          <w:sz w:val="24"/>
          <w:szCs w:val="24"/>
        </w:rPr>
        <w:t>Magnifera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indica</w:t>
      </w:r>
      <w:proofErr w:type="spellEnd"/>
      <w:r w:rsidRPr="00900803">
        <w:rPr>
          <w:rFonts w:ascii="Times New Roman" w:hAnsi="Times New Roman" w:cs="Times New Roman"/>
          <w:sz w:val="24"/>
          <w:szCs w:val="24"/>
        </w:rPr>
        <w:t xml:space="preserve">) seed shell activated carbon for removing phenol from wastewater // Journal of Applied Science and Technology. – 2014. </w:t>
      </w:r>
      <w:proofErr w:type="gramStart"/>
      <w:r w:rsidRPr="00900803">
        <w:rPr>
          <w:rFonts w:ascii="Times New Roman" w:hAnsi="Times New Roman" w:cs="Times New Roman"/>
          <w:sz w:val="24"/>
          <w:szCs w:val="24"/>
        </w:rPr>
        <w:t>– V. 19, N. 1-2.</w:t>
      </w:r>
      <w:proofErr w:type="gramEnd"/>
      <w:r w:rsidRPr="00900803">
        <w:rPr>
          <w:rFonts w:ascii="Times New Roman" w:hAnsi="Times New Roman" w:cs="Times New Roman"/>
          <w:sz w:val="24"/>
          <w:szCs w:val="24"/>
        </w:rPr>
        <w:t xml:space="preserve"> – </w:t>
      </w:r>
      <w:proofErr w:type="gramStart"/>
      <w:r w:rsidRPr="00900803">
        <w:rPr>
          <w:rFonts w:ascii="Times New Roman" w:hAnsi="Times New Roman" w:cs="Times New Roman"/>
          <w:sz w:val="24"/>
          <w:szCs w:val="24"/>
          <w:lang w:val="ru-RU"/>
        </w:rPr>
        <w:t>Р</w:t>
      </w:r>
      <w:r w:rsidRPr="00900803">
        <w:rPr>
          <w:rFonts w:ascii="Times New Roman" w:hAnsi="Times New Roman" w:cs="Times New Roman"/>
          <w:sz w:val="24"/>
          <w:szCs w:val="24"/>
        </w:rPr>
        <w:t>. 43</w:t>
      </w:r>
      <w:proofErr w:type="gramEnd"/>
      <w:r w:rsidRPr="00900803">
        <w:rPr>
          <w:rFonts w:ascii="Times New Roman" w:hAnsi="Times New Roman" w:cs="Times New Roman"/>
          <w:sz w:val="24"/>
          <w:szCs w:val="24"/>
        </w:rPr>
        <w:t>-48.</w:t>
      </w:r>
    </w:p>
    <w:p w:rsidR="00BD1894" w:rsidRPr="00900803" w:rsidRDefault="00BD1894" w:rsidP="00BD1894">
      <w:pPr>
        <w:tabs>
          <w:tab w:val="left" w:pos="0"/>
        </w:tabs>
        <w:spacing w:after="0" w:line="360" w:lineRule="auto"/>
        <w:ind w:firstLine="567"/>
        <w:jc w:val="both"/>
        <w:rPr>
          <w:rFonts w:ascii="Times New Roman" w:hAnsi="Times New Roman" w:cs="Times New Roman"/>
          <w:sz w:val="24"/>
          <w:szCs w:val="24"/>
        </w:rPr>
      </w:pPr>
      <w:proofErr w:type="gramStart"/>
      <w:r w:rsidRPr="00900803">
        <w:rPr>
          <w:rFonts w:ascii="Times New Roman" w:hAnsi="Times New Roman" w:cs="Times New Roman"/>
          <w:sz w:val="24"/>
          <w:szCs w:val="24"/>
        </w:rPr>
        <w:t xml:space="preserve">41 Ali Mohammad, Mohammad </w:t>
      </w:r>
      <w:proofErr w:type="spellStart"/>
      <w:r w:rsidRPr="00900803">
        <w:rPr>
          <w:rFonts w:ascii="Times New Roman" w:hAnsi="Times New Roman" w:cs="Times New Roman"/>
          <w:sz w:val="24"/>
          <w:szCs w:val="24"/>
        </w:rPr>
        <w:t>Ajmall</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Rehana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Yousuf</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Anees</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Ahmedb</w:t>
      </w:r>
      <w:proofErr w:type="spellEnd"/>
      <w:r w:rsidRPr="00900803">
        <w:rPr>
          <w:rFonts w:ascii="Times New Roman" w:hAnsi="Times New Roman" w:cs="Times New Roman"/>
          <w:sz w:val="24"/>
          <w:szCs w:val="24"/>
        </w:rPr>
        <w:t>.</w:t>
      </w:r>
      <w:proofErr w:type="gramEnd"/>
      <w:r w:rsidRPr="00900803">
        <w:rPr>
          <w:rFonts w:ascii="Times New Roman" w:hAnsi="Times New Roman" w:cs="Times New Roman"/>
          <w:sz w:val="24"/>
          <w:szCs w:val="24"/>
        </w:rPr>
        <w:t xml:space="preserve"> Adsorption of </w:t>
      </w:r>
      <w:proofErr w:type="gramStart"/>
      <w:r w:rsidRPr="00900803">
        <w:rPr>
          <w:rFonts w:ascii="Times New Roman" w:hAnsi="Times New Roman" w:cs="Times New Roman"/>
          <w:sz w:val="24"/>
          <w:szCs w:val="24"/>
        </w:rPr>
        <w:t>Cu(</w:t>
      </w:r>
      <w:proofErr w:type="gramEnd"/>
      <w:r w:rsidRPr="00900803">
        <w:rPr>
          <w:rFonts w:ascii="Times New Roman" w:hAnsi="Times New Roman" w:cs="Times New Roman"/>
          <w:sz w:val="24"/>
          <w:szCs w:val="24"/>
        </w:rPr>
        <w:t xml:space="preserve">II) from water on the seed and seed shell of </w:t>
      </w:r>
      <w:proofErr w:type="spellStart"/>
      <w:r w:rsidRPr="00900803">
        <w:rPr>
          <w:rFonts w:ascii="Times New Roman" w:hAnsi="Times New Roman" w:cs="Times New Roman"/>
          <w:sz w:val="24"/>
          <w:szCs w:val="24"/>
        </w:rPr>
        <w:t>Mangifera</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indica</w:t>
      </w:r>
      <w:proofErr w:type="spellEnd"/>
      <w:r w:rsidRPr="00900803">
        <w:rPr>
          <w:rFonts w:ascii="Times New Roman" w:hAnsi="Times New Roman" w:cs="Times New Roman"/>
          <w:sz w:val="24"/>
          <w:szCs w:val="24"/>
        </w:rPr>
        <w:t xml:space="preserve"> (Mango) // Department of Applied Chemistry, Z.H. College of Engineering and Technology. – 1997. – V. 4. – </w:t>
      </w:r>
      <w:proofErr w:type="gramStart"/>
      <w:r w:rsidRPr="00900803">
        <w:rPr>
          <w:rFonts w:ascii="Times New Roman" w:hAnsi="Times New Roman" w:cs="Times New Roman"/>
          <w:sz w:val="24"/>
          <w:szCs w:val="24"/>
          <w:lang w:val="ru-RU"/>
        </w:rPr>
        <w:t>Р</w:t>
      </w:r>
      <w:r w:rsidRPr="00900803">
        <w:rPr>
          <w:rFonts w:ascii="Times New Roman" w:hAnsi="Times New Roman" w:cs="Times New Roman"/>
          <w:sz w:val="24"/>
          <w:szCs w:val="24"/>
        </w:rPr>
        <w:t>. 223</w:t>
      </w:r>
      <w:proofErr w:type="gramEnd"/>
      <w:r w:rsidRPr="00900803">
        <w:rPr>
          <w:rFonts w:ascii="Times New Roman" w:hAnsi="Times New Roman" w:cs="Times New Roman"/>
          <w:sz w:val="24"/>
          <w:szCs w:val="24"/>
        </w:rPr>
        <w:t>-227.</w:t>
      </w:r>
    </w:p>
    <w:p w:rsidR="00BD1894" w:rsidRPr="00900803" w:rsidRDefault="00BD1894" w:rsidP="00BD1894">
      <w:pPr>
        <w:tabs>
          <w:tab w:val="left" w:pos="0"/>
        </w:tabs>
        <w:spacing w:after="0" w:line="360" w:lineRule="auto"/>
        <w:ind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42 Rai M.K., </w:t>
      </w:r>
      <w:proofErr w:type="spellStart"/>
      <w:r w:rsidRPr="00900803">
        <w:rPr>
          <w:rFonts w:ascii="Times New Roman" w:hAnsi="Times New Roman" w:cs="Times New Roman"/>
          <w:sz w:val="24"/>
          <w:szCs w:val="24"/>
        </w:rPr>
        <w:t>Shahi</w:t>
      </w:r>
      <w:proofErr w:type="spellEnd"/>
      <w:r w:rsidRPr="00900803">
        <w:rPr>
          <w:rFonts w:ascii="Times New Roman" w:hAnsi="Times New Roman" w:cs="Times New Roman"/>
          <w:sz w:val="24"/>
          <w:szCs w:val="24"/>
        </w:rPr>
        <w:t xml:space="preserve"> G., </w:t>
      </w:r>
      <w:proofErr w:type="spellStart"/>
      <w:r w:rsidRPr="00900803">
        <w:rPr>
          <w:rFonts w:ascii="Times New Roman" w:hAnsi="Times New Roman" w:cs="Times New Roman"/>
          <w:sz w:val="24"/>
          <w:szCs w:val="24"/>
        </w:rPr>
        <w:t>Meena</w:t>
      </w:r>
      <w:proofErr w:type="spellEnd"/>
      <w:r w:rsidRPr="00900803">
        <w:rPr>
          <w:rFonts w:ascii="Times New Roman" w:hAnsi="Times New Roman" w:cs="Times New Roman"/>
          <w:sz w:val="24"/>
          <w:szCs w:val="24"/>
        </w:rPr>
        <w:t xml:space="preserve"> V., </w:t>
      </w:r>
      <w:proofErr w:type="spellStart"/>
      <w:r w:rsidRPr="00900803">
        <w:rPr>
          <w:rFonts w:ascii="Times New Roman" w:hAnsi="Times New Roman" w:cs="Times New Roman"/>
          <w:sz w:val="24"/>
          <w:szCs w:val="24"/>
        </w:rPr>
        <w:t>Meena</w:t>
      </w:r>
      <w:proofErr w:type="spellEnd"/>
      <w:r w:rsidRPr="00900803">
        <w:rPr>
          <w:rFonts w:ascii="Times New Roman" w:hAnsi="Times New Roman" w:cs="Times New Roman"/>
          <w:sz w:val="24"/>
          <w:szCs w:val="24"/>
        </w:rPr>
        <w:t xml:space="preserve"> R., Chakraborty S., Rai B.N., Singh R.S. Preparation and characterization of activated carbon from mango seed kernel for heavy metal removal from aqueous solution // Department of Chemical Engineering &amp; Technology. – 2015.</w:t>
      </w:r>
    </w:p>
    <w:p w:rsidR="000A1A86" w:rsidRPr="00900803" w:rsidRDefault="00BD1894" w:rsidP="00BD189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43 Лупашку Ф.Г., </w:t>
      </w:r>
      <w:proofErr w:type="spellStart"/>
      <w:r w:rsidRPr="00900803">
        <w:rPr>
          <w:rFonts w:ascii="Times New Roman" w:hAnsi="Times New Roman" w:cs="Times New Roman"/>
          <w:sz w:val="24"/>
          <w:szCs w:val="24"/>
          <w:lang w:val="ru-RU"/>
        </w:rPr>
        <w:t>Стрелко</w:t>
      </w:r>
      <w:proofErr w:type="spellEnd"/>
      <w:r w:rsidRPr="00900803">
        <w:rPr>
          <w:rFonts w:ascii="Times New Roman" w:hAnsi="Times New Roman" w:cs="Times New Roman"/>
          <w:sz w:val="24"/>
          <w:szCs w:val="24"/>
          <w:lang w:val="ru-RU"/>
        </w:rPr>
        <w:t xml:space="preserve"> В.В., Ропот В.М. и др. Формирование пористой структуры и область применения активных углей из вторичного сырья, получаемого при переработке сельскохозяйственной продукции. В сб. «Адсорбенты и адсорбционные процессы в решении проблем охраны природы». Кишинев: </w:t>
      </w:r>
      <w:proofErr w:type="spellStart"/>
      <w:r w:rsidRPr="00900803">
        <w:rPr>
          <w:rFonts w:ascii="Times New Roman" w:hAnsi="Times New Roman" w:cs="Times New Roman"/>
          <w:sz w:val="24"/>
          <w:szCs w:val="24"/>
          <w:lang w:val="ru-RU"/>
        </w:rPr>
        <w:t>Штиинца</w:t>
      </w:r>
      <w:proofErr w:type="spellEnd"/>
      <w:r w:rsidRPr="00900803">
        <w:rPr>
          <w:rFonts w:ascii="Times New Roman" w:hAnsi="Times New Roman" w:cs="Times New Roman"/>
          <w:sz w:val="24"/>
          <w:szCs w:val="24"/>
          <w:lang w:val="ru-RU"/>
        </w:rPr>
        <w:t>. – 1988. – С. 38-39.</w:t>
      </w:r>
    </w:p>
    <w:p w:rsidR="000560E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44 </w:t>
      </w:r>
      <w:proofErr w:type="spellStart"/>
      <w:r w:rsidRPr="00900803">
        <w:rPr>
          <w:rFonts w:ascii="Times New Roman" w:hAnsi="Times New Roman" w:cs="Times New Roman"/>
          <w:sz w:val="24"/>
          <w:szCs w:val="24"/>
          <w:lang w:val="ru-RU"/>
        </w:rPr>
        <w:t>Ламед</w:t>
      </w:r>
      <w:proofErr w:type="spellEnd"/>
      <w:r w:rsidRPr="00900803">
        <w:rPr>
          <w:rFonts w:ascii="Times New Roman" w:hAnsi="Times New Roman" w:cs="Times New Roman"/>
          <w:sz w:val="24"/>
          <w:szCs w:val="24"/>
          <w:lang w:val="ru-RU"/>
        </w:rPr>
        <w:t xml:space="preserve"> Франсуа. Основы прикладной экологии</w:t>
      </w:r>
      <w:proofErr w:type="gramStart"/>
      <w:r w:rsidRPr="00900803">
        <w:rPr>
          <w:rFonts w:ascii="Times New Roman" w:hAnsi="Times New Roman" w:cs="Times New Roman"/>
          <w:sz w:val="24"/>
          <w:szCs w:val="24"/>
          <w:lang w:val="ru-RU"/>
        </w:rPr>
        <w:t xml:space="preserve"> / П</w:t>
      </w:r>
      <w:proofErr w:type="gramEnd"/>
      <w:r w:rsidRPr="00900803">
        <w:rPr>
          <w:rFonts w:ascii="Times New Roman" w:hAnsi="Times New Roman" w:cs="Times New Roman"/>
          <w:sz w:val="24"/>
          <w:szCs w:val="24"/>
          <w:lang w:val="ru-RU"/>
        </w:rPr>
        <w:t xml:space="preserve">ер. с франц. - Л.: </w:t>
      </w:r>
      <w:proofErr w:type="spellStart"/>
      <w:r w:rsidRPr="00900803">
        <w:rPr>
          <w:rFonts w:ascii="Times New Roman" w:hAnsi="Times New Roman" w:cs="Times New Roman"/>
          <w:sz w:val="24"/>
          <w:szCs w:val="24"/>
          <w:lang w:val="ru-RU"/>
        </w:rPr>
        <w:t>Гидрометеоиздат</w:t>
      </w:r>
      <w:proofErr w:type="spellEnd"/>
      <w:r w:rsidRPr="00900803">
        <w:rPr>
          <w:rFonts w:ascii="Times New Roman" w:hAnsi="Times New Roman" w:cs="Times New Roman"/>
          <w:sz w:val="24"/>
          <w:szCs w:val="24"/>
          <w:lang w:val="ru-RU"/>
        </w:rPr>
        <w:t>, 1981. 187 с.</w:t>
      </w:r>
    </w:p>
    <w:p w:rsidR="000560E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45 Новые химические волокна технического назначения. - Л., «Химия», 1973. </w:t>
      </w:r>
      <w:r w:rsidR="0064102F"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200</w:t>
      </w:r>
      <w:r w:rsidR="0064102F"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с.</w:t>
      </w:r>
    </w:p>
    <w:p w:rsidR="000560E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46 </w:t>
      </w:r>
      <w:proofErr w:type="spellStart"/>
      <w:r w:rsidRPr="00900803">
        <w:rPr>
          <w:rFonts w:ascii="Times New Roman" w:hAnsi="Times New Roman" w:cs="Times New Roman"/>
          <w:sz w:val="24"/>
          <w:szCs w:val="24"/>
          <w:lang w:val="ru-RU"/>
        </w:rPr>
        <w:t>Ужов</w:t>
      </w:r>
      <w:proofErr w:type="spellEnd"/>
      <w:r w:rsidRPr="00900803">
        <w:rPr>
          <w:rFonts w:ascii="Times New Roman" w:hAnsi="Times New Roman" w:cs="Times New Roman"/>
          <w:sz w:val="24"/>
          <w:szCs w:val="24"/>
          <w:lang w:val="ru-RU"/>
        </w:rPr>
        <w:t xml:space="preserve"> В.Н.. Очистка промышленных газов фильтрами / </w:t>
      </w:r>
      <w:proofErr w:type="spellStart"/>
      <w:r w:rsidRPr="00900803">
        <w:rPr>
          <w:rFonts w:ascii="Times New Roman" w:hAnsi="Times New Roman" w:cs="Times New Roman"/>
          <w:sz w:val="24"/>
          <w:szCs w:val="24"/>
          <w:lang w:val="ru-RU"/>
        </w:rPr>
        <w:t>Ужов</w:t>
      </w:r>
      <w:proofErr w:type="spellEnd"/>
      <w:r w:rsidRPr="00900803">
        <w:rPr>
          <w:rFonts w:ascii="Times New Roman" w:hAnsi="Times New Roman" w:cs="Times New Roman"/>
          <w:sz w:val="24"/>
          <w:szCs w:val="24"/>
          <w:lang w:val="ru-RU"/>
        </w:rPr>
        <w:t xml:space="preserve"> В.Н., Мягков Б.И. Из-во «Химия», М., 1970 </w:t>
      </w:r>
      <w:r w:rsidR="00767EFE" w:rsidRPr="00900803">
        <w:rPr>
          <w:rFonts w:ascii="Times New Roman" w:hAnsi="Times New Roman" w:cs="Times New Roman"/>
          <w:sz w:val="24"/>
          <w:szCs w:val="24"/>
          <w:lang w:val="ru-RU"/>
        </w:rPr>
        <w:t>–</w:t>
      </w:r>
      <w:r w:rsidRPr="00900803">
        <w:rPr>
          <w:rFonts w:ascii="Times New Roman" w:hAnsi="Times New Roman" w:cs="Times New Roman"/>
          <w:sz w:val="24"/>
          <w:szCs w:val="24"/>
          <w:lang w:val="ru-RU"/>
        </w:rPr>
        <w:t xml:space="preserve"> 320</w:t>
      </w:r>
      <w:r w:rsidR="00767EFE" w:rsidRPr="00900803">
        <w:rPr>
          <w:rFonts w:ascii="Times New Roman" w:hAnsi="Times New Roman" w:cs="Times New Roman"/>
          <w:sz w:val="24"/>
          <w:szCs w:val="24"/>
          <w:lang w:val="ru-RU"/>
        </w:rPr>
        <w:t xml:space="preserve"> </w:t>
      </w:r>
      <w:r w:rsidRPr="00900803">
        <w:rPr>
          <w:rFonts w:ascii="Times New Roman" w:hAnsi="Times New Roman" w:cs="Times New Roman"/>
          <w:sz w:val="24"/>
          <w:szCs w:val="24"/>
          <w:lang w:val="ru-RU"/>
        </w:rPr>
        <w:t>с.</w:t>
      </w:r>
    </w:p>
    <w:p w:rsidR="000560E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47 </w:t>
      </w:r>
      <w:proofErr w:type="spellStart"/>
      <w:r w:rsidRPr="00900803">
        <w:rPr>
          <w:rFonts w:ascii="Times New Roman" w:hAnsi="Times New Roman" w:cs="Times New Roman"/>
          <w:sz w:val="24"/>
          <w:szCs w:val="24"/>
          <w:lang w:val="ru-RU"/>
        </w:rPr>
        <w:t>Косинцев</w:t>
      </w:r>
      <w:proofErr w:type="spellEnd"/>
      <w:r w:rsidRPr="00900803">
        <w:rPr>
          <w:rFonts w:ascii="Times New Roman" w:hAnsi="Times New Roman" w:cs="Times New Roman"/>
          <w:sz w:val="24"/>
          <w:szCs w:val="24"/>
          <w:lang w:val="ru-RU"/>
        </w:rPr>
        <w:t xml:space="preserve"> В.И., </w:t>
      </w:r>
      <w:proofErr w:type="spellStart"/>
      <w:r w:rsidRPr="00900803">
        <w:rPr>
          <w:rFonts w:ascii="Times New Roman" w:hAnsi="Times New Roman" w:cs="Times New Roman"/>
          <w:sz w:val="24"/>
          <w:szCs w:val="24"/>
          <w:lang w:val="ru-RU"/>
        </w:rPr>
        <w:t>Бордунов</w:t>
      </w:r>
      <w:proofErr w:type="spellEnd"/>
      <w:r w:rsidRPr="00900803">
        <w:rPr>
          <w:rFonts w:ascii="Times New Roman" w:hAnsi="Times New Roman" w:cs="Times New Roman"/>
          <w:sz w:val="24"/>
          <w:szCs w:val="24"/>
          <w:lang w:val="ru-RU"/>
        </w:rPr>
        <w:t xml:space="preserve"> С.В., Пилипенко В.Г., </w:t>
      </w:r>
      <w:proofErr w:type="spellStart"/>
      <w:r w:rsidRPr="00900803">
        <w:rPr>
          <w:rFonts w:ascii="Times New Roman" w:hAnsi="Times New Roman" w:cs="Times New Roman"/>
          <w:sz w:val="24"/>
          <w:szCs w:val="24"/>
          <w:lang w:val="ru-RU"/>
        </w:rPr>
        <w:t>Сечин</w:t>
      </w:r>
      <w:proofErr w:type="spellEnd"/>
      <w:r w:rsidRPr="00900803">
        <w:rPr>
          <w:rFonts w:ascii="Times New Roman" w:hAnsi="Times New Roman" w:cs="Times New Roman"/>
          <w:sz w:val="24"/>
          <w:szCs w:val="24"/>
          <w:lang w:val="ru-RU"/>
        </w:rPr>
        <w:t xml:space="preserve"> А.И., Куликова М.В., Прокудин И.А. ПЕРЕРАБОТКА ПОЛИМЕРНЫХ ОТХОДОВ В СОРБЕНТЫ // Успехи современного естествозн</w:t>
      </w:r>
      <w:r w:rsidR="00767EFE" w:rsidRPr="00900803">
        <w:rPr>
          <w:rFonts w:ascii="Times New Roman" w:hAnsi="Times New Roman" w:cs="Times New Roman"/>
          <w:sz w:val="24"/>
          <w:szCs w:val="24"/>
          <w:lang w:val="ru-RU"/>
        </w:rPr>
        <w:t>ания. – 2007. – № 8. – С. 82-83</w:t>
      </w:r>
      <w:r w:rsidRPr="00900803">
        <w:rPr>
          <w:rFonts w:ascii="Times New Roman" w:hAnsi="Times New Roman" w:cs="Times New Roman"/>
          <w:sz w:val="24"/>
          <w:szCs w:val="24"/>
          <w:lang w:val="ru-RU"/>
        </w:rPr>
        <w:t>.</w:t>
      </w:r>
    </w:p>
    <w:p w:rsidR="000560E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48 Бельков В.М. Методы, технологии и концепция утилизации </w:t>
      </w:r>
      <w:proofErr w:type="gramStart"/>
      <w:r w:rsidRPr="00900803">
        <w:rPr>
          <w:rFonts w:ascii="Times New Roman" w:hAnsi="Times New Roman" w:cs="Times New Roman"/>
          <w:sz w:val="24"/>
          <w:szCs w:val="24"/>
          <w:lang w:val="ru-RU"/>
        </w:rPr>
        <w:t>углерод-содержащих</w:t>
      </w:r>
      <w:proofErr w:type="gramEnd"/>
      <w:r w:rsidRPr="00900803">
        <w:rPr>
          <w:rFonts w:ascii="Times New Roman" w:hAnsi="Times New Roman" w:cs="Times New Roman"/>
          <w:sz w:val="24"/>
          <w:szCs w:val="24"/>
          <w:lang w:val="ru-RU"/>
        </w:rPr>
        <w:t xml:space="preserve"> промышленных и твердых бытовых отходов // Химическая промышленность. – 2000. – №11. – С. 8-25.</w:t>
      </w:r>
    </w:p>
    <w:p w:rsidR="00BD1894" w:rsidRPr="00900803" w:rsidRDefault="000560E4" w:rsidP="000560E4">
      <w:pPr>
        <w:tabs>
          <w:tab w:val="left" w:pos="0"/>
        </w:tabs>
        <w:spacing w:after="0" w:line="360" w:lineRule="auto"/>
        <w:ind w:firstLine="567"/>
        <w:jc w:val="both"/>
        <w:rPr>
          <w:rFonts w:ascii="Times New Roman" w:hAnsi="Times New Roman" w:cs="Times New Roman"/>
          <w:sz w:val="24"/>
          <w:szCs w:val="24"/>
          <w:lang w:val="ru-RU"/>
        </w:rPr>
      </w:pPr>
      <w:r w:rsidRPr="00900803">
        <w:rPr>
          <w:rFonts w:ascii="Times New Roman" w:hAnsi="Times New Roman" w:cs="Times New Roman"/>
          <w:sz w:val="24"/>
          <w:szCs w:val="24"/>
          <w:lang w:val="ru-RU"/>
        </w:rPr>
        <w:t xml:space="preserve">49 </w:t>
      </w:r>
      <w:proofErr w:type="spellStart"/>
      <w:r w:rsidRPr="00900803">
        <w:rPr>
          <w:rFonts w:ascii="Times New Roman" w:hAnsi="Times New Roman" w:cs="Times New Roman"/>
          <w:sz w:val="24"/>
          <w:szCs w:val="24"/>
          <w:lang w:val="ru-RU"/>
        </w:rPr>
        <w:t>Поконова</w:t>
      </w:r>
      <w:proofErr w:type="spellEnd"/>
      <w:r w:rsidRPr="00900803">
        <w:rPr>
          <w:rFonts w:ascii="Times New Roman" w:hAnsi="Times New Roman" w:cs="Times New Roman"/>
          <w:sz w:val="24"/>
          <w:szCs w:val="24"/>
          <w:lang w:val="ru-RU"/>
        </w:rPr>
        <w:t xml:space="preserve"> Ю.В. Использование смолисто-асфальтеновых концентратов для получения адсорбентов и ионитов // Химия </w:t>
      </w:r>
      <w:proofErr w:type="gramStart"/>
      <w:r w:rsidRPr="00900803">
        <w:rPr>
          <w:rFonts w:ascii="Times New Roman" w:hAnsi="Times New Roman" w:cs="Times New Roman"/>
          <w:sz w:val="24"/>
          <w:szCs w:val="24"/>
          <w:lang w:val="ru-RU"/>
        </w:rPr>
        <w:t>тверд</w:t>
      </w:r>
      <w:proofErr w:type="gramEnd"/>
      <w:r w:rsidRPr="00900803">
        <w:rPr>
          <w:rFonts w:ascii="Times New Roman" w:hAnsi="Times New Roman" w:cs="Times New Roman"/>
          <w:sz w:val="24"/>
          <w:szCs w:val="24"/>
          <w:lang w:val="ru-RU"/>
        </w:rPr>
        <w:t>, топлива. – 2002. – № 6. – С. 28-39.</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50 Кинле Х., Бадер Э. Активные угли и их промышленное применение. Л.: Химия, 1984. – 216 с.</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51 Arezou Niksiar, Bahram Nasernejad. Activated carbon preparation from pistachio shell pyrolysis and gasification in a spouted bed reactor // Biomass and Bioenergy. – 2017. – V. 106. – P. 43-50.</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52 Yeru Liang, Chen Yang, Hanwu Dong, Wenqi Li, Hang Hu, Yong Xiao, Mingtao Zheng, Yingliang Liu. Facile Synthesis of Highly Porous Carbon from Rice Husk // ACS Sustainable Chem. Eng., Just Accepted Manuscript. – 2017. – V. 5, N. 8. – P. 7111-7117.</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53 Wenli Zhang, Nan Lin, Debo Liu, Jinhui Xu, Jinxin Sha, Jian Yin, Xiaobo Tan, Huiping Yang, Haiyan Lu, Haibo Lin. Direct carbonization of rice husk to prepare porous carbon for supercapacitor applications // Energy. </w:t>
      </w:r>
      <w:r w:rsidR="00102601"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2017. </w:t>
      </w:r>
      <w:r w:rsidR="00102601"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V. 128. </w:t>
      </w:r>
      <w:r w:rsidR="00102601"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P. 618-625.</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54 Пред.патент РК №15933. Способ получения карбонизированного сорбента для извлечения золота из растворов / Мансуров З.А., Мансурова Р.М.,Николаева А.Ф., Васильев Д.Г.; дата опубл. 15.07.2005. Бюл. №7.</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55 Патент РФ №2315712 на изобретение. Способ получения активированного угля из отходов сельского хозяйства / Хоанг Ким Бонг, Тимофеев В.С., Тёмкин О.Н., Гафаров И.Г., Тимошенко А.В., Артамонова Т.В., Горбачева О.В., Кольвах И.П., Мишулин Г.М., Щепакин М.Б., Кожура Е.А., Хазиев Р.М., Ватолин А.К.; дата опубл. 27.01.2008.</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56 Патент РФ №2527221 на изобретение. Способ получения активного угля из растительных отходов / Мухин В.М., Воропаева Н.Л., Карпачев В.В., Харламов С.А., Спиридонов Ю.Я., Гурьянов В.В., Дмитрякова Е.Е.; дата опубл. 27.08.2014.</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57 Aworn, A. Preparation of CO2 activated carbon from corncob for monoethylene glycol adsorption / A. Amphol, T. Paitip, N. Woranan // Colloids and Surfaces A: Physicochem and Eng. Asp. – 2009. – V. 333</w:t>
      </w:r>
      <w:r w:rsidR="00102601"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 xml:space="preserve"> </w:t>
      </w:r>
      <w:r w:rsidR="00102601" w:rsidRPr="00900803">
        <w:rPr>
          <w:rFonts w:ascii="Times New Roman" w:hAnsi="Times New Roman" w:cs="Times New Roman"/>
          <w:sz w:val="24"/>
          <w:szCs w:val="24"/>
          <w:lang w:val="kk-KZ"/>
        </w:rPr>
        <w:t>N. 1-</w:t>
      </w:r>
      <w:r w:rsidRPr="00900803">
        <w:rPr>
          <w:rFonts w:ascii="Times New Roman" w:hAnsi="Times New Roman" w:cs="Times New Roman"/>
          <w:sz w:val="24"/>
          <w:szCs w:val="24"/>
          <w:lang w:val="kk-KZ"/>
        </w:rPr>
        <w:t>3. – P. 19</w:t>
      </w:r>
      <w:r w:rsidR="00102601"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 xml:space="preserve">25. </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58 Chang, Ch-F. Effects of Burn-off and Activation Temperature on Preparation of Activated Carbon from Corn Cob Agrowaste by CO2 and Steam / Ch-F. Chang, Ch-Y. Chang, W-T. Tsai // Journal of Colloid and Interface Science. – 2000. – V. 232</w:t>
      </w:r>
      <w:r w:rsidR="00102601"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 xml:space="preserve"> N. 1. – P. 45</w:t>
      </w:r>
      <w:r w:rsidR="00102601" w:rsidRPr="00900803">
        <w:rPr>
          <w:rFonts w:ascii="Times New Roman" w:hAnsi="Times New Roman" w:cs="Times New Roman"/>
          <w:sz w:val="24"/>
          <w:szCs w:val="24"/>
          <w:lang w:val="kk-KZ"/>
        </w:rPr>
        <w:t>-49.</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59 Hanum F., Bani O., Wirani L.I. Characterization of Activated Carbon from Rice Husk by HCl Activation and Its Application for Lead (Pb) Removal in Car Battery Wastewater // IOP Conf. Series: Materials Science and Engineering. </w:t>
      </w:r>
      <w:r w:rsidR="00E3436D"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2017. </w:t>
      </w:r>
      <w:r w:rsidR="00E3436D"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V. 180</w:t>
      </w:r>
      <w:r w:rsidR="00E3436D" w:rsidRPr="00900803">
        <w:rPr>
          <w:rFonts w:ascii="Times New Roman" w:hAnsi="Times New Roman" w:cs="Times New Roman"/>
          <w:sz w:val="24"/>
          <w:szCs w:val="24"/>
          <w:lang w:val="kk-KZ"/>
        </w:rPr>
        <w:t>. –</w:t>
      </w:r>
      <w:r w:rsidRPr="00900803">
        <w:rPr>
          <w:rFonts w:ascii="Times New Roman" w:hAnsi="Times New Roman" w:cs="Times New Roman"/>
          <w:sz w:val="24"/>
          <w:szCs w:val="24"/>
          <w:lang w:val="kk-KZ"/>
        </w:rPr>
        <w:t xml:space="preserve"> 012</w:t>
      </w:r>
      <w:r w:rsidR="00E3436D" w:rsidRPr="00900803">
        <w:rPr>
          <w:rFonts w:ascii="Times New Roman" w:hAnsi="Times New Roman" w:cs="Times New Roman"/>
          <w:sz w:val="24"/>
          <w:szCs w:val="24"/>
          <w:lang w:val="kk-KZ"/>
        </w:rPr>
        <w:t>151.</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60 Hanum F., Bani O., Izdiharo A.M. Characterization of Sodium Carbonate (Na2CO3) Treated Rice Husk Activated Carbon and Adsorption of Lead from Car Battery Wastewater // IOP Conf. Series: Materials Science and Eng</w:t>
      </w:r>
      <w:r w:rsidR="00A53773" w:rsidRPr="00900803">
        <w:rPr>
          <w:rFonts w:ascii="Times New Roman" w:hAnsi="Times New Roman" w:cs="Times New Roman"/>
          <w:sz w:val="24"/>
          <w:szCs w:val="24"/>
          <w:lang w:val="kk-KZ"/>
        </w:rPr>
        <w:t>ineering. – 2017. – V. 180. – 012149</w:t>
      </w:r>
      <w:r w:rsidRPr="00900803">
        <w:rPr>
          <w:rFonts w:ascii="Times New Roman" w:hAnsi="Times New Roman" w:cs="Times New Roman"/>
          <w:sz w:val="24"/>
          <w:szCs w:val="24"/>
          <w:lang w:val="kk-KZ"/>
        </w:rPr>
        <w:t>.</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61 Патент РФ №2609802 на изобретение. Способ получения активного угля из растительного сырья / Клушин В.Н., Тху Аунг Си, Мухин В.М., Вин Мьинт Со, Нистратов А.В., Воропаева Н.Л.; дата опубл. 06.02.2017. Бюл. №4.</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62 Daifullah A.A.M., Girgis B.S., Gad H.M.H. A study of the factors affecting the removal of humic acid by activated carbon prepared from biomass material // Colloids and Surfaces A: Physicochemical and Engineering Aspects. </w:t>
      </w:r>
      <w:r w:rsidR="00A53773"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2004. </w:t>
      </w:r>
      <w:r w:rsidR="00A53773"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V. 235, N. 1</w:t>
      </w:r>
      <w:r w:rsidR="00A53773"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 xml:space="preserve">3. </w:t>
      </w:r>
      <w:r w:rsidR="00A53773"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P. 1</w:t>
      </w:r>
      <w:r w:rsidR="00A53773" w:rsidRPr="00900803">
        <w:rPr>
          <w:rFonts w:ascii="Times New Roman" w:hAnsi="Times New Roman" w:cs="Times New Roman"/>
          <w:sz w:val="24"/>
          <w:szCs w:val="24"/>
          <w:lang w:val="kk-KZ"/>
        </w:rPr>
        <w:t>-10</w:t>
      </w:r>
      <w:r w:rsidRPr="00900803">
        <w:rPr>
          <w:rFonts w:ascii="Times New Roman" w:hAnsi="Times New Roman" w:cs="Times New Roman"/>
          <w:sz w:val="24"/>
          <w:szCs w:val="24"/>
          <w:lang w:val="kk-KZ"/>
        </w:rPr>
        <w:t>.</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63 Mohamed M.M. Acid dye removal: comparison of surfactant-modified mesoporous FSM-16 with activated carbon derived from rice husk // Journal of Colloid and Interface Science.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2004.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V. 272, N. </w:t>
      </w:r>
      <w:r w:rsidR="00E45D68" w:rsidRPr="00900803">
        <w:rPr>
          <w:rFonts w:ascii="Times New Roman" w:hAnsi="Times New Roman" w:cs="Times New Roman"/>
          <w:sz w:val="24"/>
          <w:szCs w:val="24"/>
          <w:lang w:val="kk-KZ"/>
        </w:rPr>
        <w:t>1. – P. 28-34</w:t>
      </w:r>
      <w:r w:rsidRPr="00900803">
        <w:rPr>
          <w:rFonts w:ascii="Times New Roman" w:hAnsi="Times New Roman" w:cs="Times New Roman"/>
          <w:sz w:val="24"/>
          <w:szCs w:val="24"/>
          <w:lang w:val="kk-KZ"/>
        </w:rPr>
        <w:t>.</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64 Rahman I.A. Saad B., Shaidan S., Sya Rizal E.S. Adsorption characteristics of malachite green on activated carbon derived from rice husks produced by chemical–thermal process // Bioresource Technology.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200</w:t>
      </w:r>
      <w:r w:rsidR="00E45D68" w:rsidRPr="00900803">
        <w:rPr>
          <w:rFonts w:ascii="Times New Roman" w:hAnsi="Times New Roman" w:cs="Times New Roman"/>
          <w:sz w:val="24"/>
          <w:szCs w:val="24"/>
          <w:lang w:val="kk-KZ"/>
        </w:rPr>
        <w:t>5. – V. 96, N. 14. – P. 1578-1583</w:t>
      </w:r>
      <w:r w:rsidRPr="00900803">
        <w:rPr>
          <w:rFonts w:ascii="Times New Roman" w:hAnsi="Times New Roman" w:cs="Times New Roman"/>
          <w:sz w:val="24"/>
          <w:szCs w:val="24"/>
          <w:lang w:val="kk-KZ"/>
        </w:rPr>
        <w:t>.</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65 Kennedy L.J., Vijaya J.J., Sekaran G. Effect of Two-Stage Process on the Preparation and Characterization of Porous Carbon Composite from Rice Husk by Phosphoric Acid Activation // Ind. Eng. Chem. Res.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2004.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 xml:space="preserve">V. 43, N. 8. </w:t>
      </w:r>
      <w:r w:rsidR="00E45D68"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lang w:val="kk-KZ"/>
        </w:rPr>
        <w:t>P. 1832</w:t>
      </w:r>
      <w:r w:rsidR="00E45D68"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1838.</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66 Guo Y. Rockstraw D.A. Activated carbons prepared from rice hull by one-step phosphoric acid activation // Microporous and Mesoporous Materials. – 2007. – V. 100</w:t>
      </w:r>
      <w:r w:rsidR="00E45D68"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 xml:space="preserve"> </w:t>
      </w:r>
      <w:r w:rsidR="00E45D68" w:rsidRPr="00900803">
        <w:rPr>
          <w:rFonts w:ascii="Times New Roman" w:hAnsi="Times New Roman" w:cs="Times New Roman"/>
          <w:sz w:val="24"/>
          <w:szCs w:val="24"/>
          <w:lang w:val="kk-KZ"/>
        </w:rPr>
        <w:t xml:space="preserve">N. </w:t>
      </w:r>
      <w:r w:rsidRPr="00900803">
        <w:rPr>
          <w:rFonts w:ascii="Times New Roman" w:hAnsi="Times New Roman" w:cs="Times New Roman"/>
          <w:sz w:val="24"/>
          <w:szCs w:val="24"/>
          <w:lang w:val="kk-KZ"/>
        </w:rPr>
        <w:t>1</w:t>
      </w:r>
      <w:r w:rsidR="00E45D68"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3. – P. 12</w:t>
      </w:r>
      <w:r w:rsidR="00E45D68" w:rsidRPr="00900803">
        <w:rPr>
          <w:rFonts w:ascii="Times New Roman" w:hAnsi="Times New Roman" w:cs="Times New Roman"/>
          <w:sz w:val="24"/>
          <w:szCs w:val="24"/>
          <w:lang w:val="kk-KZ"/>
        </w:rPr>
        <w:t>-</w:t>
      </w:r>
      <w:r w:rsidRPr="00900803">
        <w:rPr>
          <w:rFonts w:ascii="Times New Roman" w:hAnsi="Times New Roman" w:cs="Times New Roman"/>
          <w:sz w:val="24"/>
          <w:szCs w:val="24"/>
          <w:lang w:val="kk-KZ"/>
        </w:rPr>
        <w:t>19.</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67 ГОСТ 6217. Уголь активный древесный дробленый. Технические условия.  – M.: ИПК Издательство стандартов, 2003.</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68 ГОСТ 17219. Угли активные. Метод определения суммарного объема пор по воде. – M.: Издательство стандартов, 1988.</w:t>
      </w:r>
    </w:p>
    <w:p w:rsidR="00CB51D5"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 xml:space="preserve">69 ГОСТ 12597. Сорбенты. Метод определения массовой доли воды в активных углях и катализаторах на их основе. – M.: </w:t>
      </w:r>
      <w:r w:rsidR="00E45D68" w:rsidRPr="00900803">
        <w:rPr>
          <w:rFonts w:ascii="Times New Roman" w:hAnsi="Times New Roman" w:cs="Times New Roman"/>
          <w:sz w:val="24"/>
          <w:szCs w:val="24"/>
          <w:lang w:val="kk-KZ"/>
        </w:rPr>
        <w:t>Издательство стандартов, 1989.</w:t>
      </w:r>
    </w:p>
    <w:p w:rsidR="000560E4" w:rsidRPr="00900803" w:rsidRDefault="00CB51D5" w:rsidP="00CB51D5">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70 ГОСТ 16190. Сорбенты. Метод определения насыпной плотности. – M.: Издательство стандартов, 1970.</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71 Кинле Х., Бадер Э. Активные угли и их промышленное применение. Л.: Химия, 1984. – 216 с.</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72 Наурызбаев М.К., Ефремов С.А., Нечипуренко С.В., Акбаев Т.А., Ким С.П., Коршенко В.С. Патент на полезную модель №1459. Способ получения активированного угля. Промышл. собственность. Офиц. бюлл. – 16.05.2016. – №5.</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73 Мансуров З.А., Акназаров С.Х., Бийсенбаев М.А., Тулейбаева А.С., Нуралы А.М., Бексейтова К.С., Павлюков А.В.. Патент на полезную модель №2348. Энтеросорбент. Промышл. собственность. Офиц. бюлл. – 15.09.2017. – №17.</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74 Bing Yang, Yucheng Liu, Qingling Liang, Mingyan Chen, Lili Ma, Lingli Li, Qian Liu, Wenwen Tu, Dawei Lan, Yuanyuan Chen. Evaluation of activated carbon synthesized by one-stage and two-stage co-pyrolysis from sludge and coconut shell // Ecotoxicology and Environmental Safety. – 2019. – V. 170. – P. 722-731.</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75 Аппазов Н.О., Жусупбек У.А., Турманов Р.А., Любчик С.Б., Любчик А.И., Любчик С.И., Лыгина О.С., Байназарова С.Р., Базарбаев Б.М. Патент на полезную модель №3892. Способ получения активированного угля из рисовой соломы и шелухи. Промышл. собственность. Офиц. бюлл. – 19.04.2019. – №16.</w:t>
      </w:r>
    </w:p>
    <w:p w:rsidR="00815D3B" w:rsidRPr="00900803" w:rsidRDefault="00815D3B" w:rsidP="00815D3B">
      <w:pPr>
        <w:tabs>
          <w:tab w:val="left" w:pos="0"/>
        </w:tabs>
        <w:spacing w:after="0" w:line="360" w:lineRule="auto"/>
        <w:ind w:firstLine="567"/>
        <w:jc w:val="both"/>
        <w:rPr>
          <w:rFonts w:ascii="Times New Roman" w:hAnsi="Times New Roman" w:cs="Times New Roman"/>
          <w:sz w:val="24"/>
          <w:szCs w:val="24"/>
          <w:lang w:val="kk-KZ"/>
        </w:rPr>
      </w:pPr>
      <w:r w:rsidRPr="00900803">
        <w:rPr>
          <w:rFonts w:ascii="Times New Roman" w:hAnsi="Times New Roman" w:cs="Times New Roman"/>
          <w:sz w:val="24"/>
          <w:szCs w:val="24"/>
          <w:lang w:val="kk-KZ"/>
        </w:rPr>
        <w:t>76 Аппазов Н.О., Турманов Р.А., Байназарова С.Р., Диярова Б.М., Шурагазиева А.Т., Джиембаев Б.Ж., Лыгина О.С., Любчик А.И., Курманбаев Р.Х. Патент на полезную модель №3821. Способ получения активированного угля из рисовой шелухи и нефтешлама. Промышл. собственность. Офиц. бюлл. – 05.04.2019. – №14.</w:t>
      </w:r>
    </w:p>
    <w:p w:rsidR="00E30260" w:rsidRPr="00900803" w:rsidRDefault="00E30260" w:rsidP="00645544">
      <w:pPr>
        <w:tabs>
          <w:tab w:val="left" w:pos="0"/>
        </w:tabs>
        <w:spacing w:after="0" w:line="360" w:lineRule="auto"/>
        <w:ind w:firstLine="567"/>
        <w:jc w:val="both"/>
        <w:rPr>
          <w:rFonts w:ascii="Times New Roman" w:hAnsi="Times New Roman" w:cs="Times New Roman"/>
          <w:sz w:val="24"/>
          <w:szCs w:val="24"/>
          <w:lang w:val="kk-KZ"/>
        </w:rPr>
      </w:pPr>
    </w:p>
    <w:p w:rsidR="00A879B6" w:rsidRPr="00900803" w:rsidRDefault="00A879B6">
      <w:pPr>
        <w:rPr>
          <w:rFonts w:ascii="Times New Roman" w:hAnsi="Times New Roman" w:cs="Times New Roman"/>
          <w:sz w:val="24"/>
          <w:szCs w:val="24"/>
          <w:lang w:val="kk-KZ"/>
        </w:rPr>
      </w:pPr>
      <w:r w:rsidRPr="00900803">
        <w:rPr>
          <w:rFonts w:ascii="Times New Roman" w:hAnsi="Times New Roman" w:cs="Times New Roman"/>
          <w:sz w:val="24"/>
          <w:szCs w:val="24"/>
          <w:lang w:val="kk-KZ"/>
        </w:rPr>
        <w:br w:type="page"/>
      </w:r>
    </w:p>
    <w:p w:rsidR="00BC5828" w:rsidRPr="00900803" w:rsidRDefault="0095039B" w:rsidP="00E373B5">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lastRenderedPageBreak/>
        <w:t>ПРИЛОЖЕНИЕ А</w:t>
      </w:r>
    </w:p>
    <w:p w:rsidR="008F4865" w:rsidRPr="00900803" w:rsidRDefault="008F4865" w:rsidP="00E373B5">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sz w:val="24"/>
          <w:szCs w:val="24"/>
          <w:lang w:val="kk-KZ"/>
        </w:rPr>
        <w:t>Календарный план работ</w:t>
      </w:r>
    </w:p>
    <w:p w:rsidR="0081267E"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drawing>
          <wp:inline distT="0" distB="0" distL="0" distR="0" wp14:anchorId="57CFDDD6" wp14:editId="5C7E3B53">
            <wp:extent cx="5069213" cy="770069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srcRect l="12772" t="4891" r="6167" b="5507"/>
                    <a:stretch>
                      <a:fillRect/>
                    </a:stretch>
                  </pic:blipFill>
                  <pic:spPr bwMode="auto">
                    <a:xfrm>
                      <a:off x="0" y="0"/>
                      <a:ext cx="5072855" cy="7706225"/>
                    </a:xfrm>
                    <a:prstGeom prst="rect">
                      <a:avLst/>
                    </a:prstGeom>
                    <a:noFill/>
                    <a:ln w="9525">
                      <a:noFill/>
                      <a:miter lim="800000"/>
                      <a:headEnd/>
                      <a:tailEnd/>
                    </a:ln>
                  </pic:spPr>
                </pic:pic>
              </a:graphicData>
            </a:graphic>
          </wp:inline>
        </w:drawing>
      </w:r>
    </w:p>
    <w:p w:rsidR="00645544"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395BDCD6" wp14:editId="1433C66D">
            <wp:extent cx="5212478" cy="7910623"/>
            <wp:effectExtent l="19050" t="0" r="7222"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l="13804" t="3663" r="3884" b="5495"/>
                    <a:stretch>
                      <a:fillRect/>
                    </a:stretch>
                  </pic:blipFill>
                  <pic:spPr bwMode="auto">
                    <a:xfrm>
                      <a:off x="0" y="0"/>
                      <a:ext cx="5212478" cy="7910623"/>
                    </a:xfrm>
                    <a:prstGeom prst="rect">
                      <a:avLst/>
                    </a:prstGeom>
                    <a:noFill/>
                    <a:ln w="9525">
                      <a:noFill/>
                      <a:miter lim="800000"/>
                      <a:headEnd/>
                      <a:tailEnd/>
                    </a:ln>
                  </pic:spPr>
                </pic:pic>
              </a:graphicData>
            </a:graphic>
          </wp:inline>
        </w:drawing>
      </w:r>
    </w:p>
    <w:p w:rsidR="00645544"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p>
    <w:p w:rsidR="0081267E"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74281B13" wp14:editId="41A39AD8">
            <wp:extent cx="5254699" cy="8061652"/>
            <wp:effectExtent l="19050" t="0" r="3101"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srcRect l="12125" t="3052" r="4871" b="4371"/>
                    <a:stretch>
                      <a:fillRect/>
                    </a:stretch>
                  </pic:blipFill>
                  <pic:spPr bwMode="auto">
                    <a:xfrm>
                      <a:off x="0" y="0"/>
                      <a:ext cx="5254699" cy="8061652"/>
                    </a:xfrm>
                    <a:prstGeom prst="rect">
                      <a:avLst/>
                    </a:prstGeom>
                    <a:noFill/>
                    <a:ln w="9525">
                      <a:noFill/>
                      <a:miter lim="800000"/>
                      <a:headEnd/>
                      <a:tailEnd/>
                    </a:ln>
                  </pic:spPr>
                </pic:pic>
              </a:graphicData>
            </a:graphic>
          </wp:inline>
        </w:drawing>
      </w:r>
    </w:p>
    <w:p w:rsidR="0081267E"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60BEFC04" wp14:editId="19D721D6">
            <wp:extent cx="5159006" cy="7955349"/>
            <wp:effectExtent l="19050" t="0" r="3544" b="0"/>
            <wp:docPr id="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13300" t="3297" r="5207" b="5347"/>
                    <a:stretch>
                      <a:fillRect/>
                    </a:stretch>
                  </pic:blipFill>
                  <pic:spPr bwMode="auto">
                    <a:xfrm>
                      <a:off x="0" y="0"/>
                      <a:ext cx="5159006" cy="7955349"/>
                    </a:xfrm>
                    <a:prstGeom prst="rect">
                      <a:avLst/>
                    </a:prstGeom>
                    <a:noFill/>
                    <a:ln w="9525">
                      <a:noFill/>
                      <a:miter lim="800000"/>
                      <a:headEnd/>
                      <a:tailEnd/>
                    </a:ln>
                  </pic:spPr>
                </pic:pic>
              </a:graphicData>
            </a:graphic>
          </wp:inline>
        </w:drawing>
      </w:r>
    </w:p>
    <w:p w:rsidR="00645544"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2E103DB1" wp14:editId="401B7CC7">
            <wp:extent cx="5137740" cy="7859659"/>
            <wp:effectExtent l="19050" t="0" r="576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l="13636" t="3541" r="5207" b="6202"/>
                    <a:stretch>
                      <a:fillRect/>
                    </a:stretch>
                  </pic:blipFill>
                  <pic:spPr bwMode="auto">
                    <a:xfrm>
                      <a:off x="0" y="0"/>
                      <a:ext cx="5137740" cy="7859659"/>
                    </a:xfrm>
                    <a:prstGeom prst="rect">
                      <a:avLst/>
                    </a:prstGeom>
                    <a:noFill/>
                    <a:ln w="9525">
                      <a:noFill/>
                      <a:miter lim="800000"/>
                      <a:headEnd/>
                      <a:tailEnd/>
                    </a:ln>
                  </pic:spPr>
                </pic:pic>
              </a:graphicData>
            </a:graphic>
          </wp:inline>
        </w:drawing>
      </w:r>
    </w:p>
    <w:p w:rsidR="00645544"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r w:rsidRPr="00900803">
        <w:rPr>
          <w:rFonts w:ascii="Times New Roman" w:hAnsi="Times New Roman" w:cs="Times New Roman"/>
          <w:noProof/>
          <w:sz w:val="24"/>
          <w:szCs w:val="24"/>
          <w:lang w:val="ru-RU" w:eastAsia="ru-RU"/>
        </w:rPr>
        <w:lastRenderedPageBreak/>
        <w:drawing>
          <wp:inline distT="0" distB="0" distL="0" distR="0" wp14:anchorId="325757D9" wp14:editId="5BD1F147">
            <wp:extent cx="5520513" cy="7827707"/>
            <wp:effectExtent l="19050" t="0" r="3987"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10278" t="2320" r="2519" b="7790"/>
                    <a:stretch>
                      <a:fillRect/>
                    </a:stretch>
                  </pic:blipFill>
                  <pic:spPr bwMode="auto">
                    <a:xfrm>
                      <a:off x="0" y="0"/>
                      <a:ext cx="5520513" cy="7827707"/>
                    </a:xfrm>
                    <a:prstGeom prst="rect">
                      <a:avLst/>
                    </a:prstGeom>
                    <a:noFill/>
                    <a:ln w="9525">
                      <a:noFill/>
                      <a:miter lim="800000"/>
                      <a:headEnd/>
                      <a:tailEnd/>
                    </a:ln>
                  </pic:spPr>
                </pic:pic>
              </a:graphicData>
            </a:graphic>
          </wp:inline>
        </w:drawing>
      </w:r>
    </w:p>
    <w:p w:rsidR="00645544" w:rsidRPr="00900803" w:rsidRDefault="00645544" w:rsidP="00A879B6">
      <w:pPr>
        <w:tabs>
          <w:tab w:val="left" w:pos="0"/>
        </w:tabs>
        <w:spacing w:after="0" w:line="360" w:lineRule="auto"/>
        <w:ind w:firstLine="567"/>
        <w:jc w:val="center"/>
        <w:rPr>
          <w:rFonts w:ascii="Times New Roman" w:hAnsi="Times New Roman" w:cs="Times New Roman"/>
          <w:sz w:val="24"/>
          <w:szCs w:val="24"/>
          <w:lang w:val="kk-KZ"/>
        </w:rPr>
      </w:pPr>
    </w:p>
    <w:p w:rsidR="00645544" w:rsidRPr="00900803" w:rsidRDefault="00645544">
      <w:pPr>
        <w:rPr>
          <w:rFonts w:ascii="Times New Roman" w:hAnsi="Times New Roman" w:cs="Times New Roman"/>
          <w:sz w:val="24"/>
          <w:szCs w:val="24"/>
          <w:lang w:val="kk-KZ"/>
        </w:rPr>
      </w:pPr>
      <w:r w:rsidRPr="00900803">
        <w:rPr>
          <w:rFonts w:ascii="Times New Roman" w:hAnsi="Times New Roman" w:cs="Times New Roman"/>
          <w:sz w:val="24"/>
          <w:szCs w:val="24"/>
          <w:lang w:val="kk-KZ"/>
        </w:rPr>
        <w:br w:type="page"/>
      </w:r>
    </w:p>
    <w:p w:rsidR="0081267E" w:rsidRPr="00900803" w:rsidRDefault="0081267E" w:rsidP="00312226">
      <w:pPr>
        <w:tabs>
          <w:tab w:val="left" w:pos="0"/>
        </w:tabs>
        <w:spacing w:after="0" w:line="360" w:lineRule="auto"/>
        <w:ind w:firstLine="567"/>
        <w:jc w:val="center"/>
        <w:rPr>
          <w:rFonts w:ascii="Times New Roman" w:hAnsi="Times New Roman" w:cs="Times New Roman"/>
          <w:sz w:val="24"/>
          <w:szCs w:val="24"/>
          <w:lang w:val="ru-RU"/>
        </w:rPr>
      </w:pPr>
      <w:r w:rsidRPr="00900803">
        <w:rPr>
          <w:rFonts w:ascii="Times New Roman" w:hAnsi="Times New Roman" w:cs="Times New Roman"/>
          <w:sz w:val="24"/>
          <w:szCs w:val="24"/>
          <w:lang w:val="ru-RU"/>
        </w:rPr>
        <w:lastRenderedPageBreak/>
        <w:t xml:space="preserve">ПРИЛОЖЕНИЕ </w:t>
      </w:r>
      <w:r w:rsidR="0095039B" w:rsidRPr="00900803">
        <w:rPr>
          <w:rFonts w:ascii="Times New Roman" w:hAnsi="Times New Roman" w:cs="Times New Roman"/>
          <w:sz w:val="24"/>
          <w:szCs w:val="24"/>
          <w:lang w:val="ru-RU"/>
        </w:rPr>
        <w:t>Б</w:t>
      </w:r>
    </w:p>
    <w:p w:rsidR="0081267E" w:rsidRPr="00900803" w:rsidRDefault="0081267E" w:rsidP="00312226">
      <w:pPr>
        <w:tabs>
          <w:tab w:val="left" w:pos="0"/>
        </w:tabs>
        <w:spacing w:after="0" w:line="360" w:lineRule="auto"/>
        <w:ind w:firstLine="567"/>
        <w:jc w:val="center"/>
        <w:rPr>
          <w:rFonts w:ascii="Times New Roman" w:hAnsi="Times New Roman" w:cs="Times New Roman"/>
          <w:sz w:val="24"/>
          <w:szCs w:val="24"/>
          <w:lang w:val="ru-RU"/>
        </w:rPr>
      </w:pPr>
      <w:r w:rsidRPr="00900803">
        <w:rPr>
          <w:rFonts w:ascii="Times New Roman" w:hAnsi="Times New Roman" w:cs="Times New Roman"/>
          <w:sz w:val="24"/>
          <w:szCs w:val="24"/>
          <w:lang w:val="ru-RU"/>
        </w:rPr>
        <w:t>Перечень и оттиски опубликованных работ по результатам исследований:</w:t>
      </w:r>
    </w:p>
    <w:p w:rsidR="00FD7473" w:rsidRPr="00900803" w:rsidRDefault="00FD7473" w:rsidP="00312226">
      <w:pPr>
        <w:tabs>
          <w:tab w:val="left" w:pos="0"/>
        </w:tabs>
        <w:spacing w:after="0" w:line="360" w:lineRule="auto"/>
        <w:ind w:firstLine="567"/>
        <w:jc w:val="center"/>
        <w:rPr>
          <w:rFonts w:ascii="Times New Roman" w:hAnsi="Times New Roman" w:cs="Times New Roman"/>
          <w:sz w:val="24"/>
          <w:szCs w:val="24"/>
          <w:lang w:val="ru-RU"/>
        </w:rPr>
      </w:pPr>
    </w:p>
    <w:p w:rsidR="00312226" w:rsidRPr="00900803" w:rsidRDefault="005B1513"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r w:rsidRPr="00900803">
        <w:rPr>
          <w:rFonts w:ascii="Times New Roman" w:hAnsi="Times New Roman" w:cs="Times New Roman"/>
          <w:sz w:val="24"/>
          <w:szCs w:val="24"/>
        </w:rPr>
        <w:t xml:space="preserve">Байназарова С.Р., </w:t>
      </w:r>
      <w:proofErr w:type="spellStart"/>
      <w:r w:rsidRPr="00900803">
        <w:rPr>
          <w:rFonts w:ascii="Times New Roman" w:hAnsi="Times New Roman" w:cs="Times New Roman"/>
          <w:sz w:val="24"/>
          <w:szCs w:val="24"/>
        </w:rPr>
        <w:t>Любчик</w:t>
      </w:r>
      <w:proofErr w:type="spellEnd"/>
      <w:r w:rsidRPr="00900803">
        <w:rPr>
          <w:rFonts w:ascii="Times New Roman" w:hAnsi="Times New Roman" w:cs="Times New Roman"/>
          <w:sz w:val="24"/>
          <w:szCs w:val="24"/>
        </w:rPr>
        <w:t xml:space="preserve"> А.И., </w:t>
      </w:r>
      <w:proofErr w:type="spellStart"/>
      <w:r w:rsidRPr="00900803">
        <w:rPr>
          <w:rFonts w:ascii="Times New Roman" w:hAnsi="Times New Roman" w:cs="Times New Roman"/>
          <w:sz w:val="24"/>
          <w:szCs w:val="24"/>
        </w:rPr>
        <w:t>Жусупбек</w:t>
      </w:r>
      <w:proofErr w:type="spellEnd"/>
      <w:r w:rsidRPr="00900803">
        <w:rPr>
          <w:rFonts w:ascii="Times New Roman" w:hAnsi="Times New Roman" w:cs="Times New Roman"/>
          <w:sz w:val="24"/>
          <w:szCs w:val="24"/>
        </w:rPr>
        <w:t xml:space="preserve"> У.А.,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Получение активированного угля из рисовой шелухи и соломы // Вестник НИА РК. 2019. -№1. С.76-80</w:t>
      </w:r>
      <w:r w:rsidR="00AF32FE" w:rsidRPr="00900803">
        <w:rPr>
          <w:rFonts w:ascii="Times New Roman" w:hAnsi="Times New Roman" w:cs="Times New Roman"/>
          <w:sz w:val="24"/>
          <w:szCs w:val="24"/>
          <w:lang w:val="kk-KZ"/>
        </w:rPr>
        <w:t>.</w:t>
      </w:r>
    </w:p>
    <w:p w:rsidR="00312226" w:rsidRPr="00900803" w:rsidRDefault="0081267E"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w:t>
      </w:r>
      <w:proofErr w:type="spellStart"/>
      <w:r w:rsidRPr="00900803">
        <w:rPr>
          <w:rFonts w:ascii="Times New Roman" w:hAnsi="Times New Roman" w:cs="Times New Roman"/>
          <w:sz w:val="24"/>
          <w:szCs w:val="24"/>
        </w:rPr>
        <w:t>Базарбаев</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Диярова</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Лыгина</w:t>
      </w:r>
      <w:proofErr w:type="spellEnd"/>
      <w:r w:rsidRPr="00900803">
        <w:rPr>
          <w:rFonts w:ascii="Times New Roman" w:hAnsi="Times New Roman" w:cs="Times New Roman"/>
          <w:sz w:val="24"/>
          <w:szCs w:val="24"/>
        </w:rPr>
        <w:t xml:space="preserve"> О.С.,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Акылбеков</w:t>
      </w:r>
      <w:proofErr w:type="spellEnd"/>
      <w:r w:rsidRPr="00900803">
        <w:rPr>
          <w:rFonts w:ascii="Times New Roman" w:hAnsi="Times New Roman" w:cs="Times New Roman"/>
          <w:sz w:val="24"/>
          <w:szCs w:val="24"/>
        </w:rPr>
        <w:t xml:space="preserve"> Н.И. Получение активированного угля со-термолизом рисовой соломы и </w:t>
      </w:r>
      <w:proofErr w:type="spellStart"/>
      <w:r w:rsidRPr="00900803">
        <w:rPr>
          <w:rFonts w:ascii="Times New Roman" w:hAnsi="Times New Roman" w:cs="Times New Roman"/>
          <w:sz w:val="24"/>
          <w:szCs w:val="24"/>
        </w:rPr>
        <w:t>нефтешлама</w:t>
      </w:r>
      <w:proofErr w:type="spellEnd"/>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 Химический журнал Казахстана.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2019.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№4(68).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С.46-51.</w:t>
      </w:r>
    </w:p>
    <w:p w:rsidR="0081267E" w:rsidRPr="00900803" w:rsidRDefault="0081267E"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Турманов Р.А., </w:t>
      </w:r>
      <w:proofErr w:type="spellStart"/>
      <w:r w:rsidRPr="00900803">
        <w:rPr>
          <w:rFonts w:ascii="Times New Roman" w:hAnsi="Times New Roman" w:cs="Times New Roman"/>
          <w:sz w:val="24"/>
          <w:szCs w:val="24"/>
        </w:rPr>
        <w:t>Жаппарбергенов</w:t>
      </w:r>
      <w:proofErr w:type="spellEnd"/>
      <w:r w:rsidRPr="00900803">
        <w:rPr>
          <w:rFonts w:ascii="Times New Roman" w:hAnsi="Times New Roman" w:cs="Times New Roman"/>
          <w:sz w:val="24"/>
          <w:szCs w:val="24"/>
        </w:rPr>
        <w:t xml:space="preserve"> Р.У., </w:t>
      </w:r>
      <w:proofErr w:type="spellStart"/>
      <w:r w:rsidRPr="00900803">
        <w:rPr>
          <w:rFonts w:ascii="Times New Roman" w:hAnsi="Times New Roman" w:cs="Times New Roman"/>
          <w:sz w:val="24"/>
          <w:szCs w:val="24"/>
        </w:rPr>
        <w:t>Диярова</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Лыгина</w:t>
      </w:r>
      <w:proofErr w:type="spellEnd"/>
      <w:r w:rsidRPr="00900803">
        <w:rPr>
          <w:rFonts w:ascii="Times New Roman" w:hAnsi="Times New Roman" w:cs="Times New Roman"/>
          <w:sz w:val="24"/>
          <w:szCs w:val="24"/>
        </w:rPr>
        <w:t xml:space="preserve"> О.С.,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Акылбеков</w:t>
      </w:r>
      <w:proofErr w:type="spellEnd"/>
      <w:r w:rsidRPr="00900803">
        <w:rPr>
          <w:rFonts w:ascii="Times New Roman" w:hAnsi="Times New Roman" w:cs="Times New Roman"/>
          <w:sz w:val="24"/>
          <w:szCs w:val="24"/>
        </w:rPr>
        <w:t xml:space="preserve"> Н.И. Получение активированного угля со-термолизом рисовой шелухи и </w:t>
      </w:r>
      <w:proofErr w:type="spellStart"/>
      <w:r w:rsidRPr="00900803">
        <w:rPr>
          <w:rFonts w:ascii="Times New Roman" w:hAnsi="Times New Roman" w:cs="Times New Roman"/>
          <w:sz w:val="24"/>
          <w:szCs w:val="24"/>
        </w:rPr>
        <w:t>нефтешлама</w:t>
      </w:r>
      <w:proofErr w:type="spellEnd"/>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 Химический журнал Казахстана.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2019.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№4(68).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С.77-83.</w:t>
      </w:r>
    </w:p>
    <w:p w:rsidR="00B51191" w:rsidRPr="00900803" w:rsidRDefault="00B51191"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Smolobochkin</w:t>
      </w:r>
      <w:proofErr w:type="spellEnd"/>
      <w:r w:rsidRPr="00900803">
        <w:rPr>
          <w:rFonts w:ascii="Times New Roman" w:hAnsi="Times New Roman" w:cs="Times New Roman"/>
          <w:sz w:val="24"/>
          <w:szCs w:val="24"/>
        </w:rPr>
        <w:t xml:space="preserve"> A.V., </w:t>
      </w:r>
      <w:proofErr w:type="spellStart"/>
      <w:r w:rsidRPr="00900803">
        <w:rPr>
          <w:rFonts w:ascii="Times New Roman" w:hAnsi="Times New Roman" w:cs="Times New Roman"/>
          <w:sz w:val="24"/>
          <w:szCs w:val="24"/>
        </w:rPr>
        <w:t>Rizbayeva</w:t>
      </w:r>
      <w:proofErr w:type="spellEnd"/>
      <w:r w:rsidRPr="00900803">
        <w:rPr>
          <w:rFonts w:ascii="Times New Roman" w:hAnsi="Times New Roman" w:cs="Times New Roman"/>
          <w:sz w:val="24"/>
          <w:szCs w:val="24"/>
        </w:rPr>
        <w:t xml:space="preserve"> T.S., </w:t>
      </w:r>
      <w:proofErr w:type="spellStart"/>
      <w:r w:rsidRPr="00900803">
        <w:rPr>
          <w:rFonts w:ascii="Times New Roman" w:hAnsi="Times New Roman" w:cs="Times New Roman"/>
          <w:sz w:val="24"/>
          <w:szCs w:val="24"/>
        </w:rPr>
        <w:t>Gazizov</w:t>
      </w:r>
      <w:proofErr w:type="spellEnd"/>
      <w:r w:rsidRPr="00900803">
        <w:rPr>
          <w:rFonts w:ascii="Times New Roman" w:hAnsi="Times New Roman" w:cs="Times New Roman"/>
          <w:sz w:val="24"/>
          <w:szCs w:val="24"/>
        </w:rPr>
        <w:t xml:space="preserve"> A.S., </w:t>
      </w:r>
      <w:proofErr w:type="spellStart"/>
      <w:r w:rsidRPr="00900803">
        <w:rPr>
          <w:rFonts w:ascii="Times New Roman" w:hAnsi="Times New Roman" w:cs="Times New Roman"/>
          <w:sz w:val="24"/>
          <w:szCs w:val="24"/>
        </w:rPr>
        <w:t>Voronina</w:t>
      </w:r>
      <w:proofErr w:type="spellEnd"/>
      <w:r w:rsidRPr="00900803">
        <w:rPr>
          <w:rFonts w:ascii="Times New Roman" w:hAnsi="Times New Roman" w:cs="Times New Roman"/>
          <w:sz w:val="24"/>
          <w:szCs w:val="24"/>
        </w:rPr>
        <w:t xml:space="preserve"> J.K., </w:t>
      </w:r>
      <w:proofErr w:type="spellStart"/>
      <w:r w:rsidRPr="00900803">
        <w:rPr>
          <w:rFonts w:ascii="Times New Roman" w:hAnsi="Times New Roman" w:cs="Times New Roman"/>
          <w:sz w:val="24"/>
          <w:szCs w:val="24"/>
        </w:rPr>
        <w:t>Chugunova</w:t>
      </w:r>
      <w:proofErr w:type="spellEnd"/>
      <w:r w:rsidRPr="00900803">
        <w:rPr>
          <w:rFonts w:ascii="Times New Roman" w:hAnsi="Times New Roman" w:cs="Times New Roman"/>
          <w:sz w:val="24"/>
          <w:szCs w:val="24"/>
        </w:rPr>
        <w:t xml:space="preserve"> E.A., </w:t>
      </w:r>
      <w:proofErr w:type="spellStart"/>
      <w:r w:rsidRPr="00900803">
        <w:rPr>
          <w:rFonts w:ascii="Times New Roman" w:hAnsi="Times New Roman" w:cs="Times New Roman"/>
          <w:sz w:val="24"/>
          <w:szCs w:val="24"/>
        </w:rPr>
        <w:t>Akylbekov</w:t>
      </w:r>
      <w:proofErr w:type="spellEnd"/>
      <w:r w:rsidRPr="00900803">
        <w:rPr>
          <w:rFonts w:ascii="Times New Roman" w:hAnsi="Times New Roman" w:cs="Times New Roman"/>
          <w:sz w:val="24"/>
          <w:szCs w:val="24"/>
        </w:rPr>
        <w:t xml:space="preserve"> N.I., </w:t>
      </w:r>
      <w:proofErr w:type="spellStart"/>
      <w:r w:rsidRPr="00900803">
        <w:rPr>
          <w:rFonts w:ascii="Times New Roman" w:hAnsi="Times New Roman" w:cs="Times New Roman"/>
          <w:sz w:val="24"/>
          <w:szCs w:val="24"/>
        </w:rPr>
        <w:t>Appazov</w:t>
      </w:r>
      <w:proofErr w:type="spellEnd"/>
      <w:r w:rsidRPr="00900803">
        <w:rPr>
          <w:rFonts w:ascii="Times New Roman" w:hAnsi="Times New Roman" w:cs="Times New Roman"/>
          <w:sz w:val="24"/>
          <w:szCs w:val="24"/>
        </w:rPr>
        <w:t xml:space="preserve"> N.O.,</w:t>
      </w:r>
      <w:r w:rsidRPr="00900803">
        <w:rPr>
          <w:rFonts w:ascii="Times New Roman" w:hAnsi="Times New Roman" w:cs="Times New Roman"/>
          <w:sz w:val="24"/>
          <w:szCs w:val="24"/>
          <w:lang w:val="kk-KZ"/>
        </w:rPr>
        <w:t xml:space="preserve"> </w:t>
      </w:r>
      <w:proofErr w:type="spellStart"/>
      <w:r w:rsidRPr="00900803">
        <w:rPr>
          <w:rFonts w:ascii="Times New Roman" w:hAnsi="Times New Roman" w:cs="Times New Roman"/>
          <w:sz w:val="24"/>
          <w:szCs w:val="24"/>
        </w:rPr>
        <w:t>Burilov</w:t>
      </w:r>
      <w:proofErr w:type="spellEnd"/>
      <w:r w:rsidRPr="00900803">
        <w:rPr>
          <w:rFonts w:ascii="Times New Roman" w:hAnsi="Times New Roman" w:cs="Times New Roman"/>
          <w:sz w:val="24"/>
          <w:szCs w:val="24"/>
        </w:rPr>
        <w:t xml:space="preserve"> A.R., </w:t>
      </w:r>
      <w:proofErr w:type="spellStart"/>
      <w:r w:rsidRPr="00900803">
        <w:rPr>
          <w:rFonts w:ascii="Times New Roman" w:hAnsi="Times New Roman" w:cs="Times New Roman"/>
          <w:sz w:val="24"/>
          <w:szCs w:val="24"/>
        </w:rPr>
        <w:t>Pudovik</w:t>
      </w:r>
      <w:proofErr w:type="spellEnd"/>
      <w:r w:rsidRPr="00900803">
        <w:rPr>
          <w:rFonts w:ascii="Times New Roman" w:hAnsi="Times New Roman" w:cs="Times New Roman"/>
          <w:sz w:val="24"/>
          <w:szCs w:val="24"/>
        </w:rPr>
        <w:t xml:space="preserve"> M.A.</w:t>
      </w:r>
      <w:r w:rsidRPr="00900803">
        <w:rPr>
          <w:rFonts w:ascii="Times New Roman" w:hAnsi="Times New Roman" w:cs="Times New Roman"/>
          <w:sz w:val="24"/>
          <w:szCs w:val="24"/>
          <w:lang w:val="kk-KZ"/>
        </w:rPr>
        <w:t xml:space="preserve"> Synthesis of 2-(pyrrolidin-1-yl)pyrimidines by reactions of N-(4,4-diethoxybutyl)pyrimidin-2-amine with (hetero)aromatic C-nucleophiles // Chemistry of heterociclyc compounds. – 2019. – V. 55, № 6. – P. 523-528.</w:t>
      </w:r>
    </w:p>
    <w:p w:rsidR="00263D9E" w:rsidRPr="00900803" w:rsidRDefault="00480BF5"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lang w:val="en-US"/>
        </w:rPr>
      </w:pPr>
      <w:proofErr w:type="spellStart"/>
      <w:r w:rsidRPr="00900803">
        <w:rPr>
          <w:rFonts w:ascii="Times New Roman" w:hAnsi="Times New Roman" w:cs="Times New Roman"/>
          <w:sz w:val="24"/>
          <w:szCs w:val="24"/>
          <w:lang w:val="en-US"/>
        </w:rPr>
        <w:t>Smolobochkin</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Gazizov</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Sazykina</w:t>
      </w:r>
      <w:proofErr w:type="spellEnd"/>
      <w:r w:rsidRPr="00900803">
        <w:rPr>
          <w:rFonts w:ascii="Times New Roman" w:hAnsi="Times New Roman" w:cs="Times New Roman"/>
          <w:sz w:val="24"/>
          <w:szCs w:val="24"/>
          <w:lang w:val="en-US"/>
        </w:rPr>
        <w:t xml:space="preserve"> M., </w:t>
      </w:r>
      <w:proofErr w:type="spellStart"/>
      <w:r w:rsidRPr="00900803">
        <w:rPr>
          <w:rFonts w:ascii="Times New Roman" w:hAnsi="Times New Roman" w:cs="Times New Roman"/>
          <w:sz w:val="24"/>
          <w:szCs w:val="24"/>
          <w:lang w:val="en-US"/>
        </w:rPr>
        <w:t>Akylbekov</w:t>
      </w:r>
      <w:proofErr w:type="spellEnd"/>
      <w:r w:rsidRPr="00900803">
        <w:rPr>
          <w:rFonts w:ascii="Times New Roman" w:hAnsi="Times New Roman" w:cs="Times New Roman"/>
          <w:sz w:val="24"/>
          <w:szCs w:val="24"/>
          <w:lang w:val="en-US"/>
        </w:rPr>
        <w:t xml:space="preserve"> N., </w:t>
      </w:r>
      <w:proofErr w:type="spellStart"/>
      <w:r w:rsidRPr="00900803">
        <w:rPr>
          <w:rFonts w:ascii="Times New Roman" w:hAnsi="Times New Roman" w:cs="Times New Roman"/>
          <w:sz w:val="24"/>
          <w:szCs w:val="24"/>
          <w:lang w:val="en-US"/>
        </w:rPr>
        <w:t>Chugunova</w:t>
      </w:r>
      <w:proofErr w:type="spellEnd"/>
      <w:r w:rsidRPr="00900803">
        <w:rPr>
          <w:rFonts w:ascii="Times New Roman" w:hAnsi="Times New Roman" w:cs="Times New Roman"/>
          <w:sz w:val="24"/>
          <w:szCs w:val="24"/>
          <w:lang w:val="en-US"/>
        </w:rPr>
        <w:t xml:space="preserve"> E., </w:t>
      </w:r>
      <w:proofErr w:type="spellStart"/>
      <w:r w:rsidRPr="00900803">
        <w:rPr>
          <w:rFonts w:ascii="Times New Roman" w:hAnsi="Times New Roman" w:cs="Times New Roman"/>
          <w:sz w:val="24"/>
          <w:szCs w:val="24"/>
          <w:lang w:val="en-US"/>
        </w:rPr>
        <w:t>Sazykin</w:t>
      </w:r>
      <w:proofErr w:type="spellEnd"/>
      <w:r w:rsidRPr="00900803">
        <w:rPr>
          <w:rFonts w:ascii="Times New Roman" w:hAnsi="Times New Roman" w:cs="Times New Roman"/>
          <w:sz w:val="24"/>
          <w:szCs w:val="24"/>
          <w:lang w:val="en-US"/>
        </w:rPr>
        <w:t xml:space="preserve"> I., </w:t>
      </w:r>
      <w:proofErr w:type="spellStart"/>
      <w:r w:rsidRPr="00900803">
        <w:rPr>
          <w:rFonts w:ascii="Times New Roman" w:hAnsi="Times New Roman" w:cs="Times New Roman"/>
          <w:sz w:val="24"/>
          <w:szCs w:val="24"/>
          <w:lang w:val="en-US"/>
        </w:rPr>
        <w:t>Gildebrant</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Voronina</w:t>
      </w:r>
      <w:proofErr w:type="spellEnd"/>
      <w:r w:rsidRPr="00900803">
        <w:rPr>
          <w:rFonts w:ascii="Times New Roman" w:hAnsi="Times New Roman" w:cs="Times New Roman"/>
          <w:sz w:val="24"/>
          <w:szCs w:val="24"/>
          <w:lang w:val="en-US"/>
        </w:rPr>
        <w:t xml:space="preserve"> J., </w:t>
      </w:r>
      <w:proofErr w:type="spellStart"/>
      <w:r w:rsidRPr="00900803">
        <w:rPr>
          <w:rFonts w:ascii="Times New Roman" w:hAnsi="Times New Roman" w:cs="Times New Roman"/>
          <w:sz w:val="24"/>
          <w:szCs w:val="24"/>
          <w:lang w:val="en-US"/>
        </w:rPr>
        <w:t>Burilov</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Karchava</w:t>
      </w:r>
      <w:proofErr w:type="spellEnd"/>
      <w:r w:rsidRPr="00900803">
        <w:rPr>
          <w:rFonts w:ascii="Times New Roman" w:hAnsi="Times New Roman" w:cs="Times New Roman"/>
          <w:sz w:val="24"/>
          <w:szCs w:val="24"/>
          <w:lang w:val="en-US"/>
        </w:rPr>
        <w:t xml:space="preserve"> S., </w:t>
      </w:r>
      <w:proofErr w:type="spellStart"/>
      <w:r w:rsidRPr="00900803">
        <w:rPr>
          <w:rFonts w:ascii="Times New Roman" w:hAnsi="Times New Roman" w:cs="Times New Roman"/>
          <w:sz w:val="24"/>
          <w:szCs w:val="24"/>
          <w:lang w:val="en-US"/>
        </w:rPr>
        <w:t>Klimova</w:t>
      </w:r>
      <w:proofErr w:type="spellEnd"/>
      <w:r w:rsidRPr="00900803">
        <w:rPr>
          <w:rFonts w:ascii="Times New Roman" w:hAnsi="Times New Roman" w:cs="Times New Roman"/>
          <w:sz w:val="24"/>
          <w:szCs w:val="24"/>
          <w:lang w:val="en-US"/>
        </w:rPr>
        <w:t xml:space="preserve"> M., </w:t>
      </w:r>
      <w:proofErr w:type="spellStart"/>
      <w:r w:rsidRPr="00900803">
        <w:rPr>
          <w:rFonts w:ascii="Times New Roman" w:hAnsi="Times New Roman" w:cs="Times New Roman"/>
          <w:sz w:val="24"/>
          <w:szCs w:val="24"/>
          <w:lang w:val="en-US"/>
        </w:rPr>
        <w:t>Voloshina</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Sapunova</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Klimanova</w:t>
      </w:r>
      <w:proofErr w:type="spellEnd"/>
      <w:r w:rsidRPr="00900803">
        <w:rPr>
          <w:rFonts w:ascii="Times New Roman" w:hAnsi="Times New Roman" w:cs="Times New Roman"/>
          <w:sz w:val="24"/>
          <w:szCs w:val="24"/>
          <w:lang w:val="en-US"/>
        </w:rPr>
        <w:t xml:space="preserve"> E., </w:t>
      </w:r>
      <w:proofErr w:type="spellStart"/>
      <w:r w:rsidRPr="00900803">
        <w:rPr>
          <w:rFonts w:ascii="Times New Roman" w:hAnsi="Times New Roman" w:cs="Times New Roman"/>
          <w:sz w:val="24"/>
          <w:szCs w:val="24"/>
          <w:lang w:val="en-US"/>
        </w:rPr>
        <w:t>Sashenkova</w:t>
      </w:r>
      <w:proofErr w:type="spellEnd"/>
      <w:r w:rsidRPr="00900803">
        <w:rPr>
          <w:rFonts w:ascii="Times New Roman" w:hAnsi="Times New Roman" w:cs="Times New Roman"/>
          <w:sz w:val="24"/>
          <w:szCs w:val="24"/>
          <w:lang w:val="en-US"/>
        </w:rPr>
        <w:t xml:space="preserve"> T., </w:t>
      </w:r>
      <w:proofErr w:type="spellStart"/>
      <w:r w:rsidRPr="00900803">
        <w:rPr>
          <w:rFonts w:ascii="Times New Roman" w:hAnsi="Times New Roman" w:cs="Times New Roman"/>
          <w:sz w:val="24"/>
          <w:szCs w:val="24"/>
          <w:lang w:val="en-US"/>
        </w:rPr>
        <w:t>Allayarova</w:t>
      </w:r>
      <w:proofErr w:type="spellEnd"/>
      <w:r w:rsidRPr="00900803">
        <w:rPr>
          <w:rFonts w:ascii="Times New Roman" w:hAnsi="Times New Roman" w:cs="Times New Roman"/>
          <w:sz w:val="24"/>
          <w:szCs w:val="24"/>
          <w:lang w:val="en-US"/>
        </w:rPr>
        <w:t xml:space="preserve"> U., </w:t>
      </w:r>
      <w:proofErr w:type="spellStart"/>
      <w:r w:rsidRPr="00900803">
        <w:rPr>
          <w:rFonts w:ascii="Times New Roman" w:hAnsi="Times New Roman" w:cs="Times New Roman"/>
          <w:sz w:val="24"/>
          <w:szCs w:val="24"/>
          <w:lang w:val="en-US"/>
        </w:rPr>
        <w:t>Balakina</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Mishchenko</w:t>
      </w:r>
      <w:proofErr w:type="spellEnd"/>
      <w:r w:rsidRPr="00900803">
        <w:rPr>
          <w:rFonts w:ascii="Times New Roman" w:hAnsi="Times New Roman" w:cs="Times New Roman"/>
          <w:sz w:val="24"/>
          <w:szCs w:val="24"/>
          <w:lang w:val="en-US"/>
        </w:rPr>
        <w:t xml:space="preserve"> D.</w:t>
      </w:r>
      <w:r w:rsidRPr="00900803">
        <w:rPr>
          <w:rFonts w:ascii="Times New Roman" w:hAnsi="Times New Roman" w:cs="Times New Roman"/>
          <w:sz w:val="24"/>
          <w:szCs w:val="24"/>
          <w:lang w:val="kk-KZ"/>
        </w:rPr>
        <w:t xml:space="preserve"> Synthesis of Novel 2-(Het)arylpyrrolidine Derivatives and Evaluation of Their Anticancer and Anti-Biofilm Activity // Molecules. – 2019. – Vol. 24, N. 17. – P. 3086-3112.</w:t>
      </w:r>
    </w:p>
    <w:p w:rsidR="002B3777" w:rsidRPr="00900803" w:rsidRDefault="002B3777" w:rsidP="00EA55EC">
      <w:pPr>
        <w:pStyle w:val="a9"/>
        <w:numPr>
          <w:ilvl w:val="0"/>
          <w:numId w:val="9"/>
        </w:numPr>
        <w:tabs>
          <w:tab w:val="left" w:pos="0"/>
        </w:tabs>
        <w:spacing w:after="0" w:line="360" w:lineRule="auto"/>
        <w:ind w:left="0" w:firstLine="567"/>
        <w:jc w:val="both"/>
        <w:rPr>
          <w:rFonts w:ascii="Times New Roman" w:hAnsi="Times New Roman" w:cs="Times New Roman"/>
          <w:sz w:val="24"/>
          <w:szCs w:val="24"/>
          <w:lang w:val="en-US"/>
        </w:rPr>
      </w:pPr>
      <w:proofErr w:type="spellStart"/>
      <w:r w:rsidRPr="00900803">
        <w:rPr>
          <w:rFonts w:ascii="Times New Roman" w:hAnsi="Times New Roman" w:cs="Times New Roman"/>
          <w:sz w:val="24"/>
          <w:szCs w:val="24"/>
          <w:lang w:val="en-US"/>
        </w:rPr>
        <w:t>Appazov</w:t>
      </w:r>
      <w:proofErr w:type="spellEnd"/>
      <w:r w:rsidRPr="00900803">
        <w:rPr>
          <w:rFonts w:ascii="Times New Roman" w:hAnsi="Times New Roman" w:cs="Times New Roman"/>
          <w:sz w:val="24"/>
          <w:szCs w:val="24"/>
          <w:lang w:val="en-US"/>
        </w:rPr>
        <w:t xml:space="preserve"> N., </w:t>
      </w:r>
      <w:proofErr w:type="spellStart"/>
      <w:r w:rsidRPr="00900803">
        <w:rPr>
          <w:rFonts w:ascii="Times New Roman" w:hAnsi="Times New Roman" w:cs="Times New Roman"/>
          <w:sz w:val="24"/>
          <w:szCs w:val="24"/>
          <w:lang w:val="en-US"/>
        </w:rPr>
        <w:t>Diyarova</w:t>
      </w:r>
      <w:proofErr w:type="spellEnd"/>
      <w:r w:rsidRPr="00900803">
        <w:rPr>
          <w:rFonts w:ascii="Times New Roman" w:hAnsi="Times New Roman" w:cs="Times New Roman"/>
          <w:sz w:val="24"/>
          <w:szCs w:val="24"/>
          <w:lang w:val="en-US"/>
        </w:rPr>
        <w:t xml:space="preserve"> B., </w:t>
      </w:r>
      <w:proofErr w:type="spellStart"/>
      <w:r w:rsidRPr="00900803">
        <w:rPr>
          <w:rFonts w:ascii="Times New Roman" w:hAnsi="Times New Roman" w:cs="Times New Roman"/>
          <w:sz w:val="24"/>
          <w:szCs w:val="24"/>
          <w:lang w:val="en-US"/>
        </w:rPr>
        <w:t>Lygina</w:t>
      </w:r>
      <w:proofErr w:type="spellEnd"/>
      <w:r w:rsidRPr="00900803">
        <w:rPr>
          <w:rFonts w:ascii="Times New Roman" w:hAnsi="Times New Roman" w:cs="Times New Roman"/>
          <w:sz w:val="24"/>
          <w:szCs w:val="24"/>
          <w:lang w:val="en-US"/>
        </w:rPr>
        <w:t xml:space="preserve"> O., </w:t>
      </w:r>
      <w:proofErr w:type="spellStart"/>
      <w:r w:rsidRPr="00900803">
        <w:rPr>
          <w:rFonts w:ascii="Times New Roman" w:hAnsi="Times New Roman" w:cs="Times New Roman"/>
          <w:sz w:val="24"/>
          <w:szCs w:val="24"/>
          <w:lang w:val="en-US"/>
        </w:rPr>
        <w:t>Tapalova</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Saduakaskyzy</w:t>
      </w:r>
      <w:proofErr w:type="spellEnd"/>
      <w:r w:rsidRPr="00900803">
        <w:rPr>
          <w:rFonts w:ascii="Times New Roman" w:hAnsi="Times New Roman" w:cs="Times New Roman"/>
          <w:sz w:val="24"/>
          <w:szCs w:val="24"/>
          <w:lang w:val="en-US"/>
        </w:rPr>
        <w:t xml:space="preserve"> K., </w:t>
      </w:r>
      <w:proofErr w:type="spellStart"/>
      <w:r w:rsidRPr="00900803">
        <w:rPr>
          <w:rFonts w:ascii="Times New Roman" w:hAnsi="Times New Roman" w:cs="Times New Roman"/>
          <w:sz w:val="24"/>
          <w:szCs w:val="24"/>
          <w:lang w:val="en-US"/>
        </w:rPr>
        <w:t>Shuragaziyeva</w:t>
      </w:r>
      <w:proofErr w:type="spellEnd"/>
      <w:r w:rsidRPr="00900803">
        <w:rPr>
          <w:rFonts w:ascii="Times New Roman" w:hAnsi="Times New Roman" w:cs="Times New Roman"/>
          <w:sz w:val="24"/>
          <w:szCs w:val="24"/>
          <w:lang w:val="en-US"/>
        </w:rPr>
        <w:t xml:space="preserve"> A., </w:t>
      </w:r>
      <w:proofErr w:type="spellStart"/>
      <w:r w:rsidRPr="00900803">
        <w:rPr>
          <w:rFonts w:ascii="Times New Roman" w:hAnsi="Times New Roman" w:cs="Times New Roman"/>
          <w:sz w:val="24"/>
          <w:szCs w:val="24"/>
          <w:lang w:val="en-US"/>
        </w:rPr>
        <w:t>Dzhiembaev</w:t>
      </w:r>
      <w:proofErr w:type="spellEnd"/>
      <w:r w:rsidRPr="00900803">
        <w:rPr>
          <w:rFonts w:ascii="Times New Roman" w:hAnsi="Times New Roman" w:cs="Times New Roman"/>
          <w:sz w:val="24"/>
          <w:szCs w:val="24"/>
          <w:lang w:val="en-US"/>
        </w:rPr>
        <w:t xml:space="preserve"> B. Processing of rice husk and straw into active coal</w:t>
      </w:r>
      <w:r w:rsidRPr="00900803">
        <w:rPr>
          <w:rFonts w:ascii="Times New Roman" w:hAnsi="Times New Roman" w:cs="Times New Roman"/>
          <w:sz w:val="24"/>
          <w:szCs w:val="24"/>
          <w:lang w:val="kk-KZ"/>
        </w:rPr>
        <w:t>. Book of Abstracts Eight International conference “Modern trends in science” FMNS-2019. 26-30.06.2019, Blagoevgrad, Bulgaria. P.36.</w:t>
      </w:r>
    </w:p>
    <w:p w:rsidR="00737771" w:rsidRPr="00900803" w:rsidRDefault="00FD7473" w:rsidP="00EA55EC">
      <w:pPr>
        <w:pStyle w:val="a9"/>
        <w:numPr>
          <w:ilvl w:val="0"/>
          <w:numId w:val="9"/>
        </w:numPr>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Турманов Р.А., </w:t>
      </w:r>
      <w:proofErr w:type="spellStart"/>
      <w:r w:rsidRPr="00900803">
        <w:rPr>
          <w:rFonts w:ascii="Times New Roman" w:hAnsi="Times New Roman" w:cs="Times New Roman"/>
          <w:sz w:val="24"/>
          <w:szCs w:val="24"/>
        </w:rPr>
        <w:t>Базарбаев</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Жаппарбергенов</w:t>
      </w:r>
      <w:proofErr w:type="spellEnd"/>
      <w:r w:rsidRPr="00900803">
        <w:rPr>
          <w:rFonts w:ascii="Times New Roman" w:hAnsi="Times New Roman" w:cs="Times New Roman"/>
          <w:sz w:val="24"/>
          <w:szCs w:val="24"/>
        </w:rPr>
        <w:t xml:space="preserve"> Р.У.,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Акылбеков</w:t>
      </w:r>
      <w:proofErr w:type="spellEnd"/>
      <w:r w:rsidRPr="00900803">
        <w:rPr>
          <w:rFonts w:ascii="Times New Roman" w:hAnsi="Times New Roman" w:cs="Times New Roman"/>
          <w:sz w:val="24"/>
          <w:szCs w:val="24"/>
        </w:rPr>
        <w:t xml:space="preserve"> Н.И. Получение активированного угля со-термолизом рисовой шелухи и </w:t>
      </w:r>
      <w:proofErr w:type="spellStart"/>
      <w:r w:rsidRPr="00900803">
        <w:rPr>
          <w:rFonts w:ascii="Times New Roman" w:hAnsi="Times New Roman" w:cs="Times New Roman"/>
          <w:sz w:val="24"/>
          <w:szCs w:val="24"/>
        </w:rPr>
        <w:t>нефтешлама</w:t>
      </w:r>
      <w:proofErr w:type="spellEnd"/>
      <w:r w:rsidRPr="00900803">
        <w:rPr>
          <w:rFonts w:ascii="Times New Roman" w:hAnsi="Times New Roman" w:cs="Times New Roman"/>
          <w:sz w:val="24"/>
          <w:szCs w:val="24"/>
        </w:rPr>
        <w:t xml:space="preserve">. Сборник материалов </w:t>
      </w:r>
      <w:r w:rsidR="00D64B27" w:rsidRPr="00900803">
        <w:rPr>
          <w:rFonts w:ascii="Times New Roman" w:hAnsi="Times New Roman" w:cs="Times New Roman"/>
          <w:sz w:val="24"/>
          <w:szCs w:val="24"/>
        </w:rPr>
        <w:t>м</w:t>
      </w:r>
      <w:r w:rsidRPr="00900803">
        <w:rPr>
          <w:rFonts w:ascii="Times New Roman" w:hAnsi="Times New Roman" w:cs="Times New Roman"/>
          <w:sz w:val="24"/>
          <w:szCs w:val="24"/>
        </w:rPr>
        <w:t>еждународной научно-практической конференции «Фундаментальные исследования: инновации в химической науке и образовании». Усть-Каменогорск.</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12.09.2019.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С. 40-42.</w:t>
      </w:r>
    </w:p>
    <w:p w:rsidR="00D64B27" w:rsidRPr="00900803" w:rsidRDefault="00D64B27" w:rsidP="00EA55EC">
      <w:pPr>
        <w:pStyle w:val="a9"/>
        <w:numPr>
          <w:ilvl w:val="0"/>
          <w:numId w:val="9"/>
        </w:numPr>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w:t>
      </w:r>
      <w:proofErr w:type="spellStart"/>
      <w:r w:rsidRPr="00900803">
        <w:rPr>
          <w:rFonts w:ascii="Times New Roman" w:hAnsi="Times New Roman" w:cs="Times New Roman"/>
          <w:sz w:val="24"/>
          <w:szCs w:val="24"/>
        </w:rPr>
        <w:t>Базарбаев</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Жаппарбергенов</w:t>
      </w:r>
      <w:proofErr w:type="spellEnd"/>
      <w:r w:rsidRPr="00900803">
        <w:rPr>
          <w:rFonts w:ascii="Times New Roman" w:hAnsi="Times New Roman" w:cs="Times New Roman"/>
          <w:sz w:val="24"/>
          <w:szCs w:val="24"/>
        </w:rPr>
        <w:t xml:space="preserve"> Р.У., </w:t>
      </w:r>
      <w:proofErr w:type="spellStart"/>
      <w:r w:rsidRPr="00900803">
        <w:rPr>
          <w:rFonts w:ascii="Times New Roman" w:hAnsi="Times New Roman" w:cs="Times New Roman"/>
          <w:sz w:val="24"/>
          <w:szCs w:val="24"/>
        </w:rPr>
        <w:t>Диярова</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Акылбеков</w:t>
      </w:r>
      <w:proofErr w:type="spellEnd"/>
      <w:r w:rsidRPr="00900803">
        <w:rPr>
          <w:rFonts w:ascii="Times New Roman" w:hAnsi="Times New Roman" w:cs="Times New Roman"/>
          <w:sz w:val="24"/>
          <w:szCs w:val="24"/>
        </w:rPr>
        <w:t xml:space="preserve"> Н.И. Получение активированного угля из рисовой соломы и </w:t>
      </w:r>
      <w:proofErr w:type="spellStart"/>
      <w:r w:rsidRPr="00900803">
        <w:rPr>
          <w:rFonts w:ascii="Times New Roman" w:hAnsi="Times New Roman" w:cs="Times New Roman"/>
          <w:sz w:val="24"/>
          <w:szCs w:val="24"/>
        </w:rPr>
        <w:t>нефтешлама</w:t>
      </w:r>
      <w:proofErr w:type="spellEnd"/>
      <w:r w:rsidRPr="00900803">
        <w:rPr>
          <w:rFonts w:ascii="Times New Roman" w:hAnsi="Times New Roman" w:cs="Times New Roman"/>
          <w:sz w:val="24"/>
          <w:szCs w:val="24"/>
        </w:rPr>
        <w:t xml:space="preserve">. Труды Х </w:t>
      </w:r>
      <w:r w:rsidRPr="00900803">
        <w:rPr>
          <w:rFonts w:ascii="Times New Roman" w:hAnsi="Times New Roman" w:cs="Times New Roman"/>
          <w:sz w:val="24"/>
          <w:szCs w:val="24"/>
        </w:rPr>
        <w:lastRenderedPageBreak/>
        <w:t xml:space="preserve">международного </w:t>
      </w:r>
      <w:proofErr w:type="spellStart"/>
      <w:r w:rsidRPr="00900803">
        <w:rPr>
          <w:rFonts w:ascii="Times New Roman" w:hAnsi="Times New Roman" w:cs="Times New Roman"/>
          <w:sz w:val="24"/>
          <w:szCs w:val="24"/>
        </w:rPr>
        <w:t>Беремжановского</w:t>
      </w:r>
      <w:proofErr w:type="spellEnd"/>
      <w:r w:rsidRPr="00900803">
        <w:rPr>
          <w:rFonts w:ascii="Times New Roman" w:hAnsi="Times New Roman" w:cs="Times New Roman"/>
          <w:sz w:val="24"/>
          <w:szCs w:val="24"/>
        </w:rPr>
        <w:t xml:space="preserve"> съезда по химии  и химической технологии. Алматы. 24-25 октября 2019 г. – С. 99-100.</w:t>
      </w:r>
    </w:p>
    <w:p w:rsidR="00D64B27" w:rsidRPr="00900803" w:rsidRDefault="00C147DD" w:rsidP="00EA55EC">
      <w:pPr>
        <w:pStyle w:val="a9"/>
        <w:numPr>
          <w:ilvl w:val="0"/>
          <w:numId w:val="9"/>
        </w:numPr>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Турманов Р.А., Байназарова С.Р., </w:t>
      </w:r>
      <w:proofErr w:type="spellStart"/>
      <w:r w:rsidRPr="00900803">
        <w:rPr>
          <w:rFonts w:ascii="Times New Roman" w:hAnsi="Times New Roman" w:cs="Times New Roman"/>
          <w:sz w:val="24"/>
          <w:szCs w:val="24"/>
        </w:rPr>
        <w:t>Диярова</w:t>
      </w:r>
      <w:proofErr w:type="spellEnd"/>
      <w:r w:rsidRPr="00900803">
        <w:rPr>
          <w:rFonts w:ascii="Times New Roman" w:hAnsi="Times New Roman" w:cs="Times New Roman"/>
          <w:sz w:val="24"/>
          <w:szCs w:val="24"/>
        </w:rPr>
        <w:t xml:space="preserve"> Б.М., </w:t>
      </w:r>
      <w:proofErr w:type="spellStart"/>
      <w:r w:rsidRPr="00900803">
        <w:rPr>
          <w:rFonts w:ascii="Times New Roman" w:hAnsi="Times New Roman" w:cs="Times New Roman"/>
          <w:sz w:val="24"/>
          <w:szCs w:val="24"/>
        </w:rPr>
        <w:t>Шурагазиева</w:t>
      </w:r>
      <w:proofErr w:type="spellEnd"/>
      <w:r w:rsidRPr="00900803">
        <w:rPr>
          <w:rFonts w:ascii="Times New Roman" w:hAnsi="Times New Roman" w:cs="Times New Roman"/>
          <w:sz w:val="24"/>
          <w:szCs w:val="24"/>
        </w:rPr>
        <w:t xml:space="preserve"> А.Т., </w:t>
      </w:r>
      <w:proofErr w:type="spellStart"/>
      <w:r w:rsidRPr="00900803">
        <w:rPr>
          <w:rFonts w:ascii="Times New Roman" w:hAnsi="Times New Roman" w:cs="Times New Roman"/>
          <w:sz w:val="24"/>
          <w:szCs w:val="24"/>
        </w:rPr>
        <w:t>Джиембаев</w:t>
      </w:r>
      <w:proofErr w:type="spellEnd"/>
      <w:r w:rsidRPr="00900803">
        <w:rPr>
          <w:rFonts w:ascii="Times New Roman" w:hAnsi="Times New Roman" w:cs="Times New Roman"/>
          <w:sz w:val="24"/>
          <w:szCs w:val="24"/>
        </w:rPr>
        <w:t xml:space="preserve"> Б.Ж., </w:t>
      </w:r>
      <w:proofErr w:type="spellStart"/>
      <w:r w:rsidRPr="00900803">
        <w:rPr>
          <w:rFonts w:ascii="Times New Roman" w:hAnsi="Times New Roman" w:cs="Times New Roman"/>
          <w:sz w:val="24"/>
          <w:szCs w:val="24"/>
        </w:rPr>
        <w:t>Лыгина</w:t>
      </w:r>
      <w:proofErr w:type="spellEnd"/>
      <w:r w:rsidRPr="00900803">
        <w:rPr>
          <w:rFonts w:ascii="Times New Roman" w:hAnsi="Times New Roman" w:cs="Times New Roman"/>
          <w:sz w:val="24"/>
          <w:szCs w:val="24"/>
        </w:rPr>
        <w:t xml:space="preserve"> О.С., </w:t>
      </w:r>
      <w:proofErr w:type="spellStart"/>
      <w:r w:rsidRPr="00900803">
        <w:rPr>
          <w:rFonts w:ascii="Times New Roman" w:hAnsi="Times New Roman" w:cs="Times New Roman"/>
          <w:sz w:val="24"/>
          <w:szCs w:val="24"/>
        </w:rPr>
        <w:t>Любчик</w:t>
      </w:r>
      <w:proofErr w:type="spellEnd"/>
      <w:r w:rsidRPr="00900803">
        <w:rPr>
          <w:rFonts w:ascii="Times New Roman" w:hAnsi="Times New Roman" w:cs="Times New Roman"/>
          <w:sz w:val="24"/>
          <w:szCs w:val="24"/>
        </w:rPr>
        <w:t xml:space="preserve"> А.И., </w:t>
      </w:r>
      <w:proofErr w:type="spellStart"/>
      <w:r w:rsidRPr="00900803">
        <w:rPr>
          <w:rFonts w:ascii="Times New Roman" w:hAnsi="Times New Roman" w:cs="Times New Roman"/>
          <w:sz w:val="24"/>
          <w:szCs w:val="24"/>
        </w:rPr>
        <w:t>Курманбаев</w:t>
      </w:r>
      <w:proofErr w:type="spellEnd"/>
      <w:r w:rsidRPr="00900803">
        <w:rPr>
          <w:rFonts w:ascii="Times New Roman" w:hAnsi="Times New Roman" w:cs="Times New Roman"/>
          <w:sz w:val="24"/>
          <w:szCs w:val="24"/>
        </w:rPr>
        <w:t xml:space="preserve"> Р.Х. Патент на полезную модель №3821. Способ получения активированного угля из рисовой шелухи и </w:t>
      </w:r>
      <w:proofErr w:type="spellStart"/>
      <w:r w:rsidRPr="00900803">
        <w:rPr>
          <w:rFonts w:ascii="Times New Roman" w:hAnsi="Times New Roman" w:cs="Times New Roman"/>
          <w:sz w:val="24"/>
          <w:szCs w:val="24"/>
        </w:rPr>
        <w:t>нефтешлама</w:t>
      </w:r>
      <w:proofErr w:type="spellEnd"/>
      <w:r w:rsidRPr="00900803">
        <w:rPr>
          <w:rFonts w:ascii="Times New Roman" w:hAnsi="Times New Roman" w:cs="Times New Roman"/>
          <w:sz w:val="24"/>
          <w:szCs w:val="24"/>
        </w:rPr>
        <w:t xml:space="preserve">. </w:t>
      </w:r>
      <w:proofErr w:type="spellStart"/>
      <w:r w:rsidRPr="00900803">
        <w:rPr>
          <w:rFonts w:ascii="Times New Roman" w:hAnsi="Times New Roman" w:cs="Times New Roman"/>
          <w:sz w:val="24"/>
          <w:szCs w:val="24"/>
        </w:rPr>
        <w:t>Промышл</w:t>
      </w:r>
      <w:proofErr w:type="spellEnd"/>
      <w:r w:rsidRPr="00900803">
        <w:rPr>
          <w:rFonts w:ascii="Times New Roman" w:hAnsi="Times New Roman" w:cs="Times New Roman"/>
          <w:sz w:val="24"/>
          <w:szCs w:val="24"/>
        </w:rPr>
        <w:t xml:space="preserve">. собственность. Офиц. </w:t>
      </w:r>
      <w:proofErr w:type="spellStart"/>
      <w:r w:rsidRPr="00900803">
        <w:rPr>
          <w:rFonts w:ascii="Times New Roman" w:hAnsi="Times New Roman" w:cs="Times New Roman"/>
          <w:sz w:val="24"/>
          <w:szCs w:val="24"/>
        </w:rPr>
        <w:t>бюлл</w:t>
      </w:r>
      <w:proofErr w:type="spellEnd"/>
      <w:r w:rsidRPr="00900803">
        <w:rPr>
          <w:rFonts w:ascii="Times New Roman" w:hAnsi="Times New Roman" w:cs="Times New Roman"/>
          <w:sz w:val="24"/>
          <w:szCs w:val="24"/>
        </w:rPr>
        <w:t>.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 xml:space="preserve">2019. </w:t>
      </w:r>
      <w:r w:rsidR="00824746"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№14.</w:t>
      </w:r>
    </w:p>
    <w:p w:rsidR="00F73E3C" w:rsidRPr="00900803" w:rsidRDefault="00F6190D" w:rsidP="00EA55EC">
      <w:pPr>
        <w:pStyle w:val="a9"/>
        <w:numPr>
          <w:ilvl w:val="0"/>
          <w:numId w:val="9"/>
        </w:numPr>
        <w:spacing w:after="0" w:line="360" w:lineRule="auto"/>
        <w:ind w:left="0" w:firstLine="567"/>
        <w:jc w:val="both"/>
        <w:rPr>
          <w:rFonts w:ascii="Times New Roman" w:hAnsi="Times New Roman" w:cs="Times New Roman"/>
          <w:sz w:val="24"/>
          <w:szCs w:val="24"/>
        </w:rPr>
      </w:pPr>
      <w:proofErr w:type="spellStart"/>
      <w:r w:rsidRPr="00900803">
        <w:rPr>
          <w:rFonts w:ascii="Times New Roman" w:hAnsi="Times New Roman" w:cs="Times New Roman"/>
          <w:sz w:val="24"/>
          <w:szCs w:val="24"/>
        </w:rPr>
        <w:t>Аппазов</w:t>
      </w:r>
      <w:proofErr w:type="spellEnd"/>
      <w:r w:rsidRPr="00900803">
        <w:rPr>
          <w:rFonts w:ascii="Times New Roman" w:hAnsi="Times New Roman" w:cs="Times New Roman"/>
          <w:sz w:val="24"/>
          <w:szCs w:val="24"/>
        </w:rPr>
        <w:t xml:space="preserve"> Н.О., </w:t>
      </w:r>
      <w:proofErr w:type="spellStart"/>
      <w:r w:rsidRPr="00900803">
        <w:rPr>
          <w:rFonts w:ascii="Times New Roman" w:hAnsi="Times New Roman" w:cs="Times New Roman"/>
          <w:sz w:val="24"/>
          <w:szCs w:val="24"/>
        </w:rPr>
        <w:t>Жусупбек</w:t>
      </w:r>
      <w:proofErr w:type="spellEnd"/>
      <w:r w:rsidRPr="00900803">
        <w:rPr>
          <w:rFonts w:ascii="Times New Roman" w:hAnsi="Times New Roman" w:cs="Times New Roman"/>
          <w:sz w:val="24"/>
          <w:szCs w:val="24"/>
        </w:rPr>
        <w:t xml:space="preserve"> У.А., Турманов Р.А., </w:t>
      </w:r>
      <w:proofErr w:type="spellStart"/>
      <w:r w:rsidRPr="00900803">
        <w:rPr>
          <w:rFonts w:ascii="Times New Roman" w:hAnsi="Times New Roman" w:cs="Times New Roman"/>
          <w:sz w:val="24"/>
          <w:szCs w:val="24"/>
        </w:rPr>
        <w:t>Любчик</w:t>
      </w:r>
      <w:proofErr w:type="spellEnd"/>
      <w:r w:rsidRPr="00900803">
        <w:rPr>
          <w:rFonts w:ascii="Times New Roman" w:hAnsi="Times New Roman" w:cs="Times New Roman"/>
          <w:sz w:val="24"/>
          <w:szCs w:val="24"/>
        </w:rPr>
        <w:t xml:space="preserve"> С.Б., </w:t>
      </w:r>
      <w:proofErr w:type="spellStart"/>
      <w:r w:rsidRPr="00900803">
        <w:rPr>
          <w:rFonts w:ascii="Times New Roman" w:hAnsi="Times New Roman" w:cs="Times New Roman"/>
          <w:sz w:val="24"/>
          <w:szCs w:val="24"/>
        </w:rPr>
        <w:t>Любчик</w:t>
      </w:r>
      <w:proofErr w:type="spellEnd"/>
      <w:r w:rsidRPr="00900803">
        <w:rPr>
          <w:rFonts w:ascii="Times New Roman" w:hAnsi="Times New Roman" w:cs="Times New Roman"/>
          <w:sz w:val="24"/>
          <w:szCs w:val="24"/>
        </w:rPr>
        <w:t xml:space="preserve"> А.И., </w:t>
      </w:r>
      <w:proofErr w:type="spellStart"/>
      <w:r w:rsidRPr="00900803">
        <w:rPr>
          <w:rFonts w:ascii="Times New Roman" w:hAnsi="Times New Roman" w:cs="Times New Roman"/>
          <w:sz w:val="24"/>
          <w:szCs w:val="24"/>
        </w:rPr>
        <w:t>Любчик</w:t>
      </w:r>
      <w:proofErr w:type="spellEnd"/>
      <w:r w:rsidRPr="00900803">
        <w:rPr>
          <w:rFonts w:ascii="Times New Roman" w:hAnsi="Times New Roman" w:cs="Times New Roman"/>
          <w:sz w:val="24"/>
          <w:szCs w:val="24"/>
        </w:rPr>
        <w:t xml:space="preserve"> С.И., </w:t>
      </w:r>
      <w:proofErr w:type="spellStart"/>
      <w:r w:rsidRPr="00900803">
        <w:rPr>
          <w:rFonts w:ascii="Times New Roman" w:hAnsi="Times New Roman" w:cs="Times New Roman"/>
          <w:sz w:val="24"/>
          <w:szCs w:val="24"/>
        </w:rPr>
        <w:t>Лыгина</w:t>
      </w:r>
      <w:proofErr w:type="spellEnd"/>
      <w:r w:rsidRPr="00900803">
        <w:rPr>
          <w:rFonts w:ascii="Times New Roman" w:hAnsi="Times New Roman" w:cs="Times New Roman"/>
          <w:sz w:val="24"/>
          <w:szCs w:val="24"/>
        </w:rPr>
        <w:t xml:space="preserve"> О.С., Байназарова С.Р., </w:t>
      </w:r>
      <w:proofErr w:type="spellStart"/>
      <w:r w:rsidRPr="00900803">
        <w:rPr>
          <w:rFonts w:ascii="Times New Roman" w:hAnsi="Times New Roman" w:cs="Times New Roman"/>
          <w:sz w:val="24"/>
          <w:szCs w:val="24"/>
        </w:rPr>
        <w:t>Базарбаев</w:t>
      </w:r>
      <w:proofErr w:type="spellEnd"/>
      <w:r w:rsidRPr="00900803">
        <w:rPr>
          <w:rFonts w:ascii="Times New Roman" w:hAnsi="Times New Roman" w:cs="Times New Roman"/>
          <w:sz w:val="24"/>
          <w:szCs w:val="24"/>
        </w:rPr>
        <w:t xml:space="preserve"> Б.М.</w:t>
      </w:r>
      <w:r w:rsidRPr="00900803">
        <w:rPr>
          <w:rFonts w:ascii="Times New Roman" w:hAnsi="Times New Roman" w:cs="Times New Roman"/>
          <w:sz w:val="24"/>
          <w:szCs w:val="24"/>
          <w:lang w:val="kk-KZ"/>
        </w:rPr>
        <w:t xml:space="preserve"> </w:t>
      </w:r>
      <w:r w:rsidRPr="00900803">
        <w:rPr>
          <w:rFonts w:ascii="Times New Roman" w:hAnsi="Times New Roman" w:cs="Times New Roman"/>
          <w:sz w:val="24"/>
          <w:szCs w:val="24"/>
        </w:rPr>
        <w:t>Патент на полезную модель №3892. Способ получения активированного угля из рисовой соломы и шелухи</w:t>
      </w:r>
      <w:r w:rsidRPr="00900803">
        <w:rPr>
          <w:rFonts w:ascii="Times New Roman" w:hAnsi="Times New Roman" w:cs="Times New Roman"/>
          <w:sz w:val="24"/>
          <w:szCs w:val="24"/>
          <w:lang w:val="kk-KZ"/>
        </w:rPr>
        <w:t>. Промышл. собственность. Офиц. бюлл. –</w:t>
      </w:r>
      <w:r w:rsidR="00EA55EC" w:rsidRPr="00900803">
        <w:rPr>
          <w:rFonts w:ascii="Times New Roman" w:hAnsi="Times New Roman" w:cs="Times New Roman"/>
          <w:sz w:val="24"/>
          <w:szCs w:val="24"/>
          <w:lang w:val="en-US"/>
        </w:rPr>
        <w:t xml:space="preserve"> </w:t>
      </w:r>
      <w:r w:rsidRPr="00900803">
        <w:rPr>
          <w:rFonts w:ascii="Times New Roman" w:hAnsi="Times New Roman" w:cs="Times New Roman"/>
          <w:sz w:val="24"/>
          <w:szCs w:val="24"/>
          <w:lang w:val="kk-KZ"/>
        </w:rPr>
        <w:t>2019. -№16.</w:t>
      </w:r>
    </w:p>
    <w:p w:rsidR="00DF60A3" w:rsidRPr="00900803" w:rsidRDefault="00DF60A3" w:rsidP="005B1513">
      <w:pPr>
        <w:spacing w:after="0" w:line="360" w:lineRule="auto"/>
        <w:ind w:firstLine="567"/>
        <w:rPr>
          <w:rFonts w:ascii="Times New Roman" w:hAnsi="Times New Roman" w:cs="Times New Roman"/>
          <w:sz w:val="24"/>
          <w:szCs w:val="24"/>
          <w:lang w:val="ru-RU" w:eastAsia="ru-RU"/>
        </w:rPr>
      </w:pPr>
      <w:r w:rsidRPr="00900803">
        <w:rPr>
          <w:rFonts w:ascii="Times New Roman" w:hAnsi="Times New Roman" w:cs="Times New Roman"/>
          <w:sz w:val="24"/>
          <w:szCs w:val="24"/>
          <w:lang w:val="ru-RU"/>
        </w:rPr>
        <w:br w:type="page"/>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0845" cy="8601075"/>
            <wp:effectExtent l="0" t="0" r="0" b="0"/>
            <wp:docPr id="10" name="Рисунок 10" descr="C:\Users\NURBOL\Desktop\New folder\Вестник НИА РК. 2019.1\1Вестник НИА РК.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New folder\Вестник НИА РК. 2019.1\1Вестник НИА РК. 201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3120" cy="8604293"/>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74111" cy="8591550"/>
            <wp:effectExtent l="0" t="0" r="0" b="0"/>
            <wp:docPr id="11" name="Рисунок 11" descr="C:\Users\NURBOL\Desktop\New folder\Вестник НИА РК. 2019.1\Вестник НИА РК. 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New folder\Вестник НИА РК. 2019.1\Вестник НИА РК. 2019.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6419" cy="8594815"/>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12" name="Рисунок 12" descr="C:\Users\NURBOL\Desktop\New folder\Вестник НИА РК. 2019.1\Вестник НИА РК. 20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New folder\Вестник НИА РК. 2019.1\Вестник НИА РК. 2019.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7081" cy="8652330"/>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14" name="Рисунок 14" descr="C:\Users\NURBOL\Desktop\New folder\Вестник НИА РК. 2019.1\Вестник НИА РК. 2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New folder\Вестник НИА РК. 2019.1\Вестник НИА РК. 2019.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422" cy="8623108"/>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377" cy="8582025"/>
            <wp:effectExtent l="0" t="0" r="0" b="0"/>
            <wp:docPr id="15" name="Рисунок 15" descr="C:\Users\NURBOL\Desktop\New folder\Вестник НИА РК. 2019.1\Вестник НИА РК. 20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New folder\Вестник НИА РК. 2019.1\Вестник НИА РК. 2019.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0215" cy="8586040"/>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16" name="Рисунок 16" descr="C:\Users\NURBOL\Desktop\New folder\Вестник НИА РК. 2019.1\Вестник НИА РК. 2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New folder\Вестник НИА РК. 2019.1\Вестник НИА РК. 2019.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4908" cy="8663401"/>
                    </a:xfrm>
                    <a:prstGeom prst="rect">
                      <a:avLst/>
                    </a:prstGeom>
                    <a:noFill/>
                    <a:ln>
                      <a:noFill/>
                    </a:ln>
                  </pic:spPr>
                </pic:pic>
              </a:graphicData>
            </a:graphic>
          </wp:inline>
        </w:drawing>
      </w:r>
    </w:p>
    <w:p w:rsidR="00417CD0" w:rsidRPr="00900803" w:rsidRDefault="00417CD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0845" cy="8601075"/>
            <wp:effectExtent l="0" t="0" r="0" b="0"/>
            <wp:docPr id="17" name="Рисунок 17" descr="C:\Users\NURBOL\Desktop\New folder\Вестник НИА РК. 2019.1\Вестник НИА РК. 20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New folder\Вестник НИА РК. 2019.1\Вестник НИА РК. 2019.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2784" cy="8603818"/>
                    </a:xfrm>
                    <a:prstGeom prst="rect">
                      <a:avLst/>
                    </a:prstGeom>
                    <a:noFill/>
                    <a:ln>
                      <a:noFill/>
                    </a:ln>
                  </pic:spPr>
                </pic:pic>
              </a:graphicData>
            </a:graphic>
          </wp:inline>
        </w:drawing>
      </w:r>
    </w:p>
    <w:p w:rsidR="00417CD0" w:rsidRPr="00900803" w:rsidRDefault="00A403C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18" name="Рисунок 18" descr="C:\Users\NURBOL\Desktop\New folder\Вестник НИА РК. 2019.1\Вестник НИА РК. 20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New folder\Вестник НИА РК. 2019.1\Вестник НИА РК. 2019.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3959" cy="8662058"/>
                    </a:xfrm>
                    <a:prstGeom prst="rect">
                      <a:avLst/>
                    </a:prstGeom>
                    <a:noFill/>
                    <a:ln>
                      <a:noFill/>
                    </a:ln>
                  </pic:spPr>
                </pic:pic>
              </a:graphicData>
            </a:graphic>
          </wp:inline>
        </w:drawing>
      </w:r>
    </w:p>
    <w:p w:rsidR="00A403C0" w:rsidRPr="00900803" w:rsidRDefault="00A403C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19" name="Рисунок 19" descr="C:\Users\NURBOL\Desktop\New folder\Вестник НИА РК. 2019.1\Вестник НИА РК. 20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New folder\Вестник НИА РК. 2019.1\Вестник НИА РК. 2019.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7089" cy="8652341"/>
                    </a:xfrm>
                    <a:prstGeom prst="rect">
                      <a:avLst/>
                    </a:prstGeom>
                    <a:noFill/>
                    <a:ln>
                      <a:noFill/>
                    </a:ln>
                  </pic:spPr>
                </pic:pic>
              </a:graphicData>
            </a:graphic>
          </wp:inline>
        </w:drawing>
      </w:r>
    </w:p>
    <w:p w:rsidR="00A403C0" w:rsidRPr="00900803" w:rsidRDefault="00A403C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20" name="Рисунок 20" descr="C:\Users\NURBOL\Desktop\New folder\Вестник НИА РК. 2019.1\Вестник НИА РК. 20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BOL\Desktop\New folder\Вестник НИА РК. 2019.1\Вестник НИА РК. 2019.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09860" cy="8642116"/>
                    </a:xfrm>
                    <a:prstGeom prst="rect">
                      <a:avLst/>
                    </a:prstGeom>
                    <a:noFill/>
                    <a:ln>
                      <a:noFill/>
                    </a:ln>
                  </pic:spPr>
                </pic:pic>
              </a:graphicData>
            </a:graphic>
          </wp:inline>
        </w:drawing>
      </w:r>
    </w:p>
    <w:p w:rsidR="00A403C0" w:rsidRPr="00900803" w:rsidRDefault="00A403C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24" name="Рисунок 24" descr="C:\Users\NURBOL\Desktop\New folder\Вестник НИА РК. 2019.1\Вестник НИА РК. 201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RBOL\Desktop\New folder\Вестник НИА РК. 2019.1\Вестник НИА РК. 2019.1(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7034" cy="8652263"/>
                    </a:xfrm>
                    <a:prstGeom prst="rect">
                      <a:avLst/>
                    </a:prstGeom>
                    <a:noFill/>
                    <a:ln>
                      <a:noFill/>
                    </a:ln>
                  </pic:spPr>
                </pic:pic>
              </a:graphicData>
            </a:graphic>
          </wp:inline>
        </w:drawing>
      </w:r>
    </w:p>
    <w:p w:rsidR="00FD7473"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35" name="Рисунок 35" descr="C:\Users\NURBOL\Desktop\New folder\ХЖК. 4.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URBOL\Desktop\New folder\ХЖК. 4.2019-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0404" cy="8642885"/>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36" name="Рисунок 36" descr="C:\Users\NURBOL\Desktop\New folder\ХЖК. 4.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URBOL\Desktop\New folder\ХЖК. 4.2019-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7953" cy="8653563"/>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74111" cy="8591550"/>
            <wp:effectExtent l="0" t="0" r="0" b="0"/>
            <wp:docPr id="37" name="Рисунок 37" descr="C:\Users\NURBOL\Desktop\New folder\ХЖК. 4.20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URBOL\Desktop\New folder\ХЖК. 4.2019-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76889" cy="8595480"/>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38" name="Рисунок 38" descr="C:\Users\NURBOL\Desktop\New folder\ХЖК. 4.2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URBOL\Desktop\New folder\ХЖК. 4.2019-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4553" cy="8662899"/>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39" name="Рисунок 39" descr="C:\Users\NURBOL\Desktop\New folder\ХЖК. 4.20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URBOL\Desktop\New folder\ХЖК. 4.2019-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7449" cy="8652850"/>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40" name="Рисунок 40" descr="C:\Users\NURBOL\Desktop\New folder\ХЖК. 4.2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URBOL\Desktop\New folder\ХЖК. 4.2019-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7157" cy="8624148"/>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41" name="Рисунок 41" descr="C:\Users\NURBOL\Desktop\New folder\ХЖК. 4.20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URBOL\Desktop\New folder\ХЖК. 4.2019-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96693" cy="8623492"/>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40441" cy="8543925"/>
            <wp:effectExtent l="0" t="0" r="0" b="0"/>
            <wp:docPr id="42" name="Рисунок 42" descr="C:\Users\NURBOL\Desktop\New folder\ХЖК. 4.20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URBOL\Desktop\New folder\ХЖК. 4.2019-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42818" cy="8547287"/>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43" name="Рисунок 43" descr="C:\Users\NURBOL\Desktop\New folder\ХЖК. 4.20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URBOL\Desktop\New folder\ХЖК. 4.2019-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0428" cy="8614630"/>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377" cy="8582025"/>
            <wp:effectExtent l="0" t="0" r="0" b="0"/>
            <wp:docPr id="44" name="Рисунок 44" descr="C:\Users\NURBOL\Desktop\New folder\ХЖК. 4.20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URBOL\Desktop\New folder\ХЖК. 4.2019-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70917" cy="8587033"/>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0643" cy="8572500"/>
            <wp:effectExtent l="0" t="0" r="0" b="0"/>
            <wp:docPr id="45" name="Рисунок 45" descr="C:\Users\NURBOL\Desktop\New folder\ХЖК. 4.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URBOL\Desktop\New folder\ХЖК. 4.201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63267" cy="8576212"/>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47175" cy="8553450"/>
            <wp:effectExtent l="0" t="0" r="0" b="0"/>
            <wp:docPr id="46" name="Рисунок 46" descr="C:\Users\NURBOL\Desktop\New folder\ХЖК. 4.20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URBOL\Desktop\New folder\ХЖК. 4.2019-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48417" cy="8555207"/>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19800" cy="8514729"/>
            <wp:effectExtent l="0" t="0" r="0" b="0"/>
            <wp:docPr id="48" name="Рисунок 48" descr="C:\Users\NURBOL\Desktop\New folder\ХЖК. 4.20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URBOL\Desktop\New folder\ХЖК. 4.2019-2(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21411" cy="8517008"/>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0845" cy="8601075"/>
            <wp:effectExtent l="0" t="0" r="0" b="0"/>
            <wp:docPr id="49" name="Рисунок 49" descr="C:\Users\NURBOL\Desktop\New folder\ХЖК. 4.2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URBOL\Desktop\New folder\ХЖК. 4.2019-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3017" cy="8604147"/>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51" name="Рисунок 51" descr="C:\Users\NURBOL\Desktop\New folder\ХЖК. 4.20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URBOL\Desktop\New folder\ХЖК. 4.2019-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5340" cy="8664012"/>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52" name="Рисунок 52" descr="C:\Users\NURBOL\Desktop\New folder\ХЖК. 4.20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URBOL\Desktop\New folder\ХЖК. 4.2019-2(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1060" cy="8643813"/>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1452" cy="8686800"/>
            <wp:effectExtent l="0" t="0" r="0" b="0"/>
            <wp:docPr id="53" name="Рисунок 53" descr="C:\Users\NURBOL\Desktop\New folder\ХЖК. 4.2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URBOL\Desktop\New folder\ХЖК. 4.2019-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4419" cy="8690997"/>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047" cy="8629650"/>
            <wp:effectExtent l="0" t="0" r="0" b="0"/>
            <wp:docPr id="54" name="Рисунок 54" descr="C:\Users\NURBOL\Desktop\New folder\ХЖК. 4.20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NURBOL\Desktop\New folder\ХЖК. 4.2019-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04271" cy="8634211"/>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34718" cy="8677275"/>
            <wp:effectExtent l="0" t="0" r="0" b="0"/>
            <wp:docPr id="55" name="Рисунок 55" descr="C:\Users\NURBOL\Desktop\New folder\ХЖК. 4.20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URBOL\Desktop\New folder\ХЖК. 4.2019-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38283" cy="8682318"/>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56" name="Рисунок 56" descr="C:\Users\NURBOL\Desktop\New folder\ХЖК. 4.2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URBOL\Desktop\New folder\ХЖК. 4.2019-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0521" cy="8643051"/>
                    </a:xfrm>
                    <a:prstGeom prst="rect">
                      <a:avLst/>
                    </a:prstGeom>
                    <a:noFill/>
                    <a:ln>
                      <a:noFill/>
                    </a:ln>
                  </pic:spPr>
                </pic:pic>
              </a:graphicData>
            </a:graphic>
          </wp:inline>
        </w:drawing>
      </w:r>
    </w:p>
    <w:p w:rsidR="007D1064" w:rsidRPr="00900803" w:rsidRDefault="007D1064"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57" name="Рисунок 57" descr="C:\Users\NURBOL\Desktop\New folder\ХЖК. 4.2019-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URBOL\Desktop\New folder\ХЖК. 4.2019-2(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4915" cy="8663411"/>
                    </a:xfrm>
                    <a:prstGeom prst="rect">
                      <a:avLst/>
                    </a:prstGeom>
                    <a:noFill/>
                    <a:ln>
                      <a:noFill/>
                    </a:ln>
                  </pic:spPr>
                </pic:pic>
              </a:graphicData>
            </a:graphic>
          </wp:inline>
        </w:drawing>
      </w:r>
    </w:p>
    <w:p w:rsidR="00B30DA2" w:rsidRPr="00900803" w:rsidRDefault="00B30DA2"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53909" cy="8562975"/>
            <wp:effectExtent l="0" t="0" r="0" b="0"/>
            <wp:docPr id="63" name="Рисунок 63" descr="C:\Users\NURBOL\Desktop\New folder\ХГС\1smolobochki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URBOL\Desktop\New folder\ХГС\1smolobochkin20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57281" cy="8567745"/>
                    </a:xfrm>
                    <a:prstGeom prst="rect">
                      <a:avLst/>
                    </a:prstGeom>
                    <a:noFill/>
                    <a:ln>
                      <a:noFill/>
                    </a:ln>
                  </pic:spPr>
                </pic:pic>
              </a:graphicData>
            </a:graphic>
          </wp:inline>
        </w:drawing>
      </w:r>
    </w:p>
    <w:p w:rsidR="00B30DA2" w:rsidRPr="00900803" w:rsidRDefault="0066539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377" cy="8582025"/>
            <wp:effectExtent l="0" t="0" r="0" b="0"/>
            <wp:docPr id="64" name="Рисунок 64" descr="C:\Users\NURBOL\Desktop\New folder\ХГС\smolobochkin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URBOL\Desktop\New folder\ХГС\smolobochkin2019(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70301" cy="8586161"/>
                    </a:xfrm>
                    <a:prstGeom prst="rect">
                      <a:avLst/>
                    </a:prstGeom>
                    <a:noFill/>
                    <a:ln>
                      <a:noFill/>
                    </a:ln>
                  </pic:spPr>
                </pic:pic>
              </a:graphicData>
            </a:graphic>
          </wp:inline>
        </w:drawing>
      </w:r>
    </w:p>
    <w:p w:rsidR="00665390" w:rsidRPr="00900803" w:rsidRDefault="0066539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7983" cy="8667750"/>
            <wp:effectExtent l="0" t="0" r="0" b="0"/>
            <wp:docPr id="65" name="Рисунок 65" descr="C:\Users\NURBOL\Desktop\New folder\ХГС\smolobochkin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URBOL\Desktop\New folder\ХГС\smolobochkin2019(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31116" cy="8672182"/>
                    </a:xfrm>
                    <a:prstGeom prst="rect">
                      <a:avLst/>
                    </a:prstGeom>
                    <a:noFill/>
                    <a:ln>
                      <a:noFill/>
                    </a:ln>
                  </pic:spPr>
                </pic:pic>
              </a:graphicData>
            </a:graphic>
          </wp:inline>
        </w:drawing>
      </w:r>
    </w:p>
    <w:p w:rsidR="00665390" w:rsidRPr="00900803" w:rsidRDefault="0066539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13505" cy="8505825"/>
            <wp:effectExtent l="0" t="0" r="0" b="0"/>
            <wp:docPr id="66" name="Рисунок 66" descr="C:\Users\NURBOL\Desktop\New folder\ХГС\smolobochkin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URBOL\Desktop\New folder\ХГС\smolobochkin2019(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15549" cy="8508716"/>
                    </a:xfrm>
                    <a:prstGeom prst="rect">
                      <a:avLst/>
                    </a:prstGeom>
                    <a:noFill/>
                    <a:ln>
                      <a:noFill/>
                    </a:ln>
                  </pic:spPr>
                </pic:pic>
              </a:graphicData>
            </a:graphic>
          </wp:inline>
        </w:drawing>
      </w:r>
    </w:p>
    <w:p w:rsidR="00665390" w:rsidRPr="00900803" w:rsidRDefault="0066539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67" name="Рисунок 67" descr="C:\Users\NURBOL\Desktop\New folder\ХГС\smolobochkin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URBOL\Desktop\New folder\ХГС\smolobochkin2019(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5877" cy="8650627"/>
                    </a:xfrm>
                    <a:prstGeom prst="rect">
                      <a:avLst/>
                    </a:prstGeom>
                    <a:noFill/>
                    <a:ln>
                      <a:noFill/>
                    </a:ln>
                  </pic:spPr>
                </pic:pic>
              </a:graphicData>
            </a:graphic>
          </wp:inline>
        </w:drawing>
      </w:r>
    </w:p>
    <w:p w:rsidR="00665390" w:rsidRPr="00900803" w:rsidRDefault="00665390"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377" cy="8582025"/>
            <wp:effectExtent l="0" t="0" r="0" b="0"/>
            <wp:docPr id="68" name="Рисунок 68" descr="C:\Users\NURBOL\Desktop\New folder\ХГС\smolobochkin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URBOL\Desktop\New folder\ХГС\smolobochkin2019(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71570" cy="8587956"/>
                    </a:xfrm>
                    <a:prstGeom prst="rect">
                      <a:avLst/>
                    </a:prstGeom>
                    <a:noFill/>
                    <a:ln>
                      <a:noFill/>
                    </a:ln>
                  </pic:spPr>
                </pic:pic>
              </a:graphicData>
            </a:graphic>
          </wp:inline>
        </w:drawing>
      </w:r>
    </w:p>
    <w:p w:rsidR="00665390"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69" name="Рисунок 69" descr="C:\Users\NURBOL\Desktop\New folder\Molecules\1smolobochkin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URBOL\Desktop\New folder\Molecules\1smolobochkin2019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1766" cy="8644812"/>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8186" cy="8696325"/>
            <wp:effectExtent l="0" t="0" r="0" b="0"/>
            <wp:docPr id="70" name="Рисунок 70" descr="C:\Users\NURBOL\Desktop\New folder\Molecules\smolobochkin201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URBOL\Desktop\New folder\Molecules\smolobochkin2019 (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55240" cy="8706303"/>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34718" cy="8677275"/>
            <wp:effectExtent l="0" t="0" r="0" b="0"/>
            <wp:docPr id="71" name="Рисунок 71" descr="C:\Users\NURBOL\Desktop\New folder\Molecules\smolobochkin2019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URBOL\Desktop\New folder\Molecules\smolobochkin2019 (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8528" cy="8682665"/>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377" cy="8582025"/>
            <wp:effectExtent l="0" t="0" r="0" b="0"/>
            <wp:docPr id="72" name="Рисунок 72" descr="C:\Users\NURBOL\Desktop\New folder\Molecules\smolobochkin2019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URBOL\Desktop\New folder\Molecules\smolobochkin2019 (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69869" cy="8585550"/>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5993303" cy="8477250"/>
            <wp:effectExtent l="0" t="0" r="0" b="0"/>
            <wp:docPr id="73" name="Рисунок 73" descr="C:\Users\NURBOL\Desktop\New folder\Molecules\smolobochkin2019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URBOL\Desktop\New folder\Molecules\smolobochkin2019 (1)(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95660" cy="8480584"/>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047" cy="8629650"/>
            <wp:effectExtent l="0" t="0" r="0" b="0"/>
            <wp:docPr id="74" name="Рисунок 74" descr="C:\Users\NURBOL\Desktop\New folder\Molecules\smolobochkin2019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URBOL\Desktop\New folder\Molecules\smolobochkin2019 (1)(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06165" cy="8636888"/>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75" name="Рисунок 75" descr="C:\Users\NURBOL\Desktop\New folder\Molecules\smolobochkin2019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URBOL\Desktop\New folder\Molecules\smolobochkin2019 (1)(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97618" cy="8624800"/>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76" name="Рисунок 76" descr="C:\Users\NURBOL\Desktop\New folder\Molecules\smolobochkin2019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URBOL\Desktop\New folder\Molecules\smolobochkin2019 (1)(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0127" cy="8614204"/>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77" name="Рисунок 77" descr="C:\Users\NURBOL\Desktop\New folder\Molecules\smolobochkin2019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URBOL\Desktop\New folder\Molecules\smolobochkin2019 (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6046" cy="8665011"/>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78" name="Рисунок 78" descr="C:\Users\NURBOL\Desktop\New folder\Molecules\smolobochkin2019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URBOL\Desktop\New folder\Molecules\smolobochkin2019 (1)(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4850" cy="8663319"/>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1452" cy="8686800"/>
            <wp:effectExtent l="0" t="0" r="0" b="0"/>
            <wp:docPr id="79" name="Рисунок 79" descr="C:\Users\NURBOL\Desktop\New folder\Molecules\smolobochkin2019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URBOL\Desktop\New folder\Molecules\smolobochkin2019 (1)(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44655" cy="8691331"/>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80" name="Рисунок 80" descr="C:\Users\NURBOL\Desktop\New folder\Molecules\smolobochkin2019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URBOL\Desktop\New folder\Molecules\smolobochkin2019 (1)(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0596" cy="8614868"/>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34718" cy="8677275"/>
            <wp:effectExtent l="0" t="0" r="0" b="0"/>
            <wp:docPr id="81" name="Рисунок 81" descr="C:\Users\NURBOL\Desktop\New folder\Molecules\smolobochkin2019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URBOL\Desktop\New folder\Molecules\smolobochkin2019 (1)(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39025" cy="8683368"/>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82" name="Рисунок 82" descr="C:\Users\NURBOL\Desktop\New folder\Molecules\smolobochkin2019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URBOL\Desktop\New folder\Molecules\smolobochkin2019 (1)(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4643" cy="8663026"/>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83" name="Рисунок 83" descr="C:\Users\NURBOL\Desktop\New folder\Molecules\smolobochkin2019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URBOL\Desktop\New folder\Molecules\smolobochkin2019 (1)(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0536" cy="8643072"/>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84" name="Рисунок 84" descr="C:\Users\NURBOL\Desktop\New folder\Molecules\smolobochkin2019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URBOL\Desktop\New folder\Molecules\smolobochkin2019 (1)(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91022" cy="8615470"/>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85" name="Рисунок 85" descr="C:\Users\NURBOL\Desktop\New folder\Molecules\smolobochkin2019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URBOL\Desktop\New folder\Molecules\smolobochkin2019 (1)(1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0606" cy="8643171"/>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86" name="Рисунок 86" descr="C:\Users\NURBOL\Desktop\New folder\Molecules\smolobochkin2019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URBOL\Desktop\New folder\Molecules\smolobochkin2019 (1)(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6758" cy="8651873"/>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87" name="Рисунок 87" descr="C:\Users\NURBOL\Desktop\New folder\Molecules\smolobochkin2019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URBOL\Desktop\New folder\Molecules\smolobochkin2019 (1)(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96832" cy="8623688"/>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0643" cy="8572500"/>
            <wp:effectExtent l="0" t="0" r="0" b="0"/>
            <wp:docPr id="88" name="Рисунок 88" descr="C:\Users\NURBOL\Desktop\New folder\Molecules\smolobochkin2019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URBOL\Desktop\New folder\Molecules\smolobochkin2019 (1)(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63175" cy="8576082"/>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0845" cy="8601075"/>
            <wp:effectExtent l="0" t="0" r="0" b="0"/>
            <wp:docPr id="89" name="Рисунок 89" descr="C:\Users\NURBOL\Desktop\New folder\Molecules\smolobochkin2019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URBOL\Desktop\New folder\Molecules\smolobochkin2019 (1)(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82589" cy="8603542"/>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90" name="Рисунок 90" descr="C:\Users\NURBOL\Desktop\New folder\Molecules\smolobochkin2019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URBOL\Desktop\New folder\Molecules\smolobochkin2019 (1)(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90942" cy="8615357"/>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7781" cy="8639175"/>
            <wp:effectExtent l="0" t="0" r="0" b="0"/>
            <wp:docPr id="91" name="Рисунок 91" descr="C:\Users\NURBOL\Desktop\New folder\Molecules\smolobochkin2019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URBOL\Desktop\New folder\Molecules\smolobochkin2019 (1)(2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0228" cy="8642636"/>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34718" cy="8677275"/>
            <wp:effectExtent l="0" t="0" r="0" b="0"/>
            <wp:docPr id="92" name="Рисунок 92" descr="C:\Users\NURBOL\Desktop\New folder\Molecules\smolobochkin2019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URBOL\Desktop\New folder\Molecules\smolobochkin2019 (1)(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38421" cy="8682513"/>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313" cy="8620125"/>
            <wp:effectExtent l="0" t="0" r="0" b="0"/>
            <wp:docPr id="93" name="Рисунок 93" descr="C:\Users\NURBOL\Desktop\New folder\Molecules\smolobochkin2019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URBOL\Desktop\New folder\Molecules\smolobochkin2019 (1)(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97564" cy="8624724"/>
                    </a:xfrm>
                    <a:prstGeom prst="rect">
                      <a:avLst/>
                    </a:prstGeom>
                    <a:noFill/>
                    <a:ln>
                      <a:noFill/>
                    </a:ln>
                  </pic:spPr>
                </pic:pic>
              </a:graphicData>
            </a:graphic>
          </wp:inline>
        </w:drawing>
      </w:r>
    </w:p>
    <w:p w:rsidR="004D1E3B" w:rsidRPr="00900803" w:rsidRDefault="004D1E3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33707" cy="8534400"/>
            <wp:effectExtent l="0" t="0" r="0" b="0"/>
            <wp:docPr id="94" name="Рисунок 94" descr="C:\Users\NURBOL\Desktop\New folder\Molecules\smolobochkin2019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URBOL\Desktop\New folder\Molecules\smolobochkin2019 (1)(2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36960" cy="8539002"/>
                    </a:xfrm>
                    <a:prstGeom prst="rect">
                      <a:avLst/>
                    </a:prstGeom>
                    <a:noFill/>
                    <a:ln>
                      <a:noFill/>
                    </a:ln>
                  </pic:spPr>
                </pic:pic>
              </a:graphicData>
            </a:graphic>
          </wp:inline>
        </w:drawing>
      </w:r>
    </w:p>
    <w:p w:rsidR="00F762BB" w:rsidRPr="00900803" w:rsidRDefault="00F762B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728" cy="8620125"/>
            <wp:effectExtent l="0" t="0" r="0" b="0"/>
            <wp:docPr id="1" name="Рисунок 1" descr="C:\Users\NURBOL\Desktop\New folder\Конф. Болгария.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New folder\Конф. Болгария. 201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97915" cy="8624633"/>
                    </a:xfrm>
                    <a:prstGeom prst="rect">
                      <a:avLst/>
                    </a:prstGeom>
                    <a:noFill/>
                    <a:ln>
                      <a:noFill/>
                    </a:ln>
                  </pic:spPr>
                </pic:pic>
              </a:graphicData>
            </a:graphic>
          </wp:inline>
        </w:drawing>
      </w:r>
    </w:p>
    <w:p w:rsidR="00F762BB" w:rsidRPr="00900803" w:rsidRDefault="00F762B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35135" cy="8677275"/>
            <wp:effectExtent l="0" t="0" r="0" b="0"/>
            <wp:docPr id="2" name="Рисунок 2" descr="C:\Users\NURBOL\Desktop\New folder\Конф. Болгария.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New folder\Конф. Болгария. 2019(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38544" cy="8682097"/>
                    </a:xfrm>
                    <a:prstGeom prst="rect">
                      <a:avLst/>
                    </a:prstGeom>
                    <a:noFill/>
                    <a:ln>
                      <a:noFill/>
                    </a:ln>
                  </pic:spPr>
                </pic:pic>
              </a:graphicData>
            </a:graphic>
          </wp:inline>
        </w:drawing>
      </w:r>
    </w:p>
    <w:p w:rsidR="00F762BB" w:rsidRPr="00900803" w:rsidRDefault="00F762B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4728" cy="8620125"/>
            <wp:effectExtent l="0" t="0" r="0" b="0"/>
            <wp:docPr id="3" name="Рисунок 3" descr="C:\Users\NURBOL\Desktop\New folder\Конф. Болгария. 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New folder\Конф. Болгария. 2019(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98789" cy="8625869"/>
                    </a:xfrm>
                    <a:prstGeom prst="rect">
                      <a:avLst/>
                    </a:prstGeom>
                    <a:noFill/>
                    <a:ln>
                      <a:noFill/>
                    </a:ln>
                  </pic:spPr>
                </pic:pic>
              </a:graphicData>
            </a:graphic>
          </wp:inline>
        </w:drawing>
      </w:r>
    </w:p>
    <w:p w:rsidR="00F762BB" w:rsidRPr="00900803" w:rsidRDefault="00F762BB" w:rsidP="007D1064">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8604" cy="8696325"/>
            <wp:effectExtent l="0" t="0" r="0" b="0"/>
            <wp:docPr id="4" name="Рисунок 4" descr="C:\Users\NURBOL\Desktop\New folder\Конф. Болгария. 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New folder\Конф. Болгария. 2019(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51906" cy="8700996"/>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0845" cy="8601075"/>
            <wp:effectExtent l="0" t="0" r="0" b="0"/>
            <wp:docPr id="28" name="Рисунок 28" descr="C:\Users\NURBOL\Desktop\New folder\Конф. Өскемен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URBOL\Desktop\New folder\Конф. Өскемен 201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83173" cy="8604368"/>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87579" cy="8610600"/>
            <wp:effectExtent l="0" t="0" r="0" b="0"/>
            <wp:docPr id="29" name="Рисунок 29" descr="C:\Users\NURBOL\Desktop\New folder\Конф. Өскемен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URBOL\Desktop\New folder\Конф. Өскемен 2019(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90168" cy="8614262"/>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74111" cy="8591550"/>
            <wp:effectExtent l="0" t="0" r="0" b="0"/>
            <wp:docPr id="30" name="Рисунок 30" descr="C:\Users\NURBOL\Desktop\New folder\Конф. Өскемен 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URBOL\Desktop\New folder\Конф. Өскемен 2019(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77287" cy="8596043"/>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047" cy="8629650"/>
            <wp:effectExtent l="0" t="0" r="0" b="0"/>
            <wp:docPr id="31" name="Рисунок 31" descr="C:\Users\NURBOL\Desktop\New folder\Конф. Өскемен 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URBOL\Desktop\New folder\Конф. Өскемен 2019(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03746" cy="8633468"/>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8186" cy="8696325"/>
            <wp:effectExtent l="0" t="0" r="0" b="0"/>
            <wp:docPr id="32" name="Рисунок 32" descr="C:\Users\NURBOL\Desktop\New folder\Конф. Өскемен 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URBOL\Desktop\New folder\Конф. Өскемен 2019(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49527" cy="8698222"/>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047" cy="8629650"/>
            <wp:effectExtent l="0" t="0" r="0" b="0"/>
            <wp:docPr id="33" name="Рисунок 33" descr="C:\Users\NURBOL\Desktop\New folder\Конф. Өскемен 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URBOL\Desktop\New folder\Конф. Өскемен 2019(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05149" cy="8635453"/>
                    </a:xfrm>
                    <a:prstGeom prst="rect">
                      <a:avLst/>
                    </a:prstGeom>
                    <a:noFill/>
                    <a:ln>
                      <a:noFill/>
                    </a:ln>
                  </pic:spPr>
                </pic:pic>
              </a:graphicData>
            </a:graphic>
          </wp:inline>
        </w:drawing>
      </w:r>
    </w:p>
    <w:p w:rsidR="00B60C40" w:rsidRPr="00900803" w:rsidRDefault="00B60C40"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41452" cy="8686800"/>
            <wp:effectExtent l="0" t="0" r="0" b="0"/>
            <wp:docPr id="34" name="Рисунок 34" descr="C:\Users\NURBOL\Desktop\New folder\Конф. Өскемен 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URBOL\Desktop\New folder\Конф. Өскемен 2019(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44226" cy="8690724"/>
                    </a:xfrm>
                    <a:prstGeom prst="rect">
                      <a:avLst/>
                    </a:prstGeom>
                    <a:noFill/>
                    <a:ln>
                      <a:noFill/>
                    </a:ln>
                  </pic:spPr>
                </pic:pic>
              </a:graphicData>
            </a:graphic>
          </wp:inline>
        </w:drawing>
      </w:r>
    </w:p>
    <w:p w:rsidR="00DE4FCF" w:rsidRPr="00900803" w:rsidRDefault="00DE4FCF"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0285" cy="8617585"/>
            <wp:effectExtent l="0" t="0" r="0" b="0"/>
            <wp:docPr id="62" name="Рисунок 62" descr="C:\Users\NURBOL\Desktop\2019_Proceed_Berem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2019_Proceed_Beremzh.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90285" cy="8617585"/>
                    </a:xfrm>
                    <a:prstGeom prst="rect">
                      <a:avLst/>
                    </a:prstGeom>
                    <a:noFill/>
                    <a:ln>
                      <a:noFill/>
                    </a:ln>
                  </pic:spPr>
                </pic:pic>
              </a:graphicData>
            </a:graphic>
          </wp:inline>
        </w:drawing>
      </w:r>
    </w:p>
    <w:p w:rsidR="00DE4FCF" w:rsidRPr="00900803" w:rsidRDefault="00DE4FCF"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0285" cy="8617585"/>
            <wp:effectExtent l="0" t="0" r="0" b="0"/>
            <wp:docPr id="95" name="Рисунок 95" descr="C:\Users\NURBOL\Desktop\2019_Proceed_Beremz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2019_Proceed_Beremzh(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090285" cy="8617585"/>
                    </a:xfrm>
                    <a:prstGeom prst="rect">
                      <a:avLst/>
                    </a:prstGeom>
                    <a:noFill/>
                    <a:ln>
                      <a:noFill/>
                    </a:ln>
                  </pic:spPr>
                </pic:pic>
              </a:graphicData>
            </a:graphic>
          </wp:inline>
        </w:drawing>
      </w:r>
    </w:p>
    <w:p w:rsidR="00DE4FCF" w:rsidRPr="00900803" w:rsidRDefault="00DE4FCF"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0285" cy="8617585"/>
            <wp:effectExtent l="0" t="0" r="0" b="0"/>
            <wp:docPr id="96" name="Рисунок 96" descr="C:\Users\NURBOL\Desktop\2019_Proceed_Beremz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2019_Proceed_Beremzh(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90285" cy="8617585"/>
                    </a:xfrm>
                    <a:prstGeom prst="rect">
                      <a:avLst/>
                    </a:prstGeom>
                    <a:noFill/>
                    <a:ln>
                      <a:noFill/>
                    </a:ln>
                  </pic:spPr>
                </pic:pic>
              </a:graphicData>
            </a:graphic>
          </wp:inline>
        </w:drawing>
      </w:r>
    </w:p>
    <w:p w:rsidR="00DE4FCF" w:rsidRPr="00900803" w:rsidRDefault="00DE4FCF"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0285" cy="8617585"/>
            <wp:effectExtent l="0" t="0" r="0" b="0"/>
            <wp:docPr id="97" name="Рисунок 97" descr="C:\Users\NURBOL\Desktop\2019_Proceed_Beremz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2019_Proceed_Beremzh(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90285" cy="8617585"/>
                    </a:xfrm>
                    <a:prstGeom prst="rect">
                      <a:avLst/>
                    </a:prstGeom>
                    <a:noFill/>
                    <a:ln>
                      <a:noFill/>
                    </a:ln>
                  </pic:spPr>
                </pic:pic>
              </a:graphicData>
            </a:graphic>
          </wp:inline>
        </w:drawing>
      </w:r>
    </w:p>
    <w:p w:rsidR="00DE4FCF" w:rsidRPr="00900803" w:rsidRDefault="00DE4FCF" w:rsidP="00B60C40">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90285" cy="8617585"/>
            <wp:effectExtent l="0" t="0" r="0" b="0"/>
            <wp:docPr id="98" name="Рисунок 98" descr="C:\Users\NURBOL\Desktop\2019_Proceed_Beremz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2019_Proceed_Beremzh(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90285" cy="8617585"/>
                    </a:xfrm>
                    <a:prstGeom prst="rect">
                      <a:avLst/>
                    </a:prstGeom>
                    <a:noFill/>
                    <a:ln>
                      <a:noFill/>
                    </a:ln>
                  </pic:spPr>
                </pic:pic>
              </a:graphicData>
            </a:graphic>
          </wp:inline>
        </w:drawing>
      </w:r>
    </w:p>
    <w:p w:rsidR="00DF60A3" w:rsidRPr="00900803" w:rsidRDefault="00DF60A3"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5972175" cy="8446706"/>
            <wp:effectExtent l="0" t="0" r="0" b="0"/>
            <wp:docPr id="21" name="Рисунок 21" descr="C:\Users\NURBOL\Desktop\New folder\ПАТЕНТ на ПМ 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URBOL\Desktop\New folder\ПАТЕНТ на ПМ 382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77101" cy="8453672"/>
                    </a:xfrm>
                    <a:prstGeom prst="rect">
                      <a:avLst/>
                    </a:prstGeom>
                    <a:noFill/>
                    <a:ln>
                      <a:noFill/>
                    </a:ln>
                  </pic:spPr>
                </pic:pic>
              </a:graphicData>
            </a:graphic>
          </wp:inline>
        </w:drawing>
      </w:r>
    </w:p>
    <w:p w:rsidR="00DF60A3" w:rsidRPr="00900803" w:rsidRDefault="00DF60A3"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14515" cy="8648700"/>
            <wp:effectExtent l="0" t="0" r="0" b="0"/>
            <wp:docPr id="22" name="Рисунок 22" descr="C:\Users\NURBOL\Desktop\New folder\ПАТЕНТ на ПМ 3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URBOL\Desktop\New folder\ПАТЕНТ на ПМ 3821(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16428" cy="8651406"/>
                    </a:xfrm>
                    <a:prstGeom prst="rect">
                      <a:avLst/>
                    </a:prstGeom>
                    <a:noFill/>
                    <a:ln>
                      <a:noFill/>
                    </a:ln>
                  </pic:spPr>
                </pic:pic>
              </a:graphicData>
            </a:graphic>
          </wp:inline>
        </w:drawing>
      </w:r>
    </w:p>
    <w:p w:rsidR="00DF60A3" w:rsidRPr="00900803" w:rsidRDefault="00DF60A3"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7425" cy="8582093"/>
            <wp:effectExtent l="0" t="0" r="0" b="0"/>
            <wp:docPr id="23" name="Рисунок 23" descr="C:\Users\NURBOL\Desktop\New folder\ПАТЕНТ на ПМ 3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URBOL\Desktop\New folder\ПАТЕНТ на ПМ 382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71078" cy="8587260"/>
                    </a:xfrm>
                    <a:prstGeom prst="rect">
                      <a:avLst/>
                    </a:prstGeom>
                    <a:noFill/>
                    <a:ln>
                      <a:noFill/>
                    </a:ln>
                  </pic:spPr>
                </pic:pic>
              </a:graphicData>
            </a:graphic>
          </wp:inline>
        </w:drawing>
      </w:r>
    </w:p>
    <w:p w:rsidR="00DF60A3" w:rsidRPr="00900803" w:rsidRDefault="00DF60A3"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047" cy="8629650"/>
            <wp:effectExtent l="0" t="0" r="0" b="0"/>
            <wp:docPr id="26" name="Рисунок 26" descr="C:\Users\NURBOL\Desktop\New folder\ПАТЕНТ на ПМ 3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URBOL\Desktop\New folder\ПАТЕНТ на ПМ 382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04334" cy="8634300"/>
                    </a:xfrm>
                    <a:prstGeom prst="rect">
                      <a:avLst/>
                    </a:prstGeom>
                    <a:noFill/>
                    <a:ln>
                      <a:noFill/>
                    </a:ln>
                  </pic:spPr>
                </pic:pic>
              </a:graphicData>
            </a:graphic>
          </wp:inline>
        </w:drawing>
      </w:r>
    </w:p>
    <w:p w:rsidR="00DF60A3" w:rsidRPr="00900803" w:rsidRDefault="00DF60A3"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21249" cy="8658225"/>
            <wp:effectExtent l="0" t="0" r="0" b="0"/>
            <wp:docPr id="27" name="Рисунок 27" descr="C:\Users\NURBOL\Desktop\New folder\ПАТЕНТ на ПМ 38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URBOL\Desktop\New folder\ПАТЕНТ на ПМ 3821(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3783" cy="8661810"/>
                    </a:xfrm>
                    <a:prstGeom prst="rect">
                      <a:avLst/>
                    </a:prstGeom>
                    <a:noFill/>
                    <a:ln>
                      <a:noFill/>
                    </a:ln>
                  </pic:spPr>
                </pic:pic>
              </a:graphicData>
            </a:graphic>
          </wp:inline>
        </w:drawing>
      </w:r>
    </w:p>
    <w:p w:rsidR="00220B18" w:rsidRPr="00900803" w:rsidRDefault="00220B18"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61116" cy="8572500"/>
            <wp:effectExtent l="0" t="0" r="0" b="0"/>
            <wp:docPr id="5" name="Рисунок 5" descr="C:\Users\NURBOL\Desktop\New folder\Патент на ПМ. Активированный уго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New folder\Патент на ПМ. Активированный уголь 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63047" cy="8575231"/>
                    </a:xfrm>
                    <a:prstGeom prst="rect">
                      <a:avLst/>
                    </a:prstGeom>
                    <a:noFill/>
                    <a:ln>
                      <a:noFill/>
                    </a:ln>
                  </pic:spPr>
                </pic:pic>
              </a:graphicData>
            </a:graphic>
          </wp:inline>
        </w:drawing>
      </w:r>
    </w:p>
    <w:p w:rsidR="00220B18" w:rsidRPr="00900803" w:rsidRDefault="00220B18"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07240" cy="8496300"/>
            <wp:effectExtent l="0" t="0" r="0" b="0"/>
            <wp:docPr id="6" name="Рисунок 6" descr="C:\Users\NURBOL\Desktop\New folder\Патент на ПМ. Активированный уголь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New folder\Патент на ПМ. Активированный уголь 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09389" cy="8499339"/>
                    </a:xfrm>
                    <a:prstGeom prst="rect">
                      <a:avLst/>
                    </a:prstGeom>
                    <a:noFill/>
                    <a:ln>
                      <a:noFill/>
                    </a:ln>
                  </pic:spPr>
                </pic:pic>
              </a:graphicData>
            </a:graphic>
          </wp:inline>
        </w:drawing>
      </w:r>
    </w:p>
    <w:p w:rsidR="00220B18" w:rsidRPr="00900803" w:rsidRDefault="00220B18"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101524" cy="8629650"/>
            <wp:effectExtent l="0" t="0" r="0" b="0"/>
            <wp:docPr id="7" name="Рисунок 7" descr="C:\Users\NURBOL\Desktop\New folder\389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New folder\3892u.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04944" cy="8634487"/>
                    </a:xfrm>
                    <a:prstGeom prst="rect">
                      <a:avLst/>
                    </a:prstGeom>
                    <a:noFill/>
                    <a:ln>
                      <a:noFill/>
                    </a:ln>
                  </pic:spPr>
                </pic:pic>
              </a:graphicData>
            </a:graphic>
          </wp:inline>
        </w:drawing>
      </w:r>
    </w:p>
    <w:p w:rsidR="00220B18" w:rsidRPr="00900803" w:rsidRDefault="00220B18"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48375" cy="8554479"/>
            <wp:effectExtent l="0" t="0" r="0" b="0"/>
            <wp:docPr id="8" name="Рисунок 8" descr="C:\Users\NURBOL\Desktop\New folder\3892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New folder\3892u(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52424" cy="8560205"/>
                    </a:xfrm>
                    <a:prstGeom prst="rect">
                      <a:avLst/>
                    </a:prstGeom>
                    <a:noFill/>
                    <a:ln>
                      <a:noFill/>
                    </a:ln>
                  </pic:spPr>
                </pic:pic>
              </a:graphicData>
            </a:graphic>
          </wp:inline>
        </w:drawing>
      </w:r>
    </w:p>
    <w:p w:rsidR="00220B18" w:rsidRPr="00900803" w:rsidRDefault="00220B18" w:rsidP="00DF60A3">
      <w:pPr>
        <w:pStyle w:val="a9"/>
        <w:tabs>
          <w:tab w:val="left" w:pos="0"/>
        </w:tabs>
        <w:spacing w:after="0" w:line="360" w:lineRule="auto"/>
        <w:ind w:left="0"/>
        <w:jc w:val="both"/>
        <w:rPr>
          <w:rFonts w:ascii="Times New Roman" w:hAnsi="Times New Roman" w:cs="Times New Roman"/>
          <w:sz w:val="24"/>
          <w:szCs w:val="24"/>
        </w:rPr>
      </w:pPr>
      <w:r w:rsidRPr="00900803">
        <w:rPr>
          <w:rFonts w:ascii="Times New Roman" w:hAnsi="Times New Roman" w:cs="Times New Roman"/>
          <w:noProof/>
          <w:sz w:val="24"/>
          <w:szCs w:val="24"/>
        </w:rPr>
        <w:lastRenderedPageBreak/>
        <w:drawing>
          <wp:inline distT="0" distB="0" distL="0" distR="0">
            <wp:extent cx="6029325" cy="8527536"/>
            <wp:effectExtent l="0" t="0" r="0" b="0"/>
            <wp:docPr id="9" name="Рисунок 9" descr="C:\Users\NURBOL\Desktop\New folder\3892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New folder\3892u(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31236" cy="8530239"/>
                    </a:xfrm>
                    <a:prstGeom prst="rect">
                      <a:avLst/>
                    </a:prstGeom>
                    <a:noFill/>
                    <a:ln>
                      <a:noFill/>
                    </a:ln>
                  </pic:spPr>
                </pic:pic>
              </a:graphicData>
            </a:graphic>
          </wp:inline>
        </w:drawing>
      </w:r>
    </w:p>
    <w:sectPr w:rsidR="00220B18" w:rsidRPr="00900803" w:rsidSect="00CB2995">
      <w:footerReference w:type="default" r:id="rId109"/>
      <w:pgSz w:w="12240" w:h="15840"/>
      <w:pgMar w:top="1134" w:right="567" w:bottom="1134" w:left="1701" w:header="720" w:footer="44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0DEF" w:rsidRDefault="00FC0DEF" w:rsidP="00942E2D">
      <w:pPr>
        <w:spacing w:after="0" w:line="240" w:lineRule="auto"/>
      </w:pPr>
      <w:r>
        <w:separator/>
      </w:r>
    </w:p>
  </w:endnote>
  <w:endnote w:type="continuationSeparator" w:id="0">
    <w:p w:rsidR="00FC0DEF" w:rsidRDefault="00FC0DEF" w:rsidP="00942E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09246"/>
      <w:docPartObj>
        <w:docPartGallery w:val="Page Numbers (Bottom of Page)"/>
        <w:docPartUnique/>
      </w:docPartObj>
    </w:sdtPr>
    <w:sdtEndPr/>
    <w:sdtContent>
      <w:p w:rsidR="00A83058" w:rsidRDefault="00A83058">
        <w:pPr>
          <w:pStyle w:val="af1"/>
          <w:jc w:val="center"/>
        </w:pPr>
        <w:r>
          <w:fldChar w:fldCharType="begin"/>
        </w:r>
        <w:r>
          <w:instrText xml:space="preserve"> PAGE   \* MERGEFORMAT </w:instrText>
        </w:r>
        <w:r>
          <w:fldChar w:fldCharType="separate"/>
        </w:r>
        <w:r w:rsidR="009D6334">
          <w:rPr>
            <w:noProof/>
          </w:rPr>
          <w:t>26</w:t>
        </w:r>
        <w:r>
          <w:rPr>
            <w:noProof/>
          </w:rPr>
          <w:fldChar w:fldCharType="end"/>
        </w:r>
      </w:p>
    </w:sdtContent>
  </w:sdt>
  <w:p w:rsidR="00A83058" w:rsidRDefault="00A83058">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0DEF" w:rsidRDefault="00FC0DEF" w:rsidP="00942E2D">
      <w:pPr>
        <w:spacing w:after="0" w:line="240" w:lineRule="auto"/>
      </w:pPr>
      <w:r>
        <w:separator/>
      </w:r>
    </w:p>
  </w:footnote>
  <w:footnote w:type="continuationSeparator" w:id="0">
    <w:p w:rsidR="00FC0DEF" w:rsidRDefault="00FC0DEF" w:rsidP="00942E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15F60"/>
    <w:multiLevelType w:val="hybridMultilevel"/>
    <w:tmpl w:val="DA9AE224"/>
    <w:lvl w:ilvl="0" w:tplc="4606ADC4">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9B00E9A"/>
    <w:multiLevelType w:val="hybridMultilevel"/>
    <w:tmpl w:val="ACA831B6"/>
    <w:lvl w:ilvl="0" w:tplc="7180AFD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BA61388"/>
    <w:multiLevelType w:val="hybridMultilevel"/>
    <w:tmpl w:val="F240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67667B6"/>
    <w:multiLevelType w:val="hybridMultilevel"/>
    <w:tmpl w:val="490486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9479EF"/>
    <w:multiLevelType w:val="hybridMultilevel"/>
    <w:tmpl w:val="9D86A7F4"/>
    <w:lvl w:ilvl="0" w:tplc="AB64B67E">
      <w:start w:val="1"/>
      <w:numFmt w:val="decimal"/>
      <w:lvlText w:val="%1."/>
      <w:lvlJc w:val="left"/>
      <w:pPr>
        <w:ind w:left="1429" w:hanging="360"/>
      </w:pPr>
      <w:rPr>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55E56D53"/>
    <w:multiLevelType w:val="hybridMultilevel"/>
    <w:tmpl w:val="965271C6"/>
    <w:lvl w:ilvl="0" w:tplc="DE90E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8F45AAF"/>
    <w:multiLevelType w:val="hybridMultilevel"/>
    <w:tmpl w:val="A12EFA60"/>
    <w:lvl w:ilvl="0" w:tplc="C62E6AF2">
      <w:start w:val="1"/>
      <w:numFmt w:val="decimal"/>
      <w:lvlText w:val="%1"/>
      <w:lvlJc w:val="left"/>
      <w:pPr>
        <w:ind w:left="900" w:hanging="360"/>
      </w:pPr>
      <w:rPr>
        <w:rFonts w:ascii="Times New Roman" w:eastAsiaTheme="minorEastAsia" w:hAnsi="Times New Roman" w:cs="Times New Roman"/>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6A4645EF"/>
    <w:multiLevelType w:val="hybridMultilevel"/>
    <w:tmpl w:val="FA4AA660"/>
    <w:lvl w:ilvl="0" w:tplc="9476F76E">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8"/>
  </w:num>
  <w:num w:numId="5">
    <w:abstractNumId w:val="0"/>
  </w:num>
  <w:num w:numId="6">
    <w:abstractNumId w:val="7"/>
  </w:num>
  <w:num w:numId="7">
    <w:abstractNumId w:val="6"/>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00D37"/>
    <w:rsid w:val="00000BA7"/>
    <w:rsid w:val="000034EF"/>
    <w:rsid w:val="00005D00"/>
    <w:rsid w:val="00012699"/>
    <w:rsid w:val="00012C68"/>
    <w:rsid w:val="00017295"/>
    <w:rsid w:val="00023FE9"/>
    <w:rsid w:val="000309BA"/>
    <w:rsid w:val="00036724"/>
    <w:rsid w:val="00044A5F"/>
    <w:rsid w:val="00045E10"/>
    <w:rsid w:val="00047A03"/>
    <w:rsid w:val="00051D19"/>
    <w:rsid w:val="0005438B"/>
    <w:rsid w:val="000548E5"/>
    <w:rsid w:val="00055B8B"/>
    <w:rsid w:val="000560E4"/>
    <w:rsid w:val="00057E3B"/>
    <w:rsid w:val="0006002D"/>
    <w:rsid w:val="00060609"/>
    <w:rsid w:val="00061084"/>
    <w:rsid w:val="00067A93"/>
    <w:rsid w:val="00073960"/>
    <w:rsid w:val="0007618F"/>
    <w:rsid w:val="00076B1B"/>
    <w:rsid w:val="000771D9"/>
    <w:rsid w:val="0008433D"/>
    <w:rsid w:val="000858CD"/>
    <w:rsid w:val="000930F8"/>
    <w:rsid w:val="000A1A86"/>
    <w:rsid w:val="000A5258"/>
    <w:rsid w:val="000A7CBB"/>
    <w:rsid w:val="000B590B"/>
    <w:rsid w:val="000B639A"/>
    <w:rsid w:val="000C065E"/>
    <w:rsid w:val="000C27A9"/>
    <w:rsid w:val="000C3CE6"/>
    <w:rsid w:val="000C4615"/>
    <w:rsid w:val="000C5BEF"/>
    <w:rsid w:val="000C7D7E"/>
    <w:rsid w:val="000D00DA"/>
    <w:rsid w:val="000D315C"/>
    <w:rsid w:val="000D7D63"/>
    <w:rsid w:val="000E14B3"/>
    <w:rsid w:val="000E588E"/>
    <w:rsid w:val="000E7CFA"/>
    <w:rsid w:val="000F3ABC"/>
    <w:rsid w:val="000F7451"/>
    <w:rsid w:val="0010067F"/>
    <w:rsid w:val="00100D37"/>
    <w:rsid w:val="00100FC4"/>
    <w:rsid w:val="00101FCC"/>
    <w:rsid w:val="00102601"/>
    <w:rsid w:val="00102AB8"/>
    <w:rsid w:val="001065DC"/>
    <w:rsid w:val="001107D8"/>
    <w:rsid w:val="00115AF7"/>
    <w:rsid w:val="001211C0"/>
    <w:rsid w:val="00131C18"/>
    <w:rsid w:val="00133B7A"/>
    <w:rsid w:val="00134004"/>
    <w:rsid w:val="0014278B"/>
    <w:rsid w:val="001445F0"/>
    <w:rsid w:val="00144B07"/>
    <w:rsid w:val="00144FFF"/>
    <w:rsid w:val="001456E1"/>
    <w:rsid w:val="0014646A"/>
    <w:rsid w:val="001472BA"/>
    <w:rsid w:val="001606D8"/>
    <w:rsid w:val="00163745"/>
    <w:rsid w:val="00163D50"/>
    <w:rsid w:val="00171E10"/>
    <w:rsid w:val="00173F05"/>
    <w:rsid w:val="00175D14"/>
    <w:rsid w:val="0017724A"/>
    <w:rsid w:val="00184695"/>
    <w:rsid w:val="0019232D"/>
    <w:rsid w:val="0019355B"/>
    <w:rsid w:val="00193991"/>
    <w:rsid w:val="00193D70"/>
    <w:rsid w:val="001960C9"/>
    <w:rsid w:val="0019754F"/>
    <w:rsid w:val="001A1BF2"/>
    <w:rsid w:val="001B5415"/>
    <w:rsid w:val="001B7A77"/>
    <w:rsid w:val="001C29AD"/>
    <w:rsid w:val="001C2E69"/>
    <w:rsid w:val="001D08D4"/>
    <w:rsid w:val="001D5DD0"/>
    <w:rsid w:val="001D5E65"/>
    <w:rsid w:val="001D6169"/>
    <w:rsid w:val="001D6CBA"/>
    <w:rsid w:val="001D6F65"/>
    <w:rsid w:val="001E267A"/>
    <w:rsid w:val="001E2754"/>
    <w:rsid w:val="001E2F5B"/>
    <w:rsid w:val="001E4362"/>
    <w:rsid w:val="001E702B"/>
    <w:rsid w:val="002028E6"/>
    <w:rsid w:val="00207CAC"/>
    <w:rsid w:val="002103B7"/>
    <w:rsid w:val="00210EFD"/>
    <w:rsid w:val="00215AFA"/>
    <w:rsid w:val="002164E9"/>
    <w:rsid w:val="00216C23"/>
    <w:rsid w:val="00217C67"/>
    <w:rsid w:val="00220B18"/>
    <w:rsid w:val="0022150E"/>
    <w:rsid w:val="00222E45"/>
    <w:rsid w:val="00224F97"/>
    <w:rsid w:val="00227D83"/>
    <w:rsid w:val="002327C7"/>
    <w:rsid w:val="00236CF3"/>
    <w:rsid w:val="00240E14"/>
    <w:rsid w:val="00240EB7"/>
    <w:rsid w:val="00242C49"/>
    <w:rsid w:val="0024315F"/>
    <w:rsid w:val="00250412"/>
    <w:rsid w:val="00250DBF"/>
    <w:rsid w:val="002515A9"/>
    <w:rsid w:val="002535A2"/>
    <w:rsid w:val="0025386A"/>
    <w:rsid w:val="002544F7"/>
    <w:rsid w:val="00254DD8"/>
    <w:rsid w:val="00263D9E"/>
    <w:rsid w:val="00264441"/>
    <w:rsid w:val="00264564"/>
    <w:rsid w:val="00265630"/>
    <w:rsid w:val="00266FCA"/>
    <w:rsid w:val="002675B0"/>
    <w:rsid w:val="00267A5D"/>
    <w:rsid w:val="00275F04"/>
    <w:rsid w:val="002765E9"/>
    <w:rsid w:val="00277414"/>
    <w:rsid w:val="00281E3D"/>
    <w:rsid w:val="0028445F"/>
    <w:rsid w:val="0029043D"/>
    <w:rsid w:val="002936C7"/>
    <w:rsid w:val="002A38D5"/>
    <w:rsid w:val="002A60B2"/>
    <w:rsid w:val="002A64A4"/>
    <w:rsid w:val="002A714B"/>
    <w:rsid w:val="002B0F93"/>
    <w:rsid w:val="002B26F0"/>
    <w:rsid w:val="002B276C"/>
    <w:rsid w:val="002B3777"/>
    <w:rsid w:val="002B62FE"/>
    <w:rsid w:val="002B640B"/>
    <w:rsid w:val="002B6733"/>
    <w:rsid w:val="002B6ED6"/>
    <w:rsid w:val="002C0086"/>
    <w:rsid w:val="002C17E4"/>
    <w:rsid w:val="002C5A1D"/>
    <w:rsid w:val="002D1CE8"/>
    <w:rsid w:val="002D204F"/>
    <w:rsid w:val="002D533A"/>
    <w:rsid w:val="002E516E"/>
    <w:rsid w:val="002E57E2"/>
    <w:rsid w:val="002E5E6C"/>
    <w:rsid w:val="002E68C3"/>
    <w:rsid w:val="002E7022"/>
    <w:rsid w:val="002F2685"/>
    <w:rsid w:val="00301502"/>
    <w:rsid w:val="00310755"/>
    <w:rsid w:val="00310B7B"/>
    <w:rsid w:val="00311D74"/>
    <w:rsid w:val="00312226"/>
    <w:rsid w:val="00312905"/>
    <w:rsid w:val="00315FE4"/>
    <w:rsid w:val="003214F6"/>
    <w:rsid w:val="0032216C"/>
    <w:rsid w:val="0032272A"/>
    <w:rsid w:val="00323085"/>
    <w:rsid w:val="00327E02"/>
    <w:rsid w:val="003313BF"/>
    <w:rsid w:val="0033434E"/>
    <w:rsid w:val="00343870"/>
    <w:rsid w:val="00346E6B"/>
    <w:rsid w:val="00346EE0"/>
    <w:rsid w:val="00350B24"/>
    <w:rsid w:val="00356399"/>
    <w:rsid w:val="00360E02"/>
    <w:rsid w:val="00362748"/>
    <w:rsid w:val="00362A2E"/>
    <w:rsid w:val="0036382F"/>
    <w:rsid w:val="00364498"/>
    <w:rsid w:val="0036754F"/>
    <w:rsid w:val="00372313"/>
    <w:rsid w:val="00381339"/>
    <w:rsid w:val="0038651F"/>
    <w:rsid w:val="003909F3"/>
    <w:rsid w:val="00391EBC"/>
    <w:rsid w:val="003B1993"/>
    <w:rsid w:val="003B1BBD"/>
    <w:rsid w:val="003B1C81"/>
    <w:rsid w:val="003B6538"/>
    <w:rsid w:val="003B6C5E"/>
    <w:rsid w:val="003C48E2"/>
    <w:rsid w:val="003D1682"/>
    <w:rsid w:val="003D31CC"/>
    <w:rsid w:val="003F02BF"/>
    <w:rsid w:val="003F7658"/>
    <w:rsid w:val="0040691D"/>
    <w:rsid w:val="00411276"/>
    <w:rsid w:val="00414849"/>
    <w:rsid w:val="004156F4"/>
    <w:rsid w:val="00415C56"/>
    <w:rsid w:val="004173E2"/>
    <w:rsid w:val="00417CD0"/>
    <w:rsid w:val="00426D21"/>
    <w:rsid w:val="00427463"/>
    <w:rsid w:val="0043015A"/>
    <w:rsid w:val="00432C07"/>
    <w:rsid w:val="00435826"/>
    <w:rsid w:val="00435B64"/>
    <w:rsid w:val="00436D52"/>
    <w:rsid w:val="00437900"/>
    <w:rsid w:val="0044011C"/>
    <w:rsid w:val="00440AC0"/>
    <w:rsid w:val="00442B77"/>
    <w:rsid w:val="00453ECB"/>
    <w:rsid w:val="004578C4"/>
    <w:rsid w:val="004606DF"/>
    <w:rsid w:val="00473F42"/>
    <w:rsid w:val="00480BF5"/>
    <w:rsid w:val="00483C8F"/>
    <w:rsid w:val="00495DB2"/>
    <w:rsid w:val="004A053C"/>
    <w:rsid w:val="004A1F34"/>
    <w:rsid w:val="004A4B85"/>
    <w:rsid w:val="004A646A"/>
    <w:rsid w:val="004B30FC"/>
    <w:rsid w:val="004B5EE9"/>
    <w:rsid w:val="004C54C5"/>
    <w:rsid w:val="004C726B"/>
    <w:rsid w:val="004D1E3B"/>
    <w:rsid w:val="004D29BB"/>
    <w:rsid w:val="004D4DED"/>
    <w:rsid w:val="004D59D1"/>
    <w:rsid w:val="004E00C7"/>
    <w:rsid w:val="004E0320"/>
    <w:rsid w:val="004E152E"/>
    <w:rsid w:val="004E20C4"/>
    <w:rsid w:val="004E59D3"/>
    <w:rsid w:val="004E6B4D"/>
    <w:rsid w:val="004E762A"/>
    <w:rsid w:val="005079EC"/>
    <w:rsid w:val="0051332A"/>
    <w:rsid w:val="005134D8"/>
    <w:rsid w:val="00515A43"/>
    <w:rsid w:val="005164D2"/>
    <w:rsid w:val="00517B4C"/>
    <w:rsid w:val="00520328"/>
    <w:rsid w:val="0052297D"/>
    <w:rsid w:val="00524CBE"/>
    <w:rsid w:val="00526EA4"/>
    <w:rsid w:val="00530C1E"/>
    <w:rsid w:val="00533260"/>
    <w:rsid w:val="00534E1C"/>
    <w:rsid w:val="00543E85"/>
    <w:rsid w:val="00550965"/>
    <w:rsid w:val="005517AA"/>
    <w:rsid w:val="0057318F"/>
    <w:rsid w:val="00580ABE"/>
    <w:rsid w:val="005868D1"/>
    <w:rsid w:val="0059534D"/>
    <w:rsid w:val="00596886"/>
    <w:rsid w:val="005A0ABC"/>
    <w:rsid w:val="005A105A"/>
    <w:rsid w:val="005A1302"/>
    <w:rsid w:val="005A5B20"/>
    <w:rsid w:val="005B0848"/>
    <w:rsid w:val="005B1513"/>
    <w:rsid w:val="005C03E7"/>
    <w:rsid w:val="005C0742"/>
    <w:rsid w:val="005C33CA"/>
    <w:rsid w:val="005C4B9D"/>
    <w:rsid w:val="005C7DAC"/>
    <w:rsid w:val="005D0999"/>
    <w:rsid w:val="005D2CAB"/>
    <w:rsid w:val="005D325A"/>
    <w:rsid w:val="005D4527"/>
    <w:rsid w:val="005D5747"/>
    <w:rsid w:val="005D5F71"/>
    <w:rsid w:val="005E6262"/>
    <w:rsid w:val="005E7A2F"/>
    <w:rsid w:val="005F0283"/>
    <w:rsid w:val="005F0AFF"/>
    <w:rsid w:val="005F1183"/>
    <w:rsid w:val="005F6CCE"/>
    <w:rsid w:val="005F7B3A"/>
    <w:rsid w:val="00604A30"/>
    <w:rsid w:val="006052E0"/>
    <w:rsid w:val="0060609E"/>
    <w:rsid w:val="00613D3C"/>
    <w:rsid w:val="006157EF"/>
    <w:rsid w:val="00616B71"/>
    <w:rsid w:val="006203AD"/>
    <w:rsid w:val="00620F41"/>
    <w:rsid w:val="00621CBA"/>
    <w:rsid w:val="00622474"/>
    <w:rsid w:val="00625990"/>
    <w:rsid w:val="006308DB"/>
    <w:rsid w:val="006336B1"/>
    <w:rsid w:val="0064102F"/>
    <w:rsid w:val="00645544"/>
    <w:rsid w:val="00646742"/>
    <w:rsid w:val="00646881"/>
    <w:rsid w:val="00647F63"/>
    <w:rsid w:val="0065073B"/>
    <w:rsid w:val="006522B0"/>
    <w:rsid w:val="0065450B"/>
    <w:rsid w:val="006553AE"/>
    <w:rsid w:val="00655F84"/>
    <w:rsid w:val="00663445"/>
    <w:rsid w:val="00665390"/>
    <w:rsid w:val="00674076"/>
    <w:rsid w:val="00674100"/>
    <w:rsid w:val="006763E3"/>
    <w:rsid w:val="00677142"/>
    <w:rsid w:val="006813D8"/>
    <w:rsid w:val="00690518"/>
    <w:rsid w:val="006925F9"/>
    <w:rsid w:val="006A1390"/>
    <w:rsid w:val="006A18C1"/>
    <w:rsid w:val="006A1AC6"/>
    <w:rsid w:val="006A4F1F"/>
    <w:rsid w:val="006B30F8"/>
    <w:rsid w:val="006B6839"/>
    <w:rsid w:val="006B6BE1"/>
    <w:rsid w:val="006C17F3"/>
    <w:rsid w:val="006C7650"/>
    <w:rsid w:val="006D0EBB"/>
    <w:rsid w:val="006D306E"/>
    <w:rsid w:val="006D5CA5"/>
    <w:rsid w:val="006D669D"/>
    <w:rsid w:val="006D7CA6"/>
    <w:rsid w:val="006E0FB6"/>
    <w:rsid w:val="006E1642"/>
    <w:rsid w:val="006E1F99"/>
    <w:rsid w:val="006E32FC"/>
    <w:rsid w:val="006E4E33"/>
    <w:rsid w:val="006E6C40"/>
    <w:rsid w:val="006E6F75"/>
    <w:rsid w:val="006F053B"/>
    <w:rsid w:val="006F23BB"/>
    <w:rsid w:val="006F3ACC"/>
    <w:rsid w:val="006F479D"/>
    <w:rsid w:val="006F6A90"/>
    <w:rsid w:val="00702EBD"/>
    <w:rsid w:val="007031BA"/>
    <w:rsid w:val="007075E8"/>
    <w:rsid w:val="00714DF4"/>
    <w:rsid w:val="007153EF"/>
    <w:rsid w:val="00715520"/>
    <w:rsid w:val="00724797"/>
    <w:rsid w:val="0072645D"/>
    <w:rsid w:val="007306CA"/>
    <w:rsid w:val="00734855"/>
    <w:rsid w:val="0073636A"/>
    <w:rsid w:val="00737771"/>
    <w:rsid w:val="00761958"/>
    <w:rsid w:val="007660A4"/>
    <w:rsid w:val="00767EFE"/>
    <w:rsid w:val="00770B5C"/>
    <w:rsid w:val="00771EAF"/>
    <w:rsid w:val="00772348"/>
    <w:rsid w:val="00775464"/>
    <w:rsid w:val="00775C12"/>
    <w:rsid w:val="00792696"/>
    <w:rsid w:val="007926B2"/>
    <w:rsid w:val="0079278E"/>
    <w:rsid w:val="00794172"/>
    <w:rsid w:val="00794A6F"/>
    <w:rsid w:val="00795E48"/>
    <w:rsid w:val="0079765E"/>
    <w:rsid w:val="007A05FD"/>
    <w:rsid w:val="007A372F"/>
    <w:rsid w:val="007A6D6D"/>
    <w:rsid w:val="007B37E4"/>
    <w:rsid w:val="007B5667"/>
    <w:rsid w:val="007B57F0"/>
    <w:rsid w:val="007B59E8"/>
    <w:rsid w:val="007B78E4"/>
    <w:rsid w:val="007C0A07"/>
    <w:rsid w:val="007C133A"/>
    <w:rsid w:val="007C3D60"/>
    <w:rsid w:val="007C45A9"/>
    <w:rsid w:val="007C76D9"/>
    <w:rsid w:val="007D0C72"/>
    <w:rsid w:val="007D1064"/>
    <w:rsid w:val="007D2411"/>
    <w:rsid w:val="007D400C"/>
    <w:rsid w:val="007D67C3"/>
    <w:rsid w:val="007E1843"/>
    <w:rsid w:val="007E41D0"/>
    <w:rsid w:val="007E49D9"/>
    <w:rsid w:val="007F0299"/>
    <w:rsid w:val="007F083E"/>
    <w:rsid w:val="007F45CB"/>
    <w:rsid w:val="008019B9"/>
    <w:rsid w:val="00802AAD"/>
    <w:rsid w:val="008109E3"/>
    <w:rsid w:val="008114A9"/>
    <w:rsid w:val="0081267E"/>
    <w:rsid w:val="00815D3B"/>
    <w:rsid w:val="0081621C"/>
    <w:rsid w:val="0082147A"/>
    <w:rsid w:val="00824746"/>
    <w:rsid w:val="008264E7"/>
    <w:rsid w:val="008274EF"/>
    <w:rsid w:val="0082788B"/>
    <w:rsid w:val="00832340"/>
    <w:rsid w:val="0083636A"/>
    <w:rsid w:val="00836E7A"/>
    <w:rsid w:val="00840FA7"/>
    <w:rsid w:val="00842DEB"/>
    <w:rsid w:val="00844866"/>
    <w:rsid w:val="00850A79"/>
    <w:rsid w:val="008516C5"/>
    <w:rsid w:val="0085438D"/>
    <w:rsid w:val="00857BC3"/>
    <w:rsid w:val="00860214"/>
    <w:rsid w:val="00873F35"/>
    <w:rsid w:val="00876D96"/>
    <w:rsid w:val="00883106"/>
    <w:rsid w:val="008901D9"/>
    <w:rsid w:val="00892322"/>
    <w:rsid w:val="00892769"/>
    <w:rsid w:val="008A36C7"/>
    <w:rsid w:val="008A506D"/>
    <w:rsid w:val="008A69E2"/>
    <w:rsid w:val="008B26A7"/>
    <w:rsid w:val="008B2A70"/>
    <w:rsid w:val="008B4BC5"/>
    <w:rsid w:val="008C2A61"/>
    <w:rsid w:val="008C2CA0"/>
    <w:rsid w:val="008C45CC"/>
    <w:rsid w:val="008C4C4C"/>
    <w:rsid w:val="008C4EAD"/>
    <w:rsid w:val="008C56E7"/>
    <w:rsid w:val="008D104F"/>
    <w:rsid w:val="008D2658"/>
    <w:rsid w:val="008D4792"/>
    <w:rsid w:val="008D7A1B"/>
    <w:rsid w:val="008E195A"/>
    <w:rsid w:val="008E2643"/>
    <w:rsid w:val="008E46BE"/>
    <w:rsid w:val="008F1591"/>
    <w:rsid w:val="008F4865"/>
    <w:rsid w:val="008F6E25"/>
    <w:rsid w:val="008F7DC2"/>
    <w:rsid w:val="00900803"/>
    <w:rsid w:val="00900A39"/>
    <w:rsid w:val="0090143E"/>
    <w:rsid w:val="00902056"/>
    <w:rsid w:val="009058B8"/>
    <w:rsid w:val="00907A71"/>
    <w:rsid w:val="00910BA9"/>
    <w:rsid w:val="009172AF"/>
    <w:rsid w:val="00920187"/>
    <w:rsid w:val="009203A5"/>
    <w:rsid w:val="00923C62"/>
    <w:rsid w:val="00932E33"/>
    <w:rsid w:val="00934DED"/>
    <w:rsid w:val="00942BB7"/>
    <w:rsid w:val="00942E2D"/>
    <w:rsid w:val="00944E25"/>
    <w:rsid w:val="00947A2A"/>
    <w:rsid w:val="0095039B"/>
    <w:rsid w:val="00952D39"/>
    <w:rsid w:val="009568B7"/>
    <w:rsid w:val="00960680"/>
    <w:rsid w:val="00962D48"/>
    <w:rsid w:val="00964AB7"/>
    <w:rsid w:val="00966903"/>
    <w:rsid w:val="00966AD9"/>
    <w:rsid w:val="00971A9E"/>
    <w:rsid w:val="00971FCB"/>
    <w:rsid w:val="0097285A"/>
    <w:rsid w:val="009845E4"/>
    <w:rsid w:val="00992E19"/>
    <w:rsid w:val="009951E7"/>
    <w:rsid w:val="00997D9C"/>
    <w:rsid w:val="00997E12"/>
    <w:rsid w:val="009A5081"/>
    <w:rsid w:val="009A767D"/>
    <w:rsid w:val="009B1F30"/>
    <w:rsid w:val="009B42C9"/>
    <w:rsid w:val="009B7965"/>
    <w:rsid w:val="009C1A7E"/>
    <w:rsid w:val="009C23D9"/>
    <w:rsid w:val="009C4E20"/>
    <w:rsid w:val="009C4F25"/>
    <w:rsid w:val="009D0AA0"/>
    <w:rsid w:val="009D2948"/>
    <w:rsid w:val="009D3A4F"/>
    <w:rsid w:val="009D6334"/>
    <w:rsid w:val="009E14BB"/>
    <w:rsid w:val="009E2101"/>
    <w:rsid w:val="009E4B7F"/>
    <w:rsid w:val="009E5B49"/>
    <w:rsid w:val="009F1797"/>
    <w:rsid w:val="009F46A3"/>
    <w:rsid w:val="00A049FC"/>
    <w:rsid w:val="00A13609"/>
    <w:rsid w:val="00A13EC2"/>
    <w:rsid w:val="00A1671B"/>
    <w:rsid w:val="00A177ED"/>
    <w:rsid w:val="00A22BED"/>
    <w:rsid w:val="00A22EED"/>
    <w:rsid w:val="00A26368"/>
    <w:rsid w:val="00A263B8"/>
    <w:rsid w:val="00A266EA"/>
    <w:rsid w:val="00A31B34"/>
    <w:rsid w:val="00A343E7"/>
    <w:rsid w:val="00A35800"/>
    <w:rsid w:val="00A374BE"/>
    <w:rsid w:val="00A37B24"/>
    <w:rsid w:val="00A403C0"/>
    <w:rsid w:val="00A42FE9"/>
    <w:rsid w:val="00A47CDA"/>
    <w:rsid w:val="00A50905"/>
    <w:rsid w:val="00A53773"/>
    <w:rsid w:val="00A56378"/>
    <w:rsid w:val="00A56834"/>
    <w:rsid w:val="00A62874"/>
    <w:rsid w:val="00A778F5"/>
    <w:rsid w:val="00A83058"/>
    <w:rsid w:val="00A879B6"/>
    <w:rsid w:val="00A919A0"/>
    <w:rsid w:val="00A93FE0"/>
    <w:rsid w:val="00A94A12"/>
    <w:rsid w:val="00A97F29"/>
    <w:rsid w:val="00AA1C2E"/>
    <w:rsid w:val="00AC0C34"/>
    <w:rsid w:val="00AC2FAB"/>
    <w:rsid w:val="00AC33C4"/>
    <w:rsid w:val="00AC7DD3"/>
    <w:rsid w:val="00AD33C9"/>
    <w:rsid w:val="00AD3C37"/>
    <w:rsid w:val="00AD5C17"/>
    <w:rsid w:val="00AD5D4B"/>
    <w:rsid w:val="00AE1E90"/>
    <w:rsid w:val="00AE3E8A"/>
    <w:rsid w:val="00AE7F5E"/>
    <w:rsid w:val="00AF22F9"/>
    <w:rsid w:val="00AF32FE"/>
    <w:rsid w:val="00AF74C1"/>
    <w:rsid w:val="00B002FE"/>
    <w:rsid w:val="00B00596"/>
    <w:rsid w:val="00B010E8"/>
    <w:rsid w:val="00B024CC"/>
    <w:rsid w:val="00B05456"/>
    <w:rsid w:val="00B062B6"/>
    <w:rsid w:val="00B07CFD"/>
    <w:rsid w:val="00B110A2"/>
    <w:rsid w:val="00B1686B"/>
    <w:rsid w:val="00B238D5"/>
    <w:rsid w:val="00B2587F"/>
    <w:rsid w:val="00B26076"/>
    <w:rsid w:val="00B27FA0"/>
    <w:rsid w:val="00B30AB9"/>
    <w:rsid w:val="00B30DA2"/>
    <w:rsid w:val="00B32A7F"/>
    <w:rsid w:val="00B3459C"/>
    <w:rsid w:val="00B3760A"/>
    <w:rsid w:val="00B40FC7"/>
    <w:rsid w:val="00B417A4"/>
    <w:rsid w:val="00B4434D"/>
    <w:rsid w:val="00B45213"/>
    <w:rsid w:val="00B4566F"/>
    <w:rsid w:val="00B51191"/>
    <w:rsid w:val="00B53118"/>
    <w:rsid w:val="00B56403"/>
    <w:rsid w:val="00B57C18"/>
    <w:rsid w:val="00B60C40"/>
    <w:rsid w:val="00B65221"/>
    <w:rsid w:val="00B65756"/>
    <w:rsid w:val="00B663B0"/>
    <w:rsid w:val="00B7034A"/>
    <w:rsid w:val="00B71C12"/>
    <w:rsid w:val="00B71E6C"/>
    <w:rsid w:val="00B73474"/>
    <w:rsid w:val="00B73B5B"/>
    <w:rsid w:val="00B809E1"/>
    <w:rsid w:val="00B81362"/>
    <w:rsid w:val="00B90A2F"/>
    <w:rsid w:val="00B9234B"/>
    <w:rsid w:val="00B93B70"/>
    <w:rsid w:val="00BA3089"/>
    <w:rsid w:val="00BA4A1B"/>
    <w:rsid w:val="00BA62E8"/>
    <w:rsid w:val="00BB1A26"/>
    <w:rsid w:val="00BB760F"/>
    <w:rsid w:val="00BC3160"/>
    <w:rsid w:val="00BC4844"/>
    <w:rsid w:val="00BC5374"/>
    <w:rsid w:val="00BC5828"/>
    <w:rsid w:val="00BD0A0E"/>
    <w:rsid w:val="00BD1894"/>
    <w:rsid w:val="00BD43B2"/>
    <w:rsid w:val="00BE20E0"/>
    <w:rsid w:val="00BE2D95"/>
    <w:rsid w:val="00BE31A7"/>
    <w:rsid w:val="00BE3AC6"/>
    <w:rsid w:val="00BF01A7"/>
    <w:rsid w:val="00BF2C9B"/>
    <w:rsid w:val="00BF4306"/>
    <w:rsid w:val="00BF58ED"/>
    <w:rsid w:val="00C02533"/>
    <w:rsid w:val="00C0265E"/>
    <w:rsid w:val="00C05A1F"/>
    <w:rsid w:val="00C072F8"/>
    <w:rsid w:val="00C13776"/>
    <w:rsid w:val="00C147DD"/>
    <w:rsid w:val="00C14CDE"/>
    <w:rsid w:val="00C14CFE"/>
    <w:rsid w:val="00C218E7"/>
    <w:rsid w:val="00C24058"/>
    <w:rsid w:val="00C253D8"/>
    <w:rsid w:val="00C27F45"/>
    <w:rsid w:val="00C3132C"/>
    <w:rsid w:val="00C3528C"/>
    <w:rsid w:val="00C36E15"/>
    <w:rsid w:val="00C37C24"/>
    <w:rsid w:val="00C40E68"/>
    <w:rsid w:val="00C40F34"/>
    <w:rsid w:val="00C4745C"/>
    <w:rsid w:val="00C52482"/>
    <w:rsid w:val="00C54D15"/>
    <w:rsid w:val="00C55D7E"/>
    <w:rsid w:val="00C65727"/>
    <w:rsid w:val="00C66ECE"/>
    <w:rsid w:val="00C67437"/>
    <w:rsid w:val="00C72192"/>
    <w:rsid w:val="00C73B75"/>
    <w:rsid w:val="00C751EB"/>
    <w:rsid w:val="00C819F1"/>
    <w:rsid w:val="00C848B5"/>
    <w:rsid w:val="00C85110"/>
    <w:rsid w:val="00C91096"/>
    <w:rsid w:val="00C93483"/>
    <w:rsid w:val="00C94F53"/>
    <w:rsid w:val="00C95A4A"/>
    <w:rsid w:val="00C96D36"/>
    <w:rsid w:val="00CA34C5"/>
    <w:rsid w:val="00CA7A69"/>
    <w:rsid w:val="00CA7BFD"/>
    <w:rsid w:val="00CB0706"/>
    <w:rsid w:val="00CB2282"/>
    <w:rsid w:val="00CB2995"/>
    <w:rsid w:val="00CB4AE1"/>
    <w:rsid w:val="00CB51D5"/>
    <w:rsid w:val="00CB5B8A"/>
    <w:rsid w:val="00CC21EC"/>
    <w:rsid w:val="00CC779A"/>
    <w:rsid w:val="00CC7FBD"/>
    <w:rsid w:val="00CD05B0"/>
    <w:rsid w:val="00CD260F"/>
    <w:rsid w:val="00CD4694"/>
    <w:rsid w:val="00CD5E62"/>
    <w:rsid w:val="00CD7F5E"/>
    <w:rsid w:val="00CE0C71"/>
    <w:rsid w:val="00CE263A"/>
    <w:rsid w:val="00CE5C8D"/>
    <w:rsid w:val="00CF0D57"/>
    <w:rsid w:val="00CF4A01"/>
    <w:rsid w:val="00CF600E"/>
    <w:rsid w:val="00CF68FE"/>
    <w:rsid w:val="00D001B2"/>
    <w:rsid w:val="00D011D2"/>
    <w:rsid w:val="00D04F5F"/>
    <w:rsid w:val="00D05467"/>
    <w:rsid w:val="00D061C8"/>
    <w:rsid w:val="00D06E51"/>
    <w:rsid w:val="00D103C7"/>
    <w:rsid w:val="00D103F1"/>
    <w:rsid w:val="00D11ECA"/>
    <w:rsid w:val="00D21D94"/>
    <w:rsid w:val="00D23E43"/>
    <w:rsid w:val="00D24E0B"/>
    <w:rsid w:val="00D25FBB"/>
    <w:rsid w:val="00D2797D"/>
    <w:rsid w:val="00D34BF1"/>
    <w:rsid w:val="00D36D1A"/>
    <w:rsid w:val="00D37DC0"/>
    <w:rsid w:val="00D43A83"/>
    <w:rsid w:val="00D4545A"/>
    <w:rsid w:val="00D45CD7"/>
    <w:rsid w:val="00D4785B"/>
    <w:rsid w:val="00D509DD"/>
    <w:rsid w:val="00D51E02"/>
    <w:rsid w:val="00D51EA2"/>
    <w:rsid w:val="00D56FEB"/>
    <w:rsid w:val="00D64360"/>
    <w:rsid w:val="00D64B27"/>
    <w:rsid w:val="00D653F1"/>
    <w:rsid w:val="00D71E48"/>
    <w:rsid w:val="00D7727E"/>
    <w:rsid w:val="00D80F04"/>
    <w:rsid w:val="00D83E8C"/>
    <w:rsid w:val="00D85CB2"/>
    <w:rsid w:val="00D913A2"/>
    <w:rsid w:val="00D93692"/>
    <w:rsid w:val="00D95DB0"/>
    <w:rsid w:val="00D97010"/>
    <w:rsid w:val="00D97828"/>
    <w:rsid w:val="00DA5661"/>
    <w:rsid w:val="00DA7DAD"/>
    <w:rsid w:val="00DB143F"/>
    <w:rsid w:val="00DC0786"/>
    <w:rsid w:val="00DC110E"/>
    <w:rsid w:val="00DC532B"/>
    <w:rsid w:val="00DC794E"/>
    <w:rsid w:val="00DD02A5"/>
    <w:rsid w:val="00DD5498"/>
    <w:rsid w:val="00DD55E0"/>
    <w:rsid w:val="00DE4FCF"/>
    <w:rsid w:val="00DE7DB3"/>
    <w:rsid w:val="00DF60A3"/>
    <w:rsid w:val="00DF798D"/>
    <w:rsid w:val="00E008B7"/>
    <w:rsid w:val="00E01F6F"/>
    <w:rsid w:val="00E062E2"/>
    <w:rsid w:val="00E0641C"/>
    <w:rsid w:val="00E06C18"/>
    <w:rsid w:val="00E133B1"/>
    <w:rsid w:val="00E134F8"/>
    <w:rsid w:val="00E13863"/>
    <w:rsid w:val="00E14749"/>
    <w:rsid w:val="00E172B5"/>
    <w:rsid w:val="00E22B27"/>
    <w:rsid w:val="00E25B2C"/>
    <w:rsid w:val="00E26D99"/>
    <w:rsid w:val="00E300C7"/>
    <w:rsid w:val="00E30260"/>
    <w:rsid w:val="00E3124F"/>
    <w:rsid w:val="00E32B6F"/>
    <w:rsid w:val="00E3436D"/>
    <w:rsid w:val="00E373B5"/>
    <w:rsid w:val="00E42A46"/>
    <w:rsid w:val="00E45D68"/>
    <w:rsid w:val="00E471CC"/>
    <w:rsid w:val="00E53D5E"/>
    <w:rsid w:val="00E61345"/>
    <w:rsid w:val="00E63811"/>
    <w:rsid w:val="00E64532"/>
    <w:rsid w:val="00E65075"/>
    <w:rsid w:val="00E65155"/>
    <w:rsid w:val="00E65C44"/>
    <w:rsid w:val="00E65F2D"/>
    <w:rsid w:val="00E77FB3"/>
    <w:rsid w:val="00E8047F"/>
    <w:rsid w:val="00E84FBB"/>
    <w:rsid w:val="00E856DD"/>
    <w:rsid w:val="00E9004E"/>
    <w:rsid w:val="00E91205"/>
    <w:rsid w:val="00E94D3A"/>
    <w:rsid w:val="00EA55EC"/>
    <w:rsid w:val="00EB1ECB"/>
    <w:rsid w:val="00EB43FF"/>
    <w:rsid w:val="00EC358A"/>
    <w:rsid w:val="00EC42BF"/>
    <w:rsid w:val="00EC7C30"/>
    <w:rsid w:val="00EE167E"/>
    <w:rsid w:val="00EE1DAF"/>
    <w:rsid w:val="00EE440A"/>
    <w:rsid w:val="00EE73BD"/>
    <w:rsid w:val="00EF77D0"/>
    <w:rsid w:val="00F01598"/>
    <w:rsid w:val="00F01827"/>
    <w:rsid w:val="00F0284B"/>
    <w:rsid w:val="00F02E19"/>
    <w:rsid w:val="00F03064"/>
    <w:rsid w:val="00F05D6A"/>
    <w:rsid w:val="00F104AD"/>
    <w:rsid w:val="00F11A4F"/>
    <w:rsid w:val="00F141C3"/>
    <w:rsid w:val="00F21BB4"/>
    <w:rsid w:val="00F247D9"/>
    <w:rsid w:val="00F27D85"/>
    <w:rsid w:val="00F3423E"/>
    <w:rsid w:val="00F34610"/>
    <w:rsid w:val="00F34BBB"/>
    <w:rsid w:val="00F4262B"/>
    <w:rsid w:val="00F42864"/>
    <w:rsid w:val="00F42DE8"/>
    <w:rsid w:val="00F44D09"/>
    <w:rsid w:val="00F4595B"/>
    <w:rsid w:val="00F476E9"/>
    <w:rsid w:val="00F5049A"/>
    <w:rsid w:val="00F54384"/>
    <w:rsid w:val="00F549FC"/>
    <w:rsid w:val="00F554B7"/>
    <w:rsid w:val="00F56ACC"/>
    <w:rsid w:val="00F6190D"/>
    <w:rsid w:val="00F64B98"/>
    <w:rsid w:val="00F64FF6"/>
    <w:rsid w:val="00F66BD0"/>
    <w:rsid w:val="00F67FF5"/>
    <w:rsid w:val="00F73E3C"/>
    <w:rsid w:val="00F74B20"/>
    <w:rsid w:val="00F74F9D"/>
    <w:rsid w:val="00F762BB"/>
    <w:rsid w:val="00F76E81"/>
    <w:rsid w:val="00F8052B"/>
    <w:rsid w:val="00F80D35"/>
    <w:rsid w:val="00F826B3"/>
    <w:rsid w:val="00F83D46"/>
    <w:rsid w:val="00F95D1C"/>
    <w:rsid w:val="00FA02A3"/>
    <w:rsid w:val="00FB074E"/>
    <w:rsid w:val="00FB2098"/>
    <w:rsid w:val="00FB28A9"/>
    <w:rsid w:val="00FB55F3"/>
    <w:rsid w:val="00FB76BF"/>
    <w:rsid w:val="00FC0DEF"/>
    <w:rsid w:val="00FC25BA"/>
    <w:rsid w:val="00FC378E"/>
    <w:rsid w:val="00FC5E39"/>
    <w:rsid w:val="00FD23DC"/>
    <w:rsid w:val="00FD4F5B"/>
    <w:rsid w:val="00FD7473"/>
    <w:rsid w:val="00FE19EB"/>
    <w:rsid w:val="00FE1B48"/>
    <w:rsid w:val="00FE1B94"/>
    <w:rsid w:val="00FE21E9"/>
    <w:rsid w:val="00FE3EEB"/>
    <w:rsid w:val="00FF05A4"/>
    <w:rsid w:val="00FF0E5A"/>
    <w:rsid w:val="00FF55B2"/>
    <w:rsid w:val="00FF6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1BB4"/>
  </w:style>
  <w:style w:type="paragraph" w:styleId="1">
    <w:name w:val="heading 1"/>
    <w:basedOn w:val="a"/>
    <w:next w:val="a"/>
    <w:link w:val="10"/>
    <w:uiPriority w:val="9"/>
    <w:qFormat/>
    <w:rsid w:val="00A5090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nhideWhenUsed/>
    <w:qFormat/>
    <w:rsid w:val="00100D37"/>
    <w:pPr>
      <w:keepNext/>
      <w:spacing w:before="240" w:after="60" w:line="240" w:lineRule="auto"/>
      <w:ind w:firstLine="709"/>
      <w:outlineLvl w:val="2"/>
    </w:pPr>
    <w:rPr>
      <w:rFonts w:ascii="Cambria" w:eastAsia="Times New Roman" w:hAnsi="Cambria" w:cs="Times New Roman"/>
      <w:b/>
      <w:bCs/>
      <w:sz w:val="26"/>
      <w:szCs w:val="26"/>
      <w:lang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100D37"/>
    <w:rPr>
      <w:rFonts w:ascii="Cambria" w:eastAsia="Times New Roman" w:hAnsi="Cambria" w:cs="Times New Roman"/>
      <w:b/>
      <w:bCs/>
      <w:sz w:val="26"/>
      <w:szCs w:val="26"/>
      <w:lang w:bidi="en-US"/>
    </w:rPr>
  </w:style>
  <w:style w:type="paragraph" w:styleId="a3">
    <w:name w:val="caption"/>
    <w:basedOn w:val="a"/>
    <w:next w:val="a"/>
    <w:unhideWhenUsed/>
    <w:qFormat/>
    <w:rsid w:val="00100D37"/>
    <w:pPr>
      <w:spacing w:before="120" w:after="120" w:line="240" w:lineRule="auto"/>
      <w:ind w:firstLine="709"/>
    </w:pPr>
    <w:rPr>
      <w:rFonts w:ascii="Times New Roman" w:eastAsia="Times New Roman" w:hAnsi="Times New Roman" w:cs="Times New Roman"/>
      <w:b/>
      <w:bCs/>
      <w:sz w:val="20"/>
      <w:szCs w:val="20"/>
      <w:lang w:val="ru-RU" w:eastAsia="ru-RU"/>
    </w:rPr>
  </w:style>
  <w:style w:type="character" w:customStyle="1" w:styleId="a4">
    <w:name w:val="Без интервала Знак"/>
    <w:link w:val="11"/>
    <w:uiPriority w:val="1"/>
    <w:locked/>
    <w:rsid w:val="00100D37"/>
    <w:rPr>
      <w:rFonts w:ascii="Calibri" w:hAnsi="Calibri"/>
      <w:sz w:val="24"/>
      <w:szCs w:val="32"/>
      <w:lang w:bidi="en-US"/>
    </w:rPr>
  </w:style>
  <w:style w:type="paragraph" w:customStyle="1" w:styleId="11">
    <w:name w:val="Без интервала1"/>
    <w:basedOn w:val="a"/>
    <w:link w:val="a4"/>
    <w:uiPriority w:val="1"/>
    <w:qFormat/>
    <w:rsid w:val="00100D37"/>
    <w:pPr>
      <w:spacing w:after="0" w:line="240" w:lineRule="auto"/>
    </w:pPr>
    <w:rPr>
      <w:rFonts w:ascii="Calibri" w:hAnsi="Calibri"/>
      <w:sz w:val="24"/>
      <w:szCs w:val="32"/>
      <w:lang w:bidi="en-US"/>
    </w:rPr>
  </w:style>
  <w:style w:type="paragraph" w:customStyle="1" w:styleId="12">
    <w:name w:val="заголовок 1"/>
    <w:basedOn w:val="a"/>
    <w:next w:val="a"/>
    <w:rsid w:val="00100D37"/>
    <w:pPr>
      <w:keepNext/>
      <w:widowControl w:val="0"/>
      <w:snapToGrid w:val="0"/>
      <w:spacing w:after="0" w:line="240" w:lineRule="auto"/>
    </w:pPr>
    <w:rPr>
      <w:rFonts w:ascii="Times New Roman" w:eastAsia="Times New Roman" w:hAnsi="Times New Roman" w:cs="Times New Roman"/>
      <w:sz w:val="28"/>
      <w:szCs w:val="20"/>
      <w:lang w:val="ru-RU" w:eastAsia="ru-RU"/>
    </w:rPr>
  </w:style>
  <w:style w:type="character" w:customStyle="1" w:styleId="apple-style-span">
    <w:name w:val="apple-style-span"/>
    <w:uiPriority w:val="99"/>
    <w:rsid w:val="00100D37"/>
  </w:style>
  <w:style w:type="table" w:styleId="a5">
    <w:name w:val="Table Grid"/>
    <w:basedOn w:val="a1"/>
    <w:uiPriority w:val="99"/>
    <w:rsid w:val="00100D37"/>
    <w:pPr>
      <w:spacing w:after="0" w:line="240" w:lineRule="auto"/>
    </w:pPr>
    <w:rPr>
      <w:rFonts w:eastAsiaTheme="minorHAns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Знак Знак7"/>
    <w:basedOn w:val="a"/>
    <w:rsid w:val="005C03E7"/>
    <w:pPr>
      <w:spacing w:after="160" w:line="240" w:lineRule="exact"/>
    </w:pPr>
    <w:rPr>
      <w:rFonts w:ascii="Verdana" w:eastAsia="Times New Roman" w:hAnsi="Verdana" w:cs="Verdana"/>
      <w:sz w:val="20"/>
      <w:szCs w:val="20"/>
    </w:rPr>
  </w:style>
  <w:style w:type="paragraph" w:styleId="a6">
    <w:name w:val="Body Text"/>
    <w:basedOn w:val="a"/>
    <w:link w:val="a7"/>
    <w:rsid w:val="005C03E7"/>
    <w:pPr>
      <w:spacing w:after="120" w:line="240" w:lineRule="auto"/>
    </w:pPr>
    <w:rPr>
      <w:rFonts w:ascii="Times New Roman" w:eastAsia="Times New Roman" w:hAnsi="Times New Roman" w:cs="Times New Roman"/>
      <w:sz w:val="24"/>
      <w:szCs w:val="24"/>
      <w:lang w:val="ru-RU" w:eastAsia="uk-UA"/>
    </w:rPr>
  </w:style>
  <w:style w:type="character" w:customStyle="1" w:styleId="a7">
    <w:name w:val="Основной текст Знак"/>
    <w:basedOn w:val="a0"/>
    <w:link w:val="a6"/>
    <w:rsid w:val="005C03E7"/>
    <w:rPr>
      <w:rFonts w:ascii="Times New Roman" w:eastAsia="Times New Roman" w:hAnsi="Times New Roman" w:cs="Times New Roman"/>
      <w:sz w:val="24"/>
      <w:szCs w:val="24"/>
      <w:lang w:val="ru-RU" w:eastAsia="uk-UA"/>
    </w:rPr>
  </w:style>
  <w:style w:type="paragraph" w:customStyle="1" w:styleId="2">
    <w:name w:val="Абзац списка2"/>
    <w:basedOn w:val="a"/>
    <w:uiPriority w:val="34"/>
    <w:qFormat/>
    <w:rsid w:val="005C03E7"/>
    <w:pPr>
      <w:ind w:left="720"/>
      <w:contextualSpacing/>
    </w:pPr>
    <w:rPr>
      <w:rFonts w:ascii="Calibri" w:eastAsia="Calibri" w:hAnsi="Calibri" w:cs="Times New Roman"/>
      <w:lang w:val="ru-RU"/>
    </w:rPr>
  </w:style>
  <w:style w:type="character" w:customStyle="1" w:styleId="hps">
    <w:name w:val="hps"/>
    <w:basedOn w:val="a0"/>
    <w:rsid w:val="005C03E7"/>
  </w:style>
  <w:style w:type="paragraph" w:customStyle="1" w:styleId="31">
    <w:name w:val="Абзац списка3"/>
    <w:basedOn w:val="a"/>
    <w:uiPriority w:val="34"/>
    <w:qFormat/>
    <w:rsid w:val="005C03E7"/>
    <w:pPr>
      <w:ind w:left="720"/>
      <w:contextualSpacing/>
    </w:pPr>
    <w:rPr>
      <w:rFonts w:ascii="Calibri" w:eastAsia="Calibri" w:hAnsi="Calibri" w:cs="Times New Roman"/>
      <w:lang w:val="ru-RU"/>
    </w:rPr>
  </w:style>
  <w:style w:type="paragraph" w:customStyle="1" w:styleId="13">
    <w:name w:val="Абзац списка1"/>
    <w:basedOn w:val="a"/>
    <w:uiPriority w:val="99"/>
    <w:qFormat/>
    <w:rsid w:val="005C03E7"/>
    <w:pPr>
      <w:ind w:left="720"/>
      <w:contextualSpacing/>
    </w:pPr>
    <w:rPr>
      <w:rFonts w:ascii="Calibri" w:eastAsia="Calibri" w:hAnsi="Calibri" w:cs="Times New Roman"/>
      <w:lang w:val="ru-RU"/>
    </w:rPr>
  </w:style>
  <w:style w:type="paragraph" w:styleId="a8">
    <w:name w:val="No Spacing"/>
    <w:basedOn w:val="a"/>
    <w:uiPriority w:val="1"/>
    <w:qFormat/>
    <w:rsid w:val="00883106"/>
    <w:pPr>
      <w:spacing w:after="0" w:line="240" w:lineRule="auto"/>
      <w:ind w:firstLine="709"/>
    </w:pPr>
    <w:rPr>
      <w:rFonts w:ascii="Times New Roman" w:eastAsia="Times New Roman" w:hAnsi="Times New Roman" w:cs="Times New Roman"/>
      <w:sz w:val="24"/>
      <w:szCs w:val="32"/>
      <w:lang w:bidi="en-US"/>
    </w:rPr>
  </w:style>
  <w:style w:type="character" w:customStyle="1" w:styleId="32">
    <w:name w:val="Заголовок №3 (2)_"/>
    <w:link w:val="321"/>
    <w:uiPriority w:val="99"/>
    <w:rsid w:val="00FB074E"/>
    <w:rPr>
      <w:b/>
      <w:bCs/>
      <w:sz w:val="26"/>
      <w:szCs w:val="26"/>
      <w:shd w:val="clear" w:color="auto" w:fill="FFFFFF"/>
    </w:rPr>
  </w:style>
  <w:style w:type="character" w:customStyle="1" w:styleId="320">
    <w:name w:val="Заголовок №3 (2)"/>
    <w:uiPriority w:val="99"/>
    <w:rsid w:val="00FB074E"/>
  </w:style>
  <w:style w:type="paragraph" w:customStyle="1" w:styleId="321">
    <w:name w:val="Заголовок №3 (2)1"/>
    <w:basedOn w:val="a"/>
    <w:link w:val="32"/>
    <w:uiPriority w:val="99"/>
    <w:rsid w:val="00FB074E"/>
    <w:pPr>
      <w:widowControl w:val="0"/>
      <w:shd w:val="clear" w:color="auto" w:fill="FFFFFF"/>
      <w:spacing w:after="720" w:line="240" w:lineRule="atLeast"/>
      <w:jc w:val="center"/>
      <w:outlineLvl w:val="2"/>
    </w:pPr>
    <w:rPr>
      <w:b/>
      <w:bCs/>
      <w:sz w:val="26"/>
      <w:szCs w:val="26"/>
    </w:rPr>
  </w:style>
  <w:style w:type="paragraph" w:styleId="a9">
    <w:name w:val="List Paragraph"/>
    <w:basedOn w:val="a"/>
    <w:uiPriority w:val="34"/>
    <w:qFormat/>
    <w:rsid w:val="00FB074E"/>
    <w:pPr>
      <w:ind w:left="720"/>
      <w:contextualSpacing/>
    </w:pPr>
    <w:rPr>
      <w:lang w:val="ru-RU" w:eastAsia="ru-RU"/>
    </w:rPr>
  </w:style>
  <w:style w:type="paragraph" w:customStyle="1" w:styleId="Normal1">
    <w:name w:val="Normal1"/>
    <w:uiPriority w:val="99"/>
    <w:rsid w:val="00435B64"/>
    <w:pPr>
      <w:spacing w:after="0" w:line="240" w:lineRule="auto"/>
    </w:pPr>
    <w:rPr>
      <w:rFonts w:ascii="Calibri" w:eastAsia="Calibri" w:hAnsi="Calibri" w:cs="Times New Roman"/>
      <w:sz w:val="24"/>
      <w:szCs w:val="24"/>
      <w:lang w:val="ru-RU" w:eastAsia="ru-RU"/>
    </w:rPr>
  </w:style>
  <w:style w:type="character" w:styleId="aa">
    <w:name w:val="Hyperlink"/>
    <w:basedOn w:val="a0"/>
    <w:uiPriority w:val="99"/>
    <w:unhideWhenUsed/>
    <w:rsid w:val="00CA7A69"/>
    <w:rPr>
      <w:color w:val="0000FF"/>
      <w:u w:val="single"/>
    </w:rPr>
  </w:style>
  <w:style w:type="paragraph" w:styleId="ab">
    <w:name w:val="Balloon Text"/>
    <w:basedOn w:val="a"/>
    <w:link w:val="ac"/>
    <w:uiPriority w:val="99"/>
    <w:semiHidden/>
    <w:unhideWhenUsed/>
    <w:rsid w:val="00CA7A6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A7A69"/>
    <w:rPr>
      <w:rFonts w:ascii="Tahoma" w:hAnsi="Tahoma" w:cs="Tahoma"/>
      <w:sz w:val="16"/>
      <w:szCs w:val="16"/>
    </w:rPr>
  </w:style>
  <w:style w:type="paragraph" w:styleId="ad">
    <w:name w:val="Normal (Web)"/>
    <w:basedOn w:val="a"/>
    <w:uiPriority w:val="99"/>
    <w:rsid w:val="00CA7A69"/>
    <w:pPr>
      <w:suppressAutoHyphens/>
      <w:spacing w:before="280" w:after="280" w:line="240" w:lineRule="auto"/>
    </w:pPr>
    <w:rPr>
      <w:rFonts w:ascii="Times New Roman" w:eastAsia="Times New Roman" w:hAnsi="Times New Roman" w:cs="Times New Roman"/>
      <w:sz w:val="24"/>
      <w:szCs w:val="24"/>
      <w:lang w:val="ru-RU" w:eastAsia="ar-SA"/>
    </w:rPr>
  </w:style>
  <w:style w:type="character" w:customStyle="1" w:styleId="apple-converted-space">
    <w:name w:val="apple-converted-space"/>
    <w:basedOn w:val="a0"/>
    <w:rsid w:val="00CA7A69"/>
  </w:style>
  <w:style w:type="character" w:customStyle="1" w:styleId="text">
    <w:name w:val="text"/>
    <w:basedOn w:val="a0"/>
    <w:rsid w:val="00CA7A69"/>
  </w:style>
  <w:style w:type="character" w:customStyle="1" w:styleId="title-text">
    <w:name w:val="title-text"/>
    <w:basedOn w:val="a0"/>
    <w:rsid w:val="00CA7A69"/>
  </w:style>
  <w:style w:type="character" w:customStyle="1" w:styleId="size-m">
    <w:name w:val="size-m"/>
    <w:basedOn w:val="a0"/>
    <w:rsid w:val="00CA7A69"/>
  </w:style>
  <w:style w:type="character" w:customStyle="1" w:styleId="frlabel">
    <w:name w:val="fr_label"/>
    <w:basedOn w:val="a0"/>
    <w:rsid w:val="00CA7A69"/>
  </w:style>
  <w:style w:type="character" w:customStyle="1" w:styleId="ae">
    <w:name w:val="Основной текст_"/>
    <w:link w:val="14"/>
    <w:rsid w:val="00483C8F"/>
    <w:rPr>
      <w:sz w:val="23"/>
      <w:szCs w:val="23"/>
      <w:shd w:val="clear" w:color="auto" w:fill="FFFFFF"/>
    </w:rPr>
  </w:style>
  <w:style w:type="paragraph" w:customStyle="1" w:styleId="14">
    <w:name w:val="Основной текст1"/>
    <w:basedOn w:val="a"/>
    <w:link w:val="ae"/>
    <w:rsid w:val="00483C8F"/>
    <w:pPr>
      <w:shd w:val="clear" w:color="auto" w:fill="FFFFFF"/>
      <w:spacing w:after="360" w:line="0" w:lineRule="atLeast"/>
    </w:pPr>
    <w:rPr>
      <w:sz w:val="23"/>
      <w:szCs w:val="23"/>
      <w:shd w:val="clear" w:color="auto" w:fill="FFFFFF"/>
    </w:rPr>
  </w:style>
  <w:style w:type="paragraph" w:styleId="af">
    <w:name w:val="header"/>
    <w:basedOn w:val="a"/>
    <w:link w:val="af0"/>
    <w:unhideWhenUsed/>
    <w:rsid w:val="00B024CC"/>
    <w:pPr>
      <w:tabs>
        <w:tab w:val="center" w:pos="4153"/>
        <w:tab w:val="right" w:pos="8306"/>
      </w:tabs>
      <w:autoSpaceDE w:val="0"/>
      <w:autoSpaceDN w:val="0"/>
      <w:spacing w:after="0" w:line="240" w:lineRule="auto"/>
    </w:pPr>
    <w:rPr>
      <w:rFonts w:ascii="Times New Roman" w:eastAsia="Times New Roman" w:hAnsi="Times New Roman" w:cs="Times New Roman"/>
      <w:sz w:val="20"/>
      <w:szCs w:val="20"/>
      <w:lang w:val="ru-RU" w:eastAsia="ru-RU"/>
    </w:rPr>
  </w:style>
  <w:style w:type="character" w:customStyle="1" w:styleId="af0">
    <w:name w:val="Верхний колонтитул Знак"/>
    <w:basedOn w:val="a0"/>
    <w:link w:val="af"/>
    <w:rsid w:val="00B024CC"/>
    <w:rPr>
      <w:rFonts w:ascii="Times New Roman" w:eastAsia="Times New Roman" w:hAnsi="Times New Roman" w:cs="Times New Roman"/>
      <w:sz w:val="20"/>
      <w:szCs w:val="20"/>
      <w:lang w:val="ru-RU" w:eastAsia="ru-RU"/>
    </w:rPr>
  </w:style>
  <w:style w:type="paragraph" w:styleId="af1">
    <w:name w:val="footer"/>
    <w:basedOn w:val="a"/>
    <w:link w:val="af2"/>
    <w:uiPriority w:val="99"/>
    <w:unhideWhenUsed/>
    <w:rsid w:val="00942E2D"/>
    <w:pPr>
      <w:tabs>
        <w:tab w:val="center" w:pos="4680"/>
        <w:tab w:val="right" w:pos="9360"/>
      </w:tabs>
      <w:spacing w:after="0" w:line="240" w:lineRule="auto"/>
    </w:pPr>
  </w:style>
  <w:style w:type="character" w:customStyle="1" w:styleId="af2">
    <w:name w:val="Нижний колонтитул Знак"/>
    <w:basedOn w:val="a0"/>
    <w:link w:val="af1"/>
    <w:uiPriority w:val="99"/>
    <w:rsid w:val="00942E2D"/>
  </w:style>
  <w:style w:type="character" w:styleId="HTML">
    <w:name w:val="HTML Cite"/>
    <w:basedOn w:val="a0"/>
    <w:uiPriority w:val="99"/>
    <w:semiHidden/>
    <w:unhideWhenUsed/>
    <w:rsid w:val="00616B71"/>
    <w:rPr>
      <w:i/>
      <w:iCs/>
    </w:rPr>
  </w:style>
  <w:style w:type="character" w:customStyle="1" w:styleId="citationvolume">
    <w:name w:val="citation_volume"/>
    <w:basedOn w:val="a0"/>
    <w:rsid w:val="00616B71"/>
  </w:style>
  <w:style w:type="paragraph" w:customStyle="1" w:styleId="Default">
    <w:name w:val="Default"/>
    <w:rsid w:val="00D04F5F"/>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character" w:customStyle="1" w:styleId="10">
    <w:name w:val="Заголовок 1 Знак"/>
    <w:basedOn w:val="a0"/>
    <w:link w:val="1"/>
    <w:uiPriority w:val="9"/>
    <w:rsid w:val="00A50905"/>
    <w:rPr>
      <w:rFonts w:asciiTheme="majorHAnsi" w:eastAsiaTheme="majorEastAsia" w:hAnsiTheme="majorHAnsi" w:cstheme="majorBidi"/>
      <w:color w:val="365F91" w:themeColor="accent1" w:themeShade="BF"/>
      <w:sz w:val="32"/>
      <w:szCs w:val="32"/>
    </w:rPr>
  </w:style>
  <w:style w:type="character" w:customStyle="1" w:styleId="tlid-translation">
    <w:name w:val="tlid-translation"/>
    <w:basedOn w:val="a0"/>
    <w:rsid w:val="00215A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479688">
      <w:bodyDiv w:val="1"/>
      <w:marLeft w:val="0"/>
      <w:marRight w:val="0"/>
      <w:marTop w:val="0"/>
      <w:marBottom w:val="0"/>
      <w:divBdr>
        <w:top w:val="none" w:sz="0" w:space="0" w:color="auto"/>
        <w:left w:val="none" w:sz="0" w:space="0" w:color="auto"/>
        <w:bottom w:val="none" w:sz="0" w:space="0" w:color="auto"/>
        <w:right w:val="none" w:sz="0" w:space="0" w:color="auto"/>
      </w:divBdr>
    </w:div>
    <w:div w:id="173493003">
      <w:bodyDiv w:val="1"/>
      <w:marLeft w:val="0"/>
      <w:marRight w:val="0"/>
      <w:marTop w:val="0"/>
      <w:marBottom w:val="0"/>
      <w:divBdr>
        <w:top w:val="none" w:sz="0" w:space="0" w:color="auto"/>
        <w:left w:val="none" w:sz="0" w:space="0" w:color="auto"/>
        <w:bottom w:val="none" w:sz="0" w:space="0" w:color="auto"/>
        <w:right w:val="none" w:sz="0" w:space="0" w:color="auto"/>
      </w:divBdr>
    </w:div>
    <w:div w:id="325941755">
      <w:bodyDiv w:val="1"/>
      <w:marLeft w:val="0"/>
      <w:marRight w:val="0"/>
      <w:marTop w:val="0"/>
      <w:marBottom w:val="0"/>
      <w:divBdr>
        <w:top w:val="none" w:sz="0" w:space="0" w:color="auto"/>
        <w:left w:val="none" w:sz="0" w:space="0" w:color="auto"/>
        <w:bottom w:val="none" w:sz="0" w:space="0" w:color="auto"/>
        <w:right w:val="none" w:sz="0" w:space="0" w:color="auto"/>
      </w:divBdr>
    </w:div>
    <w:div w:id="1441341805">
      <w:bodyDiv w:val="1"/>
      <w:marLeft w:val="0"/>
      <w:marRight w:val="0"/>
      <w:marTop w:val="0"/>
      <w:marBottom w:val="0"/>
      <w:divBdr>
        <w:top w:val="none" w:sz="0" w:space="0" w:color="auto"/>
        <w:left w:val="none" w:sz="0" w:space="0" w:color="auto"/>
        <w:bottom w:val="none" w:sz="0" w:space="0" w:color="auto"/>
        <w:right w:val="none" w:sz="0" w:space="0" w:color="auto"/>
      </w:divBdr>
    </w:div>
    <w:div w:id="1729765030">
      <w:bodyDiv w:val="1"/>
      <w:marLeft w:val="0"/>
      <w:marRight w:val="0"/>
      <w:marTop w:val="0"/>
      <w:marBottom w:val="0"/>
      <w:divBdr>
        <w:top w:val="none" w:sz="0" w:space="0" w:color="auto"/>
        <w:left w:val="none" w:sz="0" w:space="0" w:color="auto"/>
        <w:bottom w:val="none" w:sz="0" w:space="0" w:color="auto"/>
        <w:right w:val="none" w:sz="0" w:space="0" w:color="auto"/>
      </w:divBdr>
    </w:div>
    <w:div w:id="1758481320">
      <w:bodyDiv w:val="1"/>
      <w:marLeft w:val="0"/>
      <w:marRight w:val="0"/>
      <w:marTop w:val="0"/>
      <w:marBottom w:val="0"/>
      <w:divBdr>
        <w:top w:val="none" w:sz="0" w:space="0" w:color="auto"/>
        <w:left w:val="none" w:sz="0" w:space="0" w:color="auto"/>
        <w:bottom w:val="none" w:sz="0" w:space="0" w:color="auto"/>
        <w:right w:val="none" w:sz="0" w:space="0" w:color="auto"/>
      </w:divBdr>
    </w:div>
    <w:div w:id="1847747598">
      <w:bodyDiv w:val="1"/>
      <w:marLeft w:val="0"/>
      <w:marRight w:val="0"/>
      <w:marTop w:val="0"/>
      <w:marBottom w:val="0"/>
      <w:divBdr>
        <w:top w:val="none" w:sz="0" w:space="0" w:color="auto"/>
        <w:left w:val="none" w:sz="0" w:space="0" w:color="auto"/>
        <w:bottom w:val="none" w:sz="0" w:space="0" w:color="auto"/>
        <w:right w:val="none" w:sz="0" w:space="0" w:color="auto"/>
      </w:divBdr>
    </w:div>
    <w:div w:id="2008904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AC621-C475-4082-A1D8-B76BA7D24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1458</TotalTime>
  <Pages>134</Pages>
  <Words>10601</Words>
  <Characters>60430</Characters>
  <Application>Microsoft Office Word</Application>
  <DocSecurity>0</DocSecurity>
  <Lines>503</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eng_lab</dc:creator>
  <cp:keywords/>
  <dc:description/>
  <cp:lastModifiedBy>admin</cp:lastModifiedBy>
  <cp:revision>150</cp:revision>
  <cp:lastPrinted>2019-10-26T12:09:00Z</cp:lastPrinted>
  <dcterms:created xsi:type="dcterms:W3CDTF">2018-10-20T13:50:00Z</dcterms:created>
  <dcterms:modified xsi:type="dcterms:W3CDTF">2019-10-31T05:35:00Z</dcterms:modified>
</cp:coreProperties>
</file>