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3AF6" w:rsidRPr="00D9502E" w:rsidRDefault="003B3AF6" w:rsidP="003B3AF6">
      <w:pPr>
        <w:ind w:hanging="142"/>
        <w:jc w:val="center"/>
      </w:pPr>
      <w:r>
        <w:t>Управление делами Президента Республики Казахстан</w:t>
      </w:r>
    </w:p>
    <w:p w:rsidR="003B3AF6" w:rsidRDefault="003B3AF6" w:rsidP="003B3AF6">
      <w:pPr>
        <w:ind w:firstLine="0"/>
        <w:jc w:val="center"/>
        <w:rPr>
          <w:b/>
        </w:rPr>
      </w:pPr>
    </w:p>
    <w:p w:rsidR="003B3AF6" w:rsidRDefault="003B3AF6" w:rsidP="003B3AF6">
      <w:pPr>
        <w:ind w:firstLine="0"/>
        <w:jc w:val="center"/>
      </w:pPr>
      <w:r w:rsidRPr="004E2796">
        <w:rPr>
          <w:szCs w:val="28"/>
        </w:rPr>
        <w:t xml:space="preserve">РГП </w:t>
      </w:r>
      <w:r>
        <w:t>«</w:t>
      </w:r>
      <w:r w:rsidRPr="004E2796">
        <w:rPr>
          <w:szCs w:val="28"/>
        </w:rPr>
        <w:t>БОЛЬНИЦА МЕДИЦИНСКОГО ЦЕНТРА УПРАВЛЕНИЯ ДЕЛАМИ ПРЕЗИДЕНТА РЕСПУБЛИКИ КАЗАХСТАН» НА ПХВ</w:t>
      </w:r>
    </w:p>
    <w:p w:rsidR="003B3AF6" w:rsidRDefault="003B3AF6" w:rsidP="003B3AF6"/>
    <w:p w:rsidR="003B3AF6" w:rsidRDefault="003B3AF6" w:rsidP="003B3AF6"/>
    <w:p w:rsidR="003B3AF6" w:rsidRDefault="003B3AF6" w:rsidP="003B3AF6">
      <w:pPr>
        <w:ind w:firstLine="0"/>
      </w:pPr>
      <w:r>
        <w:t>МРТНТИ 76.29.49</w:t>
      </w:r>
    </w:p>
    <w:p w:rsidR="003B3AF6" w:rsidRDefault="003B3AF6" w:rsidP="003B3AF6">
      <w:pPr>
        <w:ind w:firstLine="0"/>
      </w:pPr>
      <w:r>
        <w:t xml:space="preserve">УДК </w:t>
      </w:r>
      <w:r w:rsidRPr="00740ED8">
        <w:t>616-006.441</w:t>
      </w:r>
    </w:p>
    <w:p w:rsidR="003B3AF6" w:rsidRDefault="003B3AF6" w:rsidP="003B3AF6">
      <w:pPr>
        <w:ind w:firstLine="0"/>
      </w:pPr>
      <w:r>
        <w:t>Гос. рег. № 0118РК01309</w:t>
      </w:r>
    </w:p>
    <w:p w:rsidR="003B3AF6" w:rsidRDefault="003B3AF6" w:rsidP="003B3AF6">
      <w:pPr>
        <w:ind w:firstLine="0"/>
      </w:pPr>
      <w:r>
        <w:t xml:space="preserve">ИРН № </w:t>
      </w:r>
      <w:r w:rsidRPr="00C60211">
        <w:t>AP05136177</w:t>
      </w:r>
    </w:p>
    <w:p w:rsidR="003B3AF6" w:rsidRDefault="003B3AF6" w:rsidP="003B3AF6">
      <w:pPr>
        <w:ind w:firstLine="0"/>
      </w:pPr>
      <w:r>
        <w:t xml:space="preserve">Инв. № </w:t>
      </w:r>
    </w:p>
    <w:p w:rsidR="003B3AF6" w:rsidRDefault="003B3AF6" w:rsidP="003B3AF6">
      <w:pPr>
        <w:ind w:left="5663" w:firstLine="7"/>
      </w:pPr>
      <w:r>
        <w:t>Утверждаю:</w:t>
      </w:r>
    </w:p>
    <w:p w:rsidR="003B3AF6" w:rsidRDefault="003B3AF6" w:rsidP="003B3AF6">
      <w:pPr>
        <w:ind w:left="5663" w:firstLine="7"/>
      </w:pPr>
      <w:r>
        <w:t xml:space="preserve">Директор </w:t>
      </w:r>
    </w:p>
    <w:p w:rsidR="003B3AF6" w:rsidRDefault="003B3AF6" w:rsidP="003B3AF6">
      <w:pPr>
        <w:ind w:left="5670" w:firstLine="7"/>
        <w:jc w:val="left"/>
      </w:pPr>
      <w:r w:rsidRPr="004E2796">
        <w:rPr>
          <w:szCs w:val="28"/>
        </w:rPr>
        <w:t xml:space="preserve">РГП </w:t>
      </w:r>
      <w:r>
        <w:t>«</w:t>
      </w:r>
      <w:r w:rsidRPr="004E2796">
        <w:rPr>
          <w:szCs w:val="28"/>
        </w:rPr>
        <w:t>Больница Медицинского центра Управления Делами Президента Республики Казахстан» на ПХВ</w:t>
      </w:r>
      <w:r>
        <w:t>, д.м.н.</w:t>
      </w:r>
    </w:p>
    <w:p w:rsidR="003B3AF6" w:rsidRDefault="003B3AF6" w:rsidP="003B3AF6">
      <w:pPr>
        <w:ind w:left="5670" w:firstLine="7"/>
        <w:jc w:val="left"/>
      </w:pPr>
      <w:r>
        <w:t xml:space="preserve">____________ </w:t>
      </w:r>
      <w:proofErr w:type="spellStart"/>
      <w:r>
        <w:t>В.В.Бенберин</w:t>
      </w:r>
      <w:proofErr w:type="spellEnd"/>
    </w:p>
    <w:p w:rsidR="003B3AF6" w:rsidRDefault="003B3AF6" w:rsidP="003B3AF6">
      <w:pPr>
        <w:ind w:left="6372" w:firstLine="0"/>
        <w:jc w:val="left"/>
      </w:pPr>
    </w:p>
    <w:p w:rsidR="003B3AF6" w:rsidRDefault="003B3AF6" w:rsidP="003B3AF6">
      <w:pPr>
        <w:ind w:left="6372" w:firstLine="0"/>
        <w:jc w:val="left"/>
      </w:pPr>
      <w:r>
        <w:t>«9» октября 2018 г.</w:t>
      </w:r>
    </w:p>
    <w:p w:rsidR="003B3AF6" w:rsidRDefault="003B3AF6" w:rsidP="003B3AF6">
      <w:pPr>
        <w:jc w:val="left"/>
      </w:pPr>
    </w:p>
    <w:p w:rsidR="003B3AF6" w:rsidRPr="004E2796" w:rsidRDefault="003B3AF6" w:rsidP="003B3AF6">
      <w:pPr>
        <w:ind w:firstLine="0"/>
        <w:jc w:val="center"/>
        <w:rPr>
          <w:szCs w:val="28"/>
        </w:rPr>
      </w:pPr>
      <w:r w:rsidRPr="004E2796">
        <w:t>ОТЧЕТ</w:t>
      </w:r>
    </w:p>
    <w:p w:rsidR="003B3AF6" w:rsidRDefault="003B3AF6" w:rsidP="003B3AF6">
      <w:pPr>
        <w:widowControl w:val="0"/>
        <w:ind w:firstLine="0"/>
        <w:jc w:val="center"/>
      </w:pPr>
      <w:r w:rsidRPr="004E2796">
        <w:t xml:space="preserve">О </w:t>
      </w:r>
      <w:r>
        <w:t xml:space="preserve">НАУЧНО-ИССЛЕДОВАТЕЛЬСКОЙ РАБОТЕ  </w:t>
      </w:r>
    </w:p>
    <w:p w:rsidR="003B3AF6" w:rsidRPr="004E2796" w:rsidRDefault="003B3AF6" w:rsidP="003B3AF6">
      <w:pPr>
        <w:widowControl w:val="0"/>
        <w:ind w:firstLine="0"/>
        <w:jc w:val="center"/>
        <w:rPr>
          <w:szCs w:val="28"/>
        </w:rPr>
      </w:pPr>
      <w:r>
        <w:t>по теме</w:t>
      </w:r>
    </w:p>
    <w:p w:rsidR="003B3AF6" w:rsidRDefault="003B3AF6" w:rsidP="003B3AF6">
      <w:pPr>
        <w:ind w:firstLine="0"/>
        <w:jc w:val="center"/>
      </w:pPr>
      <w:r w:rsidRPr="004E2796">
        <w:t>«</w:t>
      </w:r>
      <w:r w:rsidRPr="00740ED8">
        <w:t>РАЗРАБОТКА МЕТОДОЛОГИИ АНАЛИЗА С ИСПОЛЬЗОВАНИЕМ БИОЧИП ТЕСТ-СИСТЕМ В ДИФФЕРЕНЦИАЛЬНОЙ ДИАГНОСТИКЕ ЛИМФО-ПРОЛИФЕРАТИВНЫХ ЗАБОЛЕВАНИЙ</w:t>
      </w:r>
      <w:r w:rsidRPr="004E2796">
        <w:t>»</w:t>
      </w:r>
    </w:p>
    <w:p w:rsidR="003B3AF6" w:rsidRDefault="003B3AF6" w:rsidP="003B3AF6">
      <w:pPr>
        <w:ind w:firstLine="0"/>
        <w:jc w:val="center"/>
      </w:pPr>
    </w:p>
    <w:p w:rsidR="003B3AF6" w:rsidRPr="004E2796" w:rsidRDefault="003B3AF6" w:rsidP="003B3AF6">
      <w:pPr>
        <w:ind w:firstLine="0"/>
        <w:jc w:val="center"/>
      </w:pPr>
      <w:r w:rsidRPr="004E2796">
        <w:t>(промежуточный)</w:t>
      </w:r>
    </w:p>
    <w:p w:rsidR="003B3AF6" w:rsidRDefault="003B3AF6" w:rsidP="003B3AF6">
      <w:pPr>
        <w:ind w:firstLine="0"/>
        <w:jc w:val="center"/>
        <w:rPr>
          <w:bCs/>
          <w:szCs w:val="28"/>
        </w:rPr>
      </w:pPr>
    </w:p>
    <w:p w:rsidR="003B3AF6" w:rsidRPr="004E2796" w:rsidRDefault="003B3AF6" w:rsidP="003B3AF6">
      <w:pPr>
        <w:ind w:firstLine="0"/>
        <w:jc w:val="center"/>
        <w:rPr>
          <w:bCs/>
        </w:rPr>
      </w:pPr>
      <w:r>
        <w:rPr>
          <w:bCs/>
        </w:rPr>
        <w:t xml:space="preserve">Выполняемой в рамках </w:t>
      </w:r>
      <w:proofErr w:type="spellStart"/>
      <w:r>
        <w:rPr>
          <w:bCs/>
        </w:rPr>
        <w:t>грантового</w:t>
      </w:r>
      <w:proofErr w:type="spellEnd"/>
      <w:r>
        <w:rPr>
          <w:bCs/>
        </w:rPr>
        <w:t xml:space="preserve"> финансирования</w:t>
      </w:r>
    </w:p>
    <w:p w:rsidR="003B3AF6" w:rsidRDefault="003B3AF6" w:rsidP="003B3AF6">
      <w:pPr>
        <w:ind w:firstLine="0"/>
        <w:jc w:val="center"/>
        <w:rPr>
          <w:bCs/>
        </w:rPr>
      </w:pPr>
      <w:r w:rsidRPr="004E2796">
        <w:rPr>
          <w:bCs/>
        </w:rPr>
        <w:t>на 201</w:t>
      </w:r>
      <w:r>
        <w:rPr>
          <w:bCs/>
        </w:rPr>
        <w:t>8</w:t>
      </w:r>
      <w:r w:rsidRPr="004E2796">
        <w:rPr>
          <w:bCs/>
        </w:rPr>
        <w:t>-20</w:t>
      </w:r>
      <w:r>
        <w:rPr>
          <w:bCs/>
        </w:rPr>
        <w:t>20</w:t>
      </w:r>
      <w:r w:rsidRPr="004E2796">
        <w:rPr>
          <w:bCs/>
        </w:rPr>
        <w:t xml:space="preserve"> гг.</w:t>
      </w:r>
    </w:p>
    <w:p w:rsidR="003B3AF6" w:rsidRDefault="003B3AF6" w:rsidP="003B3AF6">
      <w:pPr>
        <w:ind w:firstLine="0"/>
        <w:jc w:val="center"/>
      </w:pPr>
    </w:p>
    <w:p w:rsidR="003B3AF6" w:rsidRDefault="003B3AF6" w:rsidP="003B3AF6">
      <w:pPr>
        <w:ind w:firstLine="0"/>
      </w:pPr>
    </w:p>
    <w:p w:rsidR="003B3AF6" w:rsidRDefault="003B3AF6" w:rsidP="003B3AF6">
      <w:pPr>
        <w:ind w:firstLine="0"/>
      </w:pPr>
    </w:p>
    <w:p w:rsidR="003B3AF6" w:rsidRDefault="003B3AF6" w:rsidP="003B3AF6">
      <w:pPr>
        <w:ind w:firstLine="0"/>
      </w:pPr>
      <w:r>
        <w:t>Руководитель работы к.м.н.</w:t>
      </w:r>
      <w:r>
        <w:tab/>
      </w:r>
      <w:r>
        <w:tab/>
      </w:r>
      <w:r>
        <w:tab/>
        <w:t xml:space="preserve">____________ Н.К. </w:t>
      </w:r>
      <w:proofErr w:type="spellStart"/>
      <w:r>
        <w:t>Сейдалин</w:t>
      </w:r>
      <w:proofErr w:type="spellEnd"/>
    </w:p>
    <w:p w:rsidR="003B3AF6" w:rsidRDefault="003B3AF6" w:rsidP="003B3AF6">
      <w:pPr>
        <w:ind w:firstLine="0"/>
      </w:pPr>
    </w:p>
    <w:p w:rsidR="003B3AF6" w:rsidRDefault="003B3AF6" w:rsidP="003B3AF6">
      <w:pPr>
        <w:ind w:firstLine="0"/>
        <w:jc w:val="center"/>
      </w:pPr>
    </w:p>
    <w:p w:rsidR="003B3AF6" w:rsidRDefault="003B3AF6" w:rsidP="003B3AF6">
      <w:pPr>
        <w:ind w:firstLine="0"/>
        <w:jc w:val="center"/>
      </w:pPr>
    </w:p>
    <w:p w:rsidR="003B3AF6" w:rsidRDefault="003B3AF6" w:rsidP="003B3AF6">
      <w:pPr>
        <w:ind w:firstLine="0"/>
        <w:jc w:val="center"/>
      </w:pPr>
    </w:p>
    <w:p w:rsidR="003B3AF6" w:rsidRDefault="003B3AF6" w:rsidP="003B3AF6">
      <w:pPr>
        <w:ind w:firstLine="0"/>
        <w:jc w:val="center"/>
      </w:pPr>
    </w:p>
    <w:p w:rsidR="003B3AF6" w:rsidRDefault="003B3AF6" w:rsidP="003B3AF6">
      <w:pPr>
        <w:ind w:firstLine="0"/>
        <w:jc w:val="center"/>
      </w:pPr>
    </w:p>
    <w:p w:rsidR="003B3AF6" w:rsidRDefault="003B3AF6" w:rsidP="003B3AF6">
      <w:pPr>
        <w:ind w:firstLine="0"/>
        <w:jc w:val="center"/>
      </w:pPr>
    </w:p>
    <w:p w:rsidR="00BB41E2" w:rsidRDefault="00BB41E2" w:rsidP="003B3AF6">
      <w:pPr>
        <w:ind w:firstLine="0"/>
        <w:jc w:val="center"/>
      </w:pPr>
    </w:p>
    <w:p w:rsidR="003B3AF6" w:rsidRDefault="003B3AF6" w:rsidP="003B3AF6">
      <w:pPr>
        <w:ind w:firstLine="0"/>
        <w:jc w:val="center"/>
      </w:pPr>
      <w:proofErr w:type="spellStart"/>
      <w:r>
        <w:t>Нур</w:t>
      </w:r>
      <w:proofErr w:type="spellEnd"/>
      <w:r>
        <w:t>-Султан 2019 г.</w:t>
      </w:r>
    </w:p>
    <w:p w:rsidR="003B3AF6" w:rsidRPr="003B3AF6" w:rsidRDefault="003B3AF6" w:rsidP="003B3AF6">
      <w:pPr>
        <w:ind w:firstLine="0"/>
        <w:jc w:val="center"/>
        <w:rPr>
          <w:sz w:val="24"/>
          <w:szCs w:val="24"/>
        </w:rPr>
      </w:pPr>
      <w:r w:rsidRPr="003B3AF6">
        <w:rPr>
          <w:sz w:val="24"/>
          <w:szCs w:val="24"/>
        </w:rPr>
        <w:lastRenderedPageBreak/>
        <w:t>СПИСОК ИСПОЛНИТЕЛЕЙ</w:t>
      </w:r>
    </w:p>
    <w:tbl>
      <w:tblPr>
        <w:tblStyle w:val="a3"/>
        <w:tblW w:w="975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6"/>
        <w:gridCol w:w="2856"/>
        <w:gridCol w:w="3212"/>
      </w:tblGrid>
      <w:tr w:rsidR="003B3AF6" w:rsidRPr="00AF7ADB" w:rsidTr="00AE18DB">
        <w:trPr>
          <w:jc w:val="center"/>
        </w:trPr>
        <w:tc>
          <w:tcPr>
            <w:tcW w:w="368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 xml:space="preserve">Руководитель </w:t>
            </w:r>
          </w:p>
          <w:p w:rsidR="003B3AF6" w:rsidRPr="00AF7ADB" w:rsidRDefault="003B3AF6" w:rsidP="00AE18DB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Pr="00AF7ADB">
              <w:rPr>
                <w:sz w:val="24"/>
                <w:szCs w:val="24"/>
              </w:rPr>
              <w:t>.м.н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285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Сейдалин</w:t>
            </w:r>
            <w:proofErr w:type="spellEnd"/>
            <w:r>
              <w:rPr>
                <w:sz w:val="24"/>
                <w:szCs w:val="24"/>
              </w:rPr>
              <w:t xml:space="preserve"> Н.К.</w:t>
            </w:r>
          </w:p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(общее руководство проектом</w:t>
            </w:r>
            <w:r>
              <w:rPr>
                <w:sz w:val="24"/>
                <w:szCs w:val="24"/>
              </w:rPr>
              <w:t>, введение основная часть, заключение</w:t>
            </w:r>
            <w:r w:rsidRPr="00AF7ADB">
              <w:rPr>
                <w:sz w:val="24"/>
                <w:szCs w:val="24"/>
              </w:rPr>
              <w:t>)</w:t>
            </w:r>
          </w:p>
        </w:tc>
      </w:tr>
      <w:tr w:rsidR="003B3AF6" w:rsidRPr="00AF7ADB" w:rsidTr="00AE18DB">
        <w:trPr>
          <w:jc w:val="center"/>
        </w:trPr>
        <w:tc>
          <w:tcPr>
            <w:tcW w:w="3686" w:type="dxa"/>
            <w:vAlign w:val="center"/>
          </w:tcPr>
          <w:p w:rsidR="003B3AF6" w:rsidRDefault="003B3AF6" w:rsidP="00AE18DB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Главный научный сотрудник</w:t>
            </w:r>
          </w:p>
          <w:p w:rsidR="003B3AF6" w:rsidRPr="00AF7ADB" w:rsidRDefault="003B3AF6" w:rsidP="00AE18DB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Д.м.н., профессор</w:t>
            </w:r>
          </w:p>
        </w:tc>
        <w:tc>
          <w:tcPr>
            <w:tcW w:w="285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6C1AA8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3B3AF6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Шаназаров</w:t>
            </w:r>
            <w:proofErr w:type="spellEnd"/>
            <w:r>
              <w:rPr>
                <w:sz w:val="24"/>
                <w:szCs w:val="24"/>
              </w:rPr>
              <w:t xml:space="preserve"> Н.А. </w:t>
            </w:r>
            <w:r w:rsidRPr="006C1AA8">
              <w:rPr>
                <w:sz w:val="24"/>
                <w:szCs w:val="24"/>
              </w:rPr>
              <w:t>(введение, основная часть, заключение)</w:t>
            </w:r>
          </w:p>
        </w:tc>
      </w:tr>
      <w:tr w:rsidR="003B3AF6" w:rsidRPr="00AF7ADB" w:rsidTr="00AE18DB">
        <w:trPr>
          <w:jc w:val="center"/>
        </w:trPr>
        <w:tc>
          <w:tcPr>
            <w:tcW w:w="368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left"/>
              <w:rPr>
                <w:b/>
                <w:sz w:val="24"/>
                <w:szCs w:val="24"/>
              </w:rPr>
            </w:pPr>
            <w:r w:rsidRPr="003450CB">
              <w:rPr>
                <w:sz w:val="24"/>
                <w:szCs w:val="24"/>
              </w:rPr>
              <w:t>Ведущий научный сотрудник</w:t>
            </w:r>
          </w:p>
        </w:tc>
        <w:tc>
          <w:tcPr>
            <w:tcW w:w="285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Тулеубаева</w:t>
            </w:r>
            <w:proofErr w:type="spellEnd"/>
            <w:r>
              <w:rPr>
                <w:sz w:val="24"/>
                <w:szCs w:val="24"/>
              </w:rPr>
              <w:t xml:space="preserve"> А.А.</w:t>
            </w:r>
            <w:r w:rsidRPr="00AF7ADB">
              <w:rPr>
                <w:sz w:val="24"/>
                <w:szCs w:val="24"/>
              </w:rPr>
              <w:t xml:space="preserve"> (введение, основная часть, заключение)</w:t>
            </w:r>
          </w:p>
        </w:tc>
      </w:tr>
      <w:tr w:rsidR="003B3AF6" w:rsidRPr="00AF7ADB" w:rsidTr="00AE18DB">
        <w:trPr>
          <w:jc w:val="center"/>
        </w:trPr>
        <w:tc>
          <w:tcPr>
            <w:tcW w:w="368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3450CB">
              <w:rPr>
                <w:sz w:val="24"/>
                <w:szCs w:val="24"/>
              </w:rPr>
              <w:t>Ведущий научный сотрудник</w:t>
            </w:r>
          </w:p>
        </w:tc>
        <w:tc>
          <w:tcPr>
            <w:tcW w:w="285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Бургард</w:t>
            </w:r>
            <w:proofErr w:type="spellEnd"/>
            <w:r>
              <w:rPr>
                <w:sz w:val="24"/>
                <w:szCs w:val="24"/>
              </w:rPr>
              <w:t xml:space="preserve"> Т.А. </w:t>
            </w:r>
            <w:r w:rsidRPr="003450CB">
              <w:rPr>
                <w:sz w:val="24"/>
                <w:szCs w:val="24"/>
              </w:rPr>
              <w:t>(введение, основная часть, заключение)</w:t>
            </w:r>
          </w:p>
        </w:tc>
      </w:tr>
      <w:tr w:rsidR="003B3AF6" w:rsidRPr="00AF7ADB" w:rsidTr="00AE18DB">
        <w:trPr>
          <w:jc w:val="center"/>
        </w:trPr>
        <w:tc>
          <w:tcPr>
            <w:tcW w:w="368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3450CB">
              <w:rPr>
                <w:sz w:val="24"/>
                <w:szCs w:val="24"/>
              </w:rPr>
              <w:t>Ведущий научный сотрудник</w:t>
            </w:r>
          </w:p>
        </w:tc>
        <w:tc>
          <w:tcPr>
            <w:tcW w:w="285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3B3AF6" w:rsidRPr="003450C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Сатаева</w:t>
            </w:r>
            <w:proofErr w:type="spellEnd"/>
            <w:r>
              <w:rPr>
                <w:sz w:val="24"/>
                <w:szCs w:val="24"/>
              </w:rPr>
              <w:t xml:space="preserve"> М.С. (</w:t>
            </w:r>
            <w:r w:rsidRPr="003450CB">
              <w:rPr>
                <w:sz w:val="24"/>
                <w:szCs w:val="24"/>
              </w:rPr>
              <w:t>введение, основная часть, заключение)</w:t>
            </w:r>
          </w:p>
        </w:tc>
      </w:tr>
      <w:tr w:rsidR="003B3AF6" w:rsidRPr="00AF7ADB" w:rsidTr="00AE18DB">
        <w:trPr>
          <w:jc w:val="center"/>
        </w:trPr>
        <w:tc>
          <w:tcPr>
            <w:tcW w:w="368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Технический методист</w:t>
            </w:r>
          </w:p>
          <w:p w:rsidR="003B3AF6" w:rsidRPr="00AF7ADB" w:rsidRDefault="003B3AF6" w:rsidP="00AE18DB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85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AF7ADB">
              <w:rPr>
                <w:sz w:val="24"/>
                <w:szCs w:val="24"/>
              </w:rPr>
              <w:t>Камалиева</w:t>
            </w:r>
            <w:proofErr w:type="spellEnd"/>
            <w:r w:rsidRPr="00AF7ADB">
              <w:rPr>
                <w:sz w:val="24"/>
                <w:szCs w:val="24"/>
              </w:rPr>
              <w:t xml:space="preserve"> Ж.М.</w:t>
            </w:r>
          </w:p>
        </w:tc>
      </w:tr>
      <w:tr w:rsidR="003B3AF6" w:rsidRPr="00AF7ADB" w:rsidTr="00AE18DB">
        <w:trPr>
          <w:jc w:val="center"/>
        </w:trPr>
        <w:tc>
          <w:tcPr>
            <w:tcW w:w="368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Бухгалтер</w:t>
            </w:r>
          </w:p>
          <w:p w:rsidR="003B3AF6" w:rsidRPr="00AF7ADB" w:rsidRDefault="003B3AF6" w:rsidP="00AE18DB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85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 w:rsidRPr="00AF7ADB">
              <w:rPr>
                <w:sz w:val="24"/>
                <w:szCs w:val="24"/>
              </w:rPr>
              <w:t>Тасеменова</w:t>
            </w:r>
            <w:proofErr w:type="spellEnd"/>
            <w:r w:rsidRPr="00AF7ADB">
              <w:rPr>
                <w:sz w:val="24"/>
                <w:szCs w:val="24"/>
              </w:rPr>
              <w:t xml:space="preserve"> Д.К.</w:t>
            </w:r>
          </w:p>
        </w:tc>
      </w:tr>
      <w:tr w:rsidR="003B3AF6" w:rsidRPr="00AF7ADB" w:rsidTr="00AE18DB">
        <w:trPr>
          <w:jc w:val="center"/>
        </w:trPr>
        <w:tc>
          <w:tcPr>
            <w:tcW w:w="368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Экономист</w:t>
            </w:r>
          </w:p>
          <w:p w:rsidR="003B3AF6" w:rsidRPr="00AF7ADB" w:rsidRDefault="003B3AF6" w:rsidP="00AE18DB">
            <w:pPr>
              <w:spacing w:line="360" w:lineRule="auto"/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856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AF7ADB">
              <w:rPr>
                <w:sz w:val="24"/>
                <w:szCs w:val="24"/>
              </w:rPr>
              <w:t>_____________________</w:t>
            </w:r>
          </w:p>
        </w:tc>
        <w:tc>
          <w:tcPr>
            <w:tcW w:w="3212" w:type="dxa"/>
            <w:vAlign w:val="center"/>
          </w:tcPr>
          <w:p w:rsidR="003B3AF6" w:rsidRPr="00AF7ADB" w:rsidRDefault="003B3AF6" w:rsidP="00AE18DB">
            <w:pPr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Максютова</w:t>
            </w:r>
            <w:proofErr w:type="spellEnd"/>
            <w:r>
              <w:rPr>
                <w:sz w:val="24"/>
                <w:szCs w:val="24"/>
              </w:rPr>
              <w:t xml:space="preserve"> А</w:t>
            </w:r>
            <w:r w:rsidRPr="00AF7ADB">
              <w:rPr>
                <w:sz w:val="24"/>
                <w:szCs w:val="24"/>
              </w:rPr>
              <w:t>.</w:t>
            </w:r>
          </w:p>
        </w:tc>
      </w:tr>
    </w:tbl>
    <w:p w:rsidR="006C1AA8" w:rsidRDefault="006C1AA8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3B3AF6" w:rsidRDefault="003B3AF6" w:rsidP="00AF7ADB">
      <w:pPr>
        <w:rPr>
          <w:sz w:val="24"/>
          <w:szCs w:val="24"/>
        </w:rPr>
      </w:pPr>
    </w:p>
    <w:p w:rsidR="004E2796" w:rsidRPr="00B0630D" w:rsidRDefault="002A25BC" w:rsidP="003B3AF6">
      <w:pPr>
        <w:spacing w:line="360" w:lineRule="auto"/>
        <w:ind w:firstLine="0"/>
        <w:jc w:val="center"/>
        <w:rPr>
          <w:sz w:val="24"/>
          <w:szCs w:val="24"/>
        </w:rPr>
      </w:pPr>
      <w:r w:rsidRPr="00B0630D">
        <w:rPr>
          <w:sz w:val="24"/>
          <w:szCs w:val="24"/>
        </w:rPr>
        <w:lastRenderedPageBreak/>
        <w:t>Р</w:t>
      </w:r>
      <w:r w:rsidR="004E2796" w:rsidRPr="00B0630D">
        <w:rPr>
          <w:sz w:val="24"/>
          <w:szCs w:val="24"/>
        </w:rPr>
        <w:t>ЕФЕРАТ</w:t>
      </w:r>
    </w:p>
    <w:p w:rsidR="004E2796" w:rsidRPr="00BD247C" w:rsidRDefault="00C60211" w:rsidP="003B3AF6">
      <w:pPr>
        <w:spacing w:line="360" w:lineRule="auto"/>
        <w:rPr>
          <w:sz w:val="24"/>
          <w:szCs w:val="24"/>
        </w:rPr>
      </w:pPr>
      <w:r w:rsidRPr="00BD247C">
        <w:rPr>
          <w:sz w:val="24"/>
          <w:szCs w:val="24"/>
        </w:rPr>
        <w:t xml:space="preserve">Отчет </w:t>
      </w:r>
      <w:r w:rsidR="00BD247C" w:rsidRPr="00BD247C">
        <w:rPr>
          <w:sz w:val="24"/>
          <w:szCs w:val="24"/>
        </w:rPr>
        <w:t>16</w:t>
      </w:r>
      <w:r w:rsidR="00C8008B" w:rsidRPr="00BD247C">
        <w:rPr>
          <w:sz w:val="24"/>
          <w:szCs w:val="24"/>
        </w:rPr>
        <w:t xml:space="preserve"> </w:t>
      </w:r>
      <w:r w:rsidRPr="00BD247C">
        <w:rPr>
          <w:sz w:val="24"/>
          <w:szCs w:val="24"/>
        </w:rPr>
        <w:t>с.</w:t>
      </w:r>
      <w:r w:rsidR="00540504" w:rsidRPr="00BD247C">
        <w:rPr>
          <w:sz w:val="24"/>
          <w:szCs w:val="24"/>
        </w:rPr>
        <w:t xml:space="preserve">, </w:t>
      </w:r>
      <w:r w:rsidRPr="00BD247C">
        <w:rPr>
          <w:sz w:val="24"/>
          <w:szCs w:val="24"/>
        </w:rPr>
        <w:t xml:space="preserve">3 </w:t>
      </w:r>
      <w:r w:rsidR="00223963" w:rsidRPr="00BD247C">
        <w:rPr>
          <w:sz w:val="24"/>
          <w:szCs w:val="24"/>
        </w:rPr>
        <w:t>табл</w:t>
      </w:r>
      <w:r w:rsidRPr="00BD247C">
        <w:rPr>
          <w:sz w:val="24"/>
          <w:szCs w:val="24"/>
        </w:rPr>
        <w:t>.</w:t>
      </w:r>
      <w:r w:rsidR="00223963" w:rsidRPr="00BD247C">
        <w:rPr>
          <w:sz w:val="24"/>
          <w:szCs w:val="24"/>
        </w:rPr>
        <w:t xml:space="preserve">, </w:t>
      </w:r>
      <w:r w:rsidR="00BD247C" w:rsidRPr="00BD247C">
        <w:rPr>
          <w:sz w:val="24"/>
          <w:szCs w:val="24"/>
        </w:rPr>
        <w:t>11</w:t>
      </w:r>
      <w:r w:rsidRPr="00BD247C">
        <w:rPr>
          <w:sz w:val="24"/>
          <w:szCs w:val="24"/>
        </w:rPr>
        <w:t xml:space="preserve"> источников</w:t>
      </w:r>
      <w:r w:rsidR="00C8008B" w:rsidRPr="00BD247C">
        <w:rPr>
          <w:sz w:val="24"/>
          <w:szCs w:val="24"/>
        </w:rPr>
        <w:t xml:space="preserve">, </w:t>
      </w:r>
      <w:r w:rsidRPr="00BD247C">
        <w:rPr>
          <w:sz w:val="24"/>
          <w:szCs w:val="24"/>
        </w:rPr>
        <w:t>6 приложений</w:t>
      </w:r>
      <w:r w:rsidR="00540504" w:rsidRPr="00BD247C">
        <w:rPr>
          <w:sz w:val="24"/>
          <w:szCs w:val="24"/>
        </w:rPr>
        <w:t>.</w:t>
      </w:r>
    </w:p>
    <w:p w:rsidR="00540504" w:rsidRPr="00325D7F" w:rsidRDefault="00C60211" w:rsidP="003B3AF6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ЛИМФОМА, ОНКОЛОГИЯ, ЛИМФОМА ХОДЖКИНА, НЕХОДЖКИ</w:t>
      </w:r>
      <w:r w:rsidR="00C62CB4">
        <w:rPr>
          <w:sz w:val="24"/>
          <w:szCs w:val="24"/>
        </w:rPr>
        <w:t>НСКАЯ ЛИМФОМА, ИММУНОЦИТОХИМИЯ</w:t>
      </w:r>
    </w:p>
    <w:p w:rsidR="00540504" w:rsidRPr="00325D7F" w:rsidRDefault="00540504" w:rsidP="00C626F7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Объект исследования:</w:t>
      </w:r>
      <w:r w:rsidR="00754CE1" w:rsidRPr="00325D7F">
        <w:rPr>
          <w:sz w:val="24"/>
          <w:szCs w:val="24"/>
        </w:rPr>
        <w:t xml:space="preserve"> пациенты </w:t>
      </w:r>
      <w:r w:rsidR="006C1AA8" w:rsidRPr="00325D7F">
        <w:rPr>
          <w:sz w:val="24"/>
          <w:szCs w:val="24"/>
        </w:rPr>
        <w:t xml:space="preserve">с подозрением на </w:t>
      </w:r>
      <w:proofErr w:type="spellStart"/>
      <w:r w:rsidR="006C1AA8" w:rsidRPr="00325D7F">
        <w:rPr>
          <w:sz w:val="24"/>
          <w:szCs w:val="24"/>
        </w:rPr>
        <w:t>лимфопролиферативное</w:t>
      </w:r>
      <w:proofErr w:type="spellEnd"/>
      <w:r w:rsidR="006C1AA8" w:rsidRPr="00325D7F">
        <w:rPr>
          <w:sz w:val="24"/>
          <w:szCs w:val="24"/>
        </w:rPr>
        <w:t xml:space="preserve"> заболевание</w:t>
      </w:r>
      <w:r w:rsidR="00E949B7" w:rsidRPr="00325D7F">
        <w:rPr>
          <w:sz w:val="24"/>
          <w:szCs w:val="24"/>
        </w:rPr>
        <w:t>.</w:t>
      </w:r>
    </w:p>
    <w:p w:rsidR="00540504" w:rsidRPr="00325D7F" w:rsidRDefault="00540504" w:rsidP="00C626F7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 xml:space="preserve">Цель работы: </w:t>
      </w:r>
      <w:r w:rsidR="003309A3" w:rsidRPr="00325D7F">
        <w:rPr>
          <w:sz w:val="24"/>
          <w:szCs w:val="24"/>
        </w:rPr>
        <w:t xml:space="preserve">Разработка методологии дифференциальной диагностики </w:t>
      </w:r>
      <w:proofErr w:type="spellStart"/>
      <w:r w:rsidR="003309A3" w:rsidRPr="00325D7F">
        <w:rPr>
          <w:sz w:val="24"/>
          <w:szCs w:val="24"/>
        </w:rPr>
        <w:t>лимфо</w:t>
      </w:r>
      <w:proofErr w:type="spellEnd"/>
      <w:r w:rsidR="003309A3" w:rsidRPr="00325D7F">
        <w:rPr>
          <w:sz w:val="24"/>
          <w:szCs w:val="24"/>
        </w:rPr>
        <w:t xml:space="preserve">-пролиферативных заболеваний </w:t>
      </w:r>
      <w:proofErr w:type="spellStart"/>
      <w:r w:rsidR="003309A3" w:rsidRPr="00325D7F">
        <w:rPr>
          <w:sz w:val="24"/>
          <w:szCs w:val="24"/>
        </w:rPr>
        <w:t>иммуноцитохимическим</w:t>
      </w:r>
      <w:proofErr w:type="spellEnd"/>
      <w:r w:rsidR="003309A3" w:rsidRPr="00325D7F">
        <w:rPr>
          <w:sz w:val="24"/>
          <w:szCs w:val="24"/>
        </w:rPr>
        <w:t xml:space="preserve"> методом с использованием </w:t>
      </w:r>
      <w:proofErr w:type="spellStart"/>
      <w:r w:rsidR="003309A3" w:rsidRPr="00325D7F">
        <w:rPr>
          <w:sz w:val="24"/>
          <w:szCs w:val="24"/>
        </w:rPr>
        <w:t>биочип</w:t>
      </w:r>
      <w:proofErr w:type="spellEnd"/>
      <w:r w:rsidR="003309A3" w:rsidRPr="00325D7F">
        <w:rPr>
          <w:sz w:val="24"/>
          <w:szCs w:val="24"/>
        </w:rPr>
        <w:t>-тест-систем</w:t>
      </w:r>
      <w:r w:rsidRPr="00325D7F">
        <w:rPr>
          <w:sz w:val="24"/>
          <w:szCs w:val="24"/>
        </w:rPr>
        <w:t>.</w:t>
      </w:r>
    </w:p>
    <w:p w:rsidR="003309A3" w:rsidRPr="00325D7F" w:rsidRDefault="00540504" w:rsidP="003309A3">
      <w:pPr>
        <w:spacing w:line="360" w:lineRule="auto"/>
        <w:rPr>
          <w:color w:val="000000"/>
          <w:sz w:val="24"/>
          <w:szCs w:val="24"/>
        </w:rPr>
      </w:pPr>
      <w:r w:rsidRPr="00325D7F">
        <w:rPr>
          <w:sz w:val="24"/>
          <w:szCs w:val="24"/>
        </w:rPr>
        <w:t>Методы исследования:</w:t>
      </w:r>
      <w:r w:rsidR="002A25BC" w:rsidRPr="00325D7F">
        <w:rPr>
          <w:sz w:val="24"/>
          <w:szCs w:val="24"/>
        </w:rPr>
        <w:t xml:space="preserve"> </w:t>
      </w:r>
      <w:r w:rsidR="007F5D4F" w:rsidRPr="00325D7F">
        <w:rPr>
          <w:sz w:val="24"/>
          <w:szCs w:val="24"/>
        </w:rPr>
        <w:t>в</w:t>
      </w:r>
      <w:r w:rsidR="002A25BC" w:rsidRPr="00325D7F">
        <w:rPr>
          <w:sz w:val="24"/>
          <w:szCs w:val="24"/>
        </w:rPr>
        <w:t xml:space="preserve"> рамках </w:t>
      </w:r>
      <w:r w:rsidR="003309A3" w:rsidRPr="00325D7F">
        <w:rPr>
          <w:sz w:val="24"/>
          <w:szCs w:val="24"/>
        </w:rPr>
        <w:t>исследования</w:t>
      </w:r>
      <w:r w:rsidR="002A25BC" w:rsidRPr="00325D7F">
        <w:rPr>
          <w:sz w:val="24"/>
          <w:szCs w:val="24"/>
        </w:rPr>
        <w:t xml:space="preserve"> в 201</w:t>
      </w:r>
      <w:r w:rsidR="00E949B7" w:rsidRPr="00325D7F">
        <w:rPr>
          <w:sz w:val="24"/>
          <w:szCs w:val="24"/>
        </w:rPr>
        <w:t>8</w:t>
      </w:r>
      <w:r w:rsidR="00742C89" w:rsidRPr="00325D7F">
        <w:rPr>
          <w:sz w:val="24"/>
          <w:szCs w:val="24"/>
        </w:rPr>
        <w:t xml:space="preserve"> г. использован</w:t>
      </w:r>
      <w:r w:rsidR="003309A3" w:rsidRPr="00325D7F">
        <w:rPr>
          <w:sz w:val="24"/>
          <w:szCs w:val="24"/>
        </w:rPr>
        <w:t>ы</w:t>
      </w:r>
      <w:r w:rsidR="002A25BC" w:rsidRPr="00325D7F">
        <w:rPr>
          <w:sz w:val="24"/>
          <w:szCs w:val="24"/>
        </w:rPr>
        <w:t xml:space="preserve"> </w:t>
      </w:r>
      <w:r w:rsidR="00742C89" w:rsidRPr="00325D7F">
        <w:rPr>
          <w:sz w:val="24"/>
          <w:szCs w:val="24"/>
        </w:rPr>
        <w:t>м</w:t>
      </w:r>
      <w:r w:rsidR="002A25BC" w:rsidRPr="00325D7F">
        <w:rPr>
          <w:color w:val="000000"/>
          <w:sz w:val="24"/>
          <w:szCs w:val="24"/>
        </w:rPr>
        <w:t>етод</w:t>
      </w:r>
      <w:r w:rsidR="003309A3" w:rsidRPr="00325D7F">
        <w:rPr>
          <w:color w:val="000000"/>
          <w:sz w:val="24"/>
          <w:szCs w:val="24"/>
        </w:rPr>
        <w:t xml:space="preserve">ы: </w:t>
      </w:r>
      <w:r w:rsidR="002A25BC" w:rsidRPr="00325D7F">
        <w:rPr>
          <w:color w:val="000000"/>
          <w:sz w:val="24"/>
          <w:szCs w:val="24"/>
        </w:rPr>
        <w:t xml:space="preserve"> </w:t>
      </w:r>
    </w:p>
    <w:p w:rsidR="002A25BC" w:rsidRPr="00325D7F" w:rsidRDefault="00EE7601" w:rsidP="003309A3">
      <w:pPr>
        <w:spacing w:line="360" w:lineRule="auto"/>
        <w:rPr>
          <w:color w:val="000000"/>
          <w:sz w:val="24"/>
          <w:szCs w:val="24"/>
        </w:rPr>
      </w:pPr>
      <w:r w:rsidRPr="00325D7F">
        <w:rPr>
          <w:color w:val="000000"/>
          <w:sz w:val="24"/>
          <w:szCs w:val="24"/>
        </w:rPr>
        <w:t xml:space="preserve">- </w:t>
      </w:r>
      <w:r w:rsidR="003309A3" w:rsidRPr="00325D7F">
        <w:rPr>
          <w:color w:val="000000"/>
          <w:sz w:val="24"/>
          <w:szCs w:val="24"/>
        </w:rPr>
        <w:t>Метод прямой экспериментальной проверки (</w:t>
      </w:r>
      <w:r w:rsidRPr="00325D7F">
        <w:rPr>
          <w:color w:val="000000"/>
          <w:sz w:val="24"/>
          <w:szCs w:val="24"/>
        </w:rPr>
        <w:t>Шифр задания: 3, 3.1, 3.2, 3.3.</w:t>
      </w:r>
      <w:r w:rsidR="003309A3" w:rsidRPr="00325D7F">
        <w:rPr>
          <w:color w:val="000000"/>
          <w:sz w:val="24"/>
          <w:szCs w:val="24"/>
        </w:rPr>
        <w:t>).</w:t>
      </w:r>
    </w:p>
    <w:p w:rsidR="000B052E" w:rsidRPr="00325D7F" w:rsidRDefault="007F5D4F" w:rsidP="0074484C">
      <w:pPr>
        <w:spacing w:line="360" w:lineRule="auto"/>
        <w:rPr>
          <w:color w:val="000000"/>
          <w:sz w:val="24"/>
          <w:szCs w:val="24"/>
        </w:rPr>
      </w:pPr>
      <w:r w:rsidRPr="00325D7F">
        <w:rPr>
          <w:color w:val="000000"/>
          <w:sz w:val="24"/>
          <w:szCs w:val="24"/>
        </w:rPr>
        <w:t>Результат исследования: в</w:t>
      </w:r>
      <w:r w:rsidR="00754CE1" w:rsidRPr="00325D7F">
        <w:rPr>
          <w:color w:val="000000"/>
          <w:sz w:val="24"/>
          <w:szCs w:val="24"/>
        </w:rPr>
        <w:t xml:space="preserve"> рамках </w:t>
      </w:r>
      <w:r w:rsidR="00EE7601" w:rsidRPr="00325D7F">
        <w:rPr>
          <w:color w:val="000000"/>
          <w:sz w:val="24"/>
          <w:szCs w:val="24"/>
        </w:rPr>
        <w:t>исследования</w:t>
      </w:r>
      <w:r w:rsidR="00754CE1" w:rsidRPr="00325D7F">
        <w:rPr>
          <w:color w:val="000000"/>
          <w:sz w:val="24"/>
          <w:szCs w:val="24"/>
        </w:rPr>
        <w:t>, согла</w:t>
      </w:r>
      <w:r w:rsidR="009E3E27" w:rsidRPr="00325D7F">
        <w:rPr>
          <w:color w:val="000000"/>
          <w:sz w:val="24"/>
          <w:szCs w:val="24"/>
        </w:rPr>
        <w:t>сно поставленным задачам на 201</w:t>
      </w:r>
      <w:r w:rsidR="00217C0A">
        <w:rPr>
          <w:color w:val="000000"/>
          <w:sz w:val="24"/>
          <w:szCs w:val="24"/>
        </w:rPr>
        <w:t>9</w:t>
      </w:r>
      <w:r w:rsidR="00754CE1" w:rsidRPr="00325D7F">
        <w:rPr>
          <w:color w:val="000000"/>
          <w:sz w:val="24"/>
          <w:szCs w:val="24"/>
        </w:rPr>
        <w:t xml:space="preserve"> г.</w:t>
      </w:r>
      <w:r w:rsidR="00533E2E">
        <w:rPr>
          <w:color w:val="000000"/>
          <w:sz w:val="24"/>
          <w:szCs w:val="24"/>
        </w:rPr>
        <w:t xml:space="preserve"> (Приложение А)</w:t>
      </w:r>
      <w:r w:rsidR="000B052E" w:rsidRPr="00325D7F">
        <w:rPr>
          <w:color w:val="000000"/>
          <w:sz w:val="24"/>
          <w:szCs w:val="24"/>
        </w:rPr>
        <w:t>:</w:t>
      </w:r>
    </w:p>
    <w:p w:rsidR="00777519" w:rsidRPr="00777519" w:rsidRDefault="00217C0A" w:rsidP="00180886">
      <w:pPr>
        <w:pStyle w:val="a4"/>
        <w:numPr>
          <w:ilvl w:val="0"/>
          <w:numId w:val="14"/>
        </w:numPr>
        <w:tabs>
          <w:tab w:val="left" w:pos="851"/>
        </w:tabs>
        <w:spacing w:after="0" w:line="360" w:lineRule="auto"/>
        <w:ind w:left="0" w:firstLine="708"/>
        <w:rPr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Продолжено</w:t>
      </w:r>
      <w:r w:rsidR="0074484C" w:rsidRPr="00325D7F">
        <w:rPr>
          <w:rFonts w:ascii="Times New Roman" w:hAnsi="Times New Roman"/>
          <w:color w:val="000000"/>
          <w:sz w:val="24"/>
          <w:szCs w:val="24"/>
        </w:rPr>
        <w:t xml:space="preserve"> проведение исследования чувствительности и специфичности метода</w:t>
      </w:r>
      <w:r w:rsidR="0074484C" w:rsidRPr="00C326A7">
        <w:rPr>
          <w:rFonts w:ascii="Times New Roman" w:hAnsi="Times New Roman"/>
          <w:color w:val="000000"/>
          <w:sz w:val="24"/>
          <w:szCs w:val="24"/>
        </w:rPr>
        <w:t xml:space="preserve"> при различных патологически</w:t>
      </w:r>
      <w:r w:rsidR="002034CC">
        <w:rPr>
          <w:rFonts w:ascii="Times New Roman" w:hAnsi="Times New Roman"/>
          <w:color w:val="000000"/>
          <w:sz w:val="24"/>
          <w:szCs w:val="24"/>
        </w:rPr>
        <w:t>х</w:t>
      </w:r>
      <w:r w:rsidR="0074484C" w:rsidRPr="00C326A7">
        <w:rPr>
          <w:rFonts w:ascii="Times New Roman" w:hAnsi="Times New Roman"/>
          <w:color w:val="000000"/>
          <w:sz w:val="24"/>
          <w:szCs w:val="24"/>
        </w:rPr>
        <w:t xml:space="preserve"> состояниях лимфоидной ткани в сравнении с стандартом (цитологическое или </w:t>
      </w:r>
      <w:proofErr w:type="gramStart"/>
      <w:r w:rsidR="0074484C" w:rsidRPr="00C326A7">
        <w:rPr>
          <w:rFonts w:ascii="Times New Roman" w:hAnsi="Times New Roman"/>
          <w:color w:val="000000"/>
          <w:sz w:val="24"/>
          <w:szCs w:val="24"/>
        </w:rPr>
        <w:t>гистологическое</w:t>
      </w:r>
      <w:proofErr w:type="gramEnd"/>
      <w:r w:rsidR="0074484C" w:rsidRPr="00C326A7">
        <w:rPr>
          <w:rFonts w:ascii="Times New Roman" w:hAnsi="Times New Roman"/>
          <w:color w:val="000000"/>
          <w:sz w:val="24"/>
          <w:szCs w:val="24"/>
        </w:rPr>
        <w:t xml:space="preserve"> или </w:t>
      </w:r>
      <w:proofErr w:type="spellStart"/>
      <w:r w:rsidR="0074484C" w:rsidRPr="00C326A7">
        <w:rPr>
          <w:rFonts w:ascii="Times New Roman" w:hAnsi="Times New Roman"/>
          <w:color w:val="000000"/>
          <w:sz w:val="24"/>
          <w:szCs w:val="24"/>
        </w:rPr>
        <w:t>иммуногистохимическое</w:t>
      </w:r>
      <w:proofErr w:type="spellEnd"/>
      <w:r w:rsidR="0074484C" w:rsidRPr="00C326A7">
        <w:rPr>
          <w:rFonts w:ascii="Times New Roman" w:hAnsi="Times New Roman"/>
          <w:color w:val="000000"/>
          <w:sz w:val="24"/>
          <w:szCs w:val="24"/>
        </w:rPr>
        <w:t xml:space="preserve"> исследование в зависимости от патологии). </w:t>
      </w:r>
    </w:p>
    <w:p w:rsidR="00C326A7" w:rsidRPr="00325D7F" w:rsidRDefault="00777519" w:rsidP="00180886">
      <w:pPr>
        <w:pStyle w:val="a4"/>
        <w:numPr>
          <w:ilvl w:val="0"/>
          <w:numId w:val="14"/>
        </w:numPr>
        <w:tabs>
          <w:tab w:val="left" w:pos="851"/>
        </w:tabs>
        <w:spacing w:after="0" w:line="360" w:lineRule="auto"/>
        <w:ind w:left="0" w:firstLine="708"/>
        <w:rPr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Продолжено</w:t>
      </w:r>
      <w:r w:rsidR="0074484C" w:rsidRPr="00C326A7">
        <w:rPr>
          <w:rFonts w:ascii="Times New Roman" w:hAnsi="Times New Roman"/>
          <w:color w:val="000000"/>
          <w:sz w:val="24"/>
          <w:szCs w:val="24"/>
        </w:rPr>
        <w:t xml:space="preserve"> сравнительное исследование различных видов биоматериала-клеток лимфоузла с различной патологией для выявления операционных характ</w:t>
      </w:r>
      <w:r w:rsidR="00C326A7" w:rsidRPr="00C326A7">
        <w:rPr>
          <w:rFonts w:ascii="Times New Roman" w:hAnsi="Times New Roman"/>
          <w:color w:val="000000"/>
          <w:sz w:val="24"/>
          <w:szCs w:val="24"/>
        </w:rPr>
        <w:t>еристик разрабатываемого метода</w:t>
      </w:r>
      <w:r w:rsidR="0074484C" w:rsidRPr="00C326A7">
        <w:rPr>
          <w:rFonts w:ascii="Times New Roman" w:hAnsi="Times New Roman"/>
          <w:color w:val="000000"/>
          <w:sz w:val="24"/>
          <w:szCs w:val="24"/>
        </w:rPr>
        <w:t xml:space="preserve"> в отношении злокачественных новообразований ли</w:t>
      </w:r>
      <w:r w:rsidR="00C326A7" w:rsidRPr="00C326A7">
        <w:rPr>
          <w:rFonts w:ascii="Times New Roman" w:hAnsi="Times New Roman"/>
          <w:color w:val="000000"/>
          <w:sz w:val="24"/>
          <w:szCs w:val="24"/>
        </w:rPr>
        <w:t xml:space="preserve">мфоидной ткани, </w:t>
      </w:r>
      <w:proofErr w:type="spellStart"/>
      <w:r w:rsidR="0074484C" w:rsidRPr="00C326A7">
        <w:rPr>
          <w:rFonts w:ascii="Times New Roman" w:hAnsi="Times New Roman"/>
          <w:color w:val="000000"/>
          <w:sz w:val="24"/>
          <w:szCs w:val="24"/>
        </w:rPr>
        <w:t>лимфоаденопатии</w:t>
      </w:r>
      <w:proofErr w:type="spellEnd"/>
      <w:r w:rsidR="0074484C" w:rsidRPr="00C326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4484C" w:rsidRPr="00325D7F">
        <w:rPr>
          <w:rFonts w:ascii="Times New Roman" w:hAnsi="Times New Roman"/>
          <w:color w:val="000000"/>
          <w:sz w:val="24"/>
          <w:szCs w:val="24"/>
        </w:rPr>
        <w:t>неопухолевого генеза</w:t>
      </w:r>
      <w:r w:rsidR="00C326A7" w:rsidRPr="00325D7F">
        <w:rPr>
          <w:rFonts w:ascii="Times New Roman" w:hAnsi="Times New Roman"/>
          <w:color w:val="000000"/>
          <w:sz w:val="24"/>
          <w:szCs w:val="24"/>
        </w:rPr>
        <w:t xml:space="preserve"> и метастатического поражения</w:t>
      </w:r>
    </w:p>
    <w:p w:rsidR="00754CE1" w:rsidRPr="00325D7F" w:rsidRDefault="00B63D7A" w:rsidP="00C326A7">
      <w:pPr>
        <w:spacing w:line="360" w:lineRule="auto"/>
        <w:ind w:firstLine="708"/>
        <w:rPr>
          <w:color w:val="000000"/>
          <w:sz w:val="24"/>
          <w:szCs w:val="24"/>
        </w:rPr>
      </w:pPr>
      <w:r w:rsidRPr="00325D7F">
        <w:rPr>
          <w:color w:val="000000"/>
          <w:sz w:val="24"/>
          <w:szCs w:val="24"/>
        </w:rPr>
        <w:t xml:space="preserve">Научная новизна заключается в </w:t>
      </w:r>
      <w:r w:rsidR="00F101C3" w:rsidRPr="00325D7F">
        <w:rPr>
          <w:color w:val="000000"/>
          <w:sz w:val="24"/>
          <w:szCs w:val="24"/>
        </w:rPr>
        <w:t xml:space="preserve">разработке методологии дифференциальной диагностики поражения лимфатических узлов при метастатическом поражении, </w:t>
      </w:r>
      <w:proofErr w:type="spellStart"/>
      <w:r w:rsidR="00F101C3" w:rsidRPr="00325D7F">
        <w:rPr>
          <w:color w:val="000000"/>
          <w:sz w:val="24"/>
          <w:szCs w:val="24"/>
        </w:rPr>
        <w:t>лимфо</w:t>
      </w:r>
      <w:proofErr w:type="spellEnd"/>
      <w:r w:rsidR="00F101C3" w:rsidRPr="00325D7F">
        <w:rPr>
          <w:color w:val="000000"/>
          <w:sz w:val="24"/>
          <w:szCs w:val="24"/>
        </w:rPr>
        <w:t>-пролиферативных, инфекционных и воспалительных заболеваниях</w:t>
      </w:r>
      <w:r w:rsidRPr="00325D7F">
        <w:rPr>
          <w:color w:val="000000"/>
          <w:sz w:val="24"/>
          <w:szCs w:val="24"/>
        </w:rPr>
        <w:t>.</w:t>
      </w:r>
    </w:p>
    <w:p w:rsidR="00C40CAC" w:rsidRPr="00325D7F" w:rsidRDefault="00C40CAC" w:rsidP="00C326A7">
      <w:pPr>
        <w:spacing w:line="360" w:lineRule="auto"/>
        <w:rPr>
          <w:color w:val="000000"/>
          <w:sz w:val="24"/>
          <w:szCs w:val="24"/>
        </w:rPr>
      </w:pPr>
      <w:r w:rsidRPr="00325D7F">
        <w:rPr>
          <w:color w:val="000000"/>
          <w:sz w:val="24"/>
          <w:szCs w:val="24"/>
        </w:rPr>
        <w:t>Степень внедрения – результаты выполнения задач 201</w:t>
      </w:r>
      <w:r w:rsidR="00777519">
        <w:rPr>
          <w:color w:val="000000"/>
          <w:sz w:val="24"/>
          <w:szCs w:val="24"/>
        </w:rPr>
        <w:t>9</w:t>
      </w:r>
      <w:r w:rsidRPr="00325D7F">
        <w:rPr>
          <w:color w:val="000000"/>
          <w:sz w:val="24"/>
          <w:szCs w:val="24"/>
        </w:rPr>
        <w:t xml:space="preserve"> г. будут использованы при </w:t>
      </w:r>
      <w:r w:rsidR="00F101C3" w:rsidRPr="00325D7F">
        <w:rPr>
          <w:color w:val="000000"/>
          <w:sz w:val="24"/>
          <w:szCs w:val="24"/>
        </w:rPr>
        <w:t>разработке методологии</w:t>
      </w:r>
      <w:r w:rsidR="00A0326D" w:rsidRPr="00325D7F">
        <w:rPr>
          <w:color w:val="000000"/>
          <w:sz w:val="24"/>
          <w:szCs w:val="24"/>
        </w:rPr>
        <w:t xml:space="preserve"> дифференциальной диагностики</w:t>
      </w:r>
      <w:r w:rsidR="00F101C3" w:rsidRPr="00325D7F">
        <w:rPr>
          <w:color w:val="000000"/>
          <w:sz w:val="24"/>
          <w:szCs w:val="24"/>
        </w:rPr>
        <w:t xml:space="preserve">, </w:t>
      </w:r>
      <w:r w:rsidRPr="00325D7F">
        <w:rPr>
          <w:color w:val="000000"/>
          <w:sz w:val="24"/>
          <w:szCs w:val="24"/>
        </w:rPr>
        <w:t>проведении корреляционного</w:t>
      </w:r>
      <w:r w:rsidR="00654A76" w:rsidRPr="00325D7F">
        <w:rPr>
          <w:color w:val="000000"/>
          <w:sz w:val="24"/>
          <w:szCs w:val="24"/>
        </w:rPr>
        <w:t xml:space="preserve"> и сравнительного</w:t>
      </w:r>
      <w:r w:rsidRPr="00325D7F">
        <w:rPr>
          <w:color w:val="000000"/>
          <w:sz w:val="24"/>
          <w:szCs w:val="24"/>
        </w:rPr>
        <w:t xml:space="preserve"> анализа между </w:t>
      </w:r>
      <w:r w:rsidR="00A0326D" w:rsidRPr="00325D7F">
        <w:rPr>
          <w:color w:val="000000"/>
          <w:sz w:val="24"/>
          <w:szCs w:val="24"/>
        </w:rPr>
        <w:t xml:space="preserve">цитологическим </w:t>
      </w:r>
      <w:proofErr w:type="spellStart"/>
      <w:r w:rsidR="00A0326D" w:rsidRPr="00325D7F">
        <w:rPr>
          <w:color w:val="000000"/>
          <w:sz w:val="24"/>
          <w:szCs w:val="24"/>
        </w:rPr>
        <w:t>иммунофлюоресцентным</w:t>
      </w:r>
      <w:proofErr w:type="spellEnd"/>
      <w:r w:rsidR="00A0326D" w:rsidRPr="00325D7F">
        <w:rPr>
          <w:color w:val="000000"/>
          <w:sz w:val="24"/>
          <w:szCs w:val="24"/>
        </w:rPr>
        <w:t xml:space="preserve"> и </w:t>
      </w:r>
      <w:proofErr w:type="spellStart"/>
      <w:r w:rsidR="00A0326D" w:rsidRPr="00325D7F">
        <w:rPr>
          <w:color w:val="000000"/>
          <w:sz w:val="24"/>
          <w:szCs w:val="24"/>
        </w:rPr>
        <w:t>иммуногистохимическим</w:t>
      </w:r>
      <w:proofErr w:type="spellEnd"/>
      <w:r w:rsidR="00A0326D" w:rsidRPr="00325D7F">
        <w:rPr>
          <w:color w:val="000000"/>
          <w:sz w:val="24"/>
          <w:szCs w:val="24"/>
        </w:rPr>
        <w:t xml:space="preserve"> / гистологическим / стандартным цитологическим исследованиями</w:t>
      </w:r>
      <w:r w:rsidR="0095300D" w:rsidRPr="00325D7F">
        <w:rPr>
          <w:color w:val="000000"/>
          <w:sz w:val="24"/>
          <w:szCs w:val="24"/>
        </w:rPr>
        <w:t xml:space="preserve"> у больных </w:t>
      </w:r>
      <w:r w:rsidR="00A0326D" w:rsidRPr="00325D7F">
        <w:rPr>
          <w:color w:val="000000"/>
          <w:sz w:val="24"/>
          <w:szCs w:val="24"/>
        </w:rPr>
        <w:t xml:space="preserve">с подозрением на </w:t>
      </w:r>
      <w:proofErr w:type="spellStart"/>
      <w:r w:rsidR="00A0326D" w:rsidRPr="00325D7F">
        <w:rPr>
          <w:color w:val="000000"/>
          <w:sz w:val="24"/>
          <w:szCs w:val="24"/>
        </w:rPr>
        <w:t>лимфо</w:t>
      </w:r>
      <w:proofErr w:type="spellEnd"/>
      <w:r w:rsidR="00A0326D" w:rsidRPr="00325D7F">
        <w:rPr>
          <w:color w:val="000000"/>
          <w:sz w:val="24"/>
          <w:szCs w:val="24"/>
        </w:rPr>
        <w:t>-пролиферативные заболевания</w:t>
      </w:r>
      <w:r w:rsidR="0095300D" w:rsidRPr="00325D7F">
        <w:rPr>
          <w:color w:val="000000"/>
          <w:sz w:val="24"/>
          <w:szCs w:val="24"/>
        </w:rPr>
        <w:t xml:space="preserve">. </w:t>
      </w:r>
      <w:r w:rsidRPr="00325D7F">
        <w:rPr>
          <w:color w:val="000000"/>
          <w:sz w:val="24"/>
          <w:szCs w:val="24"/>
        </w:rPr>
        <w:t xml:space="preserve">На основе полученных данных </w:t>
      </w:r>
      <w:r w:rsidR="00654A76" w:rsidRPr="00325D7F">
        <w:rPr>
          <w:color w:val="000000"/>
          <w:sz w:val="24"/>
          <w:szCs w:val="24"/>
        </w:rPr>
        <w:t xml:space="preserve">будет предложена методология дифференциальной диагностики с использованием </w:t>
      </w:r>
      <w:proofErr w:type="spellStart"/>
      <w:r w:rsidR="00654A76" w:rsidRPr="00325D7F">
        <w:rPr>
          <w:color w:val="000000"/>
          <w:sz w:val="24"/>
          <w:szCs w:val="24"/>
        </w:rPr>
        <w:t>биочип</w:t>
      </w:r>
      <w:proofErr w:type="spellEnd"/>
      <w:r w:rsidR="00654A76" w:rsidRPr="00325D7F">
        <w:rPr>
          <w:color w:val="000000"/>
          <w:sz w:val="24"/>
          <w:szCs w:val="24"/>
        </w:rPr>
        <w:t>-тест систем</w:t>
      </w:r>
      <w:r w:rsidR="00AF7ADB" w:rsidRPr="00325D7F">
        <w:rPr>
          <w:color w:val="000000"/>
          <w:sz w:val="24"/>
          <w:szCs w:val="24"/>
        </w:rPr>
        <w:t>.</w:t>
      </w:r>
    </w:p>
    <w:p w:rsidR="00C40CAC" w:rsidRPr="00325D7F" w:rsidRDefault="00C40CAC" w:rsidP="003F2EFD">
      <w:pPr>
        <w:spacing w:line="360" w:lineRule="auto"/>
        <w:rPr>
          <w:color w:val="000000"/>
          <w:sz w:val="24"/>
          <w:szCs w:val="24"/>
        </w:rPr>
      </w:pPr>
      <w:r w:rsidRPr="00325D7F">
        <w:rPr>
          <w:color w:val="000000"/>
          <w:sz w:val="24"/>
          <w:szCs w:val="24"/>
        </w:rPr>
        <w:t xml:space="preserve">Область применения – онкология, </w:t>
      </w:r>
      <w:r w:rsidR="00654A76" w:rsidRPr="00325D7F">
        <w:rPr>
          <w:color w:val="000000"/>
          <w:sz w:val="24"/>
          <w:szCs w:val="24"/>
        </w:rPr>
        <w:t xml:space="preserve">гематология, </w:t>
      </w:r>
      <w:r w:rsidRPr="00325D7F">
        <w:rPr>
          <w:color w:val="000000"/>
          <w:sz w:val="24"/>
          <w:szCs w:val="24"/>
        </w:rPr>
        <w:t xml:space="preserve">диагностика </w:t>
      </w:r>
      <w:r w:rsidR="00654A76" w:rsidRPr="00325D7F">
        <w:rPr>
          <w:color w:val="000000"/>
          <w:sz w:val="24"/>
          <w:szCs w:val="24"/>
        </w:rPr>
        <w:t>злокачественных новообразований, цитология.</w:t>
      </w:r>
    </w:p>
    <w:p w:rsidR="00654A76" w:rsidRPr="00325D7F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654A76" w:rsidRDefault="00654A76" w:rsidP="003F2EFD">
      <w:pPr>
        <w:spacing w:line="360" w:lineRule="auto"/>
        <w:rPr>
          <w:color w:val="000000"/>
          <w:sz w:val="24"/>
          <w:szCs w:val="24"/>
        </w:rPr>
      </w:pPr>
    </w:p>
    <w:p w:rsidR="00540504" w:rsidRPr="00A86D3F" w:rsidRDefault="00AF7ADB" w:rsidP="00B0630D">
      <w:pPr>
        <w:ind w:firstLine="0"/>
        <w:jc w:val="center"/>
        <w:rPr>
          <w:sz w:val="24"/>
          <w:szCs w:val="24"/>
        </w:rPr>
      </w:pPr>
      <w:r w:rsidRPr="00A86D3F">
        <w:rPr>
          <w:sz w:val="24"/>
          <w:szCs w:val="24"/>
        </w:rPr>
        <w:lastRenderedPageBreak/>
        <w:t>С</w:t>
      </w:r>
      <w:r w:rsidR="00540504" w:rsidRPr="00A86D3F">
        <w:rPr>
          <w:sz w:val="24"/>
          <w:szCs w:val="24"/>
        </w:rPr>
        <w:t>ОДЕРЖАНИЕ</w:t>
      </w:r>
    </w:p>
    <w:p w:rsidR="00BB41E2" w:rsidRPr="00BB41E2" w:rsidRDefault="00C8008B" w:rsidP="00FB37A6">
      <w:pPr>
        <w:pStyle w:val="11"/>
        <w:rPr>
          <w:rFonts w:asciiTheme="minorHAnsi" w:eastAsiaTheme="minorEastAsia" w:hAnsiTheme="minorHAnsi" w:cstheme="minorBidi"/>
          <w:noProof/>
          <w:lang w:eastAsia="ru-RU"/>
        </w:rPr>
      </w:pPr>
      <w:r w:rsidRPr="00BB41E2">
        <w:fldChar w:fldCharType="begin"/>
      </w:r>
      <w:r w:rsidRPr="00BB41E2">
        <w:instrText xml:space="preserve"> TOC \o "1-2" \h \z \u </w:instrText>
      </w:r>
      <w:r w:rsidRPr="00BB41E2">
        <w:fldChar w:fldCharType="separate"/>
      </w:r>
      <w:hyperlink w:anchor="_Toc23983137" w:history="1">
        <w:r w:rsidR="00BB41E2" w:rsidRPr="00BB41E2">
          <w:rPr>
            <w:rStyle w:val="a5"/>
            <w:noProof/>
            <w:sz w:val="24"/>
            <w:szCs w:val="24"/>
          </w:rPr>
          <w:t>ВВЕДЕНИЕ</w:t>
        </w:r>
        <w:r w:rsidR="00BB41E2" w:rsidRPr="00BB41E2">
          <w:rPr>
            <w:noProof/>
            <w:webHidden/>
          </w:rPr>
          <w:tab/>
        </w:r>
        <w:r w:rsidR="00BB41E2" w:rsidRPr="00BB41E2">
          <w:rPr>
            <w:noProof/>
            <w:webHidden/>
          </w:rPr>
          <w:fldChar w:fldCharType="begin"/>
        </w:r>
        <w:r w:rsidR="00BB41E2" w:rsidRPr="00BB41E2">
          <w:rPr>
            <w:noProof/>
            <w:webHidden/>
          </w:rPr>
          <w:instrText xml:space="preserve"> PAGEREF _Toc23983137 \h </w:instrText>
        </w:r>
        <w:r w:rsidR="00BB41E2" w:rsidRPr="00BB41E2">
          <w:rPr>
            <w:noProof/>
            <w:webHidden/>
          </w:rPr>
        </w:r>
        <w:r w:rsidR="00BB41E2" w:rsidRPr="00BB41E2">
          <w:rPr>
            <w:noProof/>
            <w:webHidden/>
          </w:rPr>
          <w:fldChar w:fldCharType="separate"/>
        </w:r>
        <w:r w:rsidR="00BB41E2" w:rsidRPr="00BB41E2">
          <w:rPr>
            <w:noProof/>
            <w:webHidden/>
          </w:rPr>
          <w:t>6</w:t>
        </w:r>
        <w:r w:rsidR="00BB41E2" w:rsidRPr="00BB41E2">
          <w:rPr>
            <w:noProof/>
            <w:webHidden/>
          </w:rPr>
          <w:fldChar w:fldCharType="end"/>
        </w:r>
      </w:hyperlink>
    </w:p>
    <w:bookmarkStart w:id="0" w:name="_GoBack"/>
    <w:bookmarkEnd w:id="0"/>
    <w:p w:rsidR="00BB41E2" w:rsidRPr="00BB41E2" w:rsidRDefault="00797770" w:rsidP="00FB37A6">
      <w:pPr>
        <w:pStyle w:val="11"/>
        <w:rPr>
          <w:rFonts w:asciiTheme="minorHAnsi" w:eastAsiaTheme="minorEastAsia" w:hAnsiTheme="minorHAnsi" w:cstheme="minorBidi"/>
          <w:noProof/>
          <w:lang w:eastAsia="ru-RU"/>
        </w:rPr>
      </w:pPr>
      <w:r>
        <w:fldChar w:fldCharType="begin"/>
      </w:r>
      <w:r>
        <w:instrText xml:space="preserve"> HYPERLINK \l "_Toc23983138" </w:instrText>
      </w:r>
      <w:r>
        <w:fldChar w:fldCharType="separate"/>
      </w:r>
      <w:r w:rsidR="00BB41E2" w:rsidRPr="00BB41E2">
        <w:rPr>
          <w:rStyle w:val="a5"/>
          <w:noProof/>
          <w:sz w:val="24"/>
          <w:szCs w:val="24"/>
        </w:rPr>
        <w:t>1 ОСНОВНАЯ ЧАСТЬ</w:t>
      </w:r>
      <w:r w:rsidR="00BB41E2" w:rsidRPr="00BB41E2">
        <w:rPr>
          <w:noProof/>
          <w:webHidden/>
        </w:rPr>
        <w:tab/>
      </w:r>
      <w:r w:rsidR="00BB41E2" w:rsidRPr="00BB41E2">
        <w:rPr>
          <w:noProof/>
          <w:webHidden/>
        </w:rPr>
        <w:fldChar w:fldCharType="begin"/>
      </w:r>
      <w:r w:rsidR="00BB41E2" w:rsidRPr="00BB41E2">
        <w:rPr>
          <w:noProof/>
          <w:webHidden/>
        </w:rPr>
        <w:instrText xml:space="preserve"> PAGEREF _Toc23983138 \h </w:instrText>
      </w:r>
      <w:r w:rsidR="00BB41E2" w:rsidRPr="00BB41E2">
        <w:rPr>
          <w:noProof/>
          <w:webHidden/>
        </w:rPr>
      </w:r>
      <w:r w:rsidR="00BB41E2" w:rsidRPr="00BB41E2">
        <w:rPr>
          <w:noProof/>
          <w:webHidden/>
        </w:rPr>
        <w:fldChar w:fldCharType="separate"/>
      </w:r>
      <w:r w:rsidR="00BB41E2" w:rsidRPr="00BB41E2">
        <w:rPr>
          <w:noProof/>
          <w:webHidden/>
        </w:rPr>
        <w:t>9</w:t>
      </w:r>
      <w:r w:rsidR="00BB41E2" w:rsidRPr="00BB41E2">
        <w:rPr>
          <w:noProof/>
          <w:webHidden/>
        </w:rPr>
        <w:fldChar w:fldCharType="end"/>
      </w:r>
      <w:r>
        <w:rPr>
          <w:noProof/>
        </w:rPr>
        <w:fldChar w:fldCharType="end"/>
      </w:r>
    </w:p>
    <w:p w:rsidR="00BB41E2" w:rsidRPr="00BB41E2" w:rsidRDefault="00797770" w:rsidP="00BB41E2">
      <w:pPr>
        <w:pStyle w:val="21"/>
        <w:ind w:firstLine="284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23983139" w:history="1">
        <w:r w:rsidR="00BB41E2" w:rsidRPr="00BB41E2">
          <w:rPr>
            <w:rStyle w:val="a5"/>
            <w:noProof/>
            <w:sz w:val="24"/>
            <w:szCs w:val="24"/>
            <w:lang w:val="kk-KZ"/>
          </w:rPr>
          <w:t>1.1 Актуальность исследования</w:t>
        </w:r>
        <w:r w:rsidR="00BB41E2" w:rsidRPr="00BB41E2">
          <w:rPr>
            <w:noProof/>
            <w:webHidden/>
            <w:sz w:val="24"/>
            <w:szCs w:val="24"/>
          </w:rPr>
          <w:tab/>
        </w:r>
        <w:r w:rsidR="00BB41E2" w:rsidRPr="00BB41E2">
          <w:rPr>
            <w:noProof/>
            <w:webHidden/>
            <w:sz w:val="24"/>
            <w:szCs w:val="24"/>
          </w:rPr>
          <w:fldChar w:fldCharType="begin"/>
        </w:r>
        <w:r w:rsidR="00BB41E2" w:rsidRPr="00BB41E2">
          <w:rPr>
            <w:noProof/>
            <w:webHidden/>
            <w:sz w:val="24"/>
            <w:szCs w:val="24"/>
          </w:rPr>
          <w:instrText xml:space="preserve"> PAGEREF _Toc23983139 \h </w:instrText>
        </w:r>
        <w:r w:rsidR="00BB41E2" w:rsidRPr="00BB41E2">
          <w:rPr>
            <w:noProof/>
            <w:webHidden/>
            <w:sz w:val="24"/>
            <w:szCs w:val="24"/>
          </w:rPr>
        </w:r>
        <w:r w:rsidR="00BB41E2" w:rsidRPr="00BB41E2">
          <w:rPr>
            <w:noProof/>
            <w:webHidden/>
            <w:sz w:val="24"/>
            <w:szCs w:val="24"/>
          </w:rPr>
          <w:fldChar w:fldCharType="separate"/>
        </w:r>
        <w:r w:rsidR="00BB41E2" w:rsidRPr="00BB41E2">
          <w:rPr>
            <w:noProof/>
            <w:webHidden/>
            <w:sz w:val="24"/>
            <w:szCs w:val="24"/>
          </w:rPr>
          <w:t>9</w:t>
        </w:r>
        <w:r w:rsidR="00BB41E2" w:rsidRPr="00BB41E2">
          <w:rPr>
            <w:noProof/>
            <w:webHidden/>
            <w:sz w:val="24"/>
            <w:szCs w:val="24"/>
          </w:rPr>
          <w:fldChar w:fldCharType="end"/>
        </w:r>
      </w:hyperlink>
    </w:p>
    <w:p w:rsidR="00BB41E2" w:rsidRPr="00BB41E2" w:rsidRDefault="00797770" w:rsidP="00BB41E2">
      <w:pPr>
        <w:pStyle w:val="21"/>
        <w:ind w:firstLine="284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23983140" w:history="1">
        <w:r w:rsidR="00BB41E2" w:rsidRPr="00BB41E2">
          <w:rPr>
            <w:rStyle w:val="a5"/>
            <w:noProof/>
            <w:sz w:val="24"/>
            <w:szCs w:val="24"/>
            <w:lang w:val="kk-KZ" w:eastAsia="ru-RU"/>
          </w:rPr>
          <w:t>1.2 Диагностика на совремменом этапе</w:t>
        </w:r>
        <w:r w:rsidR="00BB41E2" w:rsidRPr="00BB41E2">
          <w:rPr>
            <w:noProof/>
            <w:webHidden/>
            <w:sz w:val="24"/>
            <w:szCs w:val="24"/>
          </w:rPr>
          <w:tab/>
        </w:r>
        <w:r w:rsidR="00BB41E2" w:rsidRPr="00BB41E2">
          <w:rPr>
            <w:noProof/>
            <w:webHidden/>
            <w:sz w:val="24"/>
            <w:szCs w:val="24"/>
          </w:rPr>
          <w:fldChar w:fldCharType="begin"/>
        </w:r>
        <w:r w:rsidR="00BB41E2" w:rsidRPr="00BB41E2">
          <w:rPr>
            <w:noProof/>
            <w:webHidden/>
            <w:sz w:val="24"/>
            <w:szCs w:val="24"/>
          </w:rPr>
          <w:instrText xml:space="preserve"> PAGEREF _Toc23983140 \h </w:instrText>
        </w:r>
        <w:r w:rsidR="00BB41E2" w:rsidRPr="00BB41E2">
          <w:rPr>
            <w:noProof/>
            <w:webHidden/>
            <w:sz w:val="24"/>
            <w:szCs w:val="24"/>
          </w:rPr>
        </w:r>
        <w:r w:rsidR="00BB41E2" w:rsidRPr="00BB41E2">
          <w:rPr>
            <w:noProof/>
            <w:webHidden/>
            <w:sz w:val="24"/>
            <w:szCs w:val="24"/>
          </w:rPr>
          <w:fldChar w:fldCharType="separate"/>
        </w:r>
        <w:r w:rsidR="00BB41E2" w:rsidRPr="00BB41E2">
          <w:rPr>
            <w:noProof/>
            <w:webHidden/>
            <w:sz w:val="24"/>
            <w:szCs w:val="24"/>
          </w:rPr>
          <w:t>10</w:t>
        </w:r>
        <w:r w:rsidR="00BB41E2" w:rsidRPr="00BB41E2">
          <w:rPr>
            <w:noProof/>
            <w:webHidden/>
            <w:sz w:val="24"/>
            <w:szCs w:val="24"/>
          </w:rPr>
          <w:fldChar w:fldCharType="end"/>
        </w:r>
      </w:hyperlink>
    </w:p>
    <w:p w:rsidR="00BB41E2" w:rsidRPr="00BB41E2" w:rsidRDefault="00797770" w:rsidP="00FB37A6">
      <w:pPr>
        <w:pStyle w:val="11"/>
        <w:rPr>
          <w:rFonts w:asciiTheme="minorHAnsi" w:eastAsiaTheme="minorEastAsia" w:hAnsiTheme="minorHAnsi" w:cstheme="minorBidi"/>
          <w:noProof/>
          <w:lang w:eastAsia="ru-RU"/>
        </w:rPr>
      </w:pPr>
      <w:hyperlink w:anchor="_Toc23983141" w:history="1">
        <w:r w:rsidR="00BB41E2" w:rsidRPr="00BB41E2">
          <w:rPr>
            <w:rStyle w:val="a5"/>
            <w:noProof/>
            <w:sz w:val="24"/>
            <w:szCs w:val="24"/>
          </w:rPr>
          <w:t>2 МАТЕРИАЛЫ И МЕТОДЫ ИССЛЕДОВАНИЯ</w:t>
        </w:r>
        <w:r w:rsidR="00BB41E2" w:rsidRPr="00BB41E2">
          <w:rPr>
            <w:noProof/>
            <w:webHidden/>
          </w:rPr>
          <w:tab/>
        </w:r>
        <w:r w:rsidR="00BB41E2" w:rsidRPr="00BB41E2">
          <w:rPr>
            <w:noProof/>
            <w:webHidden/>
          </w:rPr>
          <w:fldChar w:fldCharType="begin"/>
        </w:r>
        <w:r w:rsidR="00BB41E2" w:rsidRPr="00BB41E2">
          <w:rPr>
            <w:noProof/>
            <w:webHidden/>
          </w:rPr>
          <w:instrText xml:space="preserve"> PAGEREF _Toc23983141 \h </w:instrText>
        </w:r>
        <w:r w:rsidR="00BB41E2" w:rsidRPr="00BB41E2">
          <w:rPr>
            <w:noProof/>
            <w:webHidden/>
          </w:rPr>
        </w:r>
        <w:r w:rsidR="00BB41E2" w:rsidRPr="00BB41E2">
          <w:rPr>
            <w:noProof/>
            <w:webHidden/>
          </w:rPr>
          <w:fldChar w:fldCharType="separate"/>
        </w:r>
        <w:r w:rsidR="00BB41E2" w:rsidRPr="00BB41E2">
          <w:rPr>
            <w:noProof/>
            <w:webHidden/>
          </w:rPr>
          <w:t>12</w:t>
        </w:r>
        <w:r w:rsidR="00BB41E2" w:rsidRPr="00BB41E2">
          <w:rPr>
            <w:noProof/>
            <w:webHidden/>
          </w:rPr>
          <w:fldChar w:fldCharType="end"/>
        </w:r>
      </w:hyperlink>
    </w:p>
    <w:p w:rsidR="00BB41E2" w:rsidRPr="00BB41E2" w:rsidRDefault="00797770" w:rsidP="00BB41E2">
      <w:pPr>
        <w:pStyle w:val="21"/>
        <w:ind w:firstLine="284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23983142" w:history="1">
        <w:r w:rsidR="00BB41E2" w:rsidRPr="00BB41E2">
          <w:rPr>
            <w:rStyle w:val="a5"/>
            <w:noProof/>
            <w:sz w:val="24"/>
            <w:szCs w:val="24"/>
            <w:lang w:val="kk-KZ"/>
          </w:rPr>
          <w:t xml:space="preserve">2.1 </w:t>
        </w:r>
        <w:r w:rsidR="00BB41E2" w:rsidRPr="00BB41E2">
          <w:rPr>
            <w:rStyle w:val="a5"/>
            <w:noProof/>
            <w:sz w:val="24"/>
            <w:szCs w:val="24"/>
          </w:rPr>
          <w:t>Условия проведения программы</w:t>
        </w:r>
        <w:r w:rsidR="00BB41E2" w:rsidRPr="00BB41E2">
          <w:rPr>
            <w:noProof/>
            <w:webHidden/>
            <w:sz w:val="24"/>
            <w:szCs w:val="24"/>
          </w:rPr>
          <w:tab/>
        </w:r>
        <w:r w:rsidR="00BB41E2" w:rsidRPr="00BB41E2">
          <w:rPr>
            <w:noProof/>
            <w:webHidden/>
            <w:sz w:val="24"/>
            <w:szCs w:val="24"/>
          </w:rPr>
          <w:fldChar w:fldCharType="begin"/>
        </w:r>
        <w:r w:rsidR="00BB41E2" w:rsidRPr="00BB41E2">
          <w:rPr>
            <w:noProof/>
            <w:webHidden/>
            <w:sz w:val="24"/>
            <w:szCs w:val="24"/>
          </w:rPr>
          <w:instrText xml:space="preserve"> PAGEREF _Toc23983142 \h </w:instrText>
        </w:r>
        <w:r w:rsidR="00BB41E2" w:rsidRPr="00BB41E2">
          <w:rPr>
            <w:noProof/>
            <w:webHidden/>
            <w:sz w:val="24"/>
            <w:szCs w:val="24"/>
          </w:rPr>
        </w:r>
        <w:r w:rsidR="00BB41E2" w:rsidRPr="00BB41E2">
          <w:rPr>
            <w:noProof/>
            <w:webHidden/>
            <w:sz w:val="24"/>
            <w:szCs w:val="24"/>
          </w:rPr>
          <w:fldChar w:fldCharType="separate"/>
        </w:r>
        <w:r w:rsidR="00BB41E2" w:rsidRPr="00BB41E2">
          <w:rPr>
            <w:noProof/>
            <w:webHidden/>
            <w:sz w:val="24"/>
            <w:szCs w:val="24"/>
          </w:rPr>
          <w:t>12</w:t>
        </w:r>
        <w:r w:rsidR="00BB41E2" w:rsidRPr="00BB41E2">
          <w:rPr>
            <w:noProof/>
            <w:webHidden/>
            <w:sz w:val="24"/>
            <w:szCs w:val="24"/>
          </w:rPr>
          <w:fldChar w:fldCharType="end"/>
        </w:r>
      </w:hyperlink>
    </w:p>
    <w:p w:rsidR="00BB41E2" w:rsidRPr="00BB41E2" w:rsidRDefault="00797770" w:rsidP="00BB41E2">
      <w:pPr>
        <w:pStyle w:val="21"/>
        <w:ind w:firstLine="284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23983143" w:history="1">
        <w:r w:rsidR="00BB41E2" w:rsidRPr="00BB41E2">
          <w:rPr>
            <w:rStyle w:val="a5"/>
            <w:noProof/>
            <w:sz w:val="24"/>
            <w:szCs w:val="24"/>
            <w:lang w:val="kk-KZ"/>
          </w:rPr>
          <w:t xml:space="preserve">2.2 </w:t>
        </w:r>
        <w:r w:rsidR="00BB41E2" w:rsidRPr="00BB41E2">
          <w:rPr>
            <w:rStyle w:val="a5"/>
            <w:noProof/>
            <w:sz w:val="24"/>
            <w:szCs w:val="24"/>
          </w:rPr>
          <w:t>Дизайн исследования</w:t>
        </w:r>
        <w:r w:rsidR="00BB41E2" w:rsidRPr="00BB41E2">
          <w:rPr>
            <w:noProof/>
            <w:webHidden/>
            <w:sz w:val="24"/>
            <w:szCs w:val="24"/>
          </w:rPr>
          <w:tab/>
        </w:r>
        <w:r w:rsidR="00BB41E2" w:rsidRPr="00BB41E2">
          <w:rPr>
            <w:noProof/>
            <w:webHidden/>
            <w:sz w:val="24"/>
            <w:szCs w:val="24"/>
          </w:rPr>
          <w:fldChar w:fldCharType="begin"/>
        </w:r>
        <w:r w:rsidR="00BB41E2" w:rsidRPr="00BB41E2">
          <w:rPr>
            <w:noProof/>
            <w:webHidden/>
            <w:sz w:val="24"/>
            <w:szCs w:val="24"/>
          </w:rPr>
          <w:instrText xml:space="preserve"> PAGEREF _Toc23983143 \h </w:instrText>
        </w:r>
        <w:r w:rsidR="00BB41E2" w:rsidRPr="00BB41E2">
          <w:rPr>
            <w:noProof/>
            <w:webHidden/>
            <w:sz w:val="24"/>
            <w:szCs w:val="24"/>
          </w:rPr>
        </w:r>
        <w:r w:rsidR="00BB41E2" w:rsidRPr="00BB41E2">
          <w:rPr>
            <w:noProof/>
            <w:webHidden/>
            <w:sz w:val="24"/>
            <w:szCs w:val="24"/>
          </w:rPr>
          <w:fldChar w:fldCharType="separate"/>
        </w:r>
        <w:r w:rsidR="00BB41E2" w:rsidRPr="00BB41E2">
          <w:rPr>
            <w:noProof/>
            <w:webHidden/>
            <w:sz w:val="24"/>
            <w:szCs w:val="24"/>
          </w:rPr>
          <w:t>12</w:t>
        </w:r>
        <w:r w:rsidR="00BB41E2" w:rsidRPr="00BB41E2">
          <w:rPr>
            <w:noProof/>
            <w:webHidden/>
            <w:sz w:val="24"/>
            <w:szCs w:val="24"/>
          </w:rPr>
          <w:fldChar w:fldCharType="end"/>
        </w:r>
      </w:hyperlink>
    </w:p>
    <w:p w:rsidR="00BB41E2" w:rsidRPr="00BB41E2" w:rsidRDefault="00797770" w:rsidP="00BB41E2">
      <w:pPr>
        <w:pStyle w:val="21"/>
        <w:ind w:firstLine="284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23983144" w:history="1">
        <w:r w:rsidR="00BB41E2" w:rsidRPr="00BB41E2">
          <w:rPr>
            <w:rStyle w:val="a5"/>
            <w:noProof/>
            <w:sz w:val="24"/>
            <w:szCs w:val="24"/>
            <w:lang w:val="kk-KZ"/>
          </w:rPr>
          <w:t xml:space="preserve">2.3 </w:t>
        </w:r>
        <w:r w:rsidR="00BB41E2" w:rsidRPr="00BB41E2">
          <w:rPr>
            <w:rStyle w:val="a5"/>
            <w:noProof/>
            <w:sz w:val="24"/>
            <w:szCs w:val="24"/>
          </w:rPr>
          <w:t>Статистическая обработка результатов исследования</w:t>
        </w:r>
        <w:r w:rsidR="00BB41E2" w:rsidRPr="00BB41E2">
          <w:rPr>
            <w:noProof/>
            <w:webHidden/>
            <w:sz w:val="24"/>
            <w:szCs w:val="24"/>
          </w:rPr>
          <w:tab/>
        </w:r>
        <w:r w:rsidR="00BB41E2" w:rsidRPr="00BB41E2">
          <w:rPr>
            <w:noProof/>
            <w:webHidden/>
            <w:sz w:val="24"/>
            <w:szCs w:val="24"/>
          </w:rPr>
          <w:fldChar w:fldCharType="begin"/>
        </w:r>
        <w:r w:rsidR="00BB41E2" w:rsidRPr="00BB41E2">
          <w:rPr>
            <w:noProof/>
            <w:webHidden/>
            <w:sz w:val="24"/>
            <w:szCs w:val="24"/>
          </w:rPr>
          <w:instrText xml:space="preserve"> PAGEREF _Toc23983144 \h </w:instrText>
        </w:r>
        <w:r w:rsidR="00BB41E2" w:rsidRPr="00BB41E2">
          <w:rPr>
            <w:noProof/>
            <w:webHidden/>
            <w:sz w:val="24"/>
            <w:szCs w:val="24"/>
          </w:rPr>
        </w:r>
        <w:r w:rsidR="00BB41E2" w:rsidRPr="00BB41E2">
          <w:rPr>
            <w:noProof/>
            <w:webHidden/>
            <w:sz w:val="24"/>
            <w:szCs w:val="24"/>
          </w:rPr>
          <w:fldChar w:fldCharType="separate"/>
        </w:r>
        <w:r w:rsidR="00BB41E2" w:rsidRPr="00BB41E2">
          <w:rPr>
            <w:noProof/>
            <w:webHidden/>
            <w:sz w:val="24"/>
            <w:szCs w:val="24"/>
          </w:rPr>
          <w:t>12</w:t>
        </w:r>
        <w:r w:rsidR="00BB41E2" w:rsidRPr="00BB41E2">
          <w:rPr>
            <w:noProof/>
            <w:webHidden/>
            <w:sz w:val="24"/>
            <w:szCs w:val="24"/>
          </w:rPr>
          <w:fldChar w:fldCharType="end"/>
        </w:r>
      </w:hyperlink>
    </w:p>
    <w:p w:rsidR="00BB41E2" w:rsidRPr="00BB41E2" w:rsidRDefault="00797770" w:rsidP="00FB37A6">
      <w:pPr>
        <w:pStyle w:val="11"/>
        <w:rPr>
          <w:rFonts w:asciiTheme="minorHAnsi" w:eastAsiaTheme="minorEastAsia" w:hAnsiTheme="minorHAnsi" w:cstheme="minorBidi"/>
          <w:noProof/>
          <w:lang w:eastAsia="ru-RU"/>
        </w:rPr>
      </w:pPr>
      <w:hyperlink w:anchor="_Toc23983145" w:history="1">
        <w:r w:rsidR="00BB41E2" w:rsidRPr="00BB41E2">
          <w:rPr>
            <w:rStyle w:val="a5"/>
            <w:noProof/>
            <w:sz w:val="24"/>
            <w:szCs w:val="24"/>
          </w:rPr>
          <w:t>3 РЕЗУЛЬТАТЫ СОБСТВЕННЫХ ИССЛЕДОВАНИЙ</w:t>
        </w:r>
        <w:r w:rsidR="00BB41E2" w:rsidRPr="00BB41E2">
          <w:rPr>
            <w:noProof/>
            <w:webHidden/>
          </w:rPr>
          <w:tab/>
        </w:r>
        <w:r w:rsidR="00BB41E2" w:rsidRPr="00BB41E2">
          <w:rPr>
            <w:noProof/>
            <w:webHidden/>
          </w:rPr>
          <w:fldChar w:fldCharType="begin"/>
        </w:r>
        <w:r w:rsidR="00BB41E2" w:rsidRPr="00BB41E2">
          <w:rPr>
            <w:noProof/>
            <w:webHidden/>
          </w:rPr>
          <w:instrText xml:space="preserve"> PAGEREF _Toc23983145 \h </w:instrText>
        </w:r>
        <w:r w:rsidR="00BB41E2" w:rsidRPr="00BB41E2">
          <w:rPr>
            <w:noProof/>
            <w:webHidden/>
          </w:rPr>
        </w:r>
        <w:r w:rsidR="00BB41E2" w:rsidRPr="00BB41E2">
          <w:rPr>
            <w:noProof/>
            <w:webHidden/>
          </w:rPr>
          <w:fldChar w:fldCharType="separate"/>
        </w:r>
        <w:r w:rsidR="00BB41E2" w:rsidRPr="00BB41E2">
          <w:rPr>
            <w:noProof/>
            <w:webHidden/>
          </w:rPr>
          <w:t>13</w:t>
        </w:r>
        <w:r w:rsidR="00BB41E2" w:rsidRPr="00BB41E2">
          <w:rPr>
            <w:noProof/>
            <w:webHidden/>
          </w:rPr>
          <w:fldChar w:fldCharType="end"/>
        </w:r>
      </w:hyperlink>
    </w:p>
    <w:p w:rsidR="00BB41E2" w:rsidRPr="00BB41E2" w:rsidRDefault="00797770" w:rsidP="00FB37A6">
      <w:pPr>
        <w:pStyle w:val="11"/>
        <w:rPr>
          <w:rFonts w:asciiTheme="minorHAnsi" w:eastAsiaTheme="minorEastAsia" w:hAnsiTheme="minorHAnsi" w:cstheme="minorBidi"/>
          <w:noProof/>
          <w:lang w:eastAsia="ru-RU"/>
        </w:rPr>
      </w:pPr>
      <w:hyperlink w:anchor="_Toc23983146" w:history="1">
        <w:r w:rsidR="00BB41E2" w:rsidRPr="00BB41E2">
          <w:rPr>
            <w:rStyle w:val="a5"/>
            <w:noProof/>
            <w:sz w:val="24"/>
            <w:szCs w:val="24"/>
          </w:rPr>
          <w:t>ЗАКЛЮЧЕНИЕ</w:t>
        </w:r>
        <w:r w:rsidR="00BB41E2" w:rsidRPr="00BB41E2">
          <w:rPr>
            <w:noProof/>
            <w:webHidden/>
          </w:rPr>
          <w:tab/>
        </w:r>
        <w:r w:rsidR="00BB41E2" w:rsidRPr="00BB41E2">
          <w:rPr>
            <w:noProof/>
            <w:webHidden/>
          </w:rPr>
          <w:fldChar w:fldCharType="begin"/>
        </w:r>
        <w:r w:rsidR="00BB41E2" w:rsidRPr="00BB41E2">
          <w:rPr>
            <w:noProof/>
            <w:webHidden/>
          </w:rPr>
          <w:instrText xml:space="preserve"> PAGEREF _Toc23983146 \h </w:instrText>
        </w:r>
        <w:r w:rsidR="00BB41E2" w:rsidRPr="00BB41E2">
          <w:rPr>
            <w:noProof/>
            <w:webHidden/>
          </w:rPr>
        </w:r>
        <w:r w:rsidR="00BB41E2" w:rsidRPr="00BB41E2">
          <w:rPr>
            <w:noProof/>
            <w:webHidden/>
          </w:rPr>
          <w:fldChar w:fldCharType="separate"/>
        </w:r>
        <w:r w:rsidR="00BB41E2" w:rsidRPr="00BB41E2">
          <w:rPr>
            <w:noProof/>
            <w:webHidden/>
          </w:rPr>
          <w:t>15</w:t>
        </w:r>
        <w:r w:rsidR="00BB41E2" w:rsidRPr="00BB41E2">
          <w:rPr>
            <w:noProof/>
            <w:webHidden/>
          </w:rPr>
          <w:fldChar w:fldCharType="end"/>
        </w:r>
      </w:hyperlink>
    </w:p>
    <w:p w:rsidR="00BB41E2" w:rsidRPr="00BB41E2" w:rsidRDefault="00797770" w:rsidP="00FB37A6">
      <w:pPr>
        <w:pStyle w:val="11"/>
        <w:rPr>
          <w:rFonts w:asciiTheme="minorHAnsi" w:eastAsiaTheme="minorEastAsia" w:hAnsiTheme="minorHAnsi" w:cstheme="minorBidi"/>
          <w:noProof/>
          <w:lang w:eastAsia="ru-RU"/>
        </w:rPr>
      </w:pPr>
      <w:hyperlink w:anchor="_Toc23983147" w:history="1">
        <w:r w:rsidR="00BB41E2" w:rsidRPr="00BB41E2">
          <w:rPr>
            <w:rStyle w:val="a5"/>
            <w:noProof/>
            <w:sz w:val="24"/>
            <w:szCs w:val="24"/>
          </w:rPr>
          <w:t>СПИСОК</w:t>
        </w:r>
        <w:r w:rsidR="00BB41E2" w:rsidRPr="00BB41E2">
          <w:rPr>
            <w:rStyle w:val="a5"/>
            <w:noProof/>
            <w:sz w:val="24"/>
            <w:szCs w:val="24"/>
            <w:lang w:val="en-US"/>
          </w:rPr>
          <w:t xml:space="preserve"> </w:t>
        </w:r>
        <w:r w:rsidR="00BB41E2" w:rsidRPr="00BB41E2">
          <w:rPr>
            <w:rStyle w:val="a5"/>
            <w:noProof/>
            <w:sz w:val="24"/>
            <w:szCs w:val="24"/>
          </w:rPr>
          <w:t>ИСПОЛЬЗОВАННЫХ</w:t>
        </w:r>
        <w:r w:rsidR="00BB41E2" w:rsidRPr="00BB41E2">
          <w:rPr>
            <w:rStyle w:val="a5"/>
            <w:noProof/>
            <w:sz w:val="24"/>
            <w:szCs w:val="24"/>
            <w:lang w:val="en-US"/>
          </w:rPr>
          <w:t xml:space="preserve"> </w:t>
        </w:r>
        <w:r w:rsidR="00BB41E2" w:rsidRPr="00BB41E2">
          <w:rPr>
            <w:rStyle w:val="a5"/>
            <w:noProof/>
            <w:sz w:val="24"/>
            <w:szCs w:val="24"/>
          </w:rPr>
          <w:t>ИСТОЧНИКОВ</w:t>
        </w:r>
        <w:r w:rsidR="00BB41E2" w:rsidRPr="00BB41E2">
          <w:rPr>
            <w:noProof/>
            <w:webHidden/>
          </w:rPr>
          <w:tab/>
        </w:r>
        <w:r w:rsidR="00BB41E2" w:rsidRPr="00BB41E2">
          <w:rPr>
            <w:noProof/>
            <w:webHidden/>
          </w:rPr>
          <w:fldChar w:fldCharType="begin"/>
        </w:r>
        <w:r w:rsidR="00BB41E2" w:rsidRPr="00BB41E2">
          <w:rPr>
            <w:noProof/>
            <w:webHidden/>
          </w:rPr>
          <w:instrText xml:space="preserve"> PAGEREF _Toc23983147 \h </w:instrText>
        </w:r>
        <w:r w:rsidR="00BB41E2" w:rsidRPr="00BB41E2">
          <w:rPr>
            <w:noProof/>
            <w:webHidden/>
          </w:rPr>
        </w:r>
        <w:r w:rsidR="00BB41E2" w:rsidRPr="00BB41E2">
          <w:rPr>
            <w:noProof/>
            <w:webHidden/>
          </w:rPr>
          <w:fldChar w:fldCharType="separate"/>
        </w:r>
        <w:r w:rsidR="00BB41E2" w:rsidRPr="00BB41E2">
          <w:rPr>
            <w:noProof/>
            <w:webHidden/>
          </w:rPr>
          <w:t>16</w:t>
        </w:r>
        <w:r w:rsidR="00BB41E2" w:rsidRPr="00BB41E2">
          <w:rPr>
            <w:noProof/>
            <w:webHidden/>
          </w:rPr>
          <w:fldChar w:fldCharType="end"/>
        </w:r>
      </w:hyperlink>
    </w:p>
    <w:p w:rsidR="00BB41E2" w:rsidRPr="00BB41E2" w:rsidRDefault="00797770" w:rsidP="00FB37A6">
      <w:pPr>
        <w:pStyle w:val="11"/>
        <w:rPr>
          <w:rFonts w:asciiTheme="minorHAnsi" w:eastAsiaTheme="minorEastAsia" w:hAnsiTheme="minorHAnsi" w:cstheme="minorBidi"/>
          <w:noProof/>
          <w:lang w:eastAsia="ru-RU"/>
        </w:rPr>
      </w:pPr>
      <w:hyperlink w:anchor="_Toc23983148" w:history="1">
        <w:r w:rsidR="00BB41E2" w:rsidRPr="00BB41E2">
          <w:rPr>
            <w:rStyle w:val="a5"/>
            <w:noProof/>
            <w:sz w:val="24"/>
            <w:szCs w:val="24"/>
          </w:rPr>
          <w:t>ПРИЛОЖЕНИЯ</w:t>
        </w:r>
        <w:r w:rsidR="00BB41E2" w:rsidRPr="00BB41E2">
          <w:rPr>
            <w:noProof/>
            <w:webHidden/>
          </w:rPr>
          <w:tab/>
        </w:r>
        <w:r w:rsidR="00BB41E2" w:rsidRPr="00BB41E2">
          <w:rPr>
            <w:noProof/>
            <w:webHidden/>
          </w:rPr>
          <w:fldChar w:fldCharType="begin"/>
        </w:r>
        <w:r w:rsidR="00BB41E2" w:rsidRPr="00BB41E2">
          <w:rPr>
            <w:noProof/>
            <w:webHidden/>
          </w:rPr>
          <w:instrText xml:space="preserve"> PAGEREF _Toc23983148 \h </w:instrText>
        </w:r>
        <w:r w:rsidR="00BB41E2" w:rsidRPr="00BB41E2">
          <w:rPr>
            <w:noProof/>
            <w:webHidden/>
          </w:rPr>
        </w:r>
        <w:r w:rsidR="00BB41E2" w:rsidRPr="00BB41E2">
          <w:rPr>
            <w:noProof/>
            <w:webHidden/>
          </w:rPr>
          <w:fldChar w:fldCharType="separate"/>
        </w:r>
        <w:r w:rsidR="00BB41E2" w:rsidRPr="00BB41E2">
          <w:rPr>
            <w:noProof/>
            <w:webHidden/>
          </w:rPr>
          <w:t>17</w:t>
        </w:r>
        <w:r w:rsidR="00BB41E2" w:rsidRPr="00BB41E2">
          <w:rPr>
            <w:noProof/>
            <w:webHidden/>
          </w:rPr>
          <w:fldChar w:fldCharType="end"/>
        </w:r>
      </w:hyperlink>
    </w:p>
    <w:p w:rsidR="00893B45" w:rsidRPr="00AF7ADB" w:rsidRDefault="00C8008B" w:rsidP="00BB41E2">
      <w:pPr>
        <w:widowControl w:val="0"/>
        <w:spacing w:line="360" w:lineRule="auto"/>
        <w:ind w:firstLine="0"/>
        <w:rPr>
          <w:sz w:val="24"/>
          <w:szCs w:val="24"/>
        </w:rPr>
      </w:pPr>
      <w:r w:rsidRPr="00BB41E2">
        <w:rPr>
          <w:sz w:val="24"/>
          <w:szCs w:val="24"/>
        </w:rPr>
        <w:fldChar w:fldCharType="end"/>
      </w:r>
    </w:p>
    <w:p w:rsidR="004836E8" w:rsidRPr="00AF7ADB" w:rsidRDefault="004836E8" w:rsidP="00FB37A6">
      <w:pPr>
        <w:pStyle w:val="1"/>
      </w:pPr>
    </w:p>
    <w:p w:rsidR="004836E8" w:rsidRPr="00AF7ADB" w:rsidRDefault="004836E8" w:rsidP="00FB37A6">
      <w:pPr>
        <w:pStyle w:val="1"/>
      </w:pPr>
    </w:p>
    <w:p w:rsidR="004836E8" w:rsidRPr="00AF7ADB" w:rsidRDefault="004836E8" w:rsidP="00FB37A6">
      <w:pPr>
        <w:pStyle w:val="1"/>
      </w:pPr>
    </w:p>
    <w:p w:rsidR="004836E8" w:rsidRPr="00AF7ADB" w:rsidRDefault="004836E8" w:rsidP="00FB37A6">
      <w:pPr>
        <w:pStyle w:val="1"/>
      </w:pPr>
    </w:p>
    <w:p w:rsidR="004836E8" w:rsidRPr="00AF7ADB" w:rsidRDefault="004836E8" w:rsidP="00FB37A6">
      <w:pPr>
        <w:pStyle w:val="1"/>
      </w:pPr>
    </w:p>
    <w:p w:rsidR="004836E8" w:rsidRPr="00AF7ADB" w:rsidRDefault="004836E8" w:rsidP="00FB37A6">
      <w:pPr>
        <w:pStyle w:val="1"/>
      </w:pPr>
    </w:p>
    <w:p w:rsidR="004836E8" w:rsidRPr="00AF7ADB" w:rsidRDefault="004836E8" w:rsidP="00FB37A6">
      <w:pPr>
        <w:pStyle w:val="1"/>
      </w:pPr>
    </w:p>
    <w:p w:rsidR="004836E8" w:rsidRPr="00AF7ADB" w:rsidRDefault="004836E8" w:rsidP="00FB37A6">
      <w:pPr>
        <w:pStyle w:val="1"/>
      </w:pPr>
    </w:p>
    <w:p w:rsidR="004836E8" w:rsidRPr="00AF7ADB" w:rsidRDefault="004836E8" w:rsidP="00FB37A6">
      <w:pPr>
        <w:pStyle w:val="1"/>
      </w:pPr>
    </w:p>
    <w:p w:rsidR="004836E8" w:rsidRPr="00AF7ADB" w:rsidRDefault="004836E8" w:rsidP="00FB37A6">
      <w:pPr>
        <w:pStyle w:val="1"/>
      </w:pPr>
    </w:p>
    <w:p w:rsidR="00EE26BE" w:rsidRDefault="00EE26BE" w:rsidP="00FB37A6">
      <w:pPr>
        <w:pStyle w:val="1"/>
      </w:pPr>
    </w:p>
    <w:p w:rsidR="00AF7ADB" w:rsidRDefault="00AF7ADB" w:rsidP="00AF7ADB"/>
    <w:p w:rsidR="00AF7ADB" w:rsidRDefault="00AF7ADB" w:rsidP="00AF7ADB"/>
    <w:p w:rsidR="00AF7ADB" w:rsidRDefault="00AF7ADB" w:rsidP="00AF7ADB"/>
    <w:p w:rsidR="00AF7ADB" w:rsidRDefault="00AF7ADB" w:rsidP="00AF7ADB"/>
    <w:p w:rsidR="00AF7ADB" w:rsidRDefault="00AF7ADB" w:rsidP="00AF7ADB"/>
    <w:p w:rsidR="00223963" w:rsidRDefault="00223963" w:rsidP="00AF7ADB"/>
    <w:p w:rsidR="00223963" w:rsidRDefault="00223963" w:rsidP="00AF7ADB"/>
    <w:p w:rsidR="00223963" w:rsidRDefault="00223963" w:rsidP="00AF7ADB"/>
    <w:p w:rsidR="00223963" w:rsidRDefault="00223963" w:rsidP="00AF7ADB"/>
    <w:p w:rsidR="00223963" w:rsidRDefault="00223963" w:rsidP="00AF7ADB"/>
    <w:p w:rsidR="00AF7ADB" w:rsidRDefault="00AF7ADB" w:rsidP="00AF7ADB"/>
    <w:p w:rsidR="00CC36B5" w:rsidRDefault="00CC36B5" w:rsidP="00AF7ADB"/>
    <w:p w:rsidR="00A8199B" w:rsidRDefault="00A8199B" w:rsidP="00AF7ADB"/>
    <w:p w:rsidR="008D6689" w:rsidRDefault="008D6689" w:rsidP="00AF7ADB"/>
    <w:p w:rsidR="00540504" w:rsidRPr="00B0630D" w:rsidRDefault="007415CA" w:rsidP="003B3AF6">
      <w:pPr>
        <w:spacing w:line="360" w:lineRule="auto"/>
        <w:ind w:firstLine="0"/>
        <w:jc w:val="center"/>
        <w:rPr>
          <w:sz w:val="24"/>
          <w:szCs w:val="24"/>
        </w:rPr>
      </w:pPr>
      <w:r w:rsidRPr="00B0630D">
        <w:rPr>
          <w:sz w:val="24"/>
          <w:szCs w:val="24"/>
        </w:rPr>
        <w:t>ОПРЕДЕЛЕНИЯ</w:t>
      </w:r>
    </w:p>
    <w:p w:rsidR="007415CA" w:rsidRPr="007415CA" w:rsidRDefault="007415CA" w:rsidP="003B3AF6">
      <w:pPr>
        <w:spacing w:line="360" w:lineRule="auto"/>
        <w:rPr>
          <w:sz w:val="24"/>
          <w:szCs w:val="24"/>
        </w:rPr>
      </w:pPr>
      <w:r w:rsidRPr="007415CA">
        <w:rPr>
          <w:sz w:val="24"/>
          <w:szCs w:val="24"/>
        </w:rPr>
        <w:t>В настоящем отчете о НИР применяют следующие термины с соответствующими определениями</w:t>
      </w:r>
    </w:p>
    <w:p w:rsidR="00962A35" w:rsidRPr="007415CA" w:rsidRDefault="00654A76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ВНК</w:t>
      </w:r>
      <w:r w:rsidR="00962A35" w:rsidRPr="007415CA">
        <w:rPr>
          <w:sz w:val="24"/>
          <w:szCs w:val="24"/>
        </w:rPr>
        <w:t xml:space="preserve"> – временный научный коллектив</w:t>
      </w:r>
    </w:p>
    <w:p w:rsidR="008472C2" w:rsidRDefault="00654A76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ИЦХ – </w:t>
      </w:r>
      <w:proofErr w:type="spellStart"/>
      <w:r>
        <w:rPr>
          <w:sz w:val="24"/>
          <w:szCs w:val="24"/>
        </w:rPr>
        <w:t>иммуноцитохимическое</w:t>
      </w:r>
      <w:proofErr w:type="spellEnd"/>
      <w:r>
        <w:rPr>
          <w:sz w:val="24"/>
          <w:szCs w:val="24"/>
        </w:rPr>
        <w:t xml:space="preserve"> исследование</w:t>
      </w:r>
    </w:p>
    <w:p w:rsidR="00654A76" w:rsidRDefault="00654A76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ИГХ – </w:t>
      </w:r>
      <w:proofErr w:type="spellStart"/>
      <w:r>
        <w:rPr>
          <w:sz w:val="24"/>
          <w:szCs w:val="24"/>
        </w:rPr>
        <w:t>иммуногистохимическое</w:t>
      </w:r>
      <w:proofErr w:type="spellEnd"/>
      <w:r>
        <w:rPr>
          <w:sz w:val="24"/>
          <w:szCs w:val="24"/>
        </w:rPr>
        <w:t xml:space="preserve"> исследование</w:t>
      </w:r>
    </w:p>
    <w:p w:rsidR="00654A76" w:rsidRDefault="00654A76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ФИЦХ – </w:t>
      </w:r>
      <w:proofErr w:type="spellStart"/>
      <w:r>
        <w:rPr>
          <w:sz w:val="24"/>
          <w:szCs w:val="24"/>
        </w:rPr>
        <w:t>флюоресцентное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иммуноцитохимическое</w:t>
      </w:r>
      <w:proofErr w:type="spellEnd"/>
      <w:r>
        <w:rPr>
          <w:sz w:val="24"/>
          <w:szCs w:val="24"/>
        </w:rPr>
        <w:t xml:space="preserve"> исследование</w:t>
      </w:r>
    </w:p>
    <w:p w:rsidR="00AC7D06" w:rsidRDefault="00AC7D06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ЛХ – </w:t>
      </w:r>
      <w:proofErr w:type="spellStart"/>
      <w:r>
        <w:rPr>
          <w:sz w:val="24"/>
          <w:szCs w:val="24"/>
        </w:rPr>
        <w:t>лимфома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Ходжкина</w:t>
      </w:r>
      <w:proofErr w:type="spellEnd"/>
    </w:p>
    <w:p w:rsidR="00AC7D06" w:rsidRDefault="00AC7D06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НХЛ – </w:t>
      </w:r>
      <w:proofErr w:type="spellStart"/>
      <w:r>
        <w:rPr>
          <w:sz w:val="24"/>
          <w:szCs w:val="24"/>
        </w:rPr>
        <w:t>неходжкинская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лимфома</w:t>
      </w:r>
      <w:proofErr w:type="spellEnd"/>
    </w:p>
    <w:p w:rsidR="00A44D8C" w:rsidRDefault="00A44D8C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ПМСП – первичная медико-санитарная помощь</w:t>
      </w:r>
    </w:p>
    <w:p w:rsidR="009C1749" w:rsidRPr="00AF7ADB" w:rsidRDefault="009C1749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ПЦ – проточная </w:t>
      </w:r>
      <w:proofErr w:type="spellStart"/>
      <w:r>
        <w:rPr>
          <w:sz w:val="24"/>
          <w:szCs w:val="24"/>
        </w:rPr>
        <w:t>цитометрия</w:t>
      </w:r>
      <w:proofErr w:type="spellEnd"/>
      <w:r>
        <w:rPr>
          <w:sz w:val="24"/>
          <w:szCs w:val="24"/>
        </w:rPr>
        <w:t xml:space="preserve"> </w:t>
      </w: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Pr="00AF7ADB" w:rsidRDefault="008472C2" w:rsidP="00EE26BE">
      <w:pPr>
        <w:spacing w:line="360" w:lineRule="auto"/>
        <w:rPr>
          <w:sz w:val="24"/>
          <w:szCs w:val="24"/>
        </w:rPr>
      </w:pPr>
    </w:p>
    <w:p w:rsidR="008472C2" w:rsidRDefault="008472C2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F7ADB" w:rsidRDefault="00AF7ADB" w:rsidP="00EE26BE">
      <w:pPr>
        <w:spacing w:line="360" w:lineRule="auto"/>
        <w:rPr>
          <w:sz w:val="24"/>
          <w:szCs w:val="24"/>
        </w:rPr>
      </w:pPr>
    </w:p>
    <w:p w:rsidR="00AC7D06" w:rsidRDefault="00AC7D06" w:rsidP="00EE26BE">
      <w:pPr>
        <w:spacing w:line="360" w:lineRule="auto"/>
        <w:rPr>
          <w:sz w:val="24"/>
          <w:szCs w:val="24"/>
        </w:rPr>
      </w:pPr>
    </w:p>
    <w:p w:rsidR="00AC7D06" w:rsidRDefault="00AC7D06" w:rsidP="00EE26BE">
      <w:pPr>
        <w:spacing w:line="360" w:lineRule="auto"/>
        <w:rPr>
          <w:sz w:val="24"/>
          <w:szCs w:val="24"/>
        </w:rPr>
      </w:pPr>
    </w:p>
    <w:p w:rsidR="00A25CF0" w:rsidRDefault="00A25CF0" w:rsidP="00EE26BE">
      <w:pPr>
        <w:spacing w:line="360" w:lineRule="auto"/>
        <w:rPr>
          <w:sz w:val="24"/>
          <w:szCs w:val="24"/>
        </w:rPr>
      </w:pPr>
    </w:p>
    <w:p w:rsidR="000D7CA4" w:rsidRDefault="000D7CA4" w:rsidP="00EE26BE">
      <w:pPr>
        <w:spacing w:line="360" w:lineRule="auto"/>
        <w:rPr>
          <w:sz w:val="24"/>
          <w:szCs w:val="24"/>
        </w:rPr>
      </w:pPr>
    </w:p>
    <w:p w:rsidR="00A25CF0" w:rsidRDefault="00A25CF0" w:rsidP="00EE26BE">
      <w:pPr>
        <w:spacing w:line="360" w:lineRule="auto"/>
        <w:rPr>
          <w:sz w:val="24"/>
          <w:szCs w:val="24"/>
        </w:rPr>
      </w:pPr>
    </w:p>
    <w:p w:rsidR="00540504" w:rsidRPr="00AF7ADB" w:rsidRDefault="00C40CAC" w:rsidP="00FB37A6">
      <w:pPr>
        <w:pStyle w:val="1"/>
      </w:pPr>
      <w:bookmarkStart w:id="1" w:name="_Toc23983137"/>
      <w:r w:rsidRPr="00AF7ADB">
        <w:t>ВВЕДЕНИЕ</w:t>
      </w:r>
      <w:bookmarkEnd w:id="1"/>
    </w:p>
    <w:p w:rsidR="00D804E2" w:rsidRDefault="000B5951" w:rsidP="00AC7D06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Актуальность исследования.</w:t>
      </w:r>
      <w:r w:rsidR="000D7CA4">
        <w:rPr>
          <w:sz w:val="24"/>
          <w:szCs w:val="24"/>
        </w:rPr>
        <w:t xml:space="preserve"> </w:t>
      </w:r>
      <w:r w:rsidR="00012D46" w:rsidRPr="00012D46">
        <w:rPr>
          <w:sz w:val="24"/>
          <w:szCs w:val="24"/>
        </w:rPr>
        <w:t xml:space="preserve">Со времени публикации классификаций </w:t>
      </w:r>
      <w:proofErr w:type="spellStart"/>
      <w:r w:rsidR="00012D46" w:rsidRPr="00012D46">
        <w:rPr>
          <w:sz w:val="24"/>
          <w:szCs w:val="24"/>
        </w:rPr>
        <w:t>лимфомы</w:t>
      </w:r>
      <w:proofErr w:type="spellEnd"/>
      <w:r w:rsidR="00012D46" w:rsidRPr="00012D46">
        <w:rPr>
          <w:sz w:val="24"/>
          <w:szCs w:val="24"/>
        </w:rPr>
        <w:t xml:space="preserve"> Всемирной организацией здравоохранения </w:t>
      </w:r>
      <w:r w:rsidR="00F95AA2">
        <w:rPr>
          <w:sz w:val="24"/>
          <w:szCs w:val="24"/>
        </w:rPr>
        <w:t xml:space="preserve">в </w:t>
      </w:r>
      <w:r w:rsidR="00012D46" w:rsidRPr="00012D46">
        <w:rPr>
          <w:sz w:val="24"/>
          <w:szCs w:val="24"/>
        </w:rPr>
        <w:t>2008 год</w:t>
      </w:r>
      <w:r w:rsidR="00F95AA2">
        <w:rPr>
          <w:sz w:val="24"/>
          <w:szCs w:val="24"/>
        </w:rPr>
        <w:t>у в рутинной клинической практике</w:t>
      </w:r>
      <w:r w:rsidR="00012D46" w:rsidRPr="00012D46">
        <w:rPr>
          <w:sz w:val="24"/>
          <w:szCs w:val="24"/>
        </w:rPr>
        <w:t xml:space="preserve"> </w:t>
      </w:r>
      <w:r w:rsidR="00F95AA2">
        <w:rPr>
          <w:sz w:val="24"/>
          <w:szCs w:val="24"/>
        </w:rPr>
        <w:t xml:space="preserve">для установления диагноза, </w:t>
      </w:r>
      <w:r w:rsidR="00012D46" w:rsidRPr="00012D46">
        <w:rPr>
          <w:sz w:val="24"/>
          <w:szCs w:val="24"/>
        </w:rPr>
        <w:t xml:space="preserve">применяются </w:t>
      </w:r>
      <w:proofErr w:type="spellStart"/>
      <w:r w:rsidR="00012D46" w:rsidRPr="00012D46">
        <w:rPr>
          <w:sz w:val="24"/>
          <w:szCs w:val="24"/>
        </w:rPr>
        <w:t>иммуногистохимические</w:t>
      </w:r>
      <w:proofErr w:type="spellEnd"/>
      <w:r w:rsidR="00012D46" w:rsidRPr="00012D46">
        <w:rPr>
          <w:sz w:val="24"/>
          <w:szCs w:val="24"/>
        </w:rPr>
        <w:t xml:space="preserve"> тесты и другие вспомогательные методы, такие как проточная </w:t>
      </w:r>
      <w:proofErr w:type="spellStart"/>
      <w:r w:rsidR="00012D46" w:rsidRPr="00012D46">
        <w:rPr>
          <w:sz w:val="24"/>
          <w:szCs w:val="24"/>
        </w:rPr>
        <w:t>цитометрия</w:t>
      </w:r>
      <w:proofErr w:type="spellEnd"/>
      <w:r w:rsidR="00012D46" w:rsidRPr="00012D46">
        <w:rPr>
          <w:sz w:val="24"/>
          <w:szCs w:val="24"/>
        </w:rPr>
        <w:t>, цитогенетические и молекулярно</w:t>
      </w:r>
      <w:r w:rsidR="00F95AA2">
        <w:rPr>
          <w:sz w:val="24"/>
          <w:szCs w:val="24"/>
        </w:rPr>
        <w:t>-</w:t>
      </w:r>
      <w:r w:rsidR="00012D46" w:rsidRPr="00012D46">
        <w:rPr>
          <w:sz w:val="24"/>
          <w:szCs w:val="24"/>
        </w:rPr>
        <w:t xml:space="preserve"> биологи</w:t>
      </w:r>
      <w:r w:rsidR="00F95AA2">
        <w:rPr>
          <w:sz w:val="24"/>
          <w:szCs w:val="24"/>
        </w:rPr>
        <w:t>ческие методы</w:t>
      </w:r>
      <w:r w:rsidR="00012D46" w:rsidRPr="00012D46">
        <w:rPr>
          <w:sz w:val="24"/>
          <w:szCs w:val="24"/>
        </w:rPr>
        <w:t xml:space="preserve">. Благодаря использованию этих методологий был достигнут значительный прогресс в патологической диагностике и классификации </w:t>
      </w:r>
      <w:proofErr w:type="spellStart"/>
      <w:r w:rsidR="00012D46" w:rsidRPr="00012D46">
        <w:rPr>
          <w:sz w:val="24"/>
          <w:szCs w:val="24"/>
        </w:rPr>
        <w:t>лимфом</w:t>
      </w:r>
      <w:proofErr w:type="spellEnd"/>
      <w:r w:rsidR="00012D46" w:rsidRPr="00012D46">
        <w:rPr>
          <w:sz w:val="24"/>
          <w:szCs w:val="24"/>
        </w:rPr>
        <w:t xml:space="preserve">. Тем не менее, </w:t>
      </w:r>
      <w:r w:rsidR="00F95AA2">
        <w:rPr>
          <w:sz w:val="24"/>
          <w:szCs w:val="24"/>
        </w:rPr>
        <w:t>диагностика</w:t>
      </w:r>
      <w:r w:rsidR="00012D46" w:rsidRPr="00012D46">
        <w:rPr>
          <w:sz w:val="24"/>
          <w:szCs w:val="24"/>
        </w:rPr>
        <w:t xml:space="preserve"> </w:t>
      </w:r>
      <w:proofErr w:type="spellStart"/>
      <w:r w:rsidR="00012D46" w:rsidRPr="00012D46">
        <w:rPr>
          <w:sz w:val="24"/>
          <w:szCs w:val="24"/>
        </w:rPr>
        <w:t>лимфом</w:t>
      </w:r>
      <w:proofErr w:type="spellEnd"/>
      <w:r w:rsidR="00012D46" w:rsidRPr="00012D46">
        <w:rPr>
          <w:sz w:val="24"/>
          <w:szCs w:val="24"/>
        </w:rPr>
        <w:t xml:space="preserve"> все еще остается очен</w:t>
      </w:r>
      <w:r w:rsidR="00F95AA2">
        <w:rPr>
          <w:sz w:val="24"/>
          <w:szCs w:val="24"/>
        </w:rPr>
        <w:t>ь сложной</w:t>
      </w:r>
      <w:r w:rsidR="00012D46" w:rsidRPr="00012D46">
        <w:rPr>
          <w:sz w:val="24"/>
          <w:szCs w:val="24"/>
        </w:rPr>
        <w:t xml:space="preserve">. </w:t>
      </w:r>
      <w:r w:rsidR="00F95AA2">
        <w:rPr>
          <w:sz w:val="24"/>
          <w:szCs w:val="24"/>
        </w:rPr>
        <w:t>Более д</w:t>
      </w:r>
      <w:r w:rsidR="00012D46" w:rsidRPr="00012D46">
        <w:rPr>
          <w:sz w:val="24"/>
          <w:szCs w:val="24"/>
        </w:rPr>
        <w:t>есят</w:t>
      </w:r>
      <w:r w:rsidR="00F95AA2">
        <w:rPr>
          <w:sz w:val="24"/>
          <w:szCs w:val="24"/>
        </w:rPr>
        <w:t>и</w:t>
      </w:r>
      <w:r w:rsidR="00012D46" w:rsidRPr="00012D46">
        <w:rPr>
          <w:sz w:val="24"/>
          <w:szCs w:val="24"/>
        </w:rPr>
        <w:t xml:space="preserve"> процентов случаев ежегодных консультаций </w:t>
      </w:r>
      <w:proofErr w:type="spellStart"/>
      <w:r w:rsidR="00F95AA2">
        <w:rPr>
          <w:sz w:val="24"/>
          <w:szCs w:val="24"/>
        </w:rPr>
        <w:t>пато</w:t>
      </w:r>
      <w:proofErr w:type="spellEnd"/>
      <w:r w:rsidR="00F95AA2">
        <w:rPr>
          <w:sz w:val="24"/>
          <w:szCs w:val="24"/>
        </w:rPr>
        <w:t xml:space="preserve">-гистологов и </w:t>
      </w:r>
      <w:proofErr w:type="spellStart"/>
      <w:r w:rsidR="00F95AA2">
        <w:rPr>
          <w:sz w:val="24"/>
          <w:szCs w:val="24"/>
        </w:rPr>
        <w:t>цитологов</w:t>
      </w:r>
      <w:proofErr w:type="spellEnd"/>
      <w:r w:rsidR="00F95AA2">
        <w:rPr>
          <w:sz w:val="24"/>
          <w:szCs w:val="24"/>
        </w:rPr>
        <w:t>,</w:t>
      </w:r>
      <w:r w:rsidR="00012D46" w:rsidRPr="00012D46">
        <w:rPr>
          <w:sz w:val="24"/>
          <w:szCs w:val="24"/>
        </w:rPr>
        <w:t xml:space="preserve"> являются </w:t>
      </w:r>
      <w:r w:rsidR="00F95AA2">
        <w:rPr>
          <w:sz w:val="24"/>
          <w:szCs w:val="24"/>
        </w:rPr>
        <w:t xml:space="preserve">биоматериалы пациентов с подозрением на </w:t>
      </w:r>
      <w:proofErr w:type="spellStart"/>
      <w:r w:rsidR="00012D46" w:rsidRPr="00012D46">
        <w:rPr>
          <w:sz w:val="24"/>
          <w:szCs w:val="24"/>
        </w:rPr>
        <w:t>лимфом</w:t>
      </w:r>
      <w:r w:rsidR="00F95AA2">
        <w:rPr>
          <w:sz w:val="24"/>
          <w:szCs w:val="24"/>
        </w:rPr>
        <w:t>пролиферативные</w:t>
      </w:r>
      <w:proofErr w:type="spellEnd"/>
      <w:r w:rsidR="00F95AA2">
        <w:rPr>
          <w:sz w:val="24"/>
          <w:szCs w:val="24"/>
        </w:rPr>
        <w:t xml:space="preserve"> заболевания</w:t>
      </w:r>
      <w:r w:rsidR="00012D46" w:rsidRPr="00012D46">
        <w:rPr>
          <w:sz w:val="24"/>
          <w:szCs w:val="24"/>
        </w:rPr>
        <w:t xml:space="preserve">, что отражает сложность этой области. </w:t>
      </w:r>
    </w:p>
    <w:p w:rsidR="00AC7D06" w:rsidRPr="00AC7D06" w:rsidRDefault="00AC7D06" w:rsidP="00AC7D06">
      <w:pPr>
        <w:spacing w:line="360" w:lineRule="auto"/>
        <w:rPr>
          <w:sz w:val="24"/>
          <w:szCs w:val="24"/>
        </w:rPr>
      </w:pPr>
      <w:r w:rsidRPr="00AC7D06">
        <w:rPr>
          <w:sz w:val="24"/>
          <w:szCs w:val="24"/>
        </w:rPr>
        <w:t xml:space="preserve">Диагностика поражения лимфоидной системы (первичное поражение лимфатического узла, метастатические процессы, а также изменения реактивного или инфекционного характера) базируется на данных морфологического исследования и представляет собой один из самых сложных разделов морфологии и цитологии. Это обусловлено высокой реактивностью, морфологическим сходством здоровых и опухолевых клеток, а также разнообразием гистологических подтипов. В настоящее время, диагноз </w:t>
      </w:r>
      <w:proofErr w:type="spellStart"/>
      <w:r w:rsidRPr="00AC7D06">
        <w:rPr>
          <w:sz w:val="24"/>
          <w:szCs w:val="24"/>
        </w:rPr>
        <w:t>лимфо</w:t>
      </w:r>
      <w:proofErr w:type="spellEnd"/>
      <w:r>
        <w:rPr>
          <w:sz w:val="24"/>
          <w:szCs w:val="24"/>
        </w:rPr>
        <w:t>-</w:t>
      </w:r>
      <w:r w:rsidRPr="00AC7D06">
        <w:rPr>
          <w:sz w:val="24"/>
          <w:szCs w:val="24"/>
        </w:rPr>
        <w:t>пролиферативного заболевания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лимфома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Ходжкина</w:t>
      </w:r>
      <w:proofErr w:type="spellEnd"/>
      <w:r>
        <w:rPr>
          <w:sz w:val="24"/>
          <w:szCs w:val="24"/>
        </w:rPr>
        <w:t xml:space="preserve"> (ЛХ), </w:t>
      </w:r>
      <w:proofErr w:type="spellStart"/>
      <w:r>
        <w:rPr>
          <w:sz w:val="24"/>
          <w:szCs w:val="24"/>
        </w:rPr>
        <w:t>неходжкинская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лимфома</w:t>
      </w:r>
      <w:proofErr w:type="spellEnd"/>
      <w:r>
        <w:rPr>
          <w:sz w:val="24"/>
          <w:szCs w:val="24"/>
        </w:rPr>
        <w:t xml:space="preserve"> (НХЛ))</w:t>
      </w:r>
      <w:r w:rsidRPr="00AC7D06">
        <w:rPr>
          <w:sz w:val="24"/>
          <w:szCs w:val="24"/>
        </w:rPr>
        <w:t xml:space="preserve"> устанавливается на основании </w:t>
      </w:r>
      <w:proofErr w:type="spellStart"/>
      <w:r w:rsidRPr="00AC7D06">
        <w:rPr>
          <w:sz w:val="24"/>
          <w:szCs w:val="24"/>
        </w:rPr>
        <w:t>иммуно</w:t>
      </w:r>
      <w:r>
        <w:rPr>
          <w:sz w:val="24"/>
          <w:szCs w:val="24"/>
        </w:rPr>
        <w:t>гисто</w:t>
      </w:r>
      <w:r w:rsidRPr="00AC7D06">
        <w:rPr>
          <w:sz w:val="24"/>
          <w:szCs w:val="24"/>
        </w:rPr>
        <w:t>химических</w:t>
      </w:r>
      <w:proofErr w:type="spellEnd"/>
      <w:r>
        <w:rPr>
          <w:sz w:val="24"/>
          <w:szCs w:val="24"/>
        </w:rPr>
        <w:t xml:space="preserve"> (ИГХ)</w:t>
      </w:r>
      <w:r w:rsidRPr="00AC7D06">
        <w:rPr>
          <w:sz w:val="24"/>
          <w:szCs w:val="24"/>
        </w:rPr>
        <w:t xml:space="preserve"> реакций удаленных лимфатических тканей [</w:t>
      </w:r>
      <w:r w:rsidR="00D804E2">
        <w:rPr>
          <w:sz w:val="24"/>
          <w:szCs w:val="24"/>
        </w:rPr>
        <w:t>1</w:t>
      </w:r>
      <w:r w:rsidRPr="00AC7D06">
        <w:rPr>
          <w:sz w:val="24"/>
          <w:szCs w:val="24"/>
        </w:rPr>
        <w:t xml:space="preserve"> - </w:t>
      </w:r>
      <w:r w:rsidR="00D804E2">
        <w:rPr>
          <w:sz w:val="24"/>
          <w:szCs w:val="24"/>
        </w:rPr>
        <w:t>7</w:t>
      </w:r>
      <w:r w:rsidRPr="00AC7D06">
        <w:rPr>
          <w:sz w:val="24"/>
          <w:szCs w:val="24"/>
        </w:rPr>
        <w:t xml:space="preserve">]. Доступность этих исследований ограничивается </w:t>
      </w:r>
      <w:proofErr w:type="spellStart"/>
      <w:r w:rsidRPr="00AC7D06">
        <w:rPr>
          <w:sz w:val="24"/>
          <w:szCs w:val="24"/>
        </w:rPr>
        <w:t>инвазивностью</w:t>
      </w:r>
      <w:proofErr w:type="spellEnd"/>
      <w:r w:rsidRPr="00AC7D06">
        <w:rPr>
          <w:sz w:val="24"/>
          <w:szCs w:val="24"/>
        </w:rPr>
        <w:t xml:space="preserve">, высокой стоимостью и наличием только 4 </w:t>
      </w:r>
      <w:proofErr w:type="spellStart"/>
      <w:r w:rsidRPr="00AC7D06">
        <w:rPr>
          <w:sz w:val="24"/>
          <w:szCs w:val="24"/>
        </w:rPr>
        <w:t>референс</w:t>
      </w:r>
      <w:proofErr w:type="spellEnd"/>
      <w:r w:rsidRPr="00AC7D06">
        <w:rPr>
          <w:sz w:val="24"/>
          <w:szCs w:val="24"/>
        </w:rPr>
        <w:t>-лабораторий на весь Казахстан. Так же, важна длительность проведения анализа от 10 дней до 1 месяца. В результате удлиняется время до установления диагноза и начала лечения.</w:t>
      </w:r>
    </w:p>
    <w:p w:rsidR="00A44D8C" w:rsidRPr="00A44D8C" w:rsidRDefault="008472C2" w:rsidP="00A44D8C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Научная значимость</w:t>
      </w:r>
      <w:r w:rsidR="00325D7F">
        <w:rPr>
          <w:sz w:val="24"/>
          <w:szCs w:val="24"/>
        </w:rPr>
        <w:t>.</w:t>
      </w:r>
      <w:r w:rsidR="000D7CA4">
        <w:rPr>
          <w:sz w:val="24"/>
          <w:szCs w:val="24"/>
        </w:rPr>
        <w:t xml:space="preserve"> </w:t>
      </w:r>
      <w:r w:rsidR="00A44D8C" w:rsidRPr="00325D7F">
        <w:rPr>
          <w:sz w:val="24"/>
          <w:szCs w:val="24"/>
        </w:rPr>
        <w:t>Реализация проекта позволит научно обосновать и внедрить</w:t>
      </w:r>
      <w:r w:rsidR="00A44D8C" w:rsidRPr="00A44D8C">
        <w:rPr>
          <w:sz w:val="24"/>
          <w:szCs w:val="24"/>
        </w:rPr>
        <w:t xml:space="preserve"> доступн</w:t>
      </w:r>
      <w:r w:rsidR="00A44D8C">
        <w:rPr>
          <w:sz w:val="24"/>
          <w:szCs w:val="24"/>
        </w:rPr>
        <w:t>ую альтернативу дорогостоящему ИГХ</w:t>
      </w:r>
      <w:r w:rsidR="00A44D8C" w:rsidRPr="00A44D8C">
        <w:rPr>
          <w:sz w:val="24"/>
          <w:szCs w:val="24"/>
        </w:rPr>
        <w:t xml:space="preserve"> исследованию на уровень организаций </w:t>
      </w:r>
      <w:r w:rsidR="00A44D8C">
        <w:rPr>
          <w:sz w:val="24"/>
          <w:szCs w:val="24"/>
        </w:rPr>
        <w:t>ПМСП</w:t>
      </w:r>
      <w:r w:rsidR="00A44D8C" w:rsidRPr="00A44D8C">
        <w:rPr>
          <w:sz w:val="24"/>
          <w:szCs w:val="24"/>
        </w:rPr>
        <w:t>.</w:t>
      </w:r>
    </w:p>
    <w:p w:rsidR="00A44D8C" w:rsidRPr="00A44D8C" w:rsidRDefault="00A44D8C" w:rsidP="00A44D8C">
      <w:pPr>
        <w:spacing w:line="360" w:lineRule="auto"/>
        <w:rPr>
          <w:sz w:val="24"/>
          <w:szCs w:val="24"/>
        </w:rPr>
      </w:pPr>
      <w:r w:rsidRPr="00A44D8C">
        <w:rPr>
          <w:sz w:val="24"/>
          <w:szCs w:val="24"/>
        </w:rPr>
        <w:t xml:space="preserve">Существующие методики диагностики </w:t>
      </w:r>
      <w:proofErr w:type="spellStart"/>
      <w:r w:rsidRPr="00A44D8C">
        <w:rPr>
          <w:sz w:val="24"/>
          <w:szCs w:val="24"/>
        </w:rPr>
        <w:t>лимфом</w:t>
      </w:r>
      <w:proofErr w:type="spellEnd"/>
      <w:r w:rsidRPr="00A44D8C">
        <w:rPr>
          <w:sz w:val="24"/>
          <w:szCs w:val="24"/>
        </w:rPr>
        <w:t xml:space="preserve"> (</w:t>
      </w:r>
      <w:proofErr w:type="spellStart"/>
      <w:r w:rsidRPr="00A44D8C">
        <w:rPr>
          <w:sz w:val="24"/>
          <w:szCs w:val="24"/>
        </w:rPr>
        <w:t>иммуногистохимическое</w:t>
      </w:r>
      <w:proofErr w:type="spellEnd"/>
      <w:r w:rsidRPr="00A44D8C">
        <w:rPr>
          <w:sz w:val="24"/>
          <w:szCs w:val="24"/>
        </w:rPr>
        <w:t xml:space="preserve"> исследование, проточная </w:t>
      </w:r>
      <w:proofErr w:type="spellStart"/>
      <w:r w:rsidRPr="00A44D8C">
        <w:rPr>
          <w:sz w:val="24"/>
          <w:szCs w:val="24"/>
        </w:rPr>
        <w:t>цитофлуометрия</w:t>
      </w:r>
      <w:proofErr w:type="spellEnd"/>
      <w:r w:rsidRPr="00A44D8C">
        <w:rPr>
          <w:sz w:val="24"/>
          <w:szCs w:val="24"/>
        </w:rPr>
        <w:t xml:space="preserve">) имеют ограниченную доступность, требуют высоких материальных и временных затрат, что существенно затрудняет постановку диагноза. Разработка методики проведения </w:t>
      </w:r>
      <w:proofErr w:type="spellStart"/>
      <w:r w:rsidRPr="00A44D8C">
        <w:rPr>
          <w:sz w:val="24"/>
          <w:szCs w:val="24"/>
        </w:rPr>
        <w:t>иммуноцитохимического</w:t>
      </w:r>
      <w:proofErr w:type="spellEnd"/>
      <w:r w:rsidRPr="00A44D8C">
        <w:rPr>
          <w:sz w:val="24"/>
          <w:szCs w:val="24"/>
        </w:rPr>
        <w:t xml:space="preserve"> исследования с применением тест-систем в формате клеточных </w:t>
      </w:r>
      <w:proofErr w:type="spellStart"/>
      <w:r w:rsidRPr="00A44D8C">
        <w:rPr>
          <w:sz w:val="24"/>
          <w:szCs w:val="24"/>
        </w:rPr>
        <w:t>биочипов</w:t>
      </w:r>
      <w:proofErr w:type="spellEnd"/>
      <w:r w:rsidRPr="00A44D8C">
        <w:rPr>
          <w:sz w:val="24"/>
          <w:szCs w:val="24"/>
        </w:rPr>
        <w:t xml:space="preserve"> позволит снизить </w:t>
      </w:r>
      <w:proofErr w:type="spellStart"/>
      <w:r w:rsidRPr="00A44D8C">
        <w:rPr>
          <w:sz w:val="24"/>
          <w:szCs w:val="24"/>
        </w:rPr>
        <w:t>инвазивность</w:t>
      </w:r>
      <w:proofErr w:type="spellEnd"/>
      <w:r>
        <w:rPr>
          <w:sz w:val="24"/>
          <w:szCs w:val="24"/>
        </w:rPr>
        <w:t xml:space="preserve"> забора биоматериала</w:t>
      </w:r>
      <w:r w:rsidRPr="00A44D8C">
        <w:rPr>
          <w:sz w:val="24"/>
          <w:szCs w:val="24"/>
        </w:rPr>
        <w:t xml:space="preserve">, уменьшить время от забора материала до постановки морфологического диагноза с указанием подтипа опухоли и устранить зависимость от способа забора материала. Изучение и последующее применение </w:t>
      </w:r>
      <w:proofErr w:type="spellStart"/>
      <w:r w:rsidRPr="00A44D8C">
        <w:rPr>
          <w:sz w:val="24"/>
          <w:szCs w:val="24"/>
        </w:rPr>
        <w:t>биочип</w:t>
      </w:r>
      <w:proofErr w:type="spellEnd"/>
      <w:r w:rsidRPr="00A44D8C">
        <w:rPr>
          <w:sz w:val="24"/>
          <w:szCs w:val="24"/>
        </w:rPr>
        <w:t xml:space="preserve"> тест-системы с антителами: </w:t>
      </w:r>
      <w:proofErr w:type="spellStart"/>
      <w:r w:rsidR="006A2A6C" w:rsidRPr="00A44D8C">
        <w:rPr>
          <w:sz w:val="24"/>
          <w:szCs w:val="24"/>
        </w:rPr>
        <w:t>ЕрСam</w:t>
      </w:r>
      <w:proofErr w:type="spellEnd"/>
      <w:r w:rsidR="006A2A6C">
        <w:rPr>
          <w:sz w:val="24"/>
          <w:szCs w:val="24"/>
        </w:rPr>
        <w:t>,</w:t>
      </w:r>
      <w:r w:rsidR="006A2A6C" w:rsidRPr="00A44D8C">
        <w:rPr>
          <w:sz w:val="24"/>
          <w:szCs w:val="24"/>
        </w:rPr>
        <w:t xml:space="preserve"> СК7, СК20, </w:t>
      </w:r>
      <w:r w:rsidR="006A2A6C">
        <w:rPr>
          <w:sz w:val="24"/>
          <w:szCs w:val="24"/>
          <w:lang w:val="en-US"/>
        </w:rPr>
        <w:t>CD</w:t>
      </w:r>
      <w:r w:rsidR="006A2A6C" w:rsidRPr="006A2A6C">
        <w:rPr>
          <w:sz w:val="24"/>
          <w:szCs w:val="24"/>
        </w:rPr>
        <w:t xml:space="preserve">3, </w:t>
      </w:r>
      <w:r w:rsidR="006A2A6C">
        <w:rPr>
          <w:sz w:val="24"/>
          <w:szCs w:val="24"/>
          <w:lang w:val="en-US"/>
        </w:rPr>
        <w:t>CD</w:t>
      </w:r>
      <w:r w:rsidRPr="00A44D8C">
        <w:rPr>
          <w:sz w:val="24"/>
          <w:szCs w:val="24"/>
        </w:rPr>
        <w:t xml:space="preserve">20, </w:t>
      </w:r>
      <w:r w:rsidR="006A2A6C" w:rsidRPr="006A2A6C">
        <w:rPr>
          <w:sz w:val="24"/>
          <w:szCs w:val="24"/>
        </w:rPr>
        <w:t>CD</w:t>
      </w:r>
      <w:r w:rsidRPr="00A44D8C">
        <w:rPr>
          <w:sz w:val="24"/>
          <w:szCs w:val="24"/>
        </w:rPr>
        <w:t xml:space="preserve">30, </w:t>
      </w:r>
      <w:r w:rsidR="006A2A6C" w:rsidRPr="006A2A6C">
        <w:rPr>
          <w:sz w:val="24"/>
          <w:szCs w:val="24"/>
        </w:rPr>
        <w:t>CD1</w:t>
      </w:r>
      <w:r w:rsidR="006A2A6C">
        <w:rPr>
          <w:sz w:val="24"/>
          <w:szCs w:val="24"/>
        </w:rPr>
        <w:t xml:space="preserve">5, </w:t>
      </w:r>
      <w:r w:rsidR="006A2A6C" w:rsidRPr="006A2A6C">
        <w:rPr>
          <w:sz w:val="24"/>
          <w:szCs w:val="24"/>
        </w:rPr>
        <w:t>CD45</w:t>
      </w:r>
      <w:r w:rsidRPr="00A44D8C">
        <w:rPr>
          <w:sz w:val="24"/>
          <w:szCs w:val="24"/>
        </w:rPr>
        <w:t xml:space="preserve"> [</w:t>
      </w:r>
      <w:r w:rsidR="00D804E2">
        <w:rPr>
          <w:sz w:val="24"/>
          <w:szCs w:val="24"/>
        </w:rPr>
        <w:t>4</w:t>
      </w:r>
      <w:r w:rsidRPr="00A44D8C">
        <w:rPr>
          <w:sz w:val="24"/>
          <w:szCs w:val="24"/>
        </w:rPr>
        <w:t>], позволит уменьшить временные и экономические затраты на проведение исследований в рутинной клинической практике.</w:t>
      </w:r>
    </w:p>
    <w:p w:rsidR="006A2A6C" w:rsidRDefault="00A44D8C" w:rsidP="006A2A6C">
      <w:pPr>
        <w:spacing w:line="360" w:lineRule="auto"/>
        <w:rPr>
          <w:sz w:val="24"/>
          <w:szCs w:val="24"/>
        </w:rPr>
      </w:pPr>
      <w:r w:rsidRPr="00A44D8C">
        <w:rPr>
          <w:sz w:val="24"/>
          <w:szCs w:val="24"/>
        </w:rPr>
        <w:lastRenderedPageBreak/>
        <w:t xml:space="preserve">Полученные результаты позволят научно обосновать метод экспресс-диагностики </w:t>
      </w:r>
      <w:proofErr w:type="spellStart"/>
      <w:r w:rsidRPr="00A44D8C">
        <w:rPr>
          <w:sz w:val="24"/>
          <w:szCs w:val="24"/>
        </w:rPr>
        <w:t>лимфо</w:t>
      </w:r>
      <w:proofErr w:type="spellEnd"/>
      <w:r w:rsidR="006A2A6C" w:rsidRPr="006A2A6C">
        <w:rPr>
          <w:sz w:val="24"/>
          <w:szCs w:val="24"/>
        </w:rPr>
        <w:t>-</w:t>
      </w:r>
      <w:r w:rsidRPr="00A44D8C">
        <w:rPr>
          <w:sz w:val="24"/>
          <w:szCs w:val="24"/>
        </w:rPr>
        <w:t xml:space="preserve">пролиферативных заболеваний </w:t>
      </w:r>
      <w:r w:rsidR="006A2A6C">
        <w:rPr>
          <w:sz w:val="24"/>
          <w:szCs w:val="24"/>
        </w:rPr>
        <w:t>на уровне первичных медицинских организаций</w:t>
      </w:r>
      <w:r w:rsidRPr="00A44D8C">
        <w:rPr>
          <w:sz w:val="24"/>
          <w:szCs w:val="24"/>
        </w:rPr>
        <w:t xml:space="preserve"> и рекомендовать его к клиническому применению. Такая система, основанная на малоинвазивной диагностике в момент первичного обращения, позволит повысить частоту выявления заболеваний на ранних стадиях, за счет снижения времени на проведение диагностических мероприятий. При меньшей стоимости и высокой селективности анализа, будет получен положительный экономический эффект. Социальный эффект будет выражаться в снижении </w:t>
      </w:r>
      <w:proofErr w:type="spellStart"/>
      <w:r w:rsidRPr="00A44D8C">
        <w:rPr>
          <w:sz w:val="24"/>
          <w:szCs w:val="24"/>
        </w:rPr>
        <w:t>инвалидизации</w:t>
      </w:r>
      <w:proofErr w:type="spellEnd"/>
      <w:r w:rsidRPr="00A44D8C">
        <w:rPr>
          <w:sz w:val="24"/>
          <w:szCs w:val="24"/>
        </w:rPr>
        <w:t xml:space="preserve"> и смертности от </w:t>
      </w:r>
      <w:proofErr w:type="spellStart"/>
      <w:r w:rsidRPr="00A44D8C">
        <w:rPr>
          <w:sz w:val="24"/>
          <w:szCs w:val="24"/>
        </w:rPr>
        <w:t>лимфом</w:t>
      </w:r>
      <w:proofErr w:type="spellEnd"/>
      <w:r w:rsidRPr="00A44D8C">
        <w:rPr>
          <w:sz w:val="24"/>
          <w:szCs w:val="24"/>
        </w:rPr>
        <w:t>.</w:t>
      </w:r>
    </w:p>
    <w:p w:rsidR="006A2A6C" w:rsidRPr="00325D7F" w:rsidRDefault="006A2A6C" w:rsidP="006A2A6C">
      <w:pPr>
        <w:shd w:val="clear" w:color="auto" w:fill="FFFFFF"/>
        <w:tabs>
          <w:tab w:val="left" w:pos="709"/>
          <w:tab w:val="left" w:pos="851"/>
        </w:tabs>
        <w:suppressAutoHyphens/>
        <w:spacing w:line="360" w:lineRule="auto"/>
        <w:contextualSpacing/>
        <w:textAlignment w:val="baseline"/>
        <w:rPr>
          <w:rFonts w:eastAsia="Times New Roman"/>
          <w:color w:val="000000"/>
          <w:spacing w:val="2"/>
          <w:sz w:val="24"/>
          <w:szCs w:val="24"/>
          <w:lang w:eastAsia="ar-SA"/>
        </w:rPr>
      </w:pPr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 xml:space="preserve">Цель проекта: Разработка методологии дифференциальной диагностики </w:t>
      </w:r>
      <w:proofErr w:type="spellStart"/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>лимфопролиферативных</w:t>
      </w:r>
      <w:proofErr w:type="spellEnd"/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 xml:space="preserve"> заболеваний </w:t>
      </w:r>
      <w:proofErr w:type="spellStart"/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>иммуноцитохимическим</w:t>
      </w:r>
      <w:proofErr w:type="spellEnd"/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 xml:space="preserve"> методом с использованием </w:t>
      </w:r>
      <w:proofErr w:type="spellStart"/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>биочип</w:t>
      </w:r>
      <w:proofErr w:type="spellEnd"/>
      <w:r w:rsidRPr="00325D7F">
        <w:rPr>
          <w:rFonts w:eastAsia="Times New Roman"/>
          <w:color w:val="000000"/>
          <w:spacing w:val="2"/>
          <w:sz w:val="24"/>
          <w:szCs w:val="24"/>
          <w:lang w:eastAsia="ar-SA"/>
        </w:rPr>
        <w:t>-тест-систем.</w:t>
      </w:r>
    </w:p>
    <w:p w:rsidR="00AE363C" w:rsidRPr="00325D7F" w:rsidRDefault="00AE363C" w:rsidP="006A2A6C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 xml:space="preserve">Данное исследование является </w:t>
      </w:r>
      <w:proofErr w:type="spellStart"/>
      <w:r w:rsidRPr="00325D7F">
        <w:rPr>
          <w:sz w:val="24"/>
          <w:szCs w:val="24"/>
        </w:rPr>
        <w:t>проспективным</w:t>
      </w:r>
      <w:proofErr w:type="spellEnd"/>
      <w:r w:rsidR="002416CC" w:rsidRPr="00325D7F">
        <w:rPr>
          <w:sz w:val="24"/>
          <w:szCs w:val="24"/>
        </w:rPr>
        <w:t xml:space="preserve">, сравнительным, </w:t>
      </w:r>
      <w:r w:rsidRPr="00325D7F">
        <w:rPr>
          <w:sz w:val="24"/>
          <w:szCs w:val="24"/>
        </w:rPr>
        <w:t xml:space="preserve">диагностическим исследованием. </w:t>
      </w:r>
    </w:p>
    <w:p w:rsidR="00AE363C" w:rsidRPr="00325D7F" w:rsidRDefault="00243033" w:rsidP="00EE26BE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Задачи на 2019</w:t>
      </w:r>
      <w:r w:rsidR="00AE363C" w:rsidRPr="00325D7F">
        <w:rPr>
          <w:sz w:val="24"/>
          <w:szCs w:val="24"/>
        </w:rPr>
        <w:t xml:space="preserve"> год:</w:t>
      </w:r>
    </w:p>
    <w:p w:rsidR="00BA61A4" w:rsidRPr="00BA61A4" w:rsidRDefault="00243033" w:rsidP="00BA61A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1</w:t>
      </w:r>
      <w:r w:rsidR="00BA61A4">
        <w:rPr>
          <w:sz w:val="24"/>
          <w:szCs w:val="24"/>
        </w:rPr>
        <w:t xml:space="preserve">. </w:t>
      </w:r>
      <w:r w:rsidR="00BA61A4" w:rsidRPr="00BA61A4">
        <w:rPr>
          <w:sz w:val="24"/>
          <w:szCs w:val="24"/>
        </w:rPr>
        <w:t xml:space="preserve">Проведение исследований чувствительности и специфичности метода при различных патологически состояниях лимфоидной ткани в сравнении с стандартом (цитологическое или </w:t>
      </w:r>
      <w:proofErr w:type="gramStart"/>
      <w:r w:rsidR="00BA61A4" w:rsidRPr="00BA61A4">
        <w:rPr>
          <w:sz w:val="24"/>
          <w:szCs w:val="24"/>
        </w:rPr>
        <w:t>гистологическое</w:t>
      </w:r>
      <w:proofErr w:type="gramEnd"/>
      <w:r w:rsidR="00BA61A4" w:rsidRPr="00BA61A4">
        <w:rPr>
          <w:sz w:val="24"/>
          <w:szCs w:val="24"/>
        </w:rPr>
        <w:t xml:space="preserve"> или </w:t>
      </w:r>
      <w:proofErr w:type="spellStart"/>
      <w:r w:rsidR="00BA61A4" w:rsidRPr="00BA61A4">
        <w:rPr>
          <w:sz w:val="24"/>
          <w:szCs w:val="24"/>
        </w:rPr>
        <w:t>иммуногистохимическое</w:t>
      </w:r>
      <w:proofErr w:type="spellEnd"/>
      <w:r w:rsidR="00BA61A4" w:rsidRPr="00BA61A4">
        <w:rPr>
          <w:sz w:val="24"/>
          <w:szCs w:val="24"/>
        </w:rPr>
        <w:t xml:space="preserve"> исследова</w:t>
      </w:r>
      <w:r w:rsidR="00BA61A4">
        <w:rPr>
          <w:sz w:val="24"/>
          <w:szCs w:val="24"/>
        </w:rPr>
        <w:t>ние в зависимости от патологии) (начало);</w:t>
      </w:r>
    </w:p>
    <w:p w:rsidR="00BA61A4" w:rsidRPr="00BA61A4" w:rsidRDefault="00243033" w:rsidP="00BA61A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1</w:t>
      </w:r>
      <w:r w:rsidR="00BA61A4">
        <w:rPr>
          <w:sz w:val="24"/>
          <w:szCs w:val="24"/>
        </w:rPr>
        <w:t xml:space="preserve">.1 </w:t>
      </w:r>
      <w:r w:rsidR="00BA61A4" w:rsidRPr="00BA61A4">
        <w:rPr>
          <w:sz w:val="24"/>
          <w:szCs w:val="24"/>
        </w:rPr>
        <w:t>Проведение сравнительных исследований различных видов биоматериала-клеток лимфоузла с различной патологией для выявления операционных характеристик разрабатываемого метода</w:t>
      </w:r>
      <w:r w:rsidR="00BA61A4">
        <w:rPr>
          <w:sz w:val="24"/>
          <w:szCs w:val="24"/>
        </w:rPr>
        <w:t>;</w:t>
      </w:r>
    </w:p>
    <w:p w:rsidR="00BA61A4" w:rsidRPr="00BA61A4" w:rsidRDefault="00243033" w:rsidP="00BA61A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1</w:t>
      </w:r>
      <w:r w:rsidR="00BA61A4">
        <w:rPr>
          <w:sz w:val="24"/>
          <w:szCs w:val="24"/>
        </w:rPr>
        <w:t xml:space="preserve">.2 </w:t>
      </w:r>
      <w:r w:rsidR="00BA61A4" w:rsidRPr="00BA61A4">
        <w:rPr>
          <w:sz w:val="24"/>
          <w:szCs w:val="24"/>
        </w:rPr>
        <w:t xml:space="preserve">Проведение исследования материала от пациентов с диагнозом </w:t>
      </w:r>
      <w:proofErr w:type="spellStart"/>
      <w:r w:rsidR="00BA61A4" w:rsidRPr="00BA61A4">
        <w:rPr>
          <w:sz w:val="24"/>
          <w:szCs w:val="24"/>
        </w:rPr>
        <w:t>лимфопролиферативного</w:t>
      </w:r>
      <w:proofErr w:type="spellEnd"/>
      <w:r w:rsidR="00BA61A4" w:rsidRPr="00BA61A4">
        <w:rPr>
          <w:sz w:val="24"/>
          <w:szCs w:val="24"/>
        </w:rPr>
        <w:t xml:space="preserve"> заболевания</w:t>
      </w:r>
      <w:r w:rsidR="00BA61A4">
        <w:rPr>
          <w:sz w:val="24"/>
          <w:szCs w:val="24"/>
        </w:rPr>
        <w:t>;</w:t>
      </w:r>
    </w:p>
    <w:p w:rsidR="00C10BB4" w:rsidRPr="00AF7ADB" w:rsidRDefault="00243033" w:rsidP="00BA61A4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1</w:t>
      </w:r>
      <w:r w:rsidR="00BA61A4">
        <w:rPr>
          <w:sz w:val="24"/>
          <w:szCs w:val="24"/>
        </w:rPr>
        <w:t xml:space="preserve">.3 </w:t>
      </w:r>
      <w:r w:rsidR="00BA61A4" w:rsidRPr="00BA61A4">
        <w:rPr>
          <w:sz w:val="24"/>
          <w:szCs w:val="24"/>
        </w:rPr>
        <w:t xml:space="preserve">Проведение исследования материала от пациентов с диагнозом </w:t>
      </w:r>
      <w:proofErr w:type="spellStart"/>
      <w:r w:rsidR="00BA61A4" w:rsidRPr="00BA61A4">
        <w:rPr>
          <w:sz w:val="24"/>
          <w:szCs w:val="24"/>
        </w:rPr>
        <w:t>лимфоаденопатии</w:t>
      </w:r>
      <w:proofErr w:type="spellEnd"/>
      <w:r w:rsidR="00BA61A4" w:rsidRPr="00BA61A4">
        <w:rPr>
          <w:sz w:val="24"/>
          <w:szCs w:val="24"/>
        </w:rPr>
        <w:t xml:space="preserve"> неопухолевого генеза</w:t>
      </w:r>
      <w:r w:rsidR="00BA61A4">
        <w:rPr>
          <w:sz w:val="24"/>
          <w:szCs w:val="24"/>
        </w:rPr>
        <w:t>.</w:t>
      </w:r>
    </w:p>
    <w:p w:rsidR="00811147" w:rsidRPr="00325D7F" w:rsidRDefault="00811147" w:rsidP="00811147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Практическая значимость</w:t>
      </w:r>
      <w:r w:rsidR="00AE363C" w:rsidRPr="00325D7F">
        <w:rPr>
          <w:sz w:val="24"/>
          <w:szCs w:val="24"/>
        </w:rPr>
        <w:t xml:space="preserve"> </w:t>
      </w:r>
      <w:r w:rsidRPr="00325D7F">
        <w:rPr>
          <w:sz w:val="24"/>
          <w:szCs w:val="24"/>
        </w:rPr>
        <w:t>исследования</w:t>
      </w:r>
      <w:r w:rsidR="00AE363C" w:rsidRPr="00325D7F">
        <w:rPr>
          <w:sz w:val="24"/>
          <w:szCs w:val="24"/>
        </w:rPr>
        <w:t xml:space="preserve"> </w:t>
      </w:r>
      <w:r w:rsidRPr="00325D7F">
        <w:rPr>
          <w:sz w:val="24"/>
          <w:szCs w:val="24"/>
        </w:rPr>
        <w:t xml:space="preserve">выражается в совершенствовании диагностики </w:t>
      </w:r>
      <w:proofErr w:type="spellStart"/>
      <w:r w:rsidRPr="00325D7F">
        <w:rPr>
          <w:sz w:val="24"/>
          <w:szCs w:val="24"/>
        </w:rPr>
        <w:t>лимфо</w:t>
      </w:r>
      <w:proofErr w:type="spellEnd"/>
      <w:r w:rsidRPr="00325D7F">
        <w:rPr>
          <w:sz w:val="24"/>
          <w:szCs w:val="24"/>
        </w:rPr>
        <w:t>-пролиферативных заболеваний, повышении доступности диагностики онкологических заболеваний</w:t>
      </w:r>
      <w:r w:rsidR="00AE363C" w:rsidRPr="00325D7F">
        <w:rPr>
          <w:sz w:val="24"/>
          <w:szCs w:val="24"/>
        </w:rPr>
        <w:t>.</w:t>
      </w:r>
      <w:r w:rsidRPr="00325D7F">
        <w:rPr>
          <w:sz w:val="24"/>
          <w:szCs w:val="24"/>
        </w:rPr>
        <w:t xml:space="preserve"> Результаты будут использованы для диагностики </w:t>
      </w:r>
      <w:proofErr w:type="spellStart"/>
      <w:r w:rsidRPr="00325D7F">
        <w:rPr>
          <w:sz w:val="24"/>
          <w:szCs w:val="24"/>
        </w:rPr>
        <w:t>лимфом</w:t>
      </w:r>
      <w:proofErr w:type="spellEnd"/>
      <w:r w:rsidRPr="00325D7F">
        <w:rPr>
          <w:sz w:val="24"/>
          <w:szCs w:val="24"/>
        </w:rPr>
        <w:t xml:space="preserve"> на уровне ПМСП, а </w:t>
      </w:r>
      <w:proofErr w:type="gramStart"/>
      <w:r w:rsidRPr="00325D7F">
        <w:rPr>
          <w:sz w:val="24"/>
          <w:szCs w:val="24"/>
        </w:rPr>
        <w:t>так же</w:t>
      </w:r>
      <w:proofErr w:type="gramEnd"/>
      <w:r w:rsidRPr="00325D7F">
        <w:rPr>
          <w:sz w:val="24"/>
          <w:szCs w:val="24"/>
        </w:rPr>
        <w:t>, в центрах специализирующихся на лечении больных данного профиля.</w:t>
      </w:r>
    </w:p>
    <w:p w:rsidR="00AE363C" w:rsidRPr="00325D7F" w:rsidRDefault="00811147" w:rsidP="00811147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Целевыми потребителями полученных результатов являются: поликлиники, центральные районные больницы, городские и республиканские центры, онкологические диспансеры.</w:t>
      </w:r>
    </w:p>
    <w:p w:rsidR="00F6244D" w:rsidRDefault="00821D3A" w:rsidP="00EE26BE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Доклады и п</w:t>
      </w:r>
      <w:r w:rsidR="00AE363C" w:rsidRPr="00325D7F">
        <w:rPr>
          <w:sz w:val="24"/>
          <w:szCs w:val="24"/>
        </w:rPr>
        <w:t xml:space="preserve">убликации </w:t>
      </w:r>
      <w:r w:rsidRPr="00325D7F">
        <w:rPr>
          <w:sz w:val="24"/>
          <w:szCs w:val="24"/>
        </w:rPr>
        <w:t xml:space="preserve">по </w:t>
      </w:r>
      <w:r w:rsidR="00AE363C" w:rsidRPr="00325D7F">
        <w:rPr>
          <w:sz w:val="24"/>
          <w:szCs w:val="24"/>
        </w:rPr>
        <w:t>результат</w:t>
      </w:r>
      <w:r w:rsidRPr="00325D7F">
        <w:rPr>
          <w:sz w:val="24"/>
          <w:szCs w:val="24"/>
        </w:rPr>
        <w:t>ам</w:t>
      </w:r>
      <w:r w:rsidR="00144B39">
        <w:rPr>
          <w:sz w:val="24"/>
          <w:szCs w:val="24"/>
        </w:rPr>
        <w:t xml:space="preserve"> исследования</w:t>
      </w:r>
      <w:r w:rsidR="00243033">
        <w:rPr>
          <w:sz w:val="24"/>
          <w:szCs w:val="24"/>
        </w:rPr>
        <w:t xml:space="preserve"> в 2019 г.</w:t>
      </w:r>
      <w:r w:rsidR="00144B39">
        <w:rPr>
          <w:sz w:val="24"/>
          <w:szCs w:val="24"/>
        </w:rPr>
        <w:t xml:space="preserve"> (Приложение Е)</w:t>
      </w:r>
      <w:r w:rsidR="00243033">
        <w:rPr>
          <w:sz w:val="24"/>
          <w:szCs w:val="24"/>
        </w:rPr>
        <w:t>:</w:t>
      </w:r>
    </w:p>
    <w:p w:rsidR="00243033" w:rsidRDefault="007D06E6" w:rsidP="00EE26BE">
      <w:pPr>
        <w:spacing w:line="360" w:lineRule="auto"/>
        <w:rPr>
          <w:sz w:val="24"/>
          <w:szCs w:val="24"/>
          <w:lang w:val="kk-KZ"/>
        </w:rPr>
      </w:pPr>
      <w:r>
        <w:rPr>
          <w:sz w:val="24"/>
          <w:szCs w:val="24"/>
          <w:lang w:val="kk-KZ"/>
        </w:rPr>
        <w:t xml:space="preserve">1 </w:t>
      </w:r>
      <w:r w:rsidRPr="007D06E6">
        <w:rPr>
          <w:sz w:val="24"/>
          <w:szCs w:val="24"/>
          <w:lang w:val="kk-KZ"/>
        </w:rPr>
        <w:t xml:space="preserve">Nazar K. Seidalin, Almagul A. Tuleubaeva, Nurzhamal A. Tokhpanova, Beybit T. Baizakov, Yury A. Starchenko. The potential of using biochip test systems in the differential </w:t>
      </w:r>
      <w:r w:rsidRPr="007D06E6">
        <w:rPr>
          <w:sz w:val="24"/>
          <w:szCs w:val="24"/>
          <w:lang w:val="kk-KZ"/>
        </w:rPr>
        <w:lastRenderedPageBreak/>
        <w:t>diagnosis of malignant tumors. // Minerva Medica. 110 (2 Suppl 1);</w:t>
      </w:r>
      <w:r w:rsidR="0003655C">
        <w:rPr>
          <w:sz w:val="24"/>
          <w:szCs w:val="24"/>
          <w:lang w:val="kk-KZ"/>
        </w:rPr>
        <w:t xml:space="preserve"> </w:t>
      </w:r>
      <w:r w:rsidR="0003655C">
        <w:rPr>
          <w:sz w:val="24"/>
          <w:szCs w:val="24"/>
          <w:lang w:val="en-US"/>
        </w:rPr>
        <w:t>p</w:t>
      </w:r>
      <w:r w:rsidR="0003655C" w:rsidRPr="0038104E">
        <w:rPr>
          <w:sz w:val="24"/>
          <w:szCs w:val="24"/>
        </w:rPr>
        <w:t>.</w:t>
      </w:r>
      <w:r w:rsidRPr="007D06E6">
        <w:rPr>
          <w:sz w:val="24"/>
          <w:szCs w:val="24"/>
          <w:lang w:val="kk-KZ"/>
        </w:rPr>
        <w:t xml:space="preserve"> 4-5. Doi: 10.23736/S0026-4806.19.06069-5. IF-2,83.</w:t>
      </w:r>
    </w:p>
    <w:p w:rsidR="00180886" w:rsidRDefault="007D06E6" w:rsidP="00180886">
      <w:pPr>
        <w:spacing w:line="360" w:lineRule="auto"/>
        <w:rPr>
          <w:sz w:val="24"/>
          <w:szCs w:val="24"/>
          <w:lang w:val="kk-KZ"/>
        </w:rPr>
      </w:pPr>
      <w:r>
        <w:rPr>
          <w:sz w:val="24"/>
          <w:szCs w:val="24"/>
          <w:lang w:val="kk-KZ"/>
        </w:rPr>
        <w:t xml:space="preserve">2 </w:t>
      </w:r>
      <w:r w:rsidR="00180886" w:rsidRPr="00180886">
        <w:rPr>
          <w:sz w:val="24"/>
          <w:szCs w:val="24"/>
          <w:lang w:val="kk-KZ"/>
        </w:rPr>
        <w:t>Сейдалин Н., Бенберин В.В., Шаназаров Н., Тулеубаева А.,</w:t>
      </w:r>
      <w:r w:rsidR="00180886">
        <w:rPr>
          <w:sz w:val="24"/>
          <w:szCs w:val="24"/>
          <w:lang w:val="kk-KZ"/>
        </w:rPr>
        <w:t xml:space="preserve"> </w:t>
      </w:r>
      <w:r w:rsidR="00180886" w:rsidRPr="00180886">
        <w:rPr>
          <w:sz w:val="24"/>
          <w:szCs w:val="24"/>
          <w:lang w:val="kk-KZ"/>
        </w:rPr>
        <w:t>Тохпан</w:t>
      </w:r>
      <w:r w:rsidR="00180886">
        <w:rPr>
          <w:sz w:val="24"/>
          <w:szCs w:val="24"/>
          <w:lang w:val="kk-KZ"/>
        </w:rPr>
        <w:t xml:space="preserve">ова Н., Бургард Т., Сатаева М. </w:t>
      </w:r>
      <w:r w:rsidR="00180886" w:rsidRPr="00180886">
        <w:rPr>
          <w:sz w:val="24"/>
          <w:szCs w:val="24"/>
          <w:lang w:val="kk-KZ"/>
        </w:rPr>
        <w:t>Предварительные результаты изучения эффективности</w:t>
      </w:r>
      <w:r w:rsidR="00180886">
        <w:rPr>
          <w:sz w:val="24"/>
          <w:szCs w:val="24"/>
          <w:lang w:val="kk-KZ"/>
        </w:rPr>
        <w:t xml:space="preserve"> </w:t>
      </w:r>
      <w:r w:rsidR="00180886" w:rsidRPr="00180886">
        <w:rPr>
          <w:sz w:val="24"/>
          <w:szCs w:val="24"/>
          <w:lang w:val="kk-KZ"/>
        </w:rPr>
        <w:t>биочип-тест систем в дифференциальной диагностике</w:t>
      </w:r>
      <w:r w:rsidR="00180886">
        <w:rPr>
          <w:sz w:val="24"/>
          <w:szCs w:val="24"/>
          <w:lang w:val="kk-KZ"/>
        </w:rPr>
        <w:t xml:space="preserve"> </w:t>
      </w:r>
      <w:r w:rsidR="00180886" w:rsidRPr="00180886">
        <w:rPr>
          <w:sz w:val="24"/>
          <w:szCs w:val="24"/>
          <w:lang w:val="kk-KZ"/>
        </w:rPr>
        <w:t>лимфопролиферативных заболеваний</w:t>
      </w:r>
      <w:r w:rsidR="00180886">
        <w:rPr>
          <w:sz w:val="24"/>
          <w:szCs w:val="24"/>
          <w:lang w:val="kk-KZ"/>
        </w:rPr>
        <w:t xml:space="preserve">.// </w:t>
      </w:r>
      <w:r w:rsidR="00180886" w:rsidRPr="00180886">
        <w:rPr>
          <w:sz w:val="24"/>
          <w:szCs w:val="24"/>
          <w:lang w:val="kk-KZ"/>
        </w:rPr>
        <w:t>Тезисы X Съезда онкологов России, г. Нижний Новгород, 17–19 апреля 2019 года – Москва: Медицинское Маркетинговое Агентство, 2019. –</w:t>
      </w:r>
      <w:r w:rsidR="00180886">
        <w:rPr>
          <w:sz w:val="24"/>
          <w:szCs w:val="24"/>
          <w:lang w:val="kk-KZ"/>
        </w:rPr>
        <w:t xml:space="preserve"> с.133.</w:t>
      </w:r>
    </w:p>
    <w:p w:rsidR="00413413" w:rsidRPr="0038104E" w:rsidRDefault="00413413" w:rsidP="00413413">
      <w:pPr>
        <w:spacing w:line="360" w:lineRule="auto"/>
        <w:rPr>
          <w:sz w:val="24"/>
          <w:szCs w:val="24"/>
        </w:rPr>
      </w:pPr>
      <w:proofErr w:type="gramStart"/>
      <w:r>
        <w:rPr>
          <w:sz w:val="24"/>
          <w:szCs w:val="24"/>
          <w:lang w:val="en-US"/>
        </w:rPr>
        <w:t>3</w:t>
      </w:r>
      <w:proofErr w:type="gramEnd"/>
      <w:r>
        <w:rPr>
          <w:sz w:val="24"/>
          <w:szCs w:val="24"/>
          <w:lang w:val="en-US"/>
        </w:rPr>
        <w:t xml:space="preserve"> N. Seidalin. </w:t>
      </w:r>
      <w:r w:rsidRPr="00413413">
        <w:rPr>
          <w:sz w:val="24"/>
          <w:szCs w:val="24"/>
          <w:lang w:val="en-US"/>
        </w:rPr>
        <w:t xml:space="preserve">Preliminary Results of Studying the Effectiveness of Biochip-Test Systems for </w:t>
      </w:r>
      <w:proofErr w:type="gramStart"/>
      <w:r w:rsidRPr="00413413">
        <w:rPr>
          <w:sz w:val="24"/>
          <w:szCs w:val="24"/>
          <w:lang w:val="en-US"/>
        </w:rPr>
        <w:t>The</w:t>
      </w:r>
      <w:proofErr w:type="gramEnd"/>
      <w:r w:rsidRPr="00413413">
        <w:rPr>
          <w:sz w:val="24"/>
          <w:szCs w:val="24"/>
          <w:lang w:val="en-US"/>
        </w:rPr>
        <w:t xml:space="preserve"> Differential Diagnostics of Lymphoproliferative Diseases</w:t>
      </w:r>
      <w:r>
        <w:rPr>
          <w:sz w:val="24"/>
          <w:szCs w:val="24"/>
          <w:lang w:val="en-US"/>
        </w:rPr>
        <w:t>. //</w:t>
      </w:r>
      <w:r w:rsidRPr="00413413">
        <w:rPr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B</w:t>
      </w:r>
      <w:r w:rsidRPr="00413413">
        <w:rPr>
          <w:sz w:val="24"/>
          <w:szCs w:val="24"/>
          <w:lang w:val="en-US"/>
        </w:rPr>
        <w:t>iomatsen</w:t>
      </w:r>
      <w:proofErr w:type="spellEnd"/>
      <w:r w:rsidRPr="00413413">
        <w:rPr>
          <w:sz w:val="24"/>
          <w:szCs w:val="24"/>
          <w:lang w:val="en-US"/>
        </w:rPr>
        <w:t xml:space="preserve"> 2019</w:t>
      </w:r>
      <w:r>
        <w:rPr>
          <w:sz w:val="24"/>
          <w:szCs w:val="24"/>
          <w:lang w:val="en-US"/>
        </w:rPr>
        <w:t xml:space="preserve">. </w:t>
      </w:r>
      <w:proofErr w:type="gramStart"/>
      <w:r w:rsidRPr="00413413">
        <w:rPr>
          <w:sz w:val="24"/>
          <w:szCs w:val="24"/>
          <w:lang w:val="en-US"/>
        </w:rPr>
        <w:t>4th</w:t>
      </w:r>
      <w:proofErr w:type="gramEnd"/>
      <w:r w:rsidRPr="00413413">
        <w:rPr>
          <w:sz w:val="24"/>
          <w:szCs w:val="24"/>
          <w:lang w:val="en-US"/>
        </w:rPr>
        <w:t xml:space="preserve"> international congress on biomaterials &amp; biosensors</w:t>
      </w:r>
      <w:r>
        <w:rPr>
          <w:sz w:val="24"/>
          <w:szCs w:val="24"/>
          <w:lang w:val="en-US"/>
        </w:rPr>
        <w:t xml:space="preserve">. </w:t>
      </w:r>
      <w:proofErr w:type="spellStart"/>
      <w:r w:rsidR="00772CB5" w:rsidRPr="00772CB5">
        <w:rPr>
          <w:sz w:val="24"/>
          <w:szCs w:val="24"/>
          <w:lang w:val="en-US"/>
        </w:rPr>
        <w:t>Mugla</w:t>
      </w:r>
      <w:proofErr w:type="spellEnd"/>
      <w:r w:rsidR="00772CB5" w:rsidRPr="00772CB5">
        <w:rPr>
          <w:sz w:val="24"/>
          <w:szCs w:val="24"/>
          <w:lang w:val="en-US"/>
        </w:rPr>
        <w:t xml:space="preserve"> / </w:t>
      </w:r>
      <w:r w:rsidR="00772CB5">
        <w:rPr>
          <w:sz w:val="24"/>
          <w:szCs w:val="24"/>
          <w:lang w:val="en-US"/>
        </w:rPr>
        <w:t>T</w:t>
      </w:r>
      <w:r w:rsidR="00772CB5" w:rsidRPr="00772CB5">
        <w:rPr>
          <w:sz w:val="24"/>
          <w:szCs w:val="24"/>
          <w:lang w:val="en-US"/>
        </w:rPr>
        <w:t>urkey Poste</w:t>
      </w:r>
      <w:r w:rsidR="00772CB5">
        <w:rPr>
          <w:sz w:val="24"/>
          <w:szCs w:val="24"/>
          <w:lang w:val="en-US"/>
        </w:rPr>
        <w:t xml:space="preserve">r session – II. </w:t>
      </w:r>
      <w:r w:rsidR="00772CB5" w:rsidRPr="00772CB5">
        <w:rPr>
          <w:sz w:val="24"/>
          <w:szCs w:val="24"/>
          <w:lang w:val="en-US"/>
        </w:rPr>
        <w:t>May</w:t>
      </w:r>
      <w:r w:rsidR="00772CB5" w:rsidRPr="0038104E">
        <w:rPr>
          <w:sz w:val="24"/>
          <w:szCs w:val="24"/>
        </w:rPr>
        <w:t xml:space="preserve"> 14, 2019, </w:t>
      </w:r>
    </w:p>
    <w:p w:rsidR="00EB5A43" w:rsidRPr="0038104E" w:rsidRDefault="00EB5A43" w:rsidP="00EE26BE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Личный</w:t>
      </w:r>
      <w:r w:rsidRPr="0038104E">
        <w:rPr>
          <w:sz w:val="24"/>
          <w:szCs w:val="24"/>
        </w:rPr>
        <w:t xml:space="preserve"> </w:t>
      </w:r>
      <w:r w:rsidRPr="00325D7F">
        <w:rPr>
          <w:sz w:val="24"/>
          <w:szCs w:val="24"/>
        </w:rPr>
        <w:t>вклад</w:t>
      </w:r>
      <w:r w:rsidRPr="0038104E">
        <w:rPr>
          <w:sz w:val="24"/>
          <w:szCs w:val="24"/>
        </w:rPr>
        <w:t xml:space="preserve">: </w:t>
      </w:r>
      <w:r w:rsidR="00D05300">
        <w:rPr>
          <w:sz w:val="24"/>
          <w:szCs w:val="24"/>
        </w:rPr>
        <w:t>в</w:t>
      </w:r>
      <w:r w:rsidRPr="0038104E">
        <w:rPr>
          <w:sz w:val="24"/>
          <w:szCs w:val="24"/>
        </w:rPr>
        <w:t xml:space="preserve"> </w:t>
      </w:r>
      <w:r w:rsidRPr="00325D7F">
        <w:rPr>
          <w:sz w:val="24"/>
          <w:szCs w:val="24"/>
        </w:rPr>
        <w:t>реализации</w:t>
      </w:r>
      <w:r w:rsidRPr="0038104E">
        <w:rPr>
          <w:sz w:val="24"/>
          <w:szCs w:val="24"/>
        </w:rPr>
        <w:t xml:space="preserve"> </w:t>
      </w:r>
      <w:r w:rsidR="00180886" w:rsidRPr="0038104E">
        <w:rPr>
          <w:sz w:val="24"/>
          <w:szCs w:val="24"/>
        </w:rPr>
        <w:t>2</w:t>
      </w:r>
      <w:r w:rsidRPr="0038104E">
        <w:rPr>
          <w:sz w:val="24"/>
          <w:szCs w:val="24"/>
        </w:rPr>
        <w:t xml:space="preserve"> </w:t>
      </w:r>
      <w:r w:rsidRPr="00325D7F">
        <w:rPr>
          <w:sz w:val="24"/>
          <w:szCs w:val="24"/>
        </w:rPr>
        <w:t>года</w:t>
      </w:r>
      <w:r w:rsidRPr="0038104E">
        <w:rPr>
          <w:sz w:val="24"/>
          <w:szCs w:val="24"/>
        </w:rPr>
        <w:t xml:space="preserve"> </w:t>
      </w:r>
      <w:r w:rsidRPr="00325D7F">
        <w:rPr>
          <w:sz w:val="24"/>
          <w:szCs w:val="24"/>
        </w:rPr>
        <w:t>программы</w:t>
      </w:r>
      <w:r w:rsidRPr="0038104E">
        <w:rPr>
          <w:sz w:val="24"/>
          <w:szCs w:val="24"/>
        </w:rPr>
        <w:t xml:space="preserve"> (201</w:t>
      </w:r>
      <w:r w:rsidR="00180886" w:rsidRPr="0038104E">
        <w:rPr>
          <w:sz w:val="24"/>
          <w:szCs w:val="24"/>
        </w:rPr>
        <w:t>9</w:t>
      </w:r>
      <w:r w:rsidRPr="0038104E">
        <w:rPr>
          <w:sz w:val="24"/>
          <w:szCs w:val="24"/>
        </w:rPr>
        <w:t xml:space="preserve"> </w:t>
      </w:r>
      <w:r w:rsidRPr="00325D7F">
        <w:rPr>
          <w:sz w:val="24"/>
          <w:szCs w:val="24"/>
        </w:rPr>
        <w:t>г</w:t>
      </w:r>
      <w:r w:rsidRPr="0038104E">
        <w:rPr>
          <w:sz w:val="24"/>
          <w:szCs w:val="24"/>
        </w:rPr>
        <w:t xml:space="preserve">.) </w:t>
      </w:r>
      <w:r w:rsidRPr="00325D7F">
        <w:rPr>
          <w:sz w:val="24"/>
          <w:szCs w:val="24"/>
        </w:rPr>
        <w:t>принимали</w:t>
      </w:r>
      <w:r w:rsidRPr="0038104E">
        <w:rPr>
          <w:sz w:val="24"/>
          <w:szCs w:val="24"/>
        </w:rPr>
        <w:t xml:space="preserve"> </w:t>
      </w:r>
      <w:r w:rsidRPr="00325D7F">
        <w:rPr>
          <w:sz w:val="24"/>
          <w:szCs w:val="24"/>
        </w:rPr>
        <w:t>участие</w:t>
      </w:r>
      <w:r w:rsidRPr="0038104E">
        <w:rPr>
          <w:sz w:val="24"/>
          <w:szCs w:val="24"/>
        </w:rPr>
        <w:t xml:space="preserve"> </w:t>
      </w:r>
      <w:r w:rsidRPr="00325D7F">
        <w:rPr>
          <w:sz w:val="24"/>
          <w:szCs w:val="24"/>
        </w:rPr>
        <w:t>следующие</w:t>
      </w:r>
      <w:r w:rsidRPr="0038104E">
        <w:rPr>
          <w:sz w:val="24"/>
          <w:szCs w:val="24"/>
        </w:rPr>
        <w:t xml:space="preserve"> </w:t>
      </w:r>
      <w:r w:rsidRPr="00325D7F">
        <w:rPr>
          <w:sz w:val="24"/>
          <w:szCs w:val="24"/>
        </w:rPr>
        <w:t>члены</w:t>
      </w:r>
      <w:r w:rsidRPr="0038104E">
        <w:rPr>
          <w:sz w:val="24"/>
          <w:szCs w:val="24"/>
        </w:rPr>
        <w:t xml:space="preserve"> </w:t>
      </w:r>
      <w:r w:rsidRPr="00325D7F">
        <w:rPr>
          <w:sz w:val="24"/>
          <w:szCs w:val="24"/>
        </w:rPr>
        <w:t>ВНК</w:t>
      </w:r>
      <w:r w:rsidRPr="0038104E">
        <w:rPr>
          <w:sz w:val="24"/>
          <w:szCs w:val="24"/>
        </w:rPr>
        <w:t>:</w:t>
      </w:r>
    </w:p>
    <w:p w:rsidR="009C5DED" w:rsidRPr="00325D7F" w:rsidRDefault="009C5DED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Сейдалин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Назар </w:t>
      </w:r>
      <w:proofErr w:type="spellStart"/>
      <w:r w:rsidRPr="00325D7F">
        <w:rPr>
          <w:rFonts w:ascii="Times New Roman" w:hAnsi="Times New Roman"/>
          <w:sz w:val="24"/>
          <w:szCs w:val="24"/>
        </w:rPr>
        <w:t>Каримович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r w:rsidR="00025F63" w:rsidRPr="00325D7F">
        <w:rPr>
          <w:rFonts w:ascii="Times New Roman" w:hAnsi="Times New Roman"/>
          <w:sz w:val="24"/>
          <w:szCs w:val="24"/>
        </w:rPr>
        <w:t>–</w:t>
      </w:r>
      <w:r w:rsidRPr="00325D7F">
        <w:rPr>
          <w:rFonts w:ascii="Times New Roman" w:hAnsi="Times New Roman"/>
          <w:sz w:val="24"/>
          <w:szCs w:val="24"/>
        </w:rPr>
        <w:t xml:space="preserve"> </w:t>
      </w:r>
      <w:r w:rsidR="00025F63" w:rsidRPr="00325D7F">
        <w:rPr>
          <w:rFonts w:ascii="Times New Roman" w:hAnsi="Times New Roman"/>
          <w:sz w:val="24"/>
          <w:szCs w:val="24"/>
        </w:rPr>
        <w:t xml:space="preserve">врач-онколог, </w:t>
      </w:r>
      <w:r w:rsidRPr="00325D7F">
        <w:rPr>
          <w:rFonts w:ascii="Times New Roman" w:hAnsi="Times New Roman"/>
          <w:sz w:val="24"/>
          <w:szCs w:val="24"/>
        </w:rPr>
        <w:t>клинический специалист отдела науки, КМН, руководитель проекта;</w:t>
      </w:r>
    </w:p>
    <w:p w:rsidR="00EB5A43" w:rsidRPr="00325D7F" w:rsidRDefault="00EB5A43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Шаназаров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Насрулла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Абдуллаевич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- заместитель директора по научной деятельности, ДМН, профессор, </w:t>
      </w:r>
      <w:r w:rsidR="009C5DED" w:rsidRPr="00325D7F">
        <w:rPr>
          <w:rFonts w:ascii="Times New Roman" w:hAnsi="Times New Roman"/>
          <w:sz w:val="24"/>
          <w:szCs w:val="24"/>
        </w:rPr>
        <w:t>СНС</w:t>
      </w:r>
      <w:r w:rsidRPr="00325D7F">
        <w:rPr>
          <w:rFonts w:ascii="Times New Roman" w:hAnsi="Times New Roman"/>
          <w:sz w:val="24"/>
          <w:szCs w:val="24"/>
        </w:rPr>
        <w:t xml:space="preserve">; </w:t>
      </w:r>
      <w:r w:rsidRPr="00325D7F">
        <w:rPr>
          <w:rFonts w:ascii="Times New Roman" w:hAnsi="Times New Roman"/>
          <w:sz w:val="24"/>
          <w:szCs w:val="24"/>
        </w:rPr>
        <w:tab/>
        <w:t xml:space="preserve"> </w:t>
      </w:r>
    </w:p>
    <w:p w:rsidR="009C5DED" w:rsidRPr="00325D7F" w:rsidRDefault="00057BAB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Тулеубаева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Алмагуль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Амангельдиевна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– врач-</w:t>
      </w:r>
      <w:proofErr w:type="spellStart"/>
      <w:r w:rsidRPr="00325D7F">
        <w:rPr>
          <w:rFonts w:ascii="Times New Roman" w:hAnsi="Times New Roman"/>
          <w:sz w:val="24"/>
          <w:szCs w:val="24"/>
        </w:rPr>
        <w:t>цитолог</w:t>
      </w:r>
      <w:proofErr w:type="spellEnd"/>
      <w:r w:rsidRPr="00325D7F">
        <w:rPr>
          <w:rFonts w:ascii="Times New Roman" w:hAnsi="Times New Roman"/>
          <w:sz w:val="24"/>
          <w:szCs w:val="24"/>
        </w:rPr>
        <w:t>, высшей категории, СНС;</w:t>
      </w:r>
    </w:p>
    <w:p w:rsidR="00F565DB" w:rsidRPr="00325D7F" w:rsidRDefault="00057BAB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Бургард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Татьяна Анатольевна – врач-</w:t>
      </w:r>
      <w:proofErr w:type="spellStart"/>
      <w:r w:rsidRPr="00325D7F">
        <w:rPr>
          <w:rFonts w:ascii="Times New Roman" w:hAnsi="Times New Roman"/>
          <w:sz w:val="24"/>
          <w:szCs w:val="24"/>
        </w:rPr>
        <w:t>патоморфолог</w:t>
      </w:r>
      <w:proofErr w:type="spellEnd"/>
      <w:r w:rsidRPr="00325D7F">
        <w:rPr>
          <w:rFonts w:ascii="Times New Roman" w:hAnsi="Times New Roman"/>
          <w:sz w:val="24"/>
          <w:szCs w:val="24"/>
        </w:rPr>
        <w:t>, высшей категории, СНС;</w:t>
      </w:r>
    </w:p>
    <w:p w:rsidR="00057BAB" w:rsidRPr="00325D7F" w:rsidRDefault="00057BAB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Сатаева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Меруэрт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Сериковна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– врач-гематолог, высшей категории, СНС;</w:t>
      </w:r>
    </w:p>
    <w:p w:rsidR="00EB5A43" w:rsidRPr="00325D7F" w:rsidRDefault="00EB5A43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Камалиева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Жанара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Маратовна - технический секретарь центра геронтологии, технический методист проекта; </w:t>
      </w:r>
    </w:p>
    <w:p w:rsidR="00EB5A43" w:rsidRPr="00325D7F" w:rsidRDefault="00EB5A43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 w:rsidRPr="00325D7F">
        <w:rPr>
          <w:rFonts w:ascii="Times New Roman" w:hAnsi="Times New Roman"/>
          <w:sz w:val="24"/>
          <w:szCs w:val="24"/>
        </w:rPr>
        <w:t>Тасеменова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Дарига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25D7F">
        <w:rPr>
          <w:rFonts w:ascii="Times New Roman" w:hAnsi="Times New Roman"/>
          <w:sz w:val="24"/>
          <w:szCs w:val="24"/>
        </w:rPr>
        <w:t>Кошкарбаевна</w:t>
      </w:r>
      <w:proofErr w:type="spellEnd"/>
      <w:r w:rsidRPr="00325D7F">
        <w:rPr>
          <w:rFonts w:ascii="Times New Roman" w:hAnsi="Times New Roman"/>
          <w:sz w:val="24"/>
          <w:szCs w:val="24"/>
        </w:rPr>
        <w:t xml:space="preserve"> </w:t>
      </w:r>
      <w:r w:rsidR="006A04B2" w:rsidRPr="00325D7F">
        <w:rPr>
          <w:rFonts w:ascii="Times New Roman" w:hAnsi="Times New Roman"/>
          <w:sz w:val="24"/>
          <w:szCs w:val="24"/>
        </w:rPr>
        <w:t>–</w:t>
      </w:r>
      <w:r w:rsidRPr="00325D7F">
        <w:rPr>
          <w:rFonts w:ascii="Times New Roman" w:hAnsi="Times New Roman"/>
          <w:sz w:val="24"/>
          <w:szCs w:val="24"/>
        </w:rPr>
        <w:t xml:space="preserve"> </w:t>
      </w:r>
      <w:r w:rsidR="006A04B2" w:rsidRPr="00325D7F">
        <w:rPr>
          <w:rFonts w:ascii="Times New Roman" w:hAnsi="Times New Roman"/>
          <w:sz w:val="24"/>
          <w:szCs w:val="24"/>
        </w:rPr>
        <w:t>бухгалтерское сопровождение проекта</w:t>
      </w:r>
      <w:r w:rsidRPr="00325D7F">
        <w:rPr>
          <w:rFonts w:ascii="Times New Roman" w:hAnsi="Times New Roman"/>
          <w:sz w:val="24"/>
          <w:szCs w:val="24"/>
        </w:rPr>
        <w:t xml:space="preserve">; </w:t>
      </w:r>
    </w:p>
    <w:p w:rsidR="00EB5A43" w:rsidRPr="009C5DED" w:rsidRDefault="00025F63" w:rsidP="009C5DED">
      <w:pPr>
        <w:pStyle w:val="a4"/>
        <w:numPr>
          <w:ilvl w:val="0"/>
          <w:numId w:val="18"/>
        </w:numPr>
        <w:spacing w:line="360" w:lineRule="auto"/>
        <w:ind w:left="0" w:firstLine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Максютова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Асемгуль</w:t>
      </w:r>
      <w:proofErr w:type="spellEnd"/>
      <w:r w:rsidR="00EB5A43" w:rsidRPr="009C5DED">
        <w:rPr>
          <w:rFonts w:ascii="Times New Roman" w:hAnsi="Times New Roman"/>
          <w:sz w:val="24"/>
          <w:szCs w:val="24"/>
        </w:rPr>
        <w:t xml:space="preserve"> </w:t>
      </w:r>
      <w:r w:rsidR="006A04B2" w:rsidRPr="009C5DED">
        <w:rPr>
          <w:rFonts w:ascii="Times New Roman" w:hAnsi="Times New Roman"/>
          <w:sz w:val="24"/>
          <w:szCs w:val="24"/>
        </w:rPr>
        <w:t>–</w:t>
      </w:r>
      <w:r w:rsidR="00EB5A43" w:rsidRPr="009C5DED">
        <w:rPr>
          <w:rFonts w:ascii="Times New Roman" w:hAnsi="Times New Roman"/>
          <w:sz w:val="24"/>
          <w:szCs w:val="24"/>
        </w:rPr>
        <w:t xml:space="preserve"> </w:t>
      </w:r>
      <w:r w:rsidR="006A04B2" w:rsidRPr="009C5DED">
        <w:rPr>
          <w:rFonts w:ascii="Times New Roman" w:hAnsi="Times New Roman"/>
          <w:sz w:val="24"/>
          <w:szCs w:val="24"/>
        </w:rPr>
        <w:t>экономическое сопровождение проекта;</w:t>
      </w:r>
    </w:p>
    <w:p w:rsidR="00C8008B" w:rsidRDefault="00C8008B" w:rsidP="00FB37A6">
      <w:pPr>
        <w:pStyle w:val="1"/>
      </w:pPr>
    </w:p>
    <w:p w:rsidR="00025F63" w:rsidRDefault="00025F63" w:rsidP="00927409">
      <w:pPr>
        <w:widowControl w:val="0"/>
        <w:spacing w:line="360" w:lineRule="auto"/>
      </w:pPr>
    </w:p>
    <w:p w:rsidR="00025F63" w:rsidRDefault="00025F63" w:rsidP="00927409">
      <w:pPr>
        <w:widowControl w:val="0"/>
        <w:spacing w:line="360" w:lineRule="auto"/>
      </w:pPr>
    </w:p>
    <w:p w:rsidR="00025F63" w:rsidRDefault="00025F63" w:rsidP="00927409">
      <w:pPr>
        <w:widowControl w:val="0"/>
        <w:spacing w:line="360" w:lineRule="auto"/>
      </w:pPr>
    </w:p>
    <w:p w:rsidR="00025F63" w:rsidRDefault="00025F63" w:rsidP="00927409">
      <w:pPr>
        <w:widowControl w:val="0"/>
        <w:spacing w:line="360" w:lineRule="auto"/>
      </w:pPr>
    </w:p>
    <w:p w:rsidR="00025F63" w:rsidRDefault="00025F63" w:rsidP="00927409">
      <w:pPr>
        <w:widowControl w:val="0"/>
        <w:spacing w:line="360" w:lineRule="auto"/>
      </w:pPr>
    </w:p>
    <w:p w:rsidR="008B5A8D" w:rsidRDefault="008B5A8D" w:rsidP="00927409">
      <w:pPr>
        <w:widowControl w:val="0"/>
        <w:spacing w:line="360" w:lineRule="auto"/>
      </w:pPr>
    </w:p>
    <w:p w:rsidR="008B5A8D" w:rsidRDefault="008B5A8D" w:rsidP="00927409">
      <w:pPr>
        <w:widowControl w:val="0"/>
        <w:spacing w:line="360" w:lineRule="auto"/>
      </w:pPr>
    </w:p>
    <w:p w:rsidR="00F616CE" w:rsidRDefault="00F616CE" w:rsidP="00927409">
      <w:pPr>
        <w:widowControl w:val="0"/>
        <w:spacing w:line="360" w:lineRule="auto"/>
      </w:pPr>
    </w:p>
    <w:p w:rsidR="00025F63" w:rsidRDefault="00025F63" w:rsidP="00927409">
      <w:pPr>
        <w:widowControl w:val="0"/>
        <w:spacing w:line="360" w:lineRule="auto"/>
      </w:pPr>
    </w:p>
    <w:p w:rsidR="00C40CAC" w:rsidRDefault="00E7681B" w:rsidP="00FB37A6">
      <w:pPr>
        <w:pStyle w:val="1"/>
      </w:pPr>
      <w:bookmarkStart w:id="2" w:name="_Toc23983138"/>
      <w:r>
        <w:lastRenderedPageBreak/>
        <w:t xml:space="preserve">1 </w:t>
      </w:r>
      <w:r w:rsidR="008472C2" w:rsidRPr="00AF7ADB">
        <w:t>ОСНОВНАЯ ЧАСТЬ</w:t>
      </w:r>
      <w:bookmarkEnd w:id="2"/>
    </w:p>
    <w:p w:rsidR="00A86D3F" w:rsidRDefault="00A86D3F" w:rsidP="00E7681B">
      <w:pPr>
        <w:pStyle w:val="2"/>
        <w:rPr>
          <w:lang w:val="kk-KZ"/>
        </w:rPr>
      </w:pPr>
      <w:bookmarkStart w:id="3" w:name="_Toc23983139"/>
      <w:r w:rsidRPr="00A86D3F">
        <w:rPr>
          <w:lang w:val="kk-KZ"/>
        </w:rPr>
        <w:t>1</w:t>
      </w:r>
      <w:r w:rsidR="00E7681B">
        <w:rPr>
          <w:lang w:val="kk-KZ"/>
        </w:rPr>
        <w:t>.1</w:t>
      </w:r>
      <w:r w:rsidRPr="00A86D3F">
        <w:rPr>
          <w:lang w:val="kk-KZ"/>
        </w:rPr>
        <w:t xml:space="preserve"> Актуал</w:t>
      </w:r>
      <w:r>
        <w:rPr>
          <w:lang w:val="kk-KZ"/>
        </w:rPr>
        <w:t>ь</w:t>
      </w:r>
      <w:r w:rsidRPr="00A86D3F">
        <w:rPr>
          <w:lang w:val="kk-KZ"/>
        </w:rPr>
        <w:t>ность исследования</w:t>
      </w:r>
      <w:bookmarkEnd w:id="3"/>
    </w:p>
    <w:p w:rsidR="00D804E2" w:rsidRPr="00D804E2" w:rsidRDefault="00D804E2" w:rsidP="00D804E2">
      <w:pPr>
        <w:widowControl w:val="0"/>
        <w:spacing w:line="360" w:lineRule="auto"/>
        <w:contextualSpacing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 xml:space="preserve">Сложности дифференциальной диагностики </w:t>
      </w:r>
      <w:proofErr w:type="spellStart"/>
      <w:r>
        <w:rPr>
          <w:rFonts w:eastAsia="Times New Roman"/>
          <w:color w:val="000000"/>
          <w:sz w:val="24"/>
          <w:szCs w:val="24"/>
          <w:lang w:eastAsia="ru-RU"/>
        </w:rPr>
        <w:t>лимфо</w:t>
      </w:r>
      <w:proofErr w:type="spellEnd"/>
      <w:r>
        <w:rPr>
          <w:rFonts w:eastAsia="Times New Roman"/>
          <w:color w:val="000000"/>
          <w:sz w:val="24"/>
          <w:szCs w:val="24"/>
          <w:lang w:eastAsia="ru-RU"/>
        </w:rPr>
        <w:t xml:space="preserve">-пролиферативных заболеваний </w:t>
      </w:r>
      <w:r w:rsidR="00D34445">
        <w:rPr>
          <w:rFonts w:eastAsia="Times New Roman"/>
          <w:color w:val="000000"/>
          <w:sz w:val="24"/>
          <w:szCs w:val="24"/>
          <w:lang w:eastAsia="ru-RU"/>
        </w:rPr>
        <w:t>обусловл</w:t>
      </w:r>
      <w:r w:rsidR="003429A7">
        <w:rPr>
          <w:rFonts w:eastAsia="Times New Roman"/>
          <w:color w:val="000000"/>
          <w:sz w:val="24"/>
          <w:szCs w:val="24"/>
          <w:lang w:eastAsia="ru-RU"/>
        </w:rPr>
        <w:t>ены рядом факторов. В частности,</w:t>
      </w:r>
      <w:r w:rsidR="00D34445">
        <w:rPr>
          <w:rFonts w:eastAsia="Times New Roman"/>
          <w:color w:val="000000"/>
          <w:sz w:val="24"/>
          <w:szCs w:val="24"/>
          <w:lang w:eastAsia="ru-RU"/>
        </w:rPr>
        <w:t xml:space="preserve"> неадекватным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D34445">
        <w:rPr>
          <w:rFonts w:eastAsia="Times New Roman"/>
          <w:color w:val="000000"/>
          <w:sz w:val="24"/>
          <w:szCs w:val="24"/>
          <w:lang w:eastAsia="ru-RU"/>
        </w:rPr>
        <w:t xml:space="preserve">количеством 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>образц</w:t>
      </w:r>
      <w:r w:rsidR="00D34445">
        <w:rPr>
          <w:rFonts w:eastAsia="Times New Roman"/>
          <w:color w:val="000000"/>
          <w:sz w:val="24"/>
          <w:szCs w:val="24"/>
          <w:lang w:eastAsia="ru-RU"/>
        </w:rPr>
        <w:t>ов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и ошибк</w:t>
      </w:r>
      <w:r w:rsidR="00D34445">
        <w:rPr>
          <w:rFonts w:eastAsia="Times New Roman"/>
          <w:color w:val="000000"/>
          <w:sz w:val="24"/>
          <w:szCs w:val="24"/>
          <w:lang w:eastAsia="ru-RU"/>
        </w:rPr>
        <w:t>ами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3429A7">
        <w:rPr>
          <w:rFonts w:eastAsia="Times New Roman"/>
          <w:color w:val="000000"/>
          <w:sz w:val="24"/>
          <w:szCs w:val="24"/>
          <w:lang w:eastAsia="ru-RU"/>
        </w:rPr>
        <w:t>при проведении</w:t>
      </w:r>
      <w:r w:rsidR="00D34445">
        <w:rPr>
          <w:rFonts w:eastAsia="Times New Roman"/>
          <w:color w:val="000000"/>
          <w:sz w:val="24"/>
          <w:szCs w:val="24"/>
          <w:lang w:eastAsia="ru-RU"/>
        </w:rPr>
        <w:t xml:space="preserve"> забор</w:t>
      </w:r>
      <w:r w:rsidR="003429A7">
        <w:rPr>
          <w:rFonts w:eastAsia="Times New Roman"/>
          <w:color w:val="000000"/>
          <w:sz w:val="24"/>
          <w:szCs w:val="24"/>
          <w:lang w:eastAsia="ru-RU"/>
        </w:rPr>
        <w:t>а</w:t>
      </w:r>
      <w:r w:rsidR="00D34445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>проб</w:t>
      </w:r>
      <w:r w:rsidR="00D34445">
        <w:rPr>
          <w:rFonts w:eastAsia="Times New Roman"/>
          <w:color w:val="000000"/>
          <w:sz w:val="24"/>
          <w:szCs w:val="24"/>
          <w:lang w:eastAsia="ru-RU"/>
        </w:rPr>
        <w:t>, н</w:t>
      </w:r>
      <w:r w:rsidR="00D34445" w:rsidRPr="00D34445">
        <w:rPr>
          <w:rFonts w:eastAsia="Times New Roman"/>
          <w:color w:val="000000"/>
          <w:sz w:val="24"/>
          <w:szCs w:val="24"/>
          <w:lang w:eastAsia="ru-RU"/>
        </w:rPr>
        <w:t xml:space="preserve">еадекватная обработка </w:t>
      </w:r>
      <w:r w:rsidR="00D34445">
        <w:rPr>
          <w:rFonts w:eastAsia="Times New Roman"/>
          <w:color w:val="000000"/>
          <w:sz w:val="24"/>
          <w:szCs w:val="24"/>
          <w:lang w:eastAsia="ru-RU"/>
        </w:rPr>
        <w:t>биоматериала, недостаточный объем</w:t>
      </w:r>
      <w:r w:rsidR="00D34445" w:rsidRPr="00D34445">
        <w:rPr>
          <w:rFonts w:eastAsia="Times New Roman"/>
          <w:color w:val="000000"/>
          <w:sz w:val="24"/>
          <w:szCs w:val="24"/>
          <w:lang w:eastAsia="ru-RU"/>
        </w:rPr>
        <w:t xml:space="preserve"> клиническ</w:t>
      </w:r>
      <w:r w:rsidR="00D34445">
        <w:rPr>
          <w:rFonts w:eastAsia="Times New Roman"/>
          <w:color w:val="000000"/>
          <w:sz w:val="24"/>
          <w:szCs w:val="24"/>
          <w:lang w:eastAsia="ru-RU"/>
        </w:rPr>
        <w:t xml:space="preserve">их данных, </w:t>
      </w:r>
      <w:proofErr w:type="gramStart"/>
      <w:r w:rsidR="00D34445">
        <w:rPr>
          <w:rFonts w:eastAsia="Times New Roman"/>
          <w:color w:val="000000"/>
          <w:sz w:val="24"/>
          <w:szCs w:val="24"/>
          <w:lang w:eastAsia="ru-RU"/>
        </w:rPr>
        <w:t>ошибки</w:t>
      </w:r>
      <w:proofErr w:type="gramEnd"/>
      <w:r w:rsidR="00D34445">
        <w:rPr>
          <w:rFonts w:eastAsia="Times New Roman"/>
          <w:color w:val="000000"/>
          <w:sz w:val="24"/>
          <w:szCs w:val="24"/>
          <w:lang w:eastAsia="ru-RU"/>
        </w:rPr>
        <w:t xml:space="preserve"> обусловле</w:t>
      </w:r>
      <w:r w:rsidR="00836D16">
        <w:rPr>
          <w:rFonts w:eastAsia="Times New Roman"/>
          <w:color w:val="000000"/>
          <w:sz w:val="24"/>
          <w:szCs w:val="24"/>
          <w:lang w:eastAsia="ru-RU"/>
        </w:rPr>
        <w:t xml:space="preserve">нные субъективизмом врача-патолога, ошибки в проведении </w:t>
      </w:r>
      <w:proofErr w:type="spellStart"/>
      <w:r w:rsidR="00836D16">
        <w:rPr>
          <w:rFonts w:eastAsia="Times New Roman"/>
          <w:color w:val="000000"/>
          <w:sz w:val="24"/>
          <w:szCs w:val="24"/>
          <w:lang w:eastAsia="ru-RU"/>
        </w:rPr>
        <w:t>иммуно</w:t>
      </w:r>
      <w:proofErr w:type="spellEnd"/>
      <w:r w:rsidR="00836D16">
        <w:rPr>
          <w:rFonts w:eastAsia="Times New Roman"/>
          <w:color w:val="000000"/>
          <w:sz w:val="24"/>
          <w:szCs w:val="24"/>
          <w:lang w:eastAsia="ru-RU"/>
        </w:rPr>
        <w:t xml:space="preserve">-гистохимического исследования, ошибки связанные с проведением проточной </w:t>
      </w:r>
      <w:proofErr w:type="spellStart"/>
      <w:r w:rsidR="00836D16">
        <w:rPr>
          <w:rFonts w:eastAsia="Times New Roman"/>
          <w:color w:val="000000"/>
          <w:sz w:val="24"/>
          <w:szCs w:val="24"/>
          <w:lang w:eastAsia="ru-RU"/>
        </w:rPr>
        <w:t>цитометрии</w:t>
      </w:r>
      <w:proofErr w:type="spellEnd"/>
      <w:r w:rsidR="00836D16">
        <w:rPr>
          <w:rFonts w:eastAsia="Times New Roman"/>
          <w:color w:val="000000"/>
          <w:sz w:val="24"/>
          <w:szCs w:val="24"/>
          <w:lang w:eastAsia="ru-RU"/>
        </w:rPr>
        <w:t xml:space="preserve"> и молекулярно-генетических исследований.</w:t>
      </w:r>
    </w:p>
    <w:p w:rsidR="00D804E2" w:rsidRPr="00D804E2" w:rsidRDefault="00836D16" w:rsidP="009903CF">
      <w:pPr>
        <w:widowControl w:val="0"/>
        <w:spacing w:line="360" w:lineRule="auto"/>
        <w:contextualSpacing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>Недостаточный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забор биоптата,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часто происходит во время биопсии под визуальным контролем и приводит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в дальнейшем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к трудностям в постановке точного диагноза. Для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рутинных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биопсий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рекомендовано проведение манипуляции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под контролем УЗИ чтобы обеспечить </w:t>
      </w:r>
      <w:r>
        <w:rPr>
          <w:rFonts w:eastAsia="Times New Roman"/>
          <w:color w:val="000000"/>
          <w:sz w:val="24"/>
          <w:szCs w:val="24"/>
          <w:lang w:eastAsia="ru-RU"/>
        </w:rPr>
        <w:t>забор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достаточного количества ткани для </w:t>
      </w:r>
      <w:r>
        <w:rPr>
          <w:rFonts w:eastAsia="Times New Roman"/>
          <w:color w:val="000000"/>
          <w:sz w:val="24"/>
          <w:szCs w:val="24"/>
          <w:lang w:eastAsia="ru-RU"/>
        </w:rPr>
        <w:t>стандартного исследования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ге</w:t>
      </w:r>
      <w:r>
        <w:rPr>
          <w:rFonts w:eastAsia="Times New Roman"/>
          <w:color w:val="000000"/>
          <w:sz w:val="24"/>
          <w:szCs w:val="24"/>
          <w:lang w:eastAsia="ru-RU"/>
        </w:rPr>
        <w:t>матоксилином и эозином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иммуногистохими</w:t>
      </w:r>
      <w:r>
        <w:rPr>
          <w:rFonts w:eastAsia="Times New Roman"/>
          <w:color w:val="000000"/>
          <w:sz w:val="24"/>
          <w:szCs w:val="24"/>
          <w:lang w:eastAsia="ru-RU"/>
        </w:rPr>
        <w:t>ческого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и молекулярного </w:t>
      </w:r>
      <w:r>
        <w:rPr>
          <w:rFonts w:eastAsia="Times New Roman"/>
          <w:color w:val="000000"/>
          <w:sz w:val="24"/>
          <w:szCs w:val="24"/>
          <w:lang w:eastAsia="ru-RU"/>
        </w:rPr>
        <w:t>анализа</w:t>
      </w:r>
      <w:r w:rsidR="009903CF">
        <w:rPr>
          <w:rFonts w:eastAsia="Times New Roman"/>
          <w:color w:val="000000"/>
          <w:sz w:val="24"/>
          <w:szCs w:val="24"/>
          <w:lang w:eastAsia="ru-RU"/>
        </w:rPr>
        <w:t xml:space="preserve"> (Приложение </w:t>
      </w:r>
      <w:r w:rsidR="00533E2E">
        <w:rPr>
          <w:rFonts w:eastAsia="Times New Roman"/>
          <w:color w:val="000000"/>
          <w:sz w:val="24"/>
          <w:szCs w:val="24"/>
          <w:lang w:eastAsia="ru-RU"/>
        </w:rPr>
        <w:t>Б</w:t>
      </w:r>
      <w:r w:rsidR="009903CF">
        <w:rPr>
          <w:rFonts w:eastAsia="Times New Roman"/>
          <w:color w:val="000000"/>
          <w:sz w:val="24"/>
          <w:szCs w:val="24"/>
          <w:lang w:eastAsia="ru-RU"/>
        </w:rPr>
        <w:t>)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. </w:t>
      </w:r>
    </w:p>
    <w:p w:rsidR="00D804E2" w:rsidRPr="00D804E2" w:rsidRDefault="009903CF" w:rsidP="00D804E2">
      <w:pPr>
        <w:widowControl w:val="0"/>
        <w:spacing w:line="360" w:lineRule="auto"/>
        <w:contextualSpacing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>Подготовка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тканей включает фиксацию, обезвоживание, </w:t>
      </w:r>
      <w:proofErr w:type="spellStart"/>
      <w:r>
        <w:rPr>
          <w:rFonts w:eastAsia="Times New Roman"/>
          <w:color w:val="000000"/>
          <w:sz w:val="24"/>
          <w:szCs w:val="24"/>
          <w:lang w:eastAsia="ru-RU"/>
        </w:rPr>
        <w:t>нарезывание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, окрашивание и закрепление ткани. Каждый шаг важен для получения адекватно окрашенных участков, чтобы обеспечить точный диагноз. Любая деталь этого процесса, которая игнорируется, может привести к потенциальным ошибкам в диагностике. </w:t>
      </w:r>
      <w:r>
        <w:rPr>
          <w:rFonts w:eastAsia="Times New Roman"/>
          <w:color w:val="000000"/>
          <w:sz w:val="24"/>
          <w:szCs w:val="24"/>
          <w:lang w:eastAsia="ru-RU"/>
        </w:rPr>
        <w:t>Л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имфатические узлы должны быть быстро зафиксированы и нарезаны перед фиксацией, потому что фиброзная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 капсула лимфатического узла препятствует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проникновению фиксатора. Ткань, которая не зафиксирована должным образом, может привести к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неадекватной интерпретации результатов морфологического и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иммуногистохимическ</w:t>
      </w:r>
      <w:r>
        <w:rPr>
          <w:rFonts w:eastAsia="Times New Roman"/>
          <w:color w:val="000000"/>
          <w:sz w:val="24"/>
          <w:szCs w:val="24"/>
          <w:lang w:eastAsia="ru-RU"/>
        </w:rPr>
        <w:t>ого</w:t>
      </w:r>
      <w:proofErr w:type="spellEnd"/>
      <w:r>
        <w:rPr>
          <w:rFonts w:eastAsia="Times New Roman"/>
          <w:color w:val="000000"/>
          <w:sz w:val="24"/>
          <w:szCs w:val="24"/>
          <w:lang w:eastAsia="ru-RU"/>
        </w:rPr>
        <w:t xml:space="preserve"> исследования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. Микроскопически фиксированные лимфатические узлы, которые еще не </w:t>
      </w:r>
      <w:r>
        <w:rPr>
          <w:rFonts w:eastAsia="Times New Roman"/>
          <w:color w:val="000000"/>
          <w:sz w:val="24"/>
          <w:szCs w:val="24"/>
          <w:lang w:eastAsia="ru-RU"/>
        </w:rPr>
        <w:t>на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резаны, часто имеют периферический ободок хорошо сохранившейся структуры. Однако </w:t>
      </w:r>
      <w:r>
        <w:rPr>
          <w:rFonts w:eastAsia="Times New Roman"/>
          <w:color w:val="000000"/>
          <w:sz w:val="24"/>
          <w:szCs w:val="24"/>
          <w:lang w:eastAsia="ru-RU"/>
        </w:rPr>
        <w:t>ядро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лимфатических узлов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в этих случаях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не фиксируются полностью.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Ядро в этих случаях может выглядеть </w:t>
      </w:r>
      <w:r w:rsidR="00F77028">
        <w:rPr>
          <w:rFonts w:eastAsia="Times New Roman"/>
          <w:color w:val="000000"/>
          <w:sz w:val="24"/>
          <w:szCs w:val="24"/>
          <w:lang w:eastAsia="ru-RU"/>
        </w:rPr>
        <w:t>и состоять из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усохших лимфоцитов, некоторые из которых имеют ацентрические ядра и выглядят как плазматические клетки.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Иммуногистохимическ</w:t>
      </w:r>
      <w:r w:rsidR="00F77028">
        <w:rPr>
          <w:rFonts w:eastAsia="Times New Roman"/>
          <w:color w:val="000000"/>
          <w:sz w:val="24"/>
          <w:szCs w:val="24"/>
          <w:lang w:eastAsia="ru-RU"/>
        </w:rPr>
        <w:t>ое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окрашивание CD20</w:t>
      </w:r>
      <w:r w:rsidR="00F77028">
        <w:rPr>
          <w:rFonts w:eastAsia="Times New Roman"/>
          <w:color w:val="000000"/>
          <w:sz w:val="24"/>
          <w:szCs w:val="24"/>
          <w:lang w:eastAsia="ru-RU"/>
        </w:rPr>
        <w:t xml:space="preserve"> антителами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может полностью исчезнуть и привести к неправильному</w:t>
      </w:r>
      <w:r w:rsidR="00F77028">
        <w:rPr>
          <w:rFonts w:eastAsia="Times New Roman"/>
          <w:color w:val="000000"/>
          <w:sz w:val="24"/>
          <w:szCs w:val="24"/>
          <w:lang w:eastAsia="ru-RU"/>
        </w:rPr>
        <w:t xml:space="preserve"> установлению диагноза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плазмоцитомы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вместо диффуз</w:t>
      </w:r>
      <w:r w:rsidR="00F77028">
        <w:rPr>
          <w:rFonts w:eastAsia="Times New Roman"/>
          <w:color w:val="000000"/>
          <w:sz w:val="24"/>
          <w:szCs w:val="24"/>
          <w:lang w:eastAsia="ru-RU"/>
        </w:rPr>
        <w:t xml:space="preserve">ной крупной B-клеточной </w:t>
      </w:r>
      <w:proofErr w:type="spellStart"/>
      <w:r w:rsidR="00F77028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. </w:t>
      </w:r>
      <w:r w:rsidR="00F77028">
        <w:rPr>
          <w:rFonts w:eastAsia="Times New Roman"/>
          <w:color w:val="000000"/>
          <w:sz w:val="24"/>
          <w:szCs w:val="24"/>
          <w:lang w:eastAsia="ru-RU"/>
        </w:rPr>
        <w:t>Т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ак</w:t>
      </w:r>
      <w:r w:rsidR="00F77028">
        <w:rPr>
          <w:rFonts w:eastAsia="Times New Roman"/>
          <w:color w:val="000000"/>
          <w:sz w:val="24"/>
          <w:szCs w:val="24"/>
          <w:lang w:eastAsia="ru-RU"/>
        </w:rPr>
        <w:t xml:space="preserve"> же возможно установление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ошибочн</w:t>
      </w:r>
      <w:r w:rsidR="00F77028">
        <w:rPr>
          <w:rFonts w:eastAsia="Times New Roman"/>
          <w:color w:val="000000"/>
          <w:sz w:val="24"/>
          <w:szCs w:val="24"/>
          <w:lang w:eastAsia="ru-RU"/>
        </w:rPr>
        <w:t>ого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диагноз</w:t>
      </w:r>
      <w:r w:rsidR="00F77028">
        <w:rPr>
          <w:rFonts w:eastAsia="Times New Roman"/>
          <w:color w:val="000000"/>
          <w:sz w:val="24"/>
          <w:szCs w:val="24"/>
          <w:lang w:eastAsia="ru-RU"/>
        </w:rPr>
        <w:t>а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Т-клеточной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вместо В-клеточной </w:t>
      </w:r>
      <w:r w:rsidR="005E6A06">
        <w:rPr>
          <w:rFonts w:eastAsia="Times New Roman"/>
          <w:color w:val="000000"/>
          <w:sz w:val="24"/>
          <w:szCs w:val="24"/>
          <w:lang w:eastAsia="ru-RU"/>
        </w:rPr>
        <w:t>Э</w:t>
      </w:r>
      <w:r w:rsidR="00F77028">
        <w:rPr>
          <w:rFonts w:eastAsia="Times New Roman"/>
          <w:color w:val="000000"/>
          <w:sz w:val="24"/>
          <w:szCs w:val="24"/>
          <w:lang w:eastAsia="ru-RU"/>
        </w:rPr>
        <w:t>пштейн-</w:t>
      </w:r>
      <w:proofErr w:type="spellStart"/>
      <w:r w:rsidR="00F77028">
        <w:rPr>
          <w:rFonts w:eastAsia="Times New Roman"/>
          <w:color w:val="000000"/>
          <w:sz w:val="24"/>
          <w:szCs w:val="24"/>
          <w:lang w:eastAsia="ru-RU"/>
        </w:rPr>
        <w:t>Барр</w:t>
      </w:r>
      <w:proofErr w:type="spellEnd"/>
      <w:r w:rsidR="00F77028">
        <w:rPr>
          <w:rFonts w:eastAsia="Times New Roman"/>
          <w:color w:val="000000"/>
          <w:sz w:val="24"/>
          <w:szCs w:val="24"/>
          <w:lang w:eastAsia="ru-RU"/>
        </w:rPr>
        <w:t xml:space="preserve"> позитивной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="00F77028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5E6A06" w:rsidRPr="005E6A06">
        <w:rPr>
          <w:rFonts w:eastAsia="Times New Roman"/>
          <w:color w:val="000000"/>
          <w:sz w:val="24"/>
          <w:szCs w:val="24"/>
          <w:lang w:eastAsia="ru-RU"/>
        </w:rPr>
        <w:t>[</w:t>
      </w:r>
      <w:r w:rsidR="005E6A06">
        <w:rPr>
          <w:rFonts w:eastAsia="Times New Roman"/>
          <w:color w:val="000000"/>
          <w:sz w:val="24"/>
          <w:szCs w:val="24"/>
          <w:lang w:eastAsia="ru-RU"/>
        </w:rPr>
        <w:t>8</w:t>
      </w:r>
      <w:r w:rsidR="005E6A06" w:rsidRPr="005E6A06">
        <w:rPr>
          <w:rFonts w:eastAsia="Times New Roman"/>
          <w:color w:val="000000"/>
          <w:sz w:val="24"/>
          <w:szCs w:val="24"/>
          <w:lang w:eastAsia="ru-RU"/>
        </w:rPr>
        <w:t>]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.</w:t>
      </w:r>
    </w:p>
    <w:p w:rsidR="00D804E2" w:rsidRPr="00D804E2" w:rsidRDefault="00D804E2" w:rsidP="00D804E2">
      <w:pPr>
        <w:widowControl w:val="0"/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 w:rsidRPr="00D804E2">
        <w:rPr>
          <w:rFonts w:eastAsia="Times New Roman"/>
          <w:color w:val="000000"/>
          <w:sz w:val="24"/>
          <w:szCs w:val="24"/>
          <w:lang w:eastAsia="ru-RU"/>
        </w:rPr>
        <w:t>Не</w:t>
      </w:r>
      <w:r w:rsidR="005E6A06">
        <w:rPr>
          <w:rFonts w:eastAsia="Times New Roman"/>
          <w:color w:val="000000"/>
          <w:sz w:val="24"/>
          <w:szCs w:val="24"/>
          <w:lang w:eastAsia="ru-RU"/>
        </w:rPr>
        <w:t xml:space="preserve">достаточный объем 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>клиническ</w:t>
      </w:r>
      <w:r w:rsidR="005E6A06">
        <w:rPr>
          <w:rFonts w:eastAsia="Times New Roman"/>
          <w:color w:val="000000"/>
          <w:sz w:val="24"/>
          <w:szCs w:val="24"/>
          <w:lang w:eastAsia="ru-RU"/>
        </w:rPr>
        <w:t>их данных. Н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евозможно поставить точный диагноз 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без адекватной клинической информации. Всемирная организация здравоохранения (ВОЗ) подчеркивает, что диагностика таких </w:t>
      </w:r>
      <w:r w:rsidR="005E6A06">
        <w:rPr>
          <w:rFonts w:eastAsia="Times New Roman"/>
          <w:color w:val="000000"/>
          <w:sz w:val="24"/>
          <w:szCs w:val="24"/>
          <w:lang w:eastAsia="ru-RU"/>
        </w:rPr>
        <w:t xml:space="preserve">нозологий 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должна включать клинические, морфологические, 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иммунофенотипические</w:t>
      </w:r>
      <w:proofErr w:type="spellEnd"/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и молекулярно-генетические данные. Поэтому </w:t>
      </w:r>
      <w:r w:rsidR="005E6A06">
        <w:rPr>
          <w:rFonts w:eastAsia="Times New Roman"/>
          <w:color w:val="000000"/>
          <w:sz w:val="24"/>
          <w:szCs w:val="24"/>
          <w:lang w:eastAsia="ru-RU"/>
        </w:rPr>
        <w:t xml:space="preserve">необходимо 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>регулярное междисциплинарное обсуждение</w:t>
      </w:r>
      <w:r w:rsidR="005E6A06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в диагностике 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="005E6A06">
        <w:rPr>
          <w:rFonts w:eastAsia="Times New Roman"/>
          <w:color w:val="000000"/>
          <w:sz w:val="24"/>
          <w:szCs w:val="24"/>
          <w:lang w:eastAsia="ru-RU"/>
        </w:rPr>
        <w:t xml:space="preserve"> между </w:t>
      </w:r>
      <w:r w:rsidR="005E6A06">
        <w:rPr>
          <w:rFonts w:eastAsia="Times New Roman"/>
          <w:color w:val="000000"/>
          <w:sz w:val="24"/>
          <w:szCs w:val="24"/>
          <w:lang w:eastAsia="ru-RU"/>
        </w:rPr>
        <w:lastRenderedPageBreak/>
        <w:t xml:space="preserve">патологами и </w:t>
      </w:r>
      <w:proofErr w:type="spellStart"/>
      <w:r w:rsidR="005E6A06">
        <w:rPr>
          <w:rFonts w:eastAsia="Times New Roman"/>
          <w:color w:val="000000"/>
          <w:sz w:val="24"/>
          <w:szCs w:val="24"/>
          <w:lang w:eastAsia="ru-RU"/>
        </w:rPr>
        <w:t>клиничистами</w:t>
      </w:r>
      <w:proofErr w:type="spellEnd"/>
      <w:r w:rsidRPr="00D804E2">
        <w:rPr>
          <w:rFonts w:eastAsia="Times New Roman"/>
          <w:color w:val="000000"/>
          <w:sz w:val="24"/>
          <w:szCs w:val="24"/>
          <w:lang w:eastAsia="ru-RU"/>
        </w:rPr>
        <w:t>.</w:t>
      </w:r>
    </w:p>
    <w:p w:rsidR="00A86D3F" w:rsidRPr="00A86D3F" w:rsidRDefault="00A86D3F" w:rsidP="00E7681B">
      <w:pPr>
        <w:pStyle w:val="2"/>
        <w:rPr>
          <w:lang w:val="kk-KZ" w:eastAsia="ru-RU"/>
        </w:rPr>
      </w:pPr>
      <w:bookmarkStart w:id="4" w:name="_Toc23983140"/>
      <w:r>
        <w:rPr>
          <w:lang w:val="kk-KZ" w:eastAsia="ru-RU"/>
        </w:rPr>
        <w:t>1.</w:t>
      </w:r>
      <w:r w:rsidR="00E7681B">
        <w:rPr>
          <w:lang w:val="kk-KZ" w:eastAsia="ru-RU"/>
        </w:rPr>
        <w:t>2</w:t>
      </w:r>
      <w:r>
        <w:rPr>
          <w:lang w:val="kk-KZ" w:eastAsia="ru-RU"/>
        </w:rPr>
        <w:t xml:space="preserve"> Диагностика на совремменом этапе</w:t>
      </w:r>
      <w:bookmarkEnd w:id="4"/>
    </w:p>
    <w:p w:rsidR="00D804E2" w:rsidRPr="00D804E2" w:rsidRDefault="00D804E2" w:rsidP="00D804E2">
      <w:pPr>
        <w:widowControl w:val="0"/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Хотя </w:t>
      </w:r>
      <w:r w:rsidR="009A6668">
        <w:rPr>
          <w:rFonts w:eastAsia="Times New Roman"/>
          <w:color w:val="000000"/>
          <w:sz w:val="24"/>
          <w:szCs w:val="24"/>
          <w:lang w:eastAsia="ru-RU"/>
        </w:rPr>
        <w:t xml:space="preserve">установление 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>диагноз</w:t>
      </w:r>
      <w:r w:rsidR="009A6668">
        <w:rPr>
          <w:rFonts w:eastAsia="Times New Roman"/>
          <w:color w:val="000000"/>
          <w:sz w:val="24"/>
          <w:szCs w:val="24"/>
          <w:lang w:eastAsia="ru-RU"/>
        </w:rPr>
        <w:t>а на современном этапе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основан</w:t>
      </w:r>
      <w:r w:rsidR="009A6668">
        <w:rPr>
          <w:rFonts w:eastAsia="Times New Roman"/>
          <w:color w:val="000000"/>
          <w:sz w:val="24"/>
          <w:szCs w:val="24"/>
          <w:lang w:eastAsia="ru-RU"/>
        </w:rPr>
        <w:t>о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на сочетании результатов вспомогательных методов</w:t>
      </w:r>
      <w:r w:rsidR="009A6668">
        <w:rPr>
          <w:rFonts w:eastAsia="Times New Roman"/>
          <w:color w:val="000000"/>
          <w:sz w:val="24"/>
          <w:szCs w:val="24"/>
          <w:lang w:eastAsia="ru-RU"/>
        </w:rPr>
        <w:t xml:space="preserve"> диагностики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, окончательный диагноз остается субъективным заключением патолога. Из-за различий в уровне подготовки и практическом опыте патологи иногда делают разные </w:t>
      </w:r>
      <w:r w:rsidR="009A6668">
        <w:rPr>
          <w:rFonts w:eastAsia="Times New Roman"/>
          <w:color w:val="000000"/>
          <w:sz w:val="24"/>
          <w:szCs w:val="24"/>
          <w:lang w:eastAsia="ru-RU"/>
        </w:rPr>
        <w:t>заключения при исследовании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одного и того же образца. Эти </w:t>
      </w:r>
      <w:r w:rsidR="009A6668">
        <w:rPr>
          <w:rFonts w:eastAsia="Times New Roman"/>
          <w:color w:val="000000"/>
          <w:sz w:val="24"/>
          <w:szCs w:val="24"/>
          <w:lang w:eastAsia="ru-RU"/>
        </w:rPr>
        <w:t xml:space="preserve">расхождения могут привести к задержке 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>лечени</w:t>
      </w:r>
      <w:r w:rsidR="009A6668">
        <w:rPr>
          <w:rFonts w:eastAsia="Times New Roman"/>
          <w:color w:val="000000"/>
          <w:sz w:val="24"/>
          <w:szCs w:val="24"/>
          <w:lang w:eastAsia="ru-RU"/>
        </w:rPr>
        <w:t>я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пациент</w:t>
      </w:r>
      <w:r w:rsidR="009A6668">
        <w:rPr>
          <w:rFonts w:eastAsia="Times New Roman"/>
          <w:color w:val="000000"/>
          <w:sz w:val="24"/>
          <w:szCs w:val="24"/>
          <w:lang w:eastAsia="ru-RU"/>
        </w:rPr>
        <w:t>а.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9A6668">
        <w:rPr>
          <w:rFonts w:eastAsia="Times New Roman"/>
          <w:color w:val="000000"/>
          <w:sz w:val="24"/>
          <w:szCs w:val="24"/>
          <w:lang w:eastAsia="ru-RU"/>
        </w:rPr>
        <w:t xml:space="preserve">Для решения 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>эт</w:t>
      </w:r>
      <w:r w:rsidR="009A6668">
        <w:rPr>
          <w:rFonts w:eastAsia="Times New Roman"/>
          <w:color w:val="000000"/>
          <w:sz w:val="24"/>
          <w:szCs w:val="24"/>
          <w:lang w:eastAsia="ru-RU"/>
        </w:rPr>
        <w:t>их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9A6668">
        <w:rPr>
          <w:rFonts w:eastAsia="Times New Roman"/>
          <w:color w:val="000000"/>
          <w:sz w:val="24"/>
          <w:szCs w:val="24"/>
          <w:lang w:eastAsia="ru-RU"/>
        </w:rPr>
        <w:t>проблем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, </w:t>
      </w:r>
      <w:r w:rsidR="009A6668">
        <w:rPr>
          <w:rFonts w:eastAsia="Times New Roman"/>
          <w:color w:val="000000"/>
          <w:sz w:val="24"/>
          <w:szCs w:val="24"/>
          <w:lang w:eastAsia="ru-RU"/>
        </w:rPr>
        <w:t>рекомендована узкая специализация патологов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>.</w:t>
      </w:r>
    </w:p>
    <w:p w:rsidR="00D804E2" w:rsidRPr="00D804E2" w:rsidRDefault="009A6668" w:rsidP="00D804E2">
      <w:pPr>
        <w:widowControl w:val="0"/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proofErr w:type="spellStart"/>
      <w:r>
        <w:rPr>
          <w:rFonts w:eastAsia="Times New Roman"/>
          <w:color w:val="000000"/>
          <w:sz w:val="24"/>
          <w:szCs w:val="24"/>
          <w:lang w:eastAsia="ru-RU"/>
        </w:rPr>
        <w:t>И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ммуногистохими</w:t>
      </w:r>
      <w:r>
        <w:rPr>
          <w:rFonts w:eastAsia="Times New Roman"/>
          <w:color w:val="000000"/>
          <w:sz w:val="24"/>
          <w:szCs w:val="24"/>
          <w:lang w:eastAsia="ru-RU"/>
        </w:rPr>
        <w:t>ческое</w:t>
      </w:r>
      <w:proofErr w:type="spellEnd"/>
      <w:r>
        <w:rPr>
          <w:rFonts w:eastAsia="Times New Roman"/>
          <w:color w:val="000000"/>
          <w:sz w:val="24"/>
          <w:szCs w:val="24"/>
          <w:lang w:eastAsia="ru-RU"/>
        </w:rPr>
        <w:t xml:space="preserve"> исследование является золотым стандартом в дифференциальной диагностике </w:t>
      </w:r>
      <w:proofErr w:type="spellStart"/>
      <w:r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>
        <w:rPr>
          <w:rFonts w:eastAsia="Times New Roman"/>
          <w:color w:val="000000"/>
          <w:sz w:val="24"/>
          <w:szCs w:val="24"/>
          <w:lang w:eastAsia="ru-RU"/>
        </w:rPr>
        <w:t>, однако</w:t>
      </w:r>
      <w:r w:rsidR="00DF07C3">
        <w:rPr>
          <w:rFonts w:eastAsia="Times New Roman"/>
          <w:color w:val="000000"/>
          <w:sz w:val="24"/>
          <w:szCs w:val="24"/>
          <w:lang w:eastAsia="ru-RU"/>
        </w:rPr>
        <w:t xml:space="preserve"> и этот метод не исключает предоставление ошибочного результата [9</w:t>
      </w:r>
      <w:r w:rsidR="00DF07C3" w:rsidRPr="00DF07C3">
        <w:rPr>
          <w:rFonts w:eastAsia="Times New Roman"/>
          <w:color w:val="000000"/>
          <w:sz w:val="24"/>
          <w:szCs w:val="24"/>
          <w:lang w:eastAsia="ru-RU"/>
        </w:rPr>
        <w:t>]</w:t>
      </w:r>
      <w:r w:rsidR="00DF07C3">
        <w:rPr>
          <w:rFonts w:eastAsia="Times New Roman"/>
          <w:color w:val="000000"/>
          <w:sz w:val="24"/>
          <w:szCs w:val="24"/>
          <w:lang w:eastAsia="ru-RU"/>
        </w:rPr>
        <w:t xml:space="preserve">. Наиболее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распространенной ошибкой является недостаточный диапазон тестов на антитела. При недостаточном количестве</w:t>
      </w:r>
      <w:r w:rsidR="00DF07C3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DF07C3">
        <w:rPr>
          <w:rFonts w:eastAsia="Times New Roman"/>
          <w:color w:val="000000"/>
          <w:sz w:val="24"/>
          <w:szCs w:val="24"/>
          <w:lang w:eastAsia="ru-RU"/>
        </w:rPr>
        <w:t>сипользованных</w:t>
      </w:r>
      <w:proofErr w:type="spellEnd"/>
      <w:r w:rsidR="00DF07C3">
        <w:rPr>
          <w:rFonts w:eastAsia="Times New Roman"/>
          <w:color w:val="000000"/>
          <w:sz w:val="24"/>
          <w:szCs w:val="24"/>
          <w:lang w:eastAsia="ru-RU"/>
        </w:rPr>
        <w:t xml:space="preserve"> антител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диагностическая точность может быть недостаточной. Например,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лимфом</w:t>
      </w:r>
      <w:r w:rsidR="00DF07C3">
        <w:rPr>
          <w:rFonts w:eastAsia="Times New Roman"/>
          <w:color w:val="000000"/>
          <w:sz w:val="24"/>
          <w:szCs w:val="24"/>
          <w:lang w:eastAsia="ru-RU"/>
        </w:rPr>
        <w:t>ы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с</w:t>
      </w:r>
      <w:r w:rsidR="00DF07C3">
        <w:rPr>
          <w:rFonts w:eastAsia="Times New Roman"/>
          <w:color w:val="000000"/>
          <w:sz w:val="24"/>
          <w:szCs w:val="24"/>
          <w:lang w:eastAsia="ru-RU"/>
        </w:rPr>
        <w:t>елезеночно-мантийных клеток могут быть классифицированы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как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лимфом</w:t>
      </w:r>
      <w:r w:rsidR="00DF07C3">
        <w:rPr>
          <w:rFonts w:eastAsia="Times New Roman"/>
          <w:color w:val="000000"/>
          <w:sz w:val="24"/>
          <w:szCs w:val="24"/>
          <w:lang w:eastAsia="ru-RU"/>
        </w:rPr>
        <w:t>ы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маргинальной зоны и </w:t>
      </w:r>
      <w:r w:rsidR="00DF07C3">
        <w:rPr>
          <w:rFonts w:eastAsia="Times New Roman"/>
          <w:color w:val="000000"/>
          <w:sz w:val="24"/>
          <w:szCs w:val="24"/>
          <w:lang w:eastAsia="ru-RU"/>
        </w:rPr>
        <w:t xml:space="preserve">только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по</w:t>
      </w:r>
      <w:r w:rsidR="00DF07C3">
        <w:rPr>
          <w:rFonts w:eastAsia="Times New Roman"/>
          <w:color w:val="000000"/>
          <w:sz w:val="24"/>
          <w:szCs w:val="24"/>
          <w:lang w:eastAsia="ru-RU"/>
        </w:rPr>
        <w:t xml:space="preserve">сле манифестации заболевания и появления поражения периферических лимфоузлов может быть диагностирована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как </w:t>
      </w:r>
      <w:r w:rsidR="00DF07C3" w:rsidRPr="00DF07C3">
        <w:rPr>
          <w:rFonts w:eastAsia="Times New Roman"/>
          <w:color w:val="000000"/>
          <w:sz w:val="24"/>
          <w:szCs w:val="24"/>
          <w:lang w:eastAsia="ru-RU"/>
        </w:rPr>
        <w:t xml:space="preserve">диффузная В-крупноклеточная </w:t>
      </w:r>
      <w:proofErr w:type="spellStart"/>
      <w:r w:rsidR="00DF07C3" w:rsidRPr="00DF07C3">
        <w:rPr>
          <w:rFonts w:eastAsia="Times New Roman"/>
          <w:color w:val="000000"/>
          <w:sz w:val="24"/>
          <w:szCs w:val="24"/>
          <w:lang w:eastAsia="ru-RU"/>
        </w:rPr>
        <w:t>лимфома</w:t>
      </w:r>
      <w:proofErr w:type="spellEnd"/>
      <w:r w:rsidR="00DF07C3">
        <w:rPr>
          <w:rFonts w:eastAsia="Times New Roman"/>
          <w:color w:val="000000"/>
          <w:sz w:val="24"/>
          <w:szCs w:val="24"/>
          <w:lang w:eastAsia="ru-RU"/>
        </w:rPr>
        <w:t>.</w:t>
      </w:r>
    </w:p>
    <w:p w:rsidR="0029496B" w:rsidRDefault="0029496B" w:rsidP="00D804E2">
      <w:pPr>
        <w:widowControl w:val="0"/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>Использование недостаточно широкой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панели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антител,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может также </w:t>
      </w:r>
      <w:r>
        <w:rPr>
          <w:rFonts w:eastAsia="Times New Roman"/>
          <w:color w:val="000000"/>
          <w:sz w:val="24"/>
          <w:szCs w:val="24"/>
          <w:lang w:eastAsia="ru-RU"/>
        </w:rPr>
        <w:t>привести к установлению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ошибочн</w:t>
      </w:r>
      <w:r>
        <w:rPr>
          <w:rFonts w:eastAsia="Times New Roman"/>
          <w:color w:val="000000"/>
          <w:sz w:val="24"/>
          <w:szCs w:val="24"/>
          <w:lang w:eastAsia="ru-RU"/>
        </w:rPr>
        <w:t>ого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диагноз</w:t>
      </w:r>
      <w:r>
        <w:rPr>
          <w:rFonts w:eastAsia="Times New Roman"/>
          <w:color w:val="000000"/>
          <w:sz w:val="24"/>
          <w:szCs w:val="24"/>
          <w:lang w:eastAsia="ru-RU"/>
        </w:rPr>
        <w:t>а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ALK-</w:t>
      </w:r>
      <w:r>
        <w:rPr>
          <w:rFonts w:eastAsia="Times New Roman"/>
          <w:color w:val="000000"/>
          <w:sz w:val="24"/>
          <w:szCs w:val="24"/>
          <w:lang w:eastAsia="ru-RU"/>
        </w:rPr>
        <w:t>позитивно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й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, такой как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лимфома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Ходжкина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или реактивн</w:t>
      </w:r>
      <w:r>
        <w:rPr>
          <w:rFonts w:eastAsia="Times New Roman"/>
          <w:color w:val="000000"/>
          <w:sz w:val="24"/>
          <w:szCs w:val="24"/>
          <w:lang w:eastAsia="ru-RU"/>
        </w:rPr>
        <w:t>ой лимфоидной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пролиферация. </w:t>
      </w:r>
    </w:p>
    <w:p w:rsidR="00D804E2" w:rsidRPr="00D804E2" w:rsidRDefault="0029496B" w:rsidP="00FD5115">
      <w:pPr>
        <w:widowControl w:val="0"/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>Р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>ешающее значение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 имеет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>
        <w:rPr>
          <w:rFonts w:eastAsia="Times New Roman"/>
          <w:color w:val="000000"/>
          <w:sz w:val="24"/>
          <w:szCs w:val="24"/>
          <w:lang w:eastAsia="ru-RU"/>
        </w:rPr>
        <w:t>информация по ха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рактер</w:t>
      </w:r>
      <w:r>
        <w:rPr>
          <w:rFonts w:eastAsia="Times New Roman"/>
          <w:color w:val="000000"/>
          <w:sz w:val="24"/>
          <w:szCs w:val="24"/>
          <w:lang w:eastAsia="ru-RU"/>
        </w:rPr>
        <w:t>у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иммуногистохимического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окрашивания нормально</w:t>
      </w:r>
      <w:r>
        <w:rPr>
          <w:rFonts w:eastAsia="Times New Roman"/>
          <w:color w:val="000000"/>
          <w:sz w:val="24"/>
          <w:szCs w:val="24"/>
          <w:lang w:eastAsia="ru-RU"/>
        </w:rPr>
        <w:t>й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и патологически 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>изменен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ной ткани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лимфатического узла. </w:t>
      </w:r>
      <w:r>
        <w:rPr>
          <w:rFonts w:eastAsia="Times New Roman"/>
          <w:color w:val="000000"/>
          <w:sz w:val="24"/>
          <w:szCs w:val="24"/>
          <w:lang w:eastAsia="ru-RU"/>
        </w:rPr>
        <w:t>Различная картина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распределения CD20 и CD3-позитивных лимфоцитов между нормальными и </w:t>
      </w:r>
      <w:r>
        <w:rPr>
          <w:rFonts w:eastAsia="Times New Roman"/>
          <w:color w:val="000000"/>
          <w:sz w:val="24"/>
          <w:szCs w:val="24"/>
          <w:lang w:eastAsia="ru-RU"/>
        </w:rPr>
        <w:t>патологическими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состояниями имеет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решающее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значение для 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установления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правильного диагноза. Кроме того, </w:t>
      </w:r>
      <w:r w:rsidR="00FD5115">
        <w:rPr>
          <w:rFonts w:eastAsia="Times New Roman"/>
          <w:color w:val="000000"/>
          <w:sz w:val="24"/>
          <w:szCs w:val="24"/>
          <w:lang w:eastAsia="ru-RU"/>
        </w:rPr>
        <w:t>позитивность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В-клеточн</w:t>
      </w:r>
      <w:r w:rsidR="00FD5115">
        <w:rPr>
          <w:rFonts w:eastAsia="Times New Roman"/>
          <w:color w:val="000000"/>
          <w:sz w:val="24"/>
          <w:szCs w:val="24"/>
          <w:lang w:eastAsia="ru-RU"/>
        </w:rPr>
        <w:t>ых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лимфом-2 (Bcl-2) в фолликулярном центре должна оцениваться по количеству и характеру распределения Т-клеток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герминального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центра. Это имеет решающее значение для дифференциации фолликулярной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лимфомы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от реактивно</w:t>
      </w:r>
      <w:r w:rsidR="00FD5115">
        <w:rPr>
          <w:rFonts w:eastAsia="Times New Roman"/>
          <w:color w:val="000000"/>
          <w:sz w:val="24"/>
          <w:szCs w:val="24"/>
          <w:lang w:eastAsia="ru-RU"/>
        </w:rPr>
        <w:t>й пролиферации. Кроме того, позитивность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Bcl-2 не может использоваться для проведения различия между фо</w:t>
      </w:r>
      <w:r w:rsidR="00FD5115">
        <w:rPr>
          <w:rFonts w:eastAsia="Times New Roman"/>
          <w:color w:val="000000"/>
          <w:sz w:val="24"/>
          <w:szCs w:val="24"/>
          <w:lang w:eastAsia="ru-RU"/>
        </w:rPr>
        <w:t xml:space="preserve">лликулярной </w:t>
      </w:r>
      <w:proofErr w:type="spellStart"/>
      <w:r w:rsidR="00FD5115">
        <w:rPr>
          <w:rFonts w:eastAsia="Times New Roman"/>
          <w:color w:val="000000"/>
          <w:sz w:val="24"/>
          <w:szCs w:val="24"/>
          <w:lang w:eastAsia="ru-RU"/>
        </w:rPr>
        <w:t>лимфомой</w:t>
      </w:r>
      <w:proofErr w:type="spellEnd"/>
      <w:r w:rsidR="00FD5115">
        <w:rPr>
          <w:rFonts w:eastAsia="Times New Roman"/>
          <w:color w:val="000000"/>
          <w:sz w:val="24"/>
          <w:szCs w:val="24"/>
          <w:lang w:eastAsia="ru-RU"/>
        </w:rPr>
        <w:t xml:space="preserve"> и другими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В-</w:t>
      </w:r>
      <w:r w:rsidR="00FD5115">
        <w:rPr>
          <w:rFonts w:eastAsia="Times New Roman"/>
          <w:color w:val="000000"/>
          <w:sz w:val="24"/>
          <w:szCs w:val="24"/>
          <w:lang w:eastAsia="ru-RU"/>
        </w:rPr>
        <w:t xml:space="preserve">мелкоклеточными </w:t>
      </w:r>
      <w:proofErr w:type="spellStart"/>
      <w:r w:rsidR="00FD5115">
        <w:rPr>
          <w:rFonts w:eastAsia="Times New Roman"/>
          <w:color w:val="000000"/>
          <w:sz w:val="24"/>
          <w:szCs w:val="24"/>
          <w:lang w:eastAsia="ru-RU"/>
        </w:rPr>
        <w:t>лимфомами</w:t>
      </w:r>
      <w:proofErr w:type="spellEnd"/>
      <w:r w:rsidR="00FD5115">
        <w:rPr>
          <w:rFonts w:eastAsia="Times New Roman"/>
          <w:color w:val="000000"/>
          <w:sz w:val="24"/>
          <w:szCs w:val="24"/>
          <w:lang w:eastAsia="ru-RU"/>
        </w:rPr>
        <w:t>, поскольку они все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могут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экспрессировать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Bcl-2. </w:t>
      </w:r>
    </w:p>
    <w:p w:rsidR="00D804E2" w:rsidRPr="00D804E2" w:rsidRDefault="00FD5115" w:rsidP="00D804E2">
      <w:pPr>
        <w:widowControl w:val="0"/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 xml:space="preserve">Некоторые 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опухоли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eastAsia="Times New Roman"/>
          <w:color w:val="000000"/>
          <w:sz w:val="24"/>
          <w:szCs w:val="24"/>
          <w:lang w:eastAsia="ru-RU"/>
        </w:rPr>
        <w:t>экстралимфатического</w:t>
      </w:r>
      <w:proofErr w:type="spellEnd"/>
      <w:r>
        <w:rPr>
          <w:rFonts w:eastAsia="Times New Roman"/>
          <w:color w:val="000000"/>
          <w:sz w:val="24"/>
          <w:szCs w:val="24"/>
          <w:lang w:eastAsia="ru-RU"/>
        </w:rPr>
        <w:t xml:space="preserve"> происхождения,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могут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экспрессировать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некоторые CD-маркеры, такие как CD45, однако это редко </w:t>
      </w:r>
      <w:r>
        <w:rPr>
          <w:rFonts w:eastAsia="Times New Roman"/>
          <w:color w:val="000000"/>
          <w:sz w:val="24"/>
          <w:szCs w:val="24"/>
          <w:lang w:eastAsia="ru-RU"/>
        </w:rPr>
        <w:t>встречается при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карциномах и саркомах </w:t>
      </w:r>
      <w:r w:rsidRPr="00FD5115">
        <w:rPr>
          <w:rFonts w:eastAsia="Times New Roman"/>
          <w:color w:val="000000"/>
          <w:sz w:val="24"/>
          <w:szCs w:val="24"/>
          <w:lang w:eastAsia="ru-RU"/>
        </w:rPr>
        <w:t>[</w:t>
      </w:r>
      <w:r>
        <w:rPr>
          <w:rFonts w:eastAsia="Times New Roman"/>
          <w:color w:val="000000"/>
          <w:sz w:val="24"/>
          <w:szCs w:val="24"/>
          <w:lang w:eastAsia="ru-RU"/>
        </w:rPr>
        <w:t>10, 11</w:t>
      </w:r>
      <w:r w:rsidRPr="00FD5115">
        <w:rPr>
          <w:rFonts w:eastAsia="Times New Roman"/>
          <w:color w:val="000000"/>
          <w:sz w:val="24"/>
          <w:szCs w:val="24"/>
          <w:lang w:eastAsia="ru-RU"/>
        </w:rPr>
        <w:t>]</w:t>
      </w:r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. Злокачественная меланома может быть CD56 и CD117-положительной и иметь атипичную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плазмоцитоидную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 морфологию, что может привести к ошибочному диагнозу </w:t>
      </w:r>
      <w:proofErr w:type="spellStart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>плазмоцитомы</w:t>
      </w:r>
      <w:proofErr w:type="spellEnd"/>
      <w:r w:rsidR="00D804E2" w:rsidRPr="00D804E2">
        <w:rPr>
          <w:rFonts w:eastAsia="Times New Roman"/>
          <w:color w:val="000000"/>
          <w:sz w:val="24"/>
          <w:szCs w:val="24"/>
          <w:lang w:eastAsia="ru-RU"/>
        </w:rPr>
        <w:t xml:space="preserve">. </w:t>
      </w:r>
    </w:p>
    <w:p w:rsidR="00D804E2" w:rsidRPr="00D804E2" w:rsidRDefault="00D804E2" w:rsidP="00B401F9">
      <w:pPr>
        <w:widowControl w:val="0"/>
        <w:spacing w:line="360" w:lineRule="auto"/>
        <w:rPr>
          <w:rFonts w:eastAsia="Times New Roman"/>
          <w:color w:val="000000"/>
          <w:sz w:val="24"/>
          <w:szCs w:val="24"/>
          <w:lang w:eastAsia="ru-RU"/>
        </w:rPr>
      </w:pP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В дополнение к 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иммуногистохимии</w:t>
      </w:r>
      <w:proofErr w:type="spellEnd"/>
      <w:r w:rsidR="00B401F9">
        <w:rPr>
          <w:rFonts w:eastAsia="Times New Roman"/>
          <w:color w:val="000000"/>
          <w:sz w:val="24"/>
          <w:szCs w:val="24"/>
          <w:lang w:eastAsia="ru-RU"/>
        </w:rPr>
        <w:t xml:space="preserve"> еще одним методом в диагностике </w:t>
      </w:r>
      <w:proofErr w:type="spellStart"/>
      <w:r w:rsidR="00B401F9">
        <w:rPr>
          <w:rFonts w:eastAsia="Times New Roman"/>
          <w:color w:val="000000"/>
          <w:sz w:val="24"/>
          <w:szCs w:val="24"/>
          <w:lang w:eastAsia="ru-RU"/>
        </w:rPr>
        <w:t>лимфом</w:t>
      </w:r>
      <w:proofErr w:type="spellEnd"/>
      <w:r w:rsidR="00B401F9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B401F9">
        <w:rPr>
          <w:rFonts w:eastAsia="Times New Roman"/>
          <w:color w:val="000000"/>
          <w:sz w:val="24"/>
          <w:szCs w:val="24"/>
          <w:lang w:eastAsia="ru-RU"/>
        </w:rPr>
        <w:lastRenderedPageBreak/>
        <w:t xml:space="preserve">является 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проточная 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цитометрия</w:t>
      </w:r>
      <w:proofErr w:type="spellEnd"/>
      <w:r w:rsidRPr="00D804E2">
        <w:rPr>
          <w:rFonts w:eastAsia="Times New Roman"/>
          <w:color w:val="000000"/>
          <w:sz w:val="24"/>
          <w:szCs w:val="24"/>
          <w:lang w:eastAsia="ru-RU"/>
        </w:rPr>
        <w:t>. Проточно-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цитометрическое</w:t>
      </w:r>
      <w:proofErr w:type="spellEnd"/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иммунофенотипирование</w:t>
      </w:r>
      <w:proofErr w:type="spellEnd"/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обеспечивает чувствительное обнаружение антигенов, когда антитела могут быть недоступны для фиксированного в формалине 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иммуно</w:t>
      </w:r>
      <w:proofErr w:type="spellEnd"/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-гистохимического 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иммунофенотипирования</w:t>
      </w:r>
      <w:proofErr w:type="spellEnd"/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парафиновы</w:t>
      </w:r>
      <w:r w:rsidR="00B401F9">
        <w:rPr>
          <w:rFonts w:eastAsia="Times New Roman"/>
          <w:color w:val="000000"/>
          <w:sz w:val="24"/>
          <w:szCs w:val="24"/>
          <w:lang w:eastAsia="ru-RU"/>
        </w:rPr>
        <w:t>х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B401F9">
        <w:rPr>
          <w:rFonts w:eastAsia="Times New Roman"/>
          <w:color w:val="000000"/>
          <w:sz w:val="24"/>
          <w:szCs w:val="24"/>
          <w:lang w:eastAsia="ru-RU"/>
        </w:rPr>
        <w:t>блоков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. Однако фиксированное формалином, включенное в парафин 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иммуногистохимическое</w:t>
      </w:r>
      <w:proofErr w:type="spellEnd"/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иммунофенотипирование</w:t>
      </w:r>
      <w:proofErr w:type="spellEnd"/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B401F9">
        <w:rPr>
          <w:rFonts w:eastAsia="Times New Roman"/>
          <w:color w:val="000000"/>
          <w:sz w:val="24"/>
          <w:szCs w:val="24"/>
          <w:lang w:eastAsia="ru-RU"/>
        </w:rPr>
        <w:t>имеет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преимущество, поскольку оно сохраняет архитектуру ткани. Кроме того, некоторые антитела доступны для 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иммуногистохимии</w:t>
      </w:r>
      <w:proofErr w:type="spellEnd"/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, а не для проточной 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цитометрии</w:t>
      </w:r>
      <w:proofErr w:type="spellEnd"/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, что позволяет проводить </w:t>
      </w:r>
      <w:proofErr w:type="spellStart"/>
      <w:r w:rsidRPr="00D804E2">
        <w:rPr>
          <w:rFonts w:eastAsia="Times New Roman"/>
          <w:color w:val="000000"/>
          <w:sz w:val="24"/>
          <w:szCs w:val="24"/>
          <w:lang w:eastAsia="ru-RU"/>
        </w:rPr>
        <w:t>иммуногистохимическую</w:t>
      </w:r>
      <w:proofErr w:type="spellEnd"/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оценку экспрессии белков, на которые нацелены эти антитела. В</w:t>
      </w:r>
      <w:r w:rsidR="00B401F9">
        <w:rPr>
          <w:rFonts w:eastAsia="Times New Roman"/>
          <w:color w:val="000000"/>
          <w:sz w:val="24"/>
          <w:szCs w:val="24"/>
          <w:lang w:eastAsia="ru-RU"/>
        </w:rPr>
        <w:t xml:space="preserve">зятые вместе, эти методы 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>использ</w:t>
      </w:r>
      <w:r w:rsidR="00B401F9">
        <w:rPr>
          <w:rFonts w:eastAsia="Times New Roman"/>
          <w:color w:val="000000"/>
          <w:sz w:val="24"/>
          <w:szCs w:val="24"/>
          <w:lang w:eastAsia="ru-RU"/>
        </w:rPr>
        <w:t>уются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 xml:space="preserve"> в качестве дополнительных инструментов в </w:t>
      </w:r>
      <w:r w:rsidR="00B401F9">
        <w:rPr>
          <w:rFonts w:eastAsia="Times New Roman"/>
          <w:color w:val="000000"/>
          <w:sz w:val="24"/>
          <w:szCs w:val="24"/>
          <w:lang w:eastAsia="ru-RU"/>
        </w:rPr>
        <w:t xml:space="preserve">дифференциальной 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>диагности</w:t>
      </w:r>
      <w:r w:rsidR="00B401F9">
        <w:rPr>
          <w:rFonts w:eastAsia="Times New Roman"/>
          <w:color w:val="000000"/>
          <w:sz w:val="24"/>
          <w:szCs w:val="24"/>
          <w:lang w:eastAsia="ru-RU"/>
        </w:rPr>
        <w:t>ке</w:t>
      </w:r>
      <w:r w:rsidRPr="00D804E2">
        <w:rPr>
          <w:rFonts w:eastAsia="Times New Roman"/>
          <w:color w:val="000000"/>
          <w:sz w:val="24"/>
          <w:szCs w:val="24"/>
          <w:lang w:eastAsia="ru-RU"/>
        </w:rPr>
        <w:t>.</w:t>
      </w: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B401F9" w:rsidRDefault="00B401F9" w:rsidP="00E7681B">
      <w:pPr>
        <w:pStyle w:val="2"/>
        <w:keepNext w:val="0"/>
        <w:keepLines w:val="0"/>
        <w:widowControl w:val="0"/>
      </w:pPr>
    </w:p>
    <w:p w:rsidR="00E7681B" w:rsidRDefault="00E7681B" w:rsidP="00E7681B"/>
    <w:p w:rsidR="00E7681B" w:rsidRDefault="00E7681B" w:rsidP="00E7681B"/>
    <w:p w:rsidR="00E7681B" w:rsidRDefault="00E7681B" w:rsidP="00E7681B"/>
    <w:p w:rsidR="00E7681B" w:rsidRDefault="00E7681B" w:rsidP="00E7681B"/>
    <w:p w:rsidR="00E7681B" w:rsidRDefault="00E7681B" w:rsidP="00E7681B"/>
    <w:p w:rsidR="00E7681B" w:rsidRDefault="00E7681B" w:rsidP="00E7681B"/>
    <w:p w:rsidR="00E7681B" w:rsidRPr="00E7681B" w:rsidRDefault="00E7681B" w:rsidP="00E7681B"/>
    <w:p w:rsidR="00B401F9" w:rsidRDefault="00B401F9" w:rsidP="00E7681B">
      <w:pPr>
        <w:pStyle w:val="2"/>
        <w:keepNext w:val="0"/>
        <w:keepLines w:val="0"/>
        <w:widowControl w:val="0"/>
      </w:pPr>
    </w:p>
    <w:p w:rsidR="009E2C50" w:rsidRPr="00AF7ADB" w:rsidRDefault="00A86D3F" w:rsidP="00FB37A6">
      <w:pPr>
        <w:pStyle w:val="1"/>
      </w:pPr>
      <w:bookmarkStart w:id="5" w:name="_Toc23983141"/>
      <w:r>
        <w:lastRenderedPageBreak/>
        <w:t xml:space="preserve">2 </w:t>
      </w:r>
      <w:r w:rsidR="009E2C50" w:rsidRPr="00AF7ADB">
        <w:t>МАТЕРИАЛЫ И МЕТОДЫ ИССЛЕДОВАНИЯ</w:t>
      </w:r>
      <w:bookmarkEnd w:id="5"/>
    </w:p>
    <w:p w:rsidR="00A86D3F" w:rsidRDefault="00A86D3F" w:rsidP="00E7681B">
      <w:pPr>
        <w:pStyle w:val="2"/>
      </w:pPr>
      <w:bookmarkStart w:id="6" w:name="_Toc23983142"/>
      <w:r>
        <w:rPr>
          <w:lang w:val="kk-KZ"/>
        </w:rPr>
        <w:t xml:space="preserve">2.1 </w:t>
      </w:r>
      <w:r w:rsidR="008D6689">
        <w:t>Условия проведения программы</w:t>
      </w:r>
      <w:bookmarkEnd w:id="6"/>
    </w:p>
    <w:p w:rsidR="009E2C50" w:rsidRPr="00AF7ADB" w:rsidRDefault="009E2C50" w:rsidP="00C626F7">
      <w:pPr>
        <w:spacing w:line="360" w:lineRule="auto"/>
        <w:rPr>
          <w:sz w:val="24"/>
          <w:szCs w:val="24"/>
        </w:rPr>
      </w:pPr>
      <w:r w:rsidRPr="00AF7ADB">
        <w:rPr>
          <w:sz w:val="24"/>
          <w:szCs w:val="24"/>
        </w:rPr>
        <w:t xml:space="preserve">Программа проведена в соответствии с «Правилами проведения доклинических исследований, медико-биологических экспериментов и клинических испытаний в Республике Казахстан» с приказом № 442 от 25.07.2007 г., утвержденным Министром Здравоохранения РК. В рамках программы соблюдены требования Госстандарта РК «Надлежащая лабораторная практика. Основные положения» утвержденные Министром индустрии и торговли РК приказом № 557, №575 от 29.12.2006 г. </w:t>
      </w:r>
    </w:p>
    <w:p w:rsidR="009E2C50" w:rsidRPr="00AF7ADB" w:rsidRDefault="009E2C50" w:rsidP="00C626F7">
      <w:pPr>
        <w:spacing w:line="360" w:lineRule="auto"/>
        <w:rPr>
          <w:sz w:val="24"/>
          <w:szCs w:val="24"/>
        </w:rPr>
      </w:pPr>
      <w:r w:rsidRPr="00AF7ADB">
        <w:rPr>
          <w:sz w:val="24"/>
          <w:szCs w:val="24"/>
        </w:rPr>
        <w:t xml:space="preserve">В рамках проведения программы соблюдены этические принципы проведения биомедицинских исследований Республики Казахстан, национального и международных руководств по этике исследований, с участием человека в качестве испытуемого и/или животных. Соблюдены этические принципы Хельсинской Декларации по проведению медицинских исследований с участием человека в качестве субъекта. </w:t>
      </w:r>
    </w:p>
    <w:p w:rsidR="009E2C50" w:rsidRPr="00AF7ADB" w:rsidRDefault="009E2C50" w:rsidP="00EE26BE">
      <w:pPr>
        <w:widowControl w:val="0"/>
        <w:spacing w:line="360" w:lineRule="auto"/>
        <w:rPr>
          <w:sz w:val="24"/>
          <w:szCs w:val="24"/>
        </w:rPr>
      </w:pPr>
      <w:r w:rsidRPr="00AF7ADB">
        <w:rPr>
          <w:sz w:val="24"/>
          <w:szCs w:val="24"/>
        </w:rPr>
        <w:t xml:space="preserve">Получено одобрение локальной этической комиссии </w:t>
      </w:r>
      <w:r w:rsidR="00A06B5B">
        <w:rPr>
          <w:sz w:val="24"/>
          <w:szCs w:val="24"/>
        </w:rPr>
        <w:t>Больницы Медицинского Центра Управления Делами Президента РК</w:t>
      </w:r>
      <w:r w:rsidR="0069387B">
        <w:rPr>
          <w:sz w:val="24"/>
          <w:szCs w:val="24"/>
        </w:rPr>
        <w:t xml:space="preserve"> от 27.09</w:t>
      </w:r>
      <w:r w:rsidRPr="00AF7ADB">
        <w:rPr>
          <w:sz w:val="24"/>
          <w:szCs w:val="24"/>
        </w:rPr>
        <w:t>.2017 г.</w:t>
      </w:r>
    </w:p>
    <w:p w:rsidR="00A86D3F" w:rsidRDefault="00A86D3F" w:rsidP="00E7681B">
      <w:pPr>
        <w:pStyle w:val="2"/>
      </w:pPr>
      <w:bookmarkStart w:id="7" w:name="_Toc23983143"/>
      <w:r>
        <w:rPr>
          <w:lang w:val="kk-KZ"/>
        </w:rPr>
        <w:t xml:space="preserve">2.2 </w:t>
      </w:r>
      <w:r w:rsidR="009E2C50" w:rsidRPr="00325D7F">
        <w:t>Дизайн исследования</w:t>
      </w:r>
      <w:bookmarkEnd w:id="7"/>
    </w:p>
    <w:p w:rsidR="009E2C50" w:rsidRPr="00AF7ADB" w:rsidRDefault="00CC36B5" w:rsidP="00EE26BE">
      <w:pPr>
        <w:widowControl w:val="0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9E2C50" w:rsidRPr="00AF7ADB">
        <w:rPr>
          <w:sz w:val="24"/>
          <w:szCs w:val="24"/>
        </w:rPr>
        <w:t xml:space="preserve">Исследование является </w:t>
      </w:r>
      <w:proofErr w:type="spellStart"/>
      <w:r w:rsidR="009E2C50" w:rsidRPr="00AF7ADB">
        <w:rPr>
          <w:sz w:val="24"/>
          <w:szCs w:val="24"/>
        </w:rPr>
        <w:t>проспективным</w:t>
      </w:r>
      <w:proofErr w:type="spellEnd"/>
      <w:r w:rsidR="00EF2F87">
        <w:rPr>
          <w:sz w:val="24"/>
          <w:szCs w:val="24"/>
        </w:rPr>
        <w:t>, сравнительным</w:t>
      </w:r>
      <w:r w:rsidR="009E2C50" w:rsidRPr="00AF7ADB">
        <w:rPr>
          <w:sz w:val="24"/>
          <w:szCs w:val="24"/>
        </w:rPr>
        <w:t>, диагностическим исследованием.</w:t>
      </w:r>
    </w:p>
    <w:p w:rsidR="00A86D3F" w:rsidRDefault="00A86D3F" w:rsidP="00E7681B">
      <w:pPr>
        <w:pStyle w:val="2"/>
      </w:pPr>
      <w:bookmarkStart w:id="8" w:name="_Toc23983144"/>
      <w:r>
        <w:rPr>
          <w:lang w:val="kk-KZ"/>
        </w:rPr>
        <w:t xml:space="preserve">2.3 </w:t>
      </w:r>
      <w:r w:rsidR="000D7CA4">
        <w:t>С</w:t>
      </w:r>
      <w:r w:rsidR="00F53EE2" w:rsidRPr="00D0092A">
        <w:t>татистическая обработка результатов исследования</w:t>
      </w:r>
      <w:bookmarkEnd w:id="8"/>
    </w:p>
    <w:p w:rsidR="00D0092A" w:rsidRPr="00D0092A" w:rsidRDefault="00CC36B5" w:rsidP="00D0092A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D0092A" w:rsidRPr="00D0092A">
        <w:rPr>
          <w:sz w:val="24"/>
          <w:szCs w:val="24"/>
        </w:rPr>
        <w:t xml:space="preserve">Статистическая обработка результатов исследования запланирована на 2020 г. с оценкой корреляции Пирсона с клиническими данными. </w:t>
      </w:r>
    </w:p>
    <w:p w:rsidR="00D0092A" w:rsidRDefault="00D0092A" w:rsidP="00D0092A">
      <w:pPr>
        <w:spacing w:line="360" w:lineRule="auto"/>
        <w:rPr>
          <w:sz w:val="24"/>
          <w:szCs w:val="24"/>
        </w:rPr>
      </w:pPr>
      <w:r w:rsidRPr="00D0092A">
        <w:rPr>
          <w:sz w:val="24"/>
          <w:szCs w:val="24"/>
        </w:rPr>
        <w:t xml:space="preserve">Для проведения анализа будет использована программа SPSS v.16. Уровень достоверности &lt;5% (р&lt;0,05) с соответствующим ДИ 95%.  </w:t>
      </w: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F53EE2" w:rsidRDefault="00F53EE2" w:rsidP="00D0092A">
      <w:pPr>
        <w:spacing w:line="360" w:lineRule="auto"/>
        <w:jc w:val="center"/>
        <w:rPr>
          <w:sz w:val="24"/>
          <w:szCs w:val="24"/>
        </w:rPr>
      </w:pPr>
    </w:p>
    <w:p w:rsidR="00CC36B5" w:rsidRDefault="00CC36B5" w:rsidP="00D0092A">
      <w:pPr>
        <w:spacing w:line="360" w:lineRule="auto"/>
        <w:jc w:val="center"/>
        <w:rPr>
          <w:sz w:val="24"/>
          <w:szCs w:val="24"/>
        </w:rPr>
      </w:pPr>
    </w:p>
    <w:p w:rsidR="00CC36B5" w:rsidRDefault="00CC36B5" w:rsidP="00D0092A">
      <w:pPr>
        <w:spacing w:line="360" w:lineRule="auto"/>
        <w:jc w:val="center"/>
        <w:rPr>
          <w:sz w:val="24"/>
          <w:szCs w:val="24"/>
        </w:rPr>
      </w:pPr>
    </w:p>
    <w:p w:rsidR="004517CF" w:rsidRDefault="004517CF" w:rsidP="00D0092A">
      <w:pPr>
        <w:spacing w:line="360" w:lineRule="auto"/>
        <w:jc w:val="center"/>
        <w:rPr>
          <w:sz w:val="24"/>
          <w:szCs w:val="24"/>
        </w:rPr>
      </w:pPr>
    </w:p>
    <w:p w:rsidR="00D0092A" w:rsidRDefault="00A86D3F" w:rsidP="00FB37A6">
      <w:pPr>
        <w:pStyle w:val="1"/>
      </w:pPr>
      <w:bookmarkStart w:id="9" w:name="_Toc23983145"/>
      <w:r>
        <w:lastRenderedPageBreak/>
        <w:t>3 Р</w:t>
      </w:r>
      <w:r w:rsidR="00D0092A" w:rsidRPr="00D0092A">
        <w:t>ЕЗУЛЬТАТЫ СОБСТВЕННЫХ ИССЛЕДОВАНИЙ</w:t>
      </w:r>
      <w:bookmarkEnd w:id="9"/>
    </w:p>
    <w:p w:rsidR="00E84C2E" w:rsidRDefault="008A4507" w:rsidP="00CC36B5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Реализация программы</w:t>
      </w:r>
      <w:r w:rsidR="00CC36B5">
        <w:rPr>
          <w:sz w:val="24"/>
          <w:szCs w:val="24"/>
        </w:rPr>
        <w:t xml:space="preserve">.  </w:t>
      </w:r>
      <w:r w:rsidR="00841CEF" w:rsidRPr="00FC158B">
        <w:rPr>
          <w:sz w:val="24"/>
          <w:szCs w:val="24"/>
        </w:rPr>
        <w:t xml:space="preserve">В рамках реализации </w:t>
      </w:r>
      <w:r w:rsidR="00D547E0">
        <w:rPr>
          <w:sz w:val="24"/>
          <w:szCs w:val="24"/>
        </w:rPr>
        <w:t>3 задачи</w:t>
      </w:r>
      <w:r w:rsidR="00841CEF" w:rsidRPr="00FC158B">
        <w:rPr>
          <w:sz w:val="24"/>
          <w:szCs w:val="24"/>
        </w:rPr>
        <w:t xml:space="preserve">, проведен </w:t>
      </w:r>
      <w:r w:rsidR="00D547E0">
        <w:rPr>
          <w:sz w:val="24"/>
          <w:szCs w:val="24"/>
        </w:rPr>
        <w:t xml:space="preserve">набор 50 пациентов, с подозрением на </w:t>
      </w:r>
      <w:proofErr w:type="spellStart"/>
      <w:r w:rsidR="00D547E0">
        <w:rPr>
          <w:sz w:val="24"/>
          <w:szCs w:val="24"/>
        </w:rPr>
        <w:t>лимфопролиферативные</w:t>
      </w:r>
      <w:proofErr w:type="spellEnd"/>
      <w:r w:rsidR="00D547E0">
        <w:rPr>
          <w:sz w:val="24"/>
          <w:szCs w:val="24"/>
        </w:rPr>
        <w:t xml:space="preserve"> заболевания, с метастатическим поражением лимфатических узлов и с реактивной гиперплазией лимфатических узлов после </w:t>
      </w:r>
      <w:r w:rsidR="002E70DE">
        <w:rPr>
          <w:sz w:val="24"/>
          <w:szCs w:val="24"/>
        </w:rPr>
        <w:t xml:space="preserve">процедуры </w:t>
      </w:r>
      <w:proofErr w:type="gramStart"/>
      <w:r w:rsidR="002E70DE">
        <w:rPr>
          <w:sz w:val="24"/>
          <w:szCs w:val="24"/>
        </w:rPr>
        <w:t xml:space="preserve">получения </w:t>
      </w:r>
      <w:r w:rsidR="00D547E0">
        <w:rPr>
          <w:sz w:val="24"/>
          <w:szCs w:val="24"/>
        </w:rPr>
        <w:t xml:space="preserve"> информированного</w:t>
      </w:r>
      <w:proofErr w:type="gramEnd"/>
      <w:r w:rsidR="00D547E0">
        <w:rPr>
          <w:sz w:val="24"/>
          <w:szCs w:val="24"/>
        </w:rPr>
        <w:t xml:space="preserve"> согласия</w:t>
      </w:r>
      <w:r w:rsidR="002E70DE">
        <w:rPr>
          <w:sz w:val="24"/>
          <w:szCs w:val="24"/>
        </w:rPr>
        <w:t xml:space="preserve"> на участие в клиническом исследовании.</w:t>
      </w:r>
    </w:p>
    <w:p w:rsidR="002E70DE" w:rsidRDefault="002E70DE" w:rsidP="00D547E0">
      <w:pPr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ab/>
        <w:t>1 этапом, у всех пациентов получено информированное согласие на участие в исследовании.</w:t>
      </w:r>
    </w:p>
    <w:p w:rsidR="002E70DE" w:rsidRDefault="002E70DE" w:rsidP="00D547E0">
      <w:pPr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ab/>
        <w:t>2 этапом, произв</w:t>
      </w:r>
      <w:r w:rsidR="00D05300">
        <w:rPr>
          <w:sz w:val="24"/>
          <w:szCs w:val="24"/>
        </w:rPr>
        <w:t>оден</w:t>
      </w:r>
      <w:r>
        <w:rPr>
          <w:sz w:val="24"/>
          <w:szCs w:val="24"/>
        </w:rPr>
        <w:t xml:space="preserve"> забор биоматериала из лимфатического узла согласно СОП </w:t>
      </w:r>
      <w:r w:rsidRPr="002E70DE">
        <w:rPr>
          <w:sz w:val="24"/>
          <w:szCs w:val="24"/>
        </w:rPr>
        <w:t xml:space="preserve">«Стандартная операционная процедура: Тонкоигольная аспирационная биопсия лимфатического узла под ультразвуковым контролем». № СОП-001-01-18 от 01.09.2018 г. (Приложение </w:t>
      </w:r>
      <w:r w:rsidR="00D05300">
        <w:rPr>
          <w:sz w:val="24"/>
          <w:szCs w:val="24"/>
        </w:rPr>
        <w:t>Б</w:t>
      </w:r>
      <w:r w:rsidRPr="002E70DE">
        <w:rPr>
          <w:sz w:val="24"/>
          <w:szCs w:val="24"/>
        </w:rPr>
        <w:t>)</w:t>
      </w:r>
      <w:r>
        <w:rPr>
          <w:sz w:val="24"/>
          <w:szCs w:val="24"/>
        </w:rPr>
        <w:t xml:space="preserve">. Транспортировка биоматериала осуществлена в соответствии с </w:t>
      </w:r>
      <w:r w:rsidRPr="002E70DE">
        <w:rPr>
          <w:sz w:val="24"/>
          <w:szCs w:val="24"/>
        </w:rPr>
        <w:t>«Стандартная операционная процедура: хранение и транспортировка биоматериала (</w:t>
      </w:r>
      <w:proofErr w:type="spellStart"/>
      <w:r w:rsidRPr="002E70DE">
        <w:rPr>
          <w:sz w:val="24"/>
          <w:szCs w:val="24"/>
        </w:rPr>
        <w:t>пунктат</w:t>
      </w:r>
      <w:proofErr w:type="spellEnd"/>
      <w:r w:rsidRPr="002E70DE">
        <w:rPr>
          <w:sz w:val="24"/>
          <w:szCs w:val="24"/>
        </w:rPr>
        <w:t xml:space="preserve"> лимфатических узлов)». № СОП-002-01-18 от 01.09.2018 г. (Приложение </w:t>
      </w:r>
      <w:r w:rsidR="00D05300">
        <w:rPr>
          <w:sz w:val="24"/>
          <w:szCs w:val="24"/>
        </w:rPr>
        <w:t>В</w:t>
      </w:r>
      <w:r w:rsidRPr="002E70DE">
        <w:rPr>
          <w:sz w:val="24"/>
          <w:szCs w:val="24"/>
        </w:rPr>
        <w:t>)</w:t>
      </w:r>
      <w:r>
        <w:rPr>
          <w:sz w:val="24"/>
          <w:szCs w:val="24"/>
        </w:rPr>
        <w:t>.</w:t>
      </w:r>
    </w:p>
    <w:p w:rsidR="002E70DE" w:rsidRDefault="002E70DE" w:rsidP="00D547E0">
      <w:pPr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ab/>
        <w:t>3</w:t>
      </w:r>
      <w:r w:rsidR="00A86D3F">
        <w:rPr>
          <w:sz w:val="24"/>
          <w:szCs w:val="24"/>
          <w:lang w:val="kk-KZ"/>
        </w:rPr>
        <w:t xml:space="preserve"> этап.</w:t>
      </w:r>
      <w:r>
        <w:rPr>
          <w:sz w:val="24"/>
          <w:szCs w:val="24"/>
        </w:rPr>
        <w:t xml:space="preserve"> После доставки биоматериала в цитологическую лабораторию «Больницы медицинского центра управления делами Президента РК»,</w:t>
      </w:r>
      <w:r w:rsidR="00B2073E">
        <w:rPr>
          <w:sz w:val="24"/>
          <w:szCs w:val="24"/>
        </w:rPr>
        <w:t xml:space="preserve"> в соответствии с разработанными протоколами </w:t>
      </w:r>
      <w:r w:rsidR="00B2073E" w:rsidRPr="00B2073E">
        <w:rPr>
          <w:sz w:val="24"/>
          <w:szCs w:val="24"/>
        </w:rPr>
        <w:t xml:space="preserve">«Протокол получения концентрированной взвеси клеток и проведения </w:t>
      </w:r>
      <w:proofErr w:type="spellStart"/>
      <w:r w:rsidR="00B2073E" w:rsidRPr="00B2073E">
        <w:rPr>
          <w:sz w:val="24"/>
          <w:szCs w:val="24"/>
        </w:rPr>
        <w:t>флюоресцентной</w:t>
      </w:r>
      <w:proofErr w:type="spellEnd"/>
      <w:r w:rsidR="00B2073E" w:rsidRPr="00B2073E">
        <w:rPr>
          <w:sz w:val="24"/>
          <w:szCs w:val="24"/>
        </w:rPr>
        <w:t xml:space="preserve"> диагностики» № П-001-01-18 от 01.09.2018 г. (Приложение </w:t>
      </w:r>
      <w:r w:rsidR="00D05300">
        <w:rPr>
          <w:sz w:val="24"/>
          <w:szCs w:val="24"/>
        </w:rPr>
        <w:t>Г</w:t>
      </w:r>
      <w:r w:rsidR="00B2073E" w:rsidRPr="00B2073E">
        <w:rPr>
          <w:sz w:val="24"/>
          <w:szCs w:val="24"/>
        </w:rPr>
        <w:t xml:space="preserve">), «Протокол проведения реакции </w:t>
      </w:r>
      <w:proofErr w:type="spellStart"/>
      <w:r w:rsidR="00B2073E" w:rsidRPr="00B2073E">
        <w:rPr>
          <w:sz w:val="24"/>
          <w:szCs w:val="24"/>
        </w:rPr>
        <w:t>флюоресцентного</w:t>
      </w:r>
      <w:proofErr w:type="spellEnd"/>
      <w:r w:rsidR="00B2073E" w:rsidRPr="00B2073E">
        <w:rPr>
          <w:sz w:val="24"/>
          <w:szCs w:val="24"/>
        </w:rPr>
        <w:t xml:space="preserve"> </w:t>
      </w:r>
      <w:proofErr w:type="spellStart"/>
      <w:r w:rsidR="00B2073E" w:rsidRPr="00B2073E">
        <w:rPr>
          <w:sz w:val="24"/>
          <w:szCs w:val="24"/>
        </w:rPr>
        <w:t>иммуноцитохимического</w:t>
      </w:r>
      <w:proofErr w:type="spellEnd"/>
      <w:r w:rsidR="00B2073E" w:rsidRPr="00B2073E">
        <w:rPr>
          <w:sz w:val="24"/>
          <w:szCs w:val="24"/>
        </w:rPr>
        <w:t xml:space="preserve"> исследования и </w:t>
      </w:r>
      <w:proofErr w:type="spellStart"/>
      <w:r w:rsidR="00B2073E" w:rsidRPr="00B2073E">
        <w:rPr>
          <w:sz w:val="24"/>
          <w:szCs w:val="24"/>
        </w:rPr>
        <w:t>цитометри</w:t>
      </w:r>
      <w:r w:rsidR="00B2073E">
        <w:rPr>
          <w:sz w:val="24"/>
          <w:szCs w:val="24"/>
        </w:rPr>
        <w:t>и</w:t>
      </w:r>
      <w:proofErr w:type="spellEnd"/>
      <w:r w:rsidR="00B2073E">
        <w:rPr>
          <w:sz w:val="24"/>
          <w:szCs w:val="24"/>
        </w:rPr>
        <w:t xml:space="preserve">» № П-002-01-18 (Приложение </w:t>
      </w:r>
      <w:r w:rsidR="00D05300">
        <w:rPr>
          <w:sz w:val="24"/>
          <w:szCs w:val="24"/>
        </w:rPr>
        <w:t>Д</w:t>
      </w:r>
      <w:r w:rsidR="00B2073E">
        <w:rPr>
          <w:sz w:val="24"/>
          <w:szCs w:val="24"/>
        </w:rPr>
        <w:t xml:space="preserve">) осуществлена оценка </w:t>
      </w:r>
      <w:proofErr w:type="spellStart"/>
      <w:r w:rsidR="00B2073E">
        <w:rPr>
          <w:sz w:val="24"/>
          <w:szCs w:val="24"/>
        </w:rPr>
        <w:t>флюоресцентных</w:t>
      </w:r>
      <w:proofErr w:type="spellEnd"/>
      <w:r w:rsidR="00B2073E">
        <w:rPr>
          <w:sz w:val="24"/>
          <w:szCs w:val="24"/>
        </w:rPr>
        <w:t xml:space="preserve"> реакций.</w:t>
      </w:r>
    </w:p>
    <w:p w:rsidR="00B2073E" w:rsidRDefault="00B2073E" w:rsidP="00D547E0">
      <w:pPr>
        <w:spacing w:line="360" w:lineRule="auto"/>
        <w:ind w:firstLine="0"/>
        <w:rPr>
          <w:sz w:val="24"/>
          <w:szCs w:val="24"/>
        </w:rPr>
      </w:pPr>
      <w:r>
        <w:rPr>
          <w:sz w:val="24"/>
          <w:szCs w:val="24"/>
        </w:rPr>
        <w:tab/>
        <w:t>Получены предварительные данные по реакциям чувствительности и интенсивности окрашивания исследуемого биоматериала.</w:t>
      </w:r>
    </w:p>
    <w:p w:rsidR="00B2073E" w:rsidRDefault="008A4507" w:rsidP="002A4495">
      <w:pPr>
        <w:widowControl w:val="0"/>
        <w:autoSpaceDE w:val="0"/>
        <w:autoSpaceDN w:val="0"/>
        <w:adjustRightInd w:val="0"/>
        <w:spacing w:line="360" w:lineRule="auto"/>
        <w:rPr>
          <w:bCs/>
          <w:sz w:val="24"/>
          <w:szCs w:val="24"/>
        </w:rPr>
      </w:pPr>
      <w:bookmarkStart w:id="10" w:name="page1"/>
      <w:bookmarkEnd w:id="10"/>
      <w:r>
        <w:rPr>
          <w:bCs/>
          <w:sz w:val="24"/>
          <w:szCs w:val="24"/>
        </w:rPr>
        <w:t>О</w:t>
      </w:r>
      <w:r w:rsidRPr="00B2073E">
        <w:rPr>
          <w:bCs/>
          <w:sz w:val="24"/>
          <w:szCs w:val="24"/>
        </w:rPr>
        <w:t>ценк</w:t>
      </w:r>
      <w:r>
        <w:rPr>
          <w:bCs/>
          <w:sz w:val="24"/>
          <w:szCs w:val="24"/>
        </w:rPr>
        <w:t>а</w:t>
      </w:r>
      <w:r w:rsidRPr="00B2073E">
        <w:rPr>
          <w:bCs/>
          <w:sz w:val="24"/>
          <w:szCs w:val="24"/>
        </w:rPr>
        <w:t xml:space="preserve"> флуоресцентных реакций</w:t>
      </w:r>
      <w:r w:rsidR="003A1557">
        <w:rPr>
          <w:bCs/>
          <w:sz w:val="24"/>
          <w:szCs w:val="24"/>
        </w:rPr>
        <w:t xml:space="preserve"> </w:t>
      </w:r>
      <w:proofErr w:type="spellStart"/>
      <w:r w:rsidR="003A1557">
        <w:rPr>
          <w:bCs/>
          <w:sz w:val="24"/>
          <w:szCs w:val="24"/>
        </w:rPr>
        <w:t>реакций</w:t>
      </w:r>
      <w:proofErr w:type="spellEnd"/>
      <w:r w:rsidR="003A1557">
        <w:rPr>
          <w:bCs/>
          <w:sz w:val="24"/>
          <w:szCs w:val="24"/>
        </w:rPr>
        <w:t xml:space="preserve"> проводится в соответствии с утвержденными таблицами оценки </w:t>
      </w:r>
      <w:proofErr w:type="spellStart"/>
      <w:r w:rsidR="003A1557">
        <w:rPr>
          <w:bCs/>
          <w:sz w:val="24"/>
          <w:szCs w:val="24"/>
        </w:rPr>
        <w:t>флюоресцентных</w:t>
      </w:r>
      <w:proofErr w:type="spellEnd"/>
      <w:r w:rsidR="003A1557">
        <w:rPr>
          <w:bCs/>
          <w:sz w:val="24"/>
          <w:szCs w:val="24"/>
        </w:rPr>
        <w:t xml:space="preserve"> реакций. </w:t>
      </w:r>
    </w:p>
    <w:p w:rsidR="00054CC6" w:rsidRPr="00B2073E" w:rsidRDefault="00C54420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bCs/>
          <w:sz w:val="24"/>
          <w:szCs w:val="24"/>
        </w:rPr>
        <w:t>Результаты</w:t>
      </w:r>
      <w:r w:rsidR="00054CC6">
        <w:rPr>
          <w:bCs/>
          <w:sz w:val="24"/>
          <w:szCs w:val="24"/>
        </w:rPr>
        <w:t xml:space="preserve"> оценки результатов проведения флуоресцентных реакций </w:t>
      </w:r>
      <w:r w:rsidR="00C62CB4">
        <w:rPr>
          <w:bCs/>
          <w:sz w:val="24"/>
          <w:szCs w:val="24"/>
        </w:rPr>
        <w:t>представлены в т</w:t>
      </w:r>
      <w:r>
        <w:rPr>
          <w:bCs/>
          <w:sz w:val="24"/>
          <w:szCs w:val="24"/>
        </w:rPr>
        <w:t>аблицах 1, 2.</w:t>
      </w:r>
    </w:p>
    <w:p w:rsidR="00B2073E" w:rsidRPr="00B2073E" w:rsidRDefault="00B8641E" w:rsidP="008A4507">
      <w:pPr>
        <w:widowControl w:val="0"/>
        <w:overflowPunct w:val="0"/>
        <w:autoSpaceDE w:val="0"/>
        <w:autoSpaceDN w:val="0"/>
        <w:adjustRightInd w:val="0"/>
        <w:spacing w:line="360" w:lineRule="auto"/>
        <w:ind w:firstLine="0"/>
        <w:rPr>
          <w:sz w:val="24"/>
          <w:szCs w:val="24"/>
        </w:rPr>
      </w:pPr>
      <w:r>
        <w:rPr>
          <w:bCs/>
          <w:sz w:val="24"/>
          <w:szCs w:val="24"/>
        </w:rPr>
        <w:t xml:space="preserve">Таблица 1 - </w:t>
      </w:r>
      <w:r w:rsidR="009B5810">
        <w:rPr>
          <w:bCs/>
          <w:sz w:val="24"/>
          <w:szCs w:val="24"/>
        </w:rPr>
        <w:t xml:space="preserve"> </w:t>
      </w:r>
      <w:r w:rsidR="00927409">
        <w:rPr>
          <w:bCs/>
          <w:sz w:val="24"/>
          <w:szCs w:val="24"/>
        </w:rPr>
        <w:t>Оценка я</w:t>
      </w:r>
      <w:r w:rsidR="00B2073E" w:rsidRPr="00B2073E">
        <w:rPr>
          <w:bCs/>
          <w:sz w:val="24"/>
          <w:szCs w:val="24"/>
        </w:rPr>
        <w:t>дерны</w:t>
      </w:r>
      <w:r w:rsidR="00927409">
        <w:rPr>
          <w:bCs/>
          <w:sz w:val="24"/>
          <w:szCs w:val="24"/>
        </w:rPr>
        <w:t>х</w:t>
      </w:r>
      <w:r w:rsidR="00B2073E" w:rsidRPr="00B2073E">
        <w:rPr>
          <w:bCs/>
          <w:sz w:val="24"/>
          <w:szCs w:val="24"/>
        </w:rPr>
        <w:t xml:space="preserve"> реакци</w:t>
      </w:r>
      <w:r w:rsidR="00927409">
        <w:rPr>
          <w:bCs/>
          <w:sz w:val="24"/>
          <w:szCs w:val="24"/>
        </w:rPr>
        <w:t>й</w:t>
      </w:r>
      <w:r w:rsidR="00B2073E" w:rsidRPr="00B2073E">
        <w:rPr>
          <w:bCs/>
          <w:sz w:val="24"/>
          <w:szCs w:val="24"/>
        </w:rPr>
        <w:t xml:space="preserve"> 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009"/>
        <w:gridCol w:w="992"/>
      </w:tblGrid>
      <w:tr w:rsidR="00B2073E" w:rsidRPr="00B2073E" w:rsidTr="00C62CB4">
        <w:trPr>
          <w:trHeight w:val="342"/>
        </w:trPr>
        <w:tc>
          <w:tcPr>
            <w:tcW w:w="8009" w:type="dxa"/>
            <w:vAlign w:val="bottom"/>
          </w:tcPr>
          <w:p w:rsidR="00B2073E" w:rsidRPr="00B2073E" w:rsidRDefault="00B2073E" w:rsidP="008A2300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bCs/>
                <w:w w:val="99"/>
                <w:sz w:val="24"/>
                <w:szCs w:val="24"/>
              </w:rPr>
              <w:t>Интенсивность окрашивания – баллы</w:t>
            </w:r>
          </w:p>
        </w:tc>
        <w:tc>
          <w:tcPr>
            <w:tcW w:w="992" w:type="dxa"/>
            <w:vAlign w:val="bottom"/>
          </w:tcPr>
          <w:p w:rsidR="00B2073E" w:rsidRPr="00B2073E" w:rsidRDefault="00B2073E" w:rsidP="008A2300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ИБ</w:t>
            </w:r>
          </w:p>
        </w:tc>
      </w:tr>
      <w:tr w:rsidR="00B2073E" w:rsidRPr="00B2073E" w:rsidTr="00C62CB4">
        <w:trPr>
          <w:trHeight w:val="522"/>
        </w:trPr>
        <w:tc>
          <w:tcPr>
            <w:tcW w:w="8009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Отсутствие окрашивания</w:t>
            </w:r>
          </w:p>
        </w:tc>
        <w:tc>
          <w:tcPr>
            <w:tcW w:w="992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0</w:t>
            </w:r>
          </w:p>
        </w:tc>
      </w:tr>
      <w:tr w:rsidR="00B2073E" w:rsidRPr="00B2073E" w:rsidTr="00C62CB4">
        <w:trPr>
          <w:trHeight w:val="523"/>
        </w:trPr>
        <w:tc>
          <w:tcPr>
            <w:tcW w:w="8009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Окрашивание слабой интенсивности</w:t>
            </w:r>
          </w:p>
        </w:tc>
        <w:tc>
          <w:tcPr>
            <w:tcW w:w="992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1</w:t>
            </w:r>
          </w:p>
        </w:tc>
      </w:tr>
      <w:tr w:rsidR="00B2073E" w:rsidRPr="00B2073E" w:rsidTr="00C62CB4">
        <w:trPr>
          <w:trHeight w:val="520"/>
        </w:trPr>
        <w:tc>
          <w:tcPr>
            <w:tcW w:w="8009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Окрашивание умеренной интенсивности</w:t>
            </w:r>
          </w:p>
        </w:tc>
        <w:tc>
          <w:tcPr>
            <w:tcW w:w="992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2</w:t>
            </w:r>
          </w:p>
        </w:tc>
      </w:tr>
      <w:tr w:rsidR="00B2073E" w:rsidRPr="00B2073E" w:rsidTr="00C62CB4">
        <w:trPr>
          <w:trHeight w:val="522"/>
        </w:trPr>
        <w:tc>
          <w:tcPr>
            <w:tcW w:w="8009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Окрашивание сильной интенсивности</w:t>
            </w:r>
          </w:p>
        </w:tc>
        <w:tc>
          <w:tcPr>
            <w:tcW w:w="992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3</w:t>
            </w:r>
          </w:p>
        </w:tc>
      </w:tr>
    </w:tbl>
    <w:p w:rsidR="00B2073E" w:rsidRDefault="00B2073E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CC36B5" w:rsidRPr="00B2073E" w:rsidRDefault="00CC36B5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p w:rsidR="00B2073E" w:rsidRPr="00B2073E" w:rsidRDefault="009B5810" w:rsidP="008A4507">
      <w:pPr>
        <w:widowControl w:val="0"/>
        <w:autoSpaceDE w:val="0"/>
        <w:autoSpaceDN w:val="0"/>
        <w:adjustRightInd w:val="0"/>
        <w:spacing w:line="360" w:lineRule="auto"/>
        <w:ind w:firstLine="0"/>
        <w:rPr>
          <w:sz w:val="24"/>
          <w:szCs w:val="24"/>
        </w:rPr>
      </w:pPr>
      <w:r>
        <w:rPr>
          <w:bCs/>
          <w:sz w:val="24"/>
          <w:szCs w:val="24"/>
        </w:rPr>
        <w:lastRenderedPageBreak/>
        <w:t>Таблица 2</w:t>
      </w:r>
      <w:r w:rsidR="001669EC">
        <w:rPr>
          <w:bCs/>
          <w:sz w:val="24"/>
          <w:szCs w:val="24"/>
        </w:rPr>
        <w:t xml:space="preserve"> -</w:t>
      </w:r>
      <w:r>
        <w:rPr>
          <w:bCs/>
          <w:sz w:val="24"/>
          <w:szCs w:val="24"/>
        </w:rPr>
        <w:t xml:space="preserve"> </w:t>
      </w:r>
      <w:r w:rsidR="00B2073E" w:rsidRPr="00B2073E">
        <w:rPr>
          <w:bCs/>
          <w:sz w:val="24"/>
          <w:szCs w:val="24"/>
        </w:rPr>
        <w:t>Количество окрашенных ядер опухолевых клеток – баллы КБ</w:t>
      </w:r>
    </w:p>
    <w:tbl>
      <w:tblPr>
        <w:tblW w:w="900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90"/>
        <w:gridCol w:w="1711"/>
      </w:tblGrid>
      <w:tr w:rsidR="00C62CB4" w:rsidRPr="00B2073E" w:rsidTr="00C62CB4">
        <w:trPr>
          <w:trHeight w:val="342"/>
        </w:trPr>
        <w:tc>
          <w:tcPr>
            <w:tcW w:w="7290" w:type="dxa"/>
            <w:vAlign w:val="bottom"/>
          </w:tcPr>
          <w:p w:rsidR="00C62CB4" w:rsidRPr="00B2073E" w:rsidRDefault="00C62CB4" w:rsidP="00C62CB4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C62CB4">
              <w:rPr>
                <w:sz w:val="24"/>
                <w:szCs w:val="24"/>
              </w:rPr>
              <w:t>Характер окрашивания</w:t>
            </w:r>
          </w:p>
        </w:tc>
        <w:tc>
          <w:tcPr>
            <w:tcW w:w="1711" w:type="dxa"/>
            <w:vAlign w:val="bottom"/>
          </w:tcPr>
          <w:p w:rsidR="00C62CB4" w:rsidRPr="00B2073E" w:rsidRDefault="00C62CB4" w:rsidP="00C62CB4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C62CB4">
              <w:rPr>
                <w:sz w:val="24"/>
                <w:szCs w:val="24"/>
              </w:rPr>
              <w:t>Оценка в баллах</w:t>
            </w:r>
          </w:p>
        </w:tc>
      </w:tr>
      <w:tr w:rsidR="00B2073E" w:rsidRPr="00B2073E" w:rsidTr="00C62CB4">
        <w:trPr>
          <w:trHeight w:val="342"/>
        </w:trPr>
        <w:tc>
          <w:tcPr>
            <w:tcW w:w="7290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Отсутствие окрашивания</w:t>
            </w:r>
          </w:p>
        </w:tc>
        <w:tc>
          <w:tcPr>
            <w:tcW w:w="1711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0</w:t>
            </w:r>
          </w:p>
        </w:tc>
      </w:tr>
      <w:tr w:rsidR="00B2073E" w:rsidRPr="00B2073E" w:rsidTr="00C62CB4">
        <w:trPr>
          <w:trHeight w:val="520"/>
        </w:trPr>
        <w:tc>
          <w:tcPr>
            <w:tcW w:w="7290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 0 до 1%</w:t>
            </w:r>
          </w:p>
        </w:tc>
        <w:tc>
          <w:tcPr>
            <w:tcW w:w="1711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1</w:t>
            </w:r>
          </w:p>
        </w:tc>
      </w:tr>
      <w:tr w:rsidR="00B2073E" w:rsidRPr="00B2073E" w:rsidTr="00C62CB4">
        <w:trPr>
          <w:trHeight w:val="523"/>
        </w:trPr>
        <w:tc>
          <w:tcPr>
            <w:tcW w:w="7290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 1% до 10%</w:t>
            </w:r>
          </w:p>
        </w:tc>
        <w:tc>
          <w:tcPr>
            <w:tcW w:w="1711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2</w:t>
            </w:r>
          </w:p>
        </w:tc>
      </w:tr>
      <w:tr w:rsidR="00B2073E" w:rsidRPr="00B2073E" w:rsidTr="00C62CB4">
        <w:trPr>
          <w:trHeight w:val="522"/>
        </w:trPr>
        <w:tc>
          <w:tcPr>
            <w:tcW w:w="7290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 10% до 33%</w:t>
            </w:r>
          </w:p>
        </w:tc>
        <w:tc>
          <w:tcPr>
            <w:tcW w:w="1711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3</w:t>
            </w:r>
          </w:p>
        </w:tc>
      </w:tr>
      <w:tr w:rsidR="00B2073E" w:rsidRPr="00B2073E" w:rsidTr="00C62CB4">
        <w:trPr>
          <w:trHeight w:val="522"/>
        </w:trPr>
        <w:tc>
          <w:tcPr>
            <w:tcW w:w="7290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 33</w:t>
            </w:r>
            <w:proofErr w:type="gramStart"/>
            <w:r w:rsidRPr="00B2073E">
              <w:rPr>
                <w:sz w:val="24"/>
                <w:szCs w:val="24"/>
              </w:rPr>
              <w:t>%  до</w:t>
            </w:r>
            <w:proofErr w:type="gramEnd"/>
            <w:r w:rsidRPr="00B2073E">
              <w:rPr>
                <w:sz w:val="24"/>
                <w:szCs w:val="24"/>
              </w:rPr>
              <w:t xml:space="preserve"> 66%</w:t>
            </w:r>
          </w:p>
        </w:tc>
        <w:tc>
          <w:tcPr>
            <w:tcW w:w="1711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4</w:t>
            </w:r>
          </w:p>
        </w:tc>
      </w:tr>
      <w:tr w:rsidR="00B2073E" w:rsidRPr="00B2073E" w:rsidTr="00C62CB4">
        <w:trPr>
          <w:trHeight w:val="520"/>
        </w:trPr>
        <w:tc>
          <w:tcPr>
            <w:tcW w:w="7290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От 66% до 100%</w:t>
            </w:r>
          </w:p>
        </w:tc>
        <w:tc>
          <w:tcPr>
            <w:tcW w:w="1711" w:type="dxa"/>
            <w:vAlign w:val="bottom"/>
          </w:tcPr>
          <w:p w:rsidR="00B2073E" w:rsidRPr="00B2073E" w:rsidRDefault="00B2073E" w:rsidP="002A4495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0"/>
              <w:jc w:val="center"/>
              <w:rPr>
                <w:sz w:val="24"/>
                <w:szCs w:val="24"/>
              </w:rPr>
            </w:pPr>
            <w:r w:rsidRPr="00B2073E">
              <w:rPr>
                <w:sz w:val="24"/>
                <w:szCs w:val="24"/>
              </w:rPr>
              <w:t>5</w:t>
            </w:r>
          </w:p>
        </w:tc>
      </w:tr>
    </w:tbl>
    <w:p w:rsidR="00C62CB4" w:rsidRDefault="00C62CB4" w:rsidP="002A4495">
      <w:pPr>
        <w:widowControl w:val="0"/>
        <w:autoSpaceDE w:val="0"/>
        <w:autoSpaceDN w:val="0"/>
        <w:adjustRightInd w:val="0"/>
        <w:spacing w:line="360" w:lineRule="auto"/>
        <w:rPr>
          <w:bCs/>
          <w:sz w:val="24"/>
          <w:szCs w:val="24"/>
        </w:rPr>
      </w:pPr>
    </w:p>
    <w:p w:rsidR="00B2073E" w:rsidRPr="00B2073E" w:rsidRDefault="00B2073E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B2073E">
        <w:rPr>
          <w:bCs/>
          <w:sz w:val="24"/>
          <w:szCs w:val="24"/>
        </w:rPr>
        <w:t>Определение общего балла ОБ</w:t>
      </w:r>
      <w:r w:rsidR="00C62CB4">
        <w:rPr>
          <w:bCs/>
          <w:sz w:val="24"/>
          <w:szCs w:val="24"/>
        </w:rPr>
        <w:t xml:space="preserve">: </w:t>
      </w:r>
      <w:r w:rsidRPr="00B2073E">
        <w:rPr>
          <w:sz w:val="24"/>
          <w:szCs w:val="24"/>
        </w:rPr>
        <w:t>ОБ= ИБ+ КБ</w:t>
      </w:r>
    </w:p>
    <w:p w:rsidR="00B2073E" w:rsidRPr="00B2073E" w:rsidRDefault="00B2073E" w:rsidP="002A4495">
      <w:pPr>
        <w:widowControl w:val="0"/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 w:rsidRPr="00B2073E">
        <w:rPr>
          <w:bCs/>
          <w:sz w:val="24"/>
          <w:szCs w:val="24"/>
        </w:rPr>
        <w:t>Интерпретация результатов:</w:t>
      </w:r>
    </w:p>
    <w:p w:rsidR="00B2073E" w:rsidRPr="00A86D3F" w:rsidRDefault="00B2073E" w:rsidP="00A86D3F">
      <w:pPr>
        <w:pStyle w:val="a4"/>
        <w:widowControl w:val="0"/>
        <w:numPr>
          <w:ilvl w:val="0"/>
          <w:numId w:val="14"/>
        </w:numPr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A86D3F">
        <w:rPr>
          <w:rFonts w:ascii="Times New Roman" w:hAnsi="Times New Roman"/>
          <w:sz w:val="24"/>
          <w:szCs w:val="24"/>
        </w:rPr>
        <w:t>0-2 балла - негативный результат</w:t>
      </w:r>
    </w:p>
    <w:p w:rsidR="00B2073E" w:rsidRPr="00A86D3F" w:rsidRDefault="00A86D3F" w:rsidP="00A86D3F">
      <w:pPr>
        <w:pStyle w:val="a4"/>
        <w:widowControl w:val="0"/>
        <w:numPr>
          <w:ilvl w:val="0"/>
          <w:numId w:val="14"/>
        </w:numPr>
        <w:autoSpaceDE w:val="0"/>
        <w:autoSpaceDN w:val="0"/>
        <w:adjustRightInd w:val="0"/>
        <w:spacing w:line="360" w:lineRule="auto"/>
        <w:rPr>
          <w:rFonts w:ascii="Times New Roman" w:hAnsi="Times New Roman"/>
          <w:sz w:val="24"/>
          <w:szCs w:val="24"/>
        </w:rPr>
      </w:pPr>
      <w:r w:rsidRPr="00A86D3F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B2073E" w:rsidRPr="00A86D3F">
        <w:rPr>
          <w:rFonts w:ascii="Times New Roman" w:hAnsi="Times New Roman"/>
          <w:sz w:val="24"/>
          <w:szCs w:val="24"/>
        </w:rPr>
        <w:t>3 и более - позитивный результат</w:t>
      </w:r>
    </w:p>
    <w:p w:rsidR="004517CF" w:rsidRDefault="004517CF" w:rsidP="004517CF">
      <w:pPr>
        <w:widowControl w:val="0"/>
        <w:overflowPunct w:val="0"/>
        <w:autoSpaceDE w:val="0"/>
        <w:autoSpaceDN w:val="0"/>
        <w:adjustRightInd w:val="0"/>
        <w:spacing w:line="360" w:lineRule="auto"/>
        <w:rPr>
          <w:bCs/>
          <w:sz w:val="24"/>
          <w:szCs w:val="24"/>
        </w:rPr>
      </w:pPr>
      <w:r w:rsidRPr="00B2073E">
        <w:rPr>
          <w:bCs/>
          <w:sz w:val="24"/>
          <w:szCs w:val="24"/>
        </w:rPr>
        <w:t>Оценивалось только количество окрашенных ядер опухолевых клеток.</w:t>
      </w:r>
    </w:p>
    <w:p w:rsidR="00C62CB4" w:rsidRDefault="00C62CB4" w:rsidP="00423723">
      <w:pPr>
        <w:widowControl w:val="0"/>
        <w:overflowPunct w:val="0"/>
        <w:autoSpaceDE w:val="0"/>
        <w:autoSpaceDN w:val="0"/>
        <w:adjustRightInd w:val="0"/>
        <w:ind w:firstLine="0"/>
        <w:rPr>
          <w:bCs/>
          <w:sz w:val="24"/>
          <w:szCs w:val="24"/>
        </w:rPr>
      </w:pPr>
      <w:bookmarkStart w:id="11" w:name="page9"/>
      <w:bookmarkEnd w:id="11"/>
    </w:p>
    <w:p w:rsidR="00B2073E" w:rsidRPr="00B2073E" w:rsidRDefault="00192542" w:rsidP="00423723">
      <w:pPr>
        <w:widowControl w:val="0"/>
        <w:overflowPunct w:val="0"/>
        <w:autoSpaceDE w:val="0"/>
        <w:autoSpaceDN w:val="0"/>
        <w:adjustRightInd w:val="0"/>
        <w:ind w:firstLine="0"/>
        <w:rPr>
          <w:sz w:val="24"/>
          <w:szCs w:val="24"/>
        </w:rPr>
      </w:pPr>
      <w:r>
        <w:rPr>
          <w:bCs/>
          <w:sz w:val="24"/>
          <w:szCs w:val="24"/>
        </w:rPr>
        <w:t>Таблица 3</w:t>
      </w:r>
      <w:r w:rsidR="000767A9">
        <w:rPr>
          <w:bCs/>
          <w:sz w:val="24"/>
          <w:szCs w:val="24"/>
        </w:rPr>
        <w:t xml:space="preserve"> -</w:t>
      </w:r>
      <w:r w:rsidR="002645AB">
        <w:rPr>
          <w:bCs/>
          <w:sz w:val="24"/>
          <w:szCs w:val="24"/>
        </w:rPr>
        <w:t xml:space="preserve"> Мембранные реакции</w:t>
      </w: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9"/>
        <w:gridCol w:w="2126"/>
        <w:gridCol w:w="1701"/>
      </w:tblGrid>
      <w:tr w:rsidR="003A1557" w:rsidRPr="00B2073E" w:rsidTr="00986D04">
        <w:trPr>
          <w:trHeight w:val="801"/>
        </w:trPr>
        <w:tc>
          <w:tcPr>
            <w:tcW w:w="5529" w:type="dxa"/>
            <w:shd w:val="clear" w:color="auto" w:fill="auto"/>
            <w:vAlign w:val="center"/>
            <w:hideMark/>
          </w:tcPr>
          <w:p w:rsidR="003A1557" w:rsidRPr="00B2073E" w:rsidRDefault="003A1557" w:rsidP="00986D04">
            <w:pPr>
              <w:widowControl w:val="0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Характер окрашивания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:rsidR="003A1557" w:rsidRPr="00B2073E" w:rsidRDefault="003A1557" w:rsidP="00986D04">
            <w:pPr>
              <w:widowControl w:val="0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Оценка в баллах (указывается в</w:t>
            </w:r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br/>
              <w:t>заключениях)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3A1557" w:rsidRPr="00B2073E" w:rsidRDefault="003A1557" w:rsidP="00986D04">
            <w:pPr>
              <w:widowControl w:val="0"/>
              <w:ind w:firstLine="0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Оценка  мембранного</w:t>
            </w:r>
            <w:proofErr w:type="gramEnd"/>
            <w:r w:rsidRPr="00B2073E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 xml:space="preserve"> статуса</w:t>
            </w:r>
          </w:p>
        </w:tc>
      </w:tr>
      <w:tr w:rsidR="003A1557" w:rsidRPr="00B2073E" w:rsidTr="00986D04">
        <w:trPr>
          <w:trHeight w:val="671"/>
        </w:trPr>
        <w:tc>
          <w:tcPr>
            <w:tcW w:w="5529" w:type="dxa"/>
            <w:shd w:val="clear" w:color="auto" w:fill="auto"/>
            <w:vAlign w:val="center"/>
            <w:hideMark/>
          </w:tcPr>
          <w:p w:rsidR="003A1557" w:rsidRPr="00B2073E" w:rsidRDefault="003A1557" w:rsidP="00986D04">
            <w:pPr>
              <w:widowControl w:val="0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Отсутствие мембранного окрашивания или наличие слабого окрашивания </w:t>
            </w:r>
            <w:proofErr w:type="gramStart"/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менее  клеток</w:t>
            </w:r>
            <w:proofErr w:type="gramEnd"/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 10% опухолевых клеток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3A1557" w:rsidRPr="00B2073E" w:rsidRDefault="003A1557" w:rsidP="00986D04">
            <w:pPr>
              <w:widowControl w:val="0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3A1557" w:rsidRPr="00B2073E" w:rsidRDefault="003A1557" w:rsidP="00986D04">
            <w:pPr>
              <w:widowControl w:val="0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негативный</w:t>
            </w:r>
          </w:p>
        </w:tc>
      </w:tr>
      <w:tr w:rsidR="003A1557" w:rsidRPr="00B2073E" w:rsidTr="00986D04">
        <w:trPr>
          <w:trHeight w:val="258"/>
        </w:trPr>
        <w:tc>
          <w:tcPr>
            <w:tcW w:w="5529" w:type="dxa"/>
            <w:shd w:val="clear" w:color="auto" w:fill="auto"/>
            <w:vAlign w:val="center"/>
            <w:hideMark/>
          </w:tcPr>
          <w:p w:rsidR="003A1557" w:rsidRPr="00B2073E" w:rsidRDefault="003A1557" w:rsidP="00986D04">
            <w:pPr>
              <w:widowControl w:val="0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 - 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3A1557" w:rsidRPr="00B2073E" w:rsidRDefault="003A1557" w:rsidP="00986D04">
            <w:pPr>
              <w:widowControl w:val="0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1+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3A1557" w:rsidRPr="00B2073E" w:rsidRDefault="003A1557" w:rsidP="00986D04">
            <w:pPr>
              <w:widowControl w:val="0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негативный</w:t>
            </w:r>
          </w:p>
        </w:tc>
      </w:tr>
      <w:tr w:rsidR="003A1557" w:rsidRPr="00B2073E" w:rsidTr="00986D04">
        <w:trPr>
          <w:trHeight w:val="687"/>
        </w:trPr>
        <w:tc>
          <w:tcPr>
            <w:tcW w:w="5529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3A1557" w:rsidRPr="00B2073E" w:rsidRDefault="003A1557" w:rsidP="00986D04">
            <w:pPr>
              <w:widowControl w:val="0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Умеренное мембранное окрашивание более 10% опухолевых клеток или сильное мембранное окрашивание менее 10% опухолевых клеток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1557" w:rsidRPr="00B2073E" w:rsidRDefault="003A1557" w:rsidP="00986D04">
            <w:pPr>
              <w:widowControl w:val="0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2+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1557" w:rsidRPr="00B2073E" w:rsidRDefault="003A1557" w:rsidP="00986D04">
            <w:pPr>
              <w:widowControl w:val="0"/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неопределенный</w:t>
            </w:r>
          </w:p>
        </w:tc>
      </w:tr>
      <w:tr w:rsidR="00986D04" w:rsidRPr="00B2073E" w:rsidTr="00986D04">
        <w:trPr>
          <w:trHeight w:val="630"/>
        </w:trPr>
        <w:tc>
          <w:tcPr>
            <w:tcW w:w="5529" w:type="dxa"/>
            <w:shd w:val="clear" w:color="auto" w:fill="auto"/>
            <w:vAlign w:val="center"/>
            <w:hideMark/>
          </w:tcPr>
          <w:p w:rsidR="00986D04" w:rsidRPr="00B2073E" w:rsidRDefault="00986D04" w:rsidP="002645A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Сильное полное окрашивание мембран более 10% опухолевых клеток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986D04" w:rsidRPr="00B2073E" w:rsidRDefault="00986D04" w:rsidP="002645A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3+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986D04" w:rsidRPr="00B2073E" w:rsidRDefault="00986D04" w:rsidP="002645AB">
            <w:pPr>
              <w:ind w:firstLine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B2073E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позитивный</w:t>
            </w:r>
          </w:p>
        </w:tc>
      </w:tr>
    </w:tbl>
    <w:p w:rsidR="00B2073E" w:rsidRPr="00B2073E" w:rsidRDefault="00B2073E" w:rsidP="00B2073E">
      <w:pPr>
        <w:widowControl w:val="0"/>
        <w:autoSpaceDE w:val="0"/>
        <w:autoSpaceDN w:val="0"/>
        <w:adjustRightInd w:val="0"/>
        <w:rPr>
          <w:noProof/>
          <w:sz w:val="24"/>
          <w:szCs w:val="24"/>
          <w:lang w:eastAsia="ru-RU"/>
        </w:rPr>
      </w:pPr>
    </w:p>
    <w:p w:rsidR="00D547E0" w:rsidRDefault="00D547E0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BB41E2" w:rsidRDefault="00BB41E2" w:rsidP="00D547E0">
      <w:pPr>
        <w:spacing w:line="360" w:lineRule="auto"/>
        <w:ind w:firstLine="0"/>
        <w:rPr>
          <w:sz w:val="24"/>
          <w:szCs w:val="24"/>
        </w:rPr>
      </w:pPr>
    </w:p>
    <w:p w:rsidR="00423723" w:rsidRDefault="00423723" w:rsidP="00D547E0">
      <w:pPr>
        <w:spacing w:line="360" w:lineRule="auto"/>
        <w:ind w:firstLine="0"/>
        <w:rPr>
          <w:sz w:val="24"/>
          <w:szCs w:val="24"/>
        </w:rPr>
      </w:pPr>
    </w:p>
    <w:p w:rsidR="00893B45" w:rsidRPr="00C668D0" w:rsidRDefault="00CF3580" w:rsidP="00FB37A6">
      <w:pPr>
        <w:pStyle w:val="1"/>
      </w:pPr>
      <w:bookmarkStart w:id="12" w:name="_Toc23983146"/>
      <w:r>
        <w:lastRenderedPageBreak/>
        <w:t>ЗАКЛЮЧЕНИЕ</w:t>
      </w:r>
      <w:bookmarkEnd w:id="12"/>
    </w:p>
    <w:p w:rsidR="00893B45" w:rsidRPr="00AF7ADB" w:rsidRDefault="002645AB" w:rsidP="00CB2BEF">
      <w:pPr>
        <w:widowControl w:val="0"/>
        <w:spacing w:line="360" w:lineRule="auto"/>
        <w:rPr>
          <w:sz w:val="24"/>
          <w:szCs w:val="24"/>
        </w:rPr>
      </w:pPr>
      <w:r w:rsidRPr="000D7CA4">
        <w:rPr>
          <w:sz w:val="24"/>
          <w:szCs w:val="24"/>
        </w:rPr>
        <w:t>Оценка полноты выполнения поставленных задач</w:t>
      </w:r>
      <w:r w:rsidR="00CC36B5">
        <w:rPr>
          <w:sz w:val="24"/>
          <w:szCs w:val="24"/>
        </w:rPr>
        <w:t xml:space="preserve">. </w:t>
      </w:r>
      <w:r w:rsidR="00893B45" w:rsidRPr="00AF7ADB">
        <w:rPr>
          <w:sz w:val="24"/>
          <w:szCs w:val="24"/>
        </w:rPr>
        <w:t>В 201</w:t>
      </w:r>
      <w:r w:rsidR="00986D04">
        <w:rPr>
          <w:sz w:val="24"/>
          <w:szCs w:val="24"/>
        </w:rPr>
        <w:t>9</w:t>
      </w:r>
      <w:r w:rsidR="00893B45" w:rsidRPr="00AF7ADB">
        <w:rPr>
          <w:sz w:val="24"/>
          <w:szCs w:val="24"/>
        </w:rPr>
        <w:t xml:space="preserve"> г. запланированные исследования в рамках данного проекта выполнены согласно календарного плана работ (</w:t>
      </w:r>
      <w:r w:rsidR="00893B45" w:rsidRPr="00B10422">
        <w:rPr>
          <w:sz w:val="24"/>
          <w:szCs w:val="24"/>
        </w:rPr>
        <w:t xml:space="preserve">Приложение </w:t>
      </w:r>
      <w:r w:rsidR="00192542">
        <w:rPr>
          <w:sz w:val="24"/>
          <w:szCs w:val="24"/>
        </w:rPr>
        <w:t>А</w:t>
      </w:r>
      <w:r w:rsidR="00893B45" w:rsidRPr="00B10422">
        <w:rPr>
          <w:sz w:val="24"/>
          <w:szCs w:val="24"/>
        </w:rPr>
        <w:t>).</w:t>
      </w:r>
      <w:r w:rsidR="00CC36B5">
        <w:rPr>
          <w:sz w:val="24"/>
          <w:szCs w:val="24"/>
        </w:rPr>
        <w:t xml:space="preserve"> Осуществлен набор 50 пациентов </w:t>
      </w:r>
      <w:r w:rsidR="00CC36B5" w:rsidRPr="00CC36B5">
        <w:rPr>
          <w:sz w:val="24"/>
          <w:szCs w:val="24"/>
        </w:rPr>
        <w:t xml:space="preserve">с подозрением на </w:t>
      </w:r>
      <w:proofErr w:type="spellStart"/>
      <w:r w:rsidR="00CC36B5" w:rsidRPr="00CC36B5">
        <w:rPr>
          <w:sz w:val="24"/>
          <w:szCs w:val="24"/>
        </w:rPr>
        <w:t>лимфопролиферативные</w:t>
      </w:r>
      <w:proofErr w:type="spellEnd"/>
      <w:r w:rsidR="00CC36B5" w:rsidRPr="00CC36B5">
        <w:rPr>
          <w:sz w:val="24"/>
          <w:szCs w:val="24"/>
        </w:rPr>
        <w:t xml:space="preserve"> заболевания, с метастатическим поражением лимфатических узлов и с реактивной гиперплазией лимфатических узлов</w:t>
      </w:r>
    </w:p>
    <w:p w:rsidR="002414F8" w:rsidRPr="00AF7ADB" w:rsidRDefault="002414F8" w:rsidP="00C626F7">
      <w:pPr>
        <w:spacing w:line="360" w:lineRule="auto"/>
        <w:rPr>
          <w:rFonts w:eastAsia="Calibri"/>
          <w:sz w:val="24"/>
          <w:szCs w:val="24"/>
        </w:rPr>
      </w:pPr>
      <w:r w:rsidRPr="00AF7ADB">
        <w:rPr>
          <w:rFonts w:eastAsia="Calibri"/>
          <w:sz w:val="24"/>
          <w:szCs w:val="24"/>
        </w:rPr>
        <w:t>Следующим этапом исследования (20</w:t>
      </w:r>
      <w:r w:rsidR="00986D04">
        <w:rPr>
          <w:rFonts w:eastAsia="Calibri"/>
          <w:sz w:val="24"/>
          <w:szCs w:val="24"/>
        </w:rPr>
        <w:t>20</w:t>
      </w:r>
      <w:r w:rsidRPr="00AF7ADB">
        <w:rPr>
          <w:rFonts w:eastAsia="Calibri"/>
          <w:sz w:val="24"/>
          <w:szCs w:val="24"/>
        </w:rPr>
        <w:t xml:space="preserve"> г.) запланировано продолжение набора пациентов и сбора биологического материала</w:t>
      </w:r>
      <w:r w:rsidR="00192542">
        <w:rPr>
          <w:rFonts w:eastAsia="Calibri"/>
          <w:sz w:val="24"/>
          <w:szCs w:val="24"/>
        </w:rPr>
        <w:t xml:space="preserve"> для проведения оценки чувствительности и специфичности метода</w:t>
      </w:r>
      <w:r w:rsidR="00986D04">
        <w:rPr>
          <w:rFonts w:eastAsia="Calibri"/>
          <w:sz w:val="24"/>
          <w:szCs w:val="24"/>
        </w:rPr>
        <w:t>, с последующим проведением анализа чувствительности и специфичности метода.</w:t>
      </w:r>
    </w:p>
    <w:p w:rsidR="00417AD0" w:rsidRPr="00AF7ADB" w:rsidRDefault="00417AD0" w:rsidP="00C626F7">
      <w:pPr>
        <w:spacing w:line="360" w:lineRule="auto"/>
        <w:rPr>
          <w:rFonts w:eastAsia="Calibri"/>
          <w:sz w:val="24"/>
          <w:szCs w:val="24"/>
        </w:rPr>
      </w:pPr>
    </w:p>
    <w:p w:rsidR="00EE26BE" w:rsidRDefault="00EE26BE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192542" w:rsidRPr="00AF7ADB" w:rsidRDefault="00192542" w:rsidP="00C626F7">
      <w:pPr>
        <w:spacing w:line="360" w:lineRule="auto"/>
        <w:rPr>
          <w:rFonts w:eastAsia="Calibri"/>
          <w:sz w:val="24"/>
          <w:szCs w:val="24"/>
        </w:rPr>
      </w:pPr>
    </w:p>
    <w:p w:rsidR="00EE26BE" w:rsidRPr="00AF7ADB" w:rsidRDefault="00EE26BE" w:rsidP="00C626F7">
      <w:pPr>
        <w:spacing w:line="360" w:lineRule="auto"/>
        <w:rPr>
          <w:rFonts w:eastAsia="Calibri"/>
          <w:sz w:val="24"/>
          <w:szCs w:val="24"/>
        </w:rPr>
      </w:pPr>
    </w:p>
    <w:p w:rsidR="00EE26BE" w:rsidRPr="00AF7ADB" w:rsidRDefault="00EE26BE" w:rsidP="00C626F7">
      <w:pPr>
        <w:spacing w:line="360" w:lineRule="auto"/>
        <w:rPr>
          <w:rFonts w:eastAsia="Calibri"/>
          <w:sz w:val="24"/>
          <w:szCs w:val="24"/>
        </w:rPr>
      </w:pPr>
    </w:p>
    <w:p w:rsidR="00EE26BE" w:rsidRDefault="00EE26BE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423723" w:rsidRDefault="00423723" w:rsidP="00C626F7">
      <w:pPr>
        <w:spacing w:line="360" w:lineRule="auto"/>
        <w:rPr>
          <w:rFonts w:eastAsia="Calibri"/>
          <w:sz w:val="24"/>
          <w:szCs w:val="24"/>
        </w:rPr>
      </w:pPr>
    </w:p>
    <w:p w:rsidR="00AB4364" w:rsidRPr="00423723" w:rsidRDefault="00EE26BE" w:rsidP="00FB37A6">
      <w:pPr>
        <w:pStyle w:val="1"/>
        <w:rPr>
          <w:lang w:val="en-US"/>
        </w:rPr>
      </w:pPr>
      <w:bookmarkStart w:id="13" w:name="_Toc23983147"/>
      <w:r w:rsidRPr="00223963">
        <w:lastRenderedPageBreak/>
        <w:t>СПИСОК</w:t>
      </w:r>
      <w:r w:rsidRPr="00423723">
        <w:rPr>
          <w:lang w:val="en-US"/>
        </w:rPr>
        <w:t xml:space="preserve"> </w:t>
      </w:r>
      <w:r w:rsidRPr="00223963">
        <w:t>ИСПОЛЬЗОВАННЫХ</w:t>
      </w:r>
      <w:r w:rsidRPr="00423723">
        <w:rPr>
          <w:lang w:val="en-US"/>
        </w:rPr>
        <w:t xml:space="preserve"> </w:t>
      </w:r>
      <w:r w:rsidRPr="00223963">
        <w:t>ИСТОЧНИКОВ</w:t>
      </w:r>
      <w:bookmarkEnd w:id="13"/>
      <w:r w:rsidRPr="00423723">
        <w:rPr>
          <w:lang w:val="en-US"/>
        </w:rPr>
        <w:t xml:space="preserve"> </w:t>
      </w:r>
    </w:p>
    <w:p w:rsidR="00F53EE2" w:rsidRPr="00600249" w:rsidRDefault="00F53EE2" w:rsidP="00F77028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proofErr w:type="spellStart"/>
      <w:r w:rsidRPr="00600249">
        <w:rPr>
          <w:sz w:val="24"/>
          <w:szCs w:val="24"/>
          <w:lang w:val="en-US"/>
        </w:rPr>
        <w:t>Dey</w:t>
      </w:r>
      <w:proofErr w:type="spellEnd"/>
      <w:r w:rsidRPr="00600249">
        <w:rPr>
          <w:sz w:val="24"/>
          <w:szCs w:val="24"/>
          <w:lang w:val="en-US"/>
        </w:rPr>
        <w:t xml:space="preserve"> P, Amir T, Al </w:t>
      </w:r>
      <w:proofErr w:type="spellStart"/>
      <w:r w:rsidRPr="00600249">
        <w:rPr>
          <w:sz w:val="24"/>
          <w:szCs w:val="24"/>
          <w:lang w:val="en-US"/>
        </w:rPr>
        <w:t>Jassar</w:t>
      </w:r>
      <w:proofErr w:type="spellEnd"/>
      <w:r w:rsidRPr="00600249">
        <w:rPr>
          <w:sz w:val="24"/>
          <w:szCs w:val="24"/>
          <w:lang w:val="en-US"/>
        </w:rPr>
        <w:t xml:space="preserve"> A, Al </w:t>
      </w:r>
      <w:proofErr w:type="spellStart"/>
      <w:r w:rsidRPr="00600249">
        <w:rPr>
          <w:sz w:val="24"/>
          <w:szCs w:val="24"/>
          <w:lang w:val="en-US"/>
        </w:rPr>
        <w:t>Shemmari</w:t>
      </w:r>
      <w:proofErr w:type="spellEnd"/>
      <w:r w:rsidRPr="00600249">
        <w:rPr>
          <w:sz w:val="24"/>
          <w:szCs w:val="24"/>
          <w:lang w:val="en-US"/>
        </w:rPr>
        <w:t xml:space="preserve"> S, </w:t>
      </w:r>
      <w:proofErr w:type="spellStart"/>
      <w:r w:rsidRPr="00600249">
        <w:rPr>
          <w:sz w:val="24"/>
          <w:szCs w:val="24"/>
          <w:lang w:val="en-US"/>
        </w:rPr>
        <w:t>Jogai</w:t>
      </w:r>
      <w:proofErr w:type="spellEnd"/>
      <w:r w:rsidRPr="00600249">
        <w:rPr>
          <w:sz w:val="24"/>
          <w:szCs w:val="24"/>
          <w:lang w:val="en-US"/>
        </w:rPr>
        <w:t xml:space="preserve"> S, Bhat MG, Al </w:t>
      </w:r>
      <w:proofErr w:type="spellStart"/>
      <w:r w:rsidRPr="00600249">
        <w:rPr>
          <w:sz w:val="24"/>
          <w:szCs w:val="24"/>
          <w:lang w:val="en-US"/>
        </w:rPr>
        <w:t>Quallaf</w:t>
      </w:r>
      <w:proofErr w:type="spellEnd"/>
      <w:r w:rsidRPr="00600249">
        <w:rPr>
          <w:sz w:val="24"/>
          <w:szCs w:val="24"/>
          <w:lang w:val="en-US"/>
        </w:rPr>
        <w:t xml:space="preserve"> A, </w:t>
      </w:r>
      <w:proofErr w:type="gramStart"/>
      <w:r w:rsidRPr="00600249">
        <w:rPr>
          <w:sz w:val="24"/>
          <w:szCs w:val="24"/>
          <w:lang w:val="en-US"/>
        </w:rPr>
        <w:t>Al</w:t>
      </w:r>
      <w:proofErr w:type="gram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Shammari</w:t>
      </w:r>
      <w:proofErr w:type="spellEnd"/>
      <w:r w:rsidRPr="00600249">
        <w:rPr>
          <w:sz w:val="24"/>
          <w:szCs w:val="24"/>
          <w:lang w:val="en-US"/>
        </w:rPr>
        <w:t xml:space="preserve"> Z: Combined applications of fine needle aspiration cytology and flow </w:t>
      </w:r>
      <w:proofErr w:type="spellStart"/>
      <w:r w:rsidRPr="00600249">
        <w:rPr>
          <w:sz w:val="24"/>
          <w:szCs w:val="24"/>
          <w:lang w:val="en-US"/>
        </w:rPr>
        <w:t>cytometric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immunphenotyping</w:t>
      </w:r>
      <w:proofErr w:type="spellEnd"/>
      <w:r w:rsidRPr="00600249">
        <w:rPr>
          <w:sz w:val="24"/>
          <w:szCs w:val="24"/>
          <w:lang w:val="en-US"/>
        </w:rPr>
        <w:t xml:space="preserve"> for diag</w:t>
      </w:r>
      <w:r w:rsidR="00C62CB4">
        <w:rPr>
          <w:sz w:val="24"/>
          <w:szCs w:val="24"/>
          <w:lang w:val="en-US"/>
        </w:rPr>
        <w:t xml:space="preserve">nosis and classification of </w:t>
      </w:r>
      <w:proofErr w:type="spellStart"/>
      <w:r w:rsidR="00C62CB4">
        <w:rPr>
          <w:sz w:val="24"/>
          <w:szCs w:val="24"/>
          <w:lang w:val="en-US"/>
        </w:rPr>
        <w:t xml:space="preserve">non </w:t>
      </w:r>
      <w:r w:rsidRPr="00600249">
        <w:rPr>
          <w:sz w:val="24"/>
          <w:szCs w:val="24"/>
          <w:lang w:val="en-US"/>
        </w:rPr>
        <w:t>Hodgkin</w:t>
      </w:r>
      <w:proofErr w:type="spellEnd"/>
      <w:r w:rsidRPr="00600249">
        <w:rPr>
          <w:sz w:val="24"/>
          <w:szCs w:val="24"/>
          <w:lang w:val="en-US"/>
        </w:rPr>
        <w:t xml:space="preserve"> lymphoma.</w:t>
      </w:r>
      <w:r w:rsidR="00C62CB4" w:rsidRPr="00C62CB4">
        <w:rPr>
          <w:sz w:val="24"/>
          <w:szCs w:val="24"/>
          <w:lang w:val="en-US"/>
        </w:rPr>
        <w:t xml:space="preserve"> //</w:t>
      </w:r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Cytojournal</w:t>
      </w:r>
      <w:proofErr w:type="spellEnd"/>
      <w:proofErr w:type="gramStart"/>
      <w:r w:rsidR="00913B37" w:rsidRPr="00913B37">
        <w:rPr>
          <w:sz w:val="24"/>
          <w:szCs w:val="24"/>
          <w:lang w:val="en-US"/>
        </w:rPr>
        <w:t>.-</w:t>
      </w:r>
      <w:proofErr w:type="gramEnd"/>
      <w:r w:rsidR="00913B37" w:rsidRPr="00913B37">
        <w:rPr>
          <w:sz w:val="24"/>
          <w:szCs w:val="24"/>
          <w:lang w:val="en-US"/>
        </w:rPr>
        <w:t xml:space="preserve"> </w:t>
      </w:r>
      <w:r w:rsidRPr="00600249">
        <w:rPr>
          <w:sz w:val="24"/>
          <w:szCs w:val="24"/>
          <w:lang w:val="en-US"/>
        </w:rPr>
        <w:t>2006</w:t>
      </w:r>
      <w:r w:rsidR="00913B37">
        <w:rPr>
          <w:sz w:val="24"/>
          <w:szCs w:val="24"/>
          <w:lang w:val="kk-KZ"/>
        </w:rPr>
        <w:t>. -</w:t>
      </w:r>
      <w:r w:rsidR="00913B37" w:rsidRPr="00913B37">
        <w:rPr>
          <w:sz w:val="24"/>
          <w:szCs w:val="24"/>
          <w:lang w:val="en-US"/>
        </w:rPr>
        <w:t>№</w:t>
      </w:r>
      <w:r w:rsidRPr="00600249">
        <w:rPr>
          <w:sz w:val="24"/>
          <w:szCs w:val="24"/>
          <w:lang w:val="en-US"/>
        </w:rPr>
        <w:t>27</w:t>
      </w:r>
      <w:r w:rsidR="00913B37" w:rsidRPr="00913B37">
        <w:rPr>
          <w:sz w:val="24"/>
          <w:szCs w:val="24"/>
          <w:lang w:val="en-US"/>
        </w:rPr>
        <w:t>.</w:t>
      </w:r>
      <w:r w:rsidR="00C62CB4" w:rsidRPr="00C62CB4">
        <w:rPr>
          <w:sz w:val="24"/>
          <w:szCs w:val="24"/>
          <w:lang w:val="en-US"/>
        </w:rPr>
        <w:t xml:space="preserve"> </w:t>
      </w:r>
      <w:r w:rsidR="00913B37" w:rsidRPr="00913B37">
        <w:rPr>
          <w:sz w:val="24"/>
          <w:szCs w:val="24"/>
          <w:lang w:val="en-US"/>
        </w:rPr>
        <w:t>-</w:t>
      </w:r>
      <w:r w:rsidR="00913B37">
        <w:rPr>
          <w:sz w:val="24"/>
          <w:szCs w:val="24"/>
        </w:rPr>
        <w:t>Р</w:t>
      </w:r>
      <w:r w:rsidR="00913B37" w:rsidRPr="00913B37">
        <w:rPr>
          <w:sz w:val="24"/>
          <w:szCs w:val="24"/>
          <w:lang w:val="en-US"/>
        </w:rPr>
        <w:t>.</w:t>
      </w:r>
      <w:r w:rsidRPr="00600249">
        <w:rPr>
          <w:sz w:val="24"/>
          <w:szCs w:val="24"/>
          <w:lang w:val="en-US"/>
        </w:rPr>
        <w:t>3-24.</w:t>
      </w:r>
    </w:p>
    <w:p w:rsidR="00F53EE2" w:rsidRPr="00600249" w:rsidRDefault="00F53EE2" w:rsidP="00F77028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proofErr w:type="spellStart"/>
      <w:r w:rsidRPr="00600249">
        <w:rPr>
          <w:sz w:val="24"/>
          <w:szCs w:val="24"/>
          <w:lang w:val="en-US"/>
        </w:rPr>
        <w:t>Zardawi</w:t>
      </w:r>
      <w:proofErr w:type="spellEnd"/>
      <w:r w:rsidRPr="00600249">
        <w:rPr>
          <w:sz w:val="24"/>
          <w:szCs w:val="24"/>
          <w:lang w:val="en-US"/>
        </w:rPr>
        <w:t xml:space="preserve"> IM, Jain S, Bennett G: Flow-</w:t>
      </w:r>
      <w:proofErr w:type="spellStart"/>
      <w:r w:rsidRPr="00600249">
        <w:rPr>
          <w:sz w:val="24"/>
          <w:szCs w:val="24"/>
          <w:lang w:val="en-US"/>
        </w:rPr>
        <w:t>cytometric</w:t>
      </w:r>
      <w:proofErr w:type="spellEnd"/>
      <w:r w:rsidRPr="00600249">
        <w:rPr>
          <w:sz w:val="24"/>
          <w:szCs w:val="24"/>
          <w:lang w:val="en-US"/>
        </w:rPr>
        <w:t xml:space="preserve"> algorithm on fine-needle aspirates for the clinical workup of patients with lymphadenopathy. </w:t>
      </w:r>
      <w:r w:rsidR="00C62CB4" w:rsidRPr="00C62CB4">
        <w:rPr>
          <w:sz w:val="24"/>
          <w:szCs w:val="24"/>
          <w:lang w:val="en-US"/>
        </w:rPr>
        <w:t xml:space="preserve">// </w:t>
      </w:r>
      <w:proofErr w:type="spellStart"/>
      <w:r w:rsidRPr="00600249">
        <w:rPr>
          <w:sz w:val="24"/>
          <w:szCs w:val="24"/>
          <w:lang w:val="en-US"/>
        </w:rPr>
        <w:t>Diagn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Cytopathol</w:t>
      </w:r>
      <w:proofErr w:type="spellEnd"/>
      <w:r w:rsidR="00913B37" w:rsidRPr="00913B37">
        <w:rPr>
          <w:sz w:val="24"/>
          <w:szCs w:val="24"/>
          <w:lang w:val="en-US"/>
        </w:rPr>
        <w:t>. -</w:t>
      </w:r>
      <w:r w:rsidRPr="00600249">
        <w:rPr>
          <w:sz w:val="24"/>
          <w:szCs w:val="24"/>
          <w:lang w:val="en-US"/>
        </w:rPr>
        <w:t xml:space="preserve"> 1998</w:t>
      </w:r>
      <w:r w:rsidR="00913B37" w:rsidRPr="00913B37">
        <w:rPr>
          <w:sz w:val="24"/>
          <w:szCs w:val="24"/>
          <w:lang w:val="en-US"/>
        </w:rPr>
        <w:t>.</w:t>
      </w:r>
      <w:r w:rsidR="00913B37">
        <w:rPr>
          <w:sz w:val="24"/>
          <w:szCs w:val="24"/>
          <w:lang w:val="en-US"/>
        </w:rPr>
        <w:t xml:space="preserve"> </w:t>
      </w:r>
      <w:r w:rsidR="00913B37" w:rsidRPr="00913B37">
        <w:rPr>
          <w:sz w:val="24"/>
          <w:szCs w:val="24"/>
          <w:lang w:val="en-US"/>
        </w:rPr>
        <w:t>-№</w:t>
      </w:r>
      <w:r w:rsidRPr="00600249">
        <w:rPr>
          <w:sz w:val="24"/>
          <w:szCs w:val="24"/>
          <w:lang w:val="en-US"/>
        </w:rPr>
        <w:t>19</w:t>
      </w:r>
      <w:r w:rsidR="00913B37" w:rsidRPr="00913B37">
        <w:rPr>
          <w:sz w:val="24"/>
          <w:szCs w:val="24"/>
          <w:lang w:val="en-US"/>
        </w:rPr>
        <w:t>. –</w:t>
      </w:r>
      <w:r w:rsidR="00913B37">
        <w:rPr>
          <w:sz w:val="24"/>
          <w:szCs w:val="24"/>
        </w:rPr>
        <w:t>Р</w:t>
      </w:r>
      <w:r w:rsidR="00913B37" w:rsidRPr="00913B37">
        <w:rPr>
          <w:sz w:val="24"/>
          <w:szCs w:val="24"/>
          <w:lang w:val="en-US"/>
        </w:rPr>
        <w:t>.</w:t>
      </w:r>
      <w:r w:rsidRPr="00600249">
        <w:rPr>
          <w:sz w:val="24"/>
          <w:szCs w:val="24"/>
          <w:lang w:val="en-US"/>
        </w:rPr>
        <w:t>274-278.</w:t>
      </w:r>
    </w:p>
    <w:p w:rsidR="00F53EE2" w:rsidRPr="00600249" w:rsidRDefault="00F53EE2" w:rsidP="00F77028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 xml:space="preserve">Swart GJ, Wright C, </w:t>
      </w:r>
      <w:proofErr w:type="spellStart"/>
      <w:r w:rsidRPr="00600249">
        <w:rPr>
          <w:sz w:val="24"/>
          <w:szCs w:val="24"/>
          <w:lang w:val="en-US"/>
        </w:rPr>
        <w:t>Brundyn</w:t>
      </w:r>
      <w:proofErr w:type="spellEnd"/>
      <w:r w:rsidRPr="00600249">
        <w:rPr>
          <w:sz w:val="24"/>
          <w:szCs w:val="24"/>
          <w:lang w:val="en-US"/>
        </w:rPr>
        <w:t xml:space="preserve"> K, </w:t>
      </w:r>
      <w:proofErr w:type="spellStart"/>
      <w:r w:rsidRPr="00600249">
        <w:rPr>
          <w:sz w:val="24"/>
          <w:szCs w:val="24"/>
          <w:lang w:val="en-US"/>
        </w:rPr>
        <w:t>Mansvelt</w:t>
      </w:r>
      <w:proofErr w:type="spellEnd"/>
      <w:r w:rsidRPr="00600249">
        <w:rPr>
          <w:sz w:val="24"/>
          <w:szCs w:val="24"/>
          <w:lang w:val="en-US"/>
        </w:rPr>
        <w:t xml:space="preserve"> E, du Plessis M, </w:t>
      </w:r>
      <w:proofErr w:type="gramStart"/>
      <w:r w:rsidRPr="00600249">
        <w:rPr>
          <w:sz w:val="24"/>
          <w:szCs w:val="24"/>
          <w:lang w:val="en-US"/>
        </w:rPr>
        <w:t>ten</w:t>
      </w:r>
      <w:proofErr w:type="gram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Oever</w:t>
      </w:r>
      <w:proofErr w:type="spellEnd"/>
      <w:r w:rsidRPr="00600249">
        <w:rPr>
          <w:sz w:val="24"/>
          <w:szCs w:val="24"/>
          <w:lang w:val="en-US"/>
        </w:rPr>
        <w:t xml:space="preserve"> D, Jacobs P: Fine needle aspiration biopsy and flow cytometry in the diagnosis of lymphoma.</w:t>
      </w:r>
      <w:r w:rsidR="00C62CB4" w:rsidRPr="00C62CB4">
        <w:rPr>
          <w:sz w:val="24"/>
          <w:szCs w:val="24"/>
          <w:lang w:val="en-US"/>
        </w:rPr>
        <w:t xml:space="preserve"> //</w:t>
      </w:r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Transfus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Apher</w:t>
      </w:r>
      <w:proofErr w:type="spellEnd"/>
      <w:r w:rsidRPr="00600249">
        <w:rPr>
          <w:sz w:val="24"/>
          <w:szCs w:val="24"/>
          <w:lang w:val="en-US"/>
        </w:rPr>
        <w:t xml:space="preserve"> Sci</w:t>
      </w:r>
      <w:r w:rsidR="00913B37" w:rsidRPr="00913B37">
        <w:rPr>
          <w:sz w:val="24"/>
          <w:szCs w:val="24"/>
          <w:lang w:val="en-US"/>
        </w:rPr>
        <w:t>. -</w:t>
      </w:r>
      <w:r w:rsidRPr="00600249">
        <w:rPr>
          <w:sz w:val="24"/>
          <w:szCs w:val="24"/>
          <w:lang w:val="en-US"/>
        </w:rPr>
        <w:t xml:space="preserve"> 2007</w:t>
      </w:r>
      <w:proofErr w:type="gramStart"/>
      <w:r w:rsidR="00913B37" w:rsidRPr="00913B37">
        <w:rPr>
          <w:sz w:val="24"/>
          <w:szCs w:val="24"/>
          <w:lang w:val="en-US"/>
        </w:rPr>
        <w:t>.-</w:t>
      </w:r>
      <w:proofErr w:type="gramEnd"/>
      <w:r w:rsidR="00913B37" w:rsidRPr="00913B37">
        <w:rPr>
          <w:sz w:val="24"/>
          <w:szCs w:val="24"/>
          <w:lang w:val="en-US"/>
        </w:rPr>
        <w:t xml:space="preserve"> №</w:t>
      </w:r>
      <w:r w:rsidRPr="00600249">
        <w:rPr>
          <w:sz w:val="24"/>
          <w:szCs w:val="24"/>
          <w:lang w:val="en-US"/>
        </w:rPr>
        <w:t>37</w:t>
      </w:r>
      <w:r w:rsidR="00913B37" w:rsidRPr="00913B37">
        <w:rPr>
          <w:sz w:val="24"/>
          <w:szCs w:val="24"/>
          <w:lang w:val="en-US"/>
        </w:rPr>
        <w:t>. -</w:t>
      </w:r>
      <w:r w:rsidRPr="00600249">
        <w:rPr>
          <w:sz w:val="24"/>
          <w:szCs w:val="24"/>
          <w:lang w:val="en-US"/>
        </w:rPr>
        <w:t>71-79.</w:t>
      </w:r>
    </w:p>
    <w:p w:rsidR="00F53EE2" w:rsidRPr="00600249" w:rsidRDefault="00F53EE2" w:rsidP="00F77028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proofErr w:type="spellStart"/>
      <w:r w:rsidRPr="00600249">
        <w:rPr>
          <w:sz w:val="24"/>
          <w:szCs w:val="24"/>
          <w:lang w:val="en-US"/>
        </w:rPr>
        <w:t>Dunphy</w:t>
      </w:r>
      <w:proofErr w:type="spellEnd"/>
      <w:r w:rsidRPr="00600249">
        <w:rPr>
          <w:sz w:val="24"/>
          <w:szCs w:val="24"/>
          <w:lang w:val="en-US"/>
        </w:rPr>
        <w:t xml:space="preserve"> CH, Ramos R: Combining fine-needle aspiration and flow </w:t>
      </w:r>
      <w:proofErr w:type="spellStart"/>
      <w:r w:rsidRPr="00600249">
        <w:rPr>
          <w:sz w:val="24"/>
          <w:szCs w:val="24"/>
          <w:lang w:val="en-US"/>
        </w:rPr>
        <w:t>cytometric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immunophenotyping</w:t>
      </w:r>
      <w:proofErr w:type="spellEnd"/>
      <w:r w:rsidRPr="00600249">
        <w:rPr>
          <w:sz w:val="24"/>
          <w:szCs w:val="24"/>
          <w:lang w:val="en-US"/>
        </w:rPr>
        <w:t xml:space="preserve"> in evaluation of nodal and </w:t>
      </w:r>
      <w:proofErr w:type="spellStart"/>
      <w:r w:rsidRPr="00600249">
        <w:rPr>
          <w:sz w:val="24"/>
          <w:szCs w:val="24"/>
          <w:lang w:val="en-US"/>
        </w:rPr>
        <w:t>extranodal</w:t>
      </w:r>
      <w:proofErr w:type="spellEnd"/>
      <w:r w:rsidRPr="00600249">
        <w:rPr>
          <w:sz w:val="24"/>
          <w:szCs w:val="24"/>
          <w:lang w:val="en-US"/>
        </w:rPr>
        <w:t xml:space="preserve"> sites for possible lymphoma: a retrospective review. </w:t>
      </w:r>
      <w:r w:rsidR="00C62CB4" w:rsidRPr="00C62CB4">
        <w:rPr>
          <w:sz w:val="24"/>
          <w:szCs w:val="24"/>
          <w:lang w:val="en-US"/>
        </w:rPr>
        <w:t xml:space="preserve">// </w:t>
      </w:r>
      <w:proofErr w:type="spellStart"/>
      <w:r w:rsidRPr="00600249">
        <w:rPr>
          <w:sz w:val="24"/>
          <w:szCs w:val="24"/>
          <w:lang w:val="en-US"/>
        </w:rPr>
        <w:t>Diagn</w:t>
      </w:r>
      <w:proofErr w:type="spellEnd"/>
      <w:r w:rsidRPr="00600249">
        <w:rPr>
          <w:sz w:val="24"/>
          <w:szCs w:val="24"/>
          <w:lang w:val="en-US"/>
        </w:rPr>
        <w:t xml:space="preserve"> </w:t>
      </w:r>
      <w:proofErr w:type="spellStart"/>
      <w:r w:rsidRPr="00600249">
        <w:rPr>
          <w:sz w:val="24"/>
          <w:szCs w:val="24"/>
          <w:lang w:val="en-US"/>
        </w:rPr>
        <w:t>Cytopathol</w:t>
      </w:r>
      <w:proofErr w:type="spellEnd"/>
      <w:proofErr w:type="gramStart"/>
      <w:r w:rsidR="00913B37" w:rsidRPr="00913B37">
        <w:rPr>
          <w:sz w:val="24"/>
          <w:szCs w:val="24"/>
          <w:lang w:val="en-US"/>
        </w:rPr>
        <w:t>.-</w:t>
      </w:r>
      <w:proofErr w:type="gramEnd"/>
      <w:r w:rsidR="00913B37" w:rsidRPr="00913B37">
        <w:rPr>
          <w:sz w:val="24"/>
          <w:szCs w:val="24"/>
          <w:lang w:val="en-US"/>
        </w:rPr>
        <w:t xml:space="preserve"> </w:t>
      </w:r>
      <w:r w:rsidRPr="00600249">
        <w:rPr>
          <w:sz w:val="24"/>
          <w:szCs w:val="24"/>
          <w:lang w:val="en-US"/>
        </w:rPr>
        <w:t>1997</w:t>
      </w:r>
      <w:r w:rsidR="00913B37" w:rsidRPr="00913B37">
        <w:rPr>
          <w:sz w:val="24"/>
          <w:szCs w:val="24"/>
          <w:lang w:val="en-US"/>
        </w:rPr>
        <w:t>. - №</w:t>
      </w:r>
      <w:r w:rsidR="00913B37">
        <w:rPr>
          <w:sz w:val="24"/>
          <w:szCs w:val="24"/>
          <w:lang w:val="en-US"/>
        </w:rPr>
        <w:t xml:space="preserve">16. </w:t>
      </w:r>
      <w:r w:rsidR="00913B37" w:rsidRPr="00913B37">
        <w:rPr>
          <w:sz w:val="24"/>
          <w:szCs w:val="24"/>
          <w:lang w:val="en-US"/>
        </w:rPr>
        <w:t>–</w:t>
      </w:r>
      <w:r w:rsidR="00913B37">
        <w:rPr>
          <w:sz w:val="24"/>
          <w:szCs w:val="24"/>
        </w:rPr>
        <w:t>Р</w:t>
      </w:r>
      <w:r w:rsidR="00913B37" w:rsidRPr="00913B37">
        <w:rPr>
          <w:sz w:val="24"/>
          <w:szCs w:val="24"/>
          <w:lang w:val="en-US"/>
        </w:rPr>
        <w:t xml:space="preserve">. </w:t>
      </w:r>
      <w:r w:rsidRPr="00600249">
        <w:rPr>
          <w:sz w:val="24"/>
          <w:szCs w:val="24"/>
          <w:lang w:val="en-US"/>
        </w:rPr>
        <w:t>200-206.</w:t>
      </w:r>
    </w:p>
    <w:p w:rsidR="00F53EE2" w:rsidRPr="00600249" w:rsidRDefault="00F53EE2" w:rsidP="00F77028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600249">
        <w:rPr>
          <w:sz w:val="24"/>
          <w:szCs w:val="24"/>
          <w:lang w:val="en-US"/>
        </w:rPr>
        <w:t>Young NA, Al-</w:t>
      </w:r>
      <w:proofErr w:type="spellStart"/>
      <w:r w:rsidRPr="00600249">
        <w:rPr>
          <w:sz w:val="24"/>
          <w:szCs w:val="24"/>
          <w:lang w:val="en-US"/>
        </w:rPr>
        <w:t>Saleem</w:t>
      </w:r>
      <w:proofErr w:type="spellEnd"/>
      <w:r w:rsidRPr="00600249">
        <w:rPr>
          <w:sz w:val="24"/>
          <w:szCs w:val="24"/>
          <w:lang w:val="en-US"/>
        </w:rPr>
        <w:t xml:space="preserve"> TI, </w:t>
      </w:r>
      <w:proofErr w:type="spellStart"/>
      <w:r w:rsidRPr="00600249">
        <w:rPr>
          <w:sz w:val="24"/>
          <w:szCs w:val="24"/>
          <w:lang w:val="en-US"/>
        </w:rPr>
        <w:t>Ehya</w:t>
      </w:r>
      <w:proofErr w:type="spellEnd"/>
      <w:r w:rsidRPr="00600249">
        <w:rPr>
          <w:sz w:val="24"/>
          <w:szCs w:val="24"/>
          <w:lang w:val="en-US"/>
        </w:rPr>
        <w:t xml:space="preserve"> H, Smith MR: Utilization of fine-needle aspiration cytology and flow cytometry in the diagnosis and sub-classification of primary and recurrent lymphoma. </w:t>
      </w:r>
      <w:r w:rsidR="00C62CB4" w:rsidRPr="00C62CB4">
        <w:rPr>
          <w:sz w:val="24"/>
          <w:szCs w:val="24"/>
          <w:lang w:val="en-US"/>
        </w:rPr>
        <w:t xml:space="preserve">// </w:t>
      </w:r>
      <w:r w:rsidR="00913B37">
        <w:rPr>
          <w:sz w:val="24"/>
          <w:szCs w:val="24"/>
          <w:lang w:val="en-US"/>
        </w:rPr>
        <w:t>Cancer</w:t>
      </w:r>
      <w:r w:rsidR="00913B37" w:rsidRPr="00913B37">
        <w:rPr>
          <w:sz w:val="24"/>
          <w:szCs w:val="24"/>
          <w:lang w:val="en-US"/>
        </w:rPr>
        <w:t xml:space="preserve">. - </w:t>
      </w:r>
      <w:r w:rsidRPr="00600249">
        <w:rPr>
          <w:sz w:val="24"/>
          <w:szCs w:val="24"/>
          <w:lang w:val="en-US"/>
        </w:rPr>
        <w:t>1998</w:t>
      </w:r>
      <w:r w:rsidR="00913B37" w:rsidRPr="00913B37">
        <w:rPr>
          <w:sz w:val="24"/>
          <w:szCs w:val="24"/>
          <w:lang w:val="en-US"/>
        </w:rPr>
        <w:t>. -№</w:t>
      </w:r>
      <w:r w:rsidRPr="00600249">
        <w:rPr>
          <w:sz w:val="24"/>
          <w:szCs w:val="24"/>
          <w:lang w:val="en-US"/>
        </w:rPr>
        <w:t>84</w:t>
      </w:r>
      <w:r w:rsidR="00913B37" w:rsidRPr="00913B37">
        <w:rPr>
          <w:sz w:val="24"/>
          <w:szCs w:val="24"/>
          <w:lang w:val="en-US"/>
        </w:rPr>
        <w:t xml:space="preserve">. – </w:t>
      </w:r>
      <w:r w:rsidR="00913B37">
        <w:rPr>
          <w:sz w:val="24"/>
          <w:szCs w:val="24"/>
        </w:rPr>
        <w:t>Р</w:t>
      </w:r>
      <w:r w:rsidR="00913B37" w:rsidRPr="00913B37">
        <w:rPr>
          <w:sz w:val="24"/>
          <w:szCs w:val="24"/>
          <w:lang w:val="en-US"/>
        </w:rPr>
        <w:t xml:space="preserve">. </w:t>
      </w:r>
      <w:r w:rsidRPr="00600249">
        <w:rPr>
          <w:sz w:val="24"/>
          <w:szCs w:val="24"/>
          <w:lang w:val="en-US"/>
        </w:rPr>
        <w:t>252-261</w:t>
      </w:r>
    </w:p>
    <w:p w:rsidR="00913B37" w:rsidRDefault="00F53EE2" w:rsidP="00C558A3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913B37">
        <w:rPr>
          <w:sz w:val="24"/>
          <w:szCs w:val="24"/>
          <w:lang w:val="en-US"/>
        </w:rPr>
        <w:t xml:space="preserve">Jeffers MD, Milton J, Herriot R, McKean M: Fine needle aspiration cytology in the investigation of non-Hodgkin's lymphoma. </w:t>
      </w:r>
      <w:r w:rsidR="00C62CB4" w:rsidRPr="00913B37">
        <w:rPr>
          <w:sz w:val="24"/>
          <w:szCs w:val="24"/>
          <w:lang w:val="en-US"/>
        </w:rPr>
        <w:t xml:space="preserve">// </w:t>
      </w:r>
      <w:r w:rsidR="00913B37" w:rsidRPr="00913B37">
        <w:rPr>
          <w:sz w:val="24"/>
          <w:szCs w:val="24"/>
          <w:lang w:val="en-US"/>
        </w:rPr>
        <w:t xml:space="preserve">J </w:t>
      </w:r>
      <w:proofErr w:type="spellStart"/>
      <w:r w:rsidR="00913B37" w:rsidRPr="00913B37">
        <w:rPr>
          <w:sz w:val="24"/>
          <w:szCs w:val="24"/>
          <w:lang w:val="en-US"/>
        </w:rPr>
        <w:t>Clin</w:t>
      </w:r>
      <w:proofErr w:type="spellEnd"/>
      <w:r w:rsidR="00913B37" w:rsidRPr="00913B37">
        <w:rPr>
          <w:sz w:val="24"/>
          <w:szCs w:val="24"/>
          <w:lang w:val="en-US"/>
        </w:rPr>
        <w:t xml:space="preserve"> </w:t>
      </w:r>
      <w:proofErr w:type="spellStart"/>
      <w:r w:rsidR="00913B37" w:rsidRPr="00913B37">
        <w:rPr>
          <w:sz w:val="24"/>
          <w:szCs w:val="24"/>
          <w:lang w:val="en-US"/>
        </w:rPr>
        <w:t>Pathol</w:t>
      </w:r>
      <w:proofErr w:type="spellEnd"/>
      <w:proofErr w:type="gramStart"/>
      <w:r w:rsidR="00913B37" w:rsidRPr="00913B37">
        <w:rPr>
          <w:sz w:val="24"/>
          <w:szCs w:val="24"/>
          <w:lang w:val="en-US"/>
        </w:rPr>
        <w:t>.-</w:t>
      </w:r>
      <w:proofErr w:type="gramEnd"/>
      <w:r w:rsidR="00913B37" w:rsidRPr="00913B37">
        <w:rPr>
          <w:sz w:val="24"/>
          <w:szCs w:val="24"/>
          <w:lang w:val="en-US"/>
        </w:rPr>
        <w:t xml:space="preserve"> </w:t>
      </w:r>
      <w:r w:rsidRPr="00913B37">
        <w:rPr>
          <w:sz w:val="24"/>
          <w:szCs w:val="24"/>
          <w:lang w:val="en-US"/>
        </w:rPr>
        <w:t>1998</w:t>
      </w:r>
      <w:r w:rsidR="00913B37" w:rsidRPr="00913B37">
        <w:rPr>
          <w:sz w:val="24"/>
          <w:szCs w:val="24"/>
          <w:lang w:val="en-US"/>
        </w:rPr>
        <w:t>.-№</w:t>
      </w:r>
      <w:r w:rsidR="00C62CB4" w:rsidRPr="00913B37">
        <w:rPr>
          <w:sz w:val="24"/>
          <w:szCs w:val="24"/>
          <w:lang w:val="en-US"/>
        </w:rPr>
        <w:t>51</w:t>
      </w:r>
      <w:r w:rsidR="00913B37" w:rsidRPr="00913B37">
        <w:rPr>
          <w:sz w:val="24"/>
          <w:szCs w:val="24"/>
          <w:lang w:val="en-US"/>
        </w:rPr>
        <w:t xml:space="preserve">. </w:t>
      </w:r>
      <w:r w:rsidR="00913B37" w:rsidRPr="00913B37">
        <w:rPr>
          <w:sz w:val="24"/>
          <w:szCs w:val="24"/>
        </w:rPr>
        <w:t>Р.</w:t>
      </w:r>
      <w:r w:rsidR="00C62CB4" w:rsidRPr="00913B37">
        <w:rPr>
          <w:sz w:val="24"/>
          <w:szCs w:val="24"/>
          <w:lang w:val="en-US"/>
        </w:rPr>
        <w:t>189-196</w:t>
      </w:r>
    </w:p>
    <w:p w:rsidR="00F53EE2" w:rsidRPr="00913B37" w:rsidRDefault="00F53EE2" w:rsidP="00C558A3">
      <w:pPr>
        <w:numPr>
          <w:ilvl w:val="0"/>
          <w:numId w:val="21"/>
        </w:numPr>
        <w:spacing w:line="360" w:lineRule="auto"/>
        <w:ind w:left="0" w:firstLine="709"/>
        <w:contextualSpacing/>
        <w:rPr>
          <w:sz w:val="24"/>
          <w:szCs w:val="24"/>
          <w:lang w:val="en-US"/>
        </w:rPr>
      </w:pPr>
      <w:r w:rsidRPr="00913B37">
        <w:rPr>
          <w:sz w:val="24"/>
          <w:szCs w:val="24"/>
          <w:lang w:val="en-US"/>
        </w:rPr>
        <w:t xml:space="preserve">Liu K, Stern RC, Rogers RT, Dodd LG, </w:t>
      </w:r>
      <w:proofErr w:type="gramStart"/>
      <w:r w:rsidRPr="00913B37">
        <w:rPr>
          <w:sz w:val="24"/>
          <w:szCs w:val="24"/>
          <w:lang w:val="en-US"/>
        </w:rPr>
        <w:t>Mann</w:t>
      </w:r>
      <w:proofErr w:type="gramEnd"/>
      <w:r w:rsidRPr="00913B37">
        <w:rPr>
          <w:sz w:val="24"/>
          <w:szCs w:val="24"/>
          <w:lang w:val="en-US"/>
        </w:rPr>
        <w:t xml:space="preserve"> KP: Diagnosis of hematopoietic processes by fine-needle aspiration in conjunction with flow cytometry: a review of 127 cases. </w:t>
      </w:r>
      <w:r w:rsidR="00C62CB4" w:rsidRPr="00913B37">
        <w:rPr>
          <w:sz w:val="24"/>
          <w:szCs w:val="24"/>
          <w:lang w:val="en-US"/>
        </w:rPr>
        <w:t xml:space="preserve">// </w:t>
      </w:r>
      <w:proofErr w:type="spellStart"/>
      <w:r w:rsidRPr="00913B37">
        <w:rPr>
          <w:sz w:val="24"/>
          <w:szCs w:val="24"/>
          <w:lang w:val="en-US"/>
        </w:rPr>
        <w:t>Diagn</w:t>
      </w:r>
      <w:proofErr w:type="spellEnd"/>
      <w:r w:rsidRPr="00913B37">
        <w:rPr>
          <w:sz w:val="24"/>
          <w:szCs w:val="24"/>
          <w:lang w:val="en-US"/>
        </w:rPr>
        <w:t xml:space="preserve"> </w:t>
      </w:r>
      <w:proofErr w:type="spellStart"/>
      <w:r w:rsidRPr="00913B37">
        <w:rPr>
          <w:sz w:val="24"/>
          <w:szCs w:val="24"/>
          <w:lang w:val="en-US"/>
        </w:rPr>
        <w:t>Cytopathol</w:t>
      </w:r>
      <w:proofErr w:type="spellEnd"/>
      <w:r w:rsidR="00913B37" w:rsidRPr="00913B37">
        <w:rPr>
          <w:sz w:val="24"/>
          <w:szCs w:val="24"/>
          <w:lang w:val="en-US"/>
        </w:rPr>
        <w:t>.</w:t>
      </w:r>
      <w:r w:rsidRPr="00913B37">
        <w:rPr>
          <w:sz w:val="24"/>
          <w:szCs w:val="24"/>
          <w:lang w:val="en-US"/>
        </w:rPr>
        <w:t xml:space="preserve"> 2001</w:t>
      </w:r>
      <w:r w:rsidR="00913B37" w:rsidRPr="00913B37">
        <w:rPr>
          <w:sz w:val="24"/>
          <w:szCs w:val="24"/>
          <w:lang w:val="en-US"/>
        </w:rPr>
        <w:t>.</w:t>
      </w:r>
      <w:r w:rsidR="00913B37">
        <w:rPr>
          <w:sz w:val="24"/>
          <w:szCs w:val="24"/>
          <w:lang w:val="en-US"/>
        </w:rPr>
        <w:t>-</w:t>
      </w:r>
      <w:r w:rsidR="00913B37" w:rsidRPr="00913B37">
        <w:rPr>
          <w:sz w:val="24"/>
          <w:szCs w:val="24"/>
          <w:lang w:val="en-US"/>
        </w:rPr>
        <w:t>№</w:t>
      </w:r>
      <w:r w:rsidRPr="00913B37">
        <w:rPr>
          <w:sz w:val="24"/>
          <w:szCs w:val="24"/>
          <w:lang w:val="en-US"/>
        </w:rPr>
        <w:t>24</w:t>
      </w:r>
      <w:r w:rsidR="00913B37" w:rsidRPr="00913B37">
        <w:rPr>
          <w:sz w:val="24"/>
          <w:szCs w:val="24"/>
          <w:lang w:val="en-US"/>
        </w:rPr>
        <w:t>. –</w:t>
      </w:r>
      <w:r w:rsidR="00913B37">
        <w:rPr>
          <w:sz w:val="24"/>
          <w:szCs w:val="24"/>
        </w:rPr>
        <w:t>Р</w:t>
      </w:r>
      <w:r w:rsidR="00913B37" w:rsidRPr="00913B37">
        <w:rPr>
          <w:sz w:val="24"/>
          <w:szCs w:val="24"/>
          <w:lang w:val="en-US"/>
        </w:rPr>
        <w:t>.</w:t>
      </w:r>
      <w:r w:rsidRPr="00913B37">
        <w:rPr>
          <w:sz w:val="24"/>
          <w:szCs w:val="24"/>
          <w:lang w:val="en-US"/>
        </w:rPr>
        <w:t>1-10.</w:t>
      </w:r>
    </w:p>
    <w:p w:rsidR="008409AD" w:rsidRPr="00F77028" w:rsidRDefault="00F77028" w:rsidP="00BD247C">
      <w:pPr>
        <w:numPr>
          <w:ilvl w:val="0"/>
          <w:numId w:val="21"/>
        </w:numPr>
        <w:spacing w:line="360" w:lineRule="auto"/>
        <w:ind w:left="0" w:firstLine="709"/>
        <w:contextualSpacing/>
        <w:rPr>
          <w:rFonts w:eastAsiaTheme="majorEastAsia" w:cstheme="majorBidi"/>
          <w:sz w:val="24"/>
          <w:szCs w:val="24"/>
          <w:lang w:val="en-US"/>
        </w:rPr>
      </w:pPr>
      <w:r w:rsidRPr="00F77028">
        <w:rPr>
          <w:sz w:val="24"/>
          <w:szCs w:val="24"/>
          <w:lang w:val="en-US"/>
        </w:rPr>
        <w:t xml:space="preserve">Li XH. Standardization of pathologic diagnosis of lymphomas. </w:t>
      </w:r>
      <w:r w:rsidR="00C62CB4" w:rsidRPr="00C62CB4">
        <w:rPr>
          <w:sz w:val="24"/>
          <w:szCs w:val="24"/>
          <w:lang w:val="en-US"/>
        </w:rPr>
        <w:t xml:space="preserve">// </w:t>
      </w:r>
      <w:proofErr w:type="spellStart"/>
      <w:r w:rsidR="00035A9F">
        <w:rPr>
          <w:sz w:val="24"/>
          <w:szCs w:val="24"/>
          <w:lang w:val="en-US"/>
        </w:rPr>
        <w:t>Zhonghu</w:t>
      </w:r>
      <w:proofErr w:type="spellEnd"/>
      <w:r w:rsidR="00035A9F">
        <w:rPr>
          <w:sz w:val="24"/>
          <w:szCs w:val="24"/>
          <w:lang w:val="en-US"/>
        </w:rPr>
        <w:t xml:space="preserve"> </w:t>
      </w:r>
      <w:proofErr w:type="spellStart"/>
      <w:proofErr w:type="gramStart"/>
      <w:r w:rsidR="00035A9F">
        <w:rPr>
          <w:sz w:val="24"/>
          <w:szCs w:val="24"/>
          <w:lang w:val="en-US"/>
        </w:rPr>
        <w:t>bing</w:t>
      </w:r>
      <w:proofErr w:type="spellEnd"/>
      <w:proofErr w:type="gramEnd"/>
      <w:r w:rsidR="00035A9F">
        <w:rPr>
          <w:sz w:val="24"/>
          <w:szCs w:val="24"/>
          <w:lang w:val="en-US"/>
        </w:rPr>
        <w:t xml:space="preserve"> Li </w:t>
      </w:r>
      <w:proofErr w:type="spellStart"/>
      <w:r w:rsidR="00035A9F">
        <w:rPr>
          <w:sz w:val="24"/>
          <w:szCs w:val="24"/>
          <w:lang w:val="en-US"/>
        </w:rPr>
        <w:t>Xue</w:t>
      </w:r>
      <w:proofErr w:type="spellEnd"/>
      <w:r w:rsidR="00035A9F">
        <w:rPr>
          <w:sz w:val="24"/>
          <w:szCs w:val="24"/>
          <w:lang w:val="en-US"/>
        </w:rPr>
        <w:t xml:space="preserve"> </w:t>
      </w:r>
      <w:proofErr w:type="spellStart"/>
      <w:r w:rsidR="00035A9F">
        <w:rPr>
          <w:sz w:val="24"/>
          <w:szCs w:val="24"/>
          <w:lang w:val="en-US"/>
        </w:rPr>
        <w:t>Za</w:t>
      </w:r>
      <w:proofErr w:type="spellEnd"/>
      <w:r w:rsidR="00035A9F">
        <w:rPr>
          <w:sz w:val="24"/>
          <w:szCs w:val="24"/>
          <w:lang w:val="en-US"/>
        </w:rPr>
        <w:t xml:space="preserve"> </w:t>
      </w:r>
      <w:proofErr w:type="spellStart"/>
      <w:r w:rsidR="00035A9F">
        <w:rPr>
          <w:sz w:val="24"/>
          <w:szCs w:val="24"/>
          <w:lang w:val="en-US"/>
        </w:rPr>
        <w:t>Zhi</w:t>
      </w:r>
      <w:proofErr w:type="spellEnd"/>
      <w:r w:rsidR="00913B37" w:rsidRPr="00913B37">
        <w:rPr>
          <w:sz w:val="24"/>
          <w:szCs w:val="24"/>
          <w:lang w:val="en-US"/>
        </w:rPr>
        <w:t>.</w:t>
      </w:r>
      <w:r w:rsidR="00913B37" w:rsidRPr="00F77028">
        <w:rPr>
          <w:sz w:val="24"/>
          <w:szCs w:val="24"/>
          <w:lang w:val="en-US"/>
        </w:rPr>
        <w:t xml:space="preserve"> </w:t>
      </w:r>
      <w:r w:rsidR="00035A9F">
        <w:rPr>
          <w:sz w:val="24"/>
          <w:szCs w:val="24"/>
          <w:lang w:val="en-US"/>
        </w:rPr>
        <w:t>-</w:t>
      </w:r>
      <w:r w:rsidRPr="00F77028">
        <w:rPr>
          <w:sz w:val="24"/>
          <w:szCs w:val="24"/>
          <w:lang w:val="en-US"/>
        </w:rPr>
        <w:t>2013</w:t>
      </w:r>
      <w:r w:rsidR="00913B37" w:rsidRPr="00913B37">
        <w:rPr>
          <w:sz w:val="24"/>
          <w:szCs w:val="24"/>
          <w:lang w:val="en-US"/>
        </w:rPr>
        <w:t>. -№</w:t>
      </w:r>
      <w:r w:rsidRPr="00F77028">
        <w:rPr>
          <w:sz w:val="24"/>
          <w:szCs w:val="24"/>
          <w:lang w:val="en-US"/>
        </w:rPr>
        <w:t>42</w:t>
      </w:r>
      <w:r w:rsidR="00913B37" w:rsidRPr="00913B37">
        <w:rPr>
          <w:sz w:val="24"/>
          <w:szCs w:val="24"/>
          <w:lang w:val="en-US"/>
        </w:rPr>
        <w:t>.-</w:t>
      </w:r>
      <w:r w:rsidR="00913B37">
        <w:rPr>
          <w:sz w:val="24"/>
          <w:szCs w:val="24"/>
        </w:rPr>
        <w:t>Р</w:t>
      </w:r>
      <w:r w:rsidR="00913B37" w:rsidRPr="00913B37">
        <w:rPr>
          <w:sz w:val="24"/>
          <w:szCs w:val="24"/>
          <w:lang w:val="en-US"/>
        </w:rPr>
        <w:t>.</w:t>
      </w:r>
      <w:r w:rsidR="00913B37">
        <w:rPr>
          <w:sz w:val="24"/>
          <w:szCs w:val="24"/>
          <w:lang w:val="en-US"/>
        </w:rPr>
        <w:t>217-9.</w:t>
      </w:r>
    </w:p>
    <w:p w:rsidR="00F77028" w:rsidRPr="00DF07C3" w:rsidRDefault="00DF07C3" w:rsidP="00BD247C">
      <w:pPr>
        <w:numPr>
          <w:ilvl w:val="0"/>
          <w:numId w:val="21"/>
        </w:numPr>
        <w:spacing w:line="360" w:lineRule="auto"/>
        <w:ind w:left="0" w:firstLine="709"/>
        <w:contextualSpacing/>
        <w:rPr>
          <w:rFonts w:eastAsiaTheme="majorEastAsia" w:cstheme="majorBidi"/>
          <w:sz w:val="24"/>
          <w:szCs w:val="24"/>
          <w:lang w:val="en-US"/>
        </w:rPr>
      </w:pPr>
      <w:r w:rsidRPr="00DF07C3">
        <w:rPr>
          <w:rFonts w:eastAsiaTheme="majorEastAsia" w:cstheme="majorBidi"/>
          <w:sz w:val="24"/>
          <w:szCs w:val="24"/>
          <w:lang w:val="en-US"/>
        </w:rPr>
        <w:t xml:space="preserve">Wilkins BS. Pitfalls in lymphoma pathology: avoiding errors in diagnosis of lymphoid tissues. </w:t>
      </w:r>
      <w:r w:rsidR="00C62CB4" w:rsidRPr="00C62CB4">
        <w:rPr>
          <w:rFonts w:eastAsiaTheme="majorEastAsia" w:cstheme="majorBidi"/>
          <w:sz w:val="24"/>
          <w:szCs w:val="24"/>
          <w:lang w:val="en-US"/>
        </w:rPr>
        <w:t xml:space="preserve">// </w:t>
      </w:r>
      <w:r w:rsidRPr="00DF07C3">
        <w:rPr>
          <w:rFonts w:eastAsiaTheme="majorEastAsia" w:cstheme="majorBidi"/>
          <w:sz w:val="24"/>
          <w:szCs w:val="24"/>
          <w:lang w:val="en-US"/>
        </w:rPr>
        <w:t xml:space="preserve">J </w:t>
      </w:r>
      <w:proofErr w:type="spellStart"/>
      <w:r w:rsidRPr="00DF07C3">
        <w:rPr>
          <w:rFonts w:eastAsiaTheme="majorEastAsia" w:cstheme="majorBidi"/>
          <w:sz w:val="24"/>
          <w:szCs w:val="24"/>
          <w:lang w:val="en-US"/>
        </w:rPr>
        <w:t>Clin</w:t>
      </w:r>
      <w:proofErr w:type="spellEnd"/>
      <w:r w:rsidRPr="00DF07C3">
        <w:rPr>
          <w:rFonts w:eastAsiaTheme="majorEastAsia" w:cstheme="majorBidi"/>
          <w:sz w:val="24"/>
          <w:szCs w:val="24"/>
          <w:lang w:val="en-US"/>
        </w:rPr>
        <w:t xml:space="preserve"> </w:t>
      </w:r>
      <w:proofErr w:type="spellStart"/>
      <w:r w:rsidRPr="00DF07C3">
        <w:rPr>
          <w:rFonts w:eastAsiaTheme="majorEastAsia" w:cstheme="majorBidi"/>
          <w:sz w:val="24"/>
          <w:szCs w:val="24"/>
          <w:lang w:val="en-US"/>
        </w:rPr>
        <w:t>Pathol</w:t>
      </w:r>
      <w:proofErr w:type="spellEnd"/>
      <w:r w:rsidR="00913B37" w:rsidRPr="00913B37">
        <w:rPr>
          <w:rFonts w:eastAsiaTheme="majorEastAsia" w:cstheme="majorBidi"/>
          <w:sz w:val="24"/>
          <w:szCs w:val="24"/>
          <w:lang w:val="en-US"/>
        </w:rPr>
        <w:t>.</w:t>
      </w:r>
      <w:r w:rsidRPr="00DF07C3">
        <w:rPr>
          <w:rFonts w:eastAsiaTheme="majorEastAsia" w:cstheme="majorBidi"/>
          <w:sz w:val="24"/>
          <w:szCs w:val="24"/>
          <w:lang w:val="en-US"/>
        </w:rPr>
        <w:t xml:space="preserve"> </w:t>
      </w:r>
      <w:r w:rsidR="00913B37" w:rsidRPr="00913B37">
        <w:rPr>
          <w:rFonts w:eastAsiaTheme="majorEastAsia" w:cstheme="majorBidi"/>
          <w:sz w:val="24"/>
          <w:szCs w:val="24"/>
          <w:lang w:val="en-US"/>
        </w:rPr>
        <w:t xml:space="preserve">– </w:t>
      </w:r>
      <w:r w:rsidRPr="00DF07C3">
        <w:rPr>
          <w:rFonts w:eastAsiaTheme="majorEastAsia" w:cstheme="majorBidi"/>
          <w:sz w:val="24"/>
          <w:szCs w:val="24"/>
          <w:lang w:val="en-US"/>
        </w:rPr>
        <w:t>2011</w:t>
      </w:r>
      <w:r w:rsidR="00913B37" w:rsidRPr="00913B37">
        <w:rPr>
          <w:rFonts w:eastAsiaTheme="majorEastAsia" w:cstheme="majorBidi"/>
          <w:sz w:val="24"/>
          <w:szCs w:val="24"/>
          <w:lang w:val="en-US"/>
        </w:rPr>
        <w:t>. -№</w:t>
      </w:r>
      <w:r w:rsidRPr="00DF07C3">
        <w:rPr>
          <w:rFonts w:eastAsiaTheme="majorEastAsia" w:cstheme="majorBidi"/>
          <w:sz w:val="24"/>
          <w:szCs w:val="24"/>
          <w:lang w:val="en-US"/>
        </w:rPr>
        <w:t>64</w:t>
      </w:r>
      <w:r w:rsidR="00913B37" w:rsidRPr="00913B37">
        <w:rPr>
          <w:rFonts w:eastAsiaTheme="majorEastAsia" w:cstheme="majorBidi"/>
          <w:sz w:val="24"/>
          <w:szCs w:val="24"/>
          <w:lang w:val="en-US"/>
        </w:rPr>
        <w:t xml:space="preserve">. </w:t>
      </w:r>
      <w:r w:rsidR="00913B37">
        <w:rPr>
          <w:rFonts w:eastAsiaTheme="majorEastAsia" w:cstheme="majorBidi"/>
          <w:sz w:val="24"/>
          <w:szCs w:val="24"/>
          <w:lang w:val="en-US"/>
        </w:rPr>
        <w:t>–</w:t>
      </w:r>
      <w:r w:rsidR="00913B37">
        <w:rPr>
          <w:rFonts w:eastAsiaTheme="majorEastAsia" w:cstheme="majorBidi"/>
          <w:sz w:val="24"/>
          <w:szCs w:val="24"/>
        </w:rPr>
        <w:t>Р</w:t>
      </w:r>
      <w:r w:rsidR="00913B37" w:rsidRPr="00913B37">
        <w:rPr>
          <w:rFonts w:eastAsiaTheme="majorEastAsia" w:cstheme="majorBidi"/>
          <w:sz w:val="24"/>
          <w:szCs w:val="24"/>
          <w:lang w:val="en-US"/>
        </w:rPr>
        <w:t>.</w:t>
      </w:r>
      <w:r w:rsidRPr="00DF07C3">
        <w:rPr>
          <w:rFonts w:eastAsiaTheme="majorEastAsia" w:cstheme="majorBidi"/>
          <w:sz w:val="24"/>
          <w:szCs w:val="24"/>
          <w:lang w:val="en-US"/>
        </w:rPr>
        <w:t xml:space="preserve">466-76. </w:t>
      </w:r>
    </w:p>
    <w:p w:rsidR="00FD5115" w:rsidRPr="00FD5115" w:rsidRDefault="00FD5115" w:rsidP="00BD247C">
      <w:pPr>
        <w:numPr>
          <w:ilvl w:val="0"/>
          <w:numId w:val="21"/>
        </w:numPr>
        <w:spacing w:line="360" w:lineRule="auto"/>
        <w:ind w:left="0" w:firstLine="709"/>
        <w:contextualSpacing/>
        <w:rPr>
          <w:rFonts w:eastAsiaTheme="majorEastAsia" w:cstheme="majorBidi"/>
          <w:sz w:val="24"/>
          <w:szCs w:val="24"/>
          <w:lang w:val="en-US"/>
        </w:rPr>
      </w:pPr>
      <w:r w:rsidRPr="00FD5115">
        <w:rPr>
          <w:rFonts w:eastAsiaTheme="majorEastAsia" w:cstheme="majorBidi"/>
          <w:sz w:val="24"/>
          <w:szCs w:val="24"/>
          <w:lang w:val="en-US"/>
        </w:rPr>
        <w:t xml:space="preserve">Zhao XF. Pitfalls in diagnostic </w:t>
      </w:r>
      <w:proofErr w:type="spellStart"/>
      <w:r w:rsidRPr="00FD5115">
        <w:rPr>
          <w:rFonts w:eastAsiaTheme="majorEastAsia" w:cstheme="majorBidi"/>
          <w:sz w:val="24"/>
          <w:szCs w:val="24"/>
          <w:lang w:val="en-US"/>
        </w:rPr>
        <w:t>hematopathology</w:t>
      </w:r>
      <w:proofErr w:type="spellEnd"/>
      <w:r w:rsidRPr="00FD5115">
        <w:rPr>
          <w:rFonts w:eastAsiaTheme="majorEastAsia" w:cstheme="majorBidi"/>
          <w:sz w:val="24"/>
          <w:szCs w:val="24"/>
          <w:lang w:val="en-US"/>
        </w:rPr>
        <w:t xml:space="preserve">: part I. </w:t>
      </w:r>
      <w:r w:rsidR="00C62CB4" w:rsidRPr="00C62CB4">
        <w:rPr>
          <w:rFonts w:eastAsiaTheme="majorEastAsia" w:cstheme="majorBidi"/>
          <w:sz w:val="24"/>
          <w:szCs w:val="24"/>
          <w:lang w:val="en-US"/>
        </w:rPr>
        <w:t xml:space="preserve">// </w:t>
      </w:r>
      <w:proofErr w:type="spellStart"/>
      <w:r w:rsidR="00913B37">
        <w:rPr>
          <w:rFonts w:eastAsiaTheme="majorEastAsia" w:cstheme="majorBidi"/>
          <w:sz w:val="24"/>
          <w:szCs w:val="24"/>
          <w:lang w:val="en-US"/>
        </w:rPr>
        <w:t>Int</w:t>
      </w:r>
      <w:proofErr w:type="spellEnd"/>
      <w:r w:rsidR="00913B37">
        <w:rPr>
          <w:rFonts w:eastAsiaTheme="majorEastAsia" w:cstheme="majorBidi"/>
          <w:sz w:val="24"/>
          <w:szCs w:val="24"/>
          <w:lang w:val="en-US"/>
        </w:rPr>
        <w:t xml:space="preserve"> J </w:t>
      </w:r>
      <w:proofErr w:type="spellStart"/>
      <w:r w:rsidR="00913B37">
        <w:rPr>
          <w:rFonts w:eastAsiaTheme="majorEastAsia" w:cstheme="majorBidi"/>
          <w:sz w:val="24"/>
          <w:szCs w:val="24"/>
          <w:lang w:val="en-US"/>
        </w:rPr>
        <w:t>Clin</w:t>
      </w:r>
      <w:proofErr w:type="spellEnd"/>
      <w:r w:rsidR="00913B37">
        <w:rPr>
          <w:rFonts w:eastAsiaTheme="majorEastAsia" w:cstheme="majorBidi"/>
          <w:sz w:val="24"/>
          <w:szCs w:val="24"/>
          <w:lang w:val="en-US"/>
        </w:rPr>
        <w:t xml:space="preserve"> </w:t>
      </w:r>
      <w:proofErr w:type="spellStart"/>
      <w:r w:rsidR="00913B37">
        <w:rPr>
          <w:rFonts w:eastAsiaTheme="majorEastAsia" w:cstheme="majorBidi"/>
          <w:sz w:val="24"/>
          <w:szCs w:val="24"/>
          <w:lang w:val="en-US"/>
        </w:rPr>
        <w:t>Exp</w:t>
      </w:r>
      <w:proofErr w:type="spellEnd"/>
      <w:r w:rsidR="00913B37">
        <w:rPr>
          <w:rFonts w:eastAsiaTheme="majorEastAsia" w:cstheme="majorBidi"/>
          <w:sz w:val="24"/>
          <w:szCs w:val="24"/>
          <w:lang w:val="en-US"/>
        </w:rPr>
        <w:t xml:space="preserve"> </w:t>
      </w:r>
      <w:proofErr w:type="spellStart"/>
      <w:r w:rsidR="00913B37">
        <w:rPr>
          <w:rFonts w:eastAsiaTheme="majorEastAsia" w:cstheme="majorBidi"/>
          <w:sz w:val="24"/>
          <w:szCs w:val="24"/>
          <w:lang w:val="en-US"/>
        </w:rPr>
        <w:t>Pathol</w:t>
      </w:r>
      <w:proofErr w:type="spellEnd"/>
      <w:r w:rsidR="00913B37">
        <w:rPr>
          <w:rFonts w:eastAsiaTheme="majorEastAsia" w:cstheme="majorBidi"/>
          <w:sz w:val="24"/>
          <w:szCs w:val="24"/>
          <w:lang w:val="en-US"/>
        </w:rPr>
        <w:t xml:space="preserve">. </w:t>
      </w:r>
      <w:r w:rsidR="00913B37" w:rsidRPr="00913B37">
        <w:rPr>
          <w:rFonts w:eastAsiaTheme="majorEastAsia" w:cstheme="majorBidi"/>
          <w:sz w:val="24"/>
          <w:szCs w:val="24"/>
          <w:lang w:val="en-US"/>
        </w:rPr>
        <w:t>-</w:t>
      </w:r>
      <w:r w:rsidRPr="00FD5115">
        <w:rPr>
          <w:rFonts w:eastAsiaTheme="majorEastAsia" w:cstheme="majorBidi"/>
          <w:sz w:val="24"/>
          <w:szCs w:val="24"/>
          <w:lang w:val="en-US"/>
        </w:rPr>
        <w:t>2009</w:t>
      </w:r>
      <w:r w:rsidR="00913B37" w:rsidRPr="00913B37">
        <w:rPr>
          <w:rFonts w:eastAsiaTheme="majorEastAsia" w:cstheme="majorBidi"/>
          <w:sz w:val="24"/>
          <w:szCs w:val="24"/>
          <w:lang w:val="en-US"/>
        </w:rPr>
        <w:t>. -№</w:t>
      </w:r>
      <w:r w:rsidRPr="00FD5115">
        <w:rPr>
          <w:rFonts w:eastAsiaTheme="majorEastAsia" w:cstheme="majorBidi"/>
          <w:sz w:val="24"/>
          <w:szCs w:val="24"/>
          <w:lang w:val="en-US"/>
        </w:rPr>
        <w:t>2</w:t>
      </w:r>
      <w:r w:rsidR="00913B37" w:rsidRPr="00913B37">
        <w:rPr>
          <w:rFonts w:eastAsiaTheme="majorEastAsia" w:cstheme="majorBidi"/>
          <w:sz w:val="24"/>
          <w:szCs w:val="24"/>
          <w:lang w:val="en-US"/>
        </w:rPr>
        <w:t>. –</w:t>
      </w:r>
      <w:r w:rsidR="00913B37">
        <w:rPr>
          <w:rFonts w:eastAsiaTheme="majorEastAsia" w:cstheme="majorBidi"/>
          <w:sz w:val="24"/>
          <w:szCs w:val="24"/>
        </w:rPr>
        <w:t>Р</w:t>
      </w:r>
      <w:r w:rsidR="00913B37" w:rsidRPr="00913B37">
        <w:rPr>
          <w:rFonts w:eastAsiaTheme="majorEastAsia" w:cstheme="majorBidi"/>
          <w:sz w:val="24"/>
          <w:szCs w:val="24"/>
          <w:lang w:val="en-US"/>
        </w:rPr>
        <w:t xml:space="preserve">. </w:t>
      </w:r>
      <w:r w:rsidR="00913B37">
        <w:rPr>
          <w:rFonts w:eastAsiaTheme="majorEastAsia" w:cstheme="majorBidi"/>
          <w:sz w:val="24"/>
          <w:szCs w:val="24"/>
          <w:lang w:val="en-US"/>
        </w:rPr>
        <w:t>11-20.</w:t>
      </w:r>
    </w:p>
    <w:p w:rsidR="00DF07C3" w:rsidRPr="00F53EE2" w:rsidRDefault="00FD5115" w:rsidP="00BD247C">
      <w:pPr>
        <w:numPr>
          <w:ilvl w:val="0"/>
          <w:numId w:val="21"/>
        </w:numPr>
        <w:spacing w:line="360" w:lineRule="auto"/>
        <w:ind w:left="0" w:firstLine="709"/>
        <w:contextualSpacing/>
        <w:rPr>
          <w:rFonts w:eastAsiaTheme="majorEastAsia" w:cstheme="majorBidi"/>
          <w:sz w:val="24"/>
          <w:szCs w:val="24"/>
          <w:lang w:val="en-US"/>
        </w:rPr>
      </w:pPr>
      <w:r w:rsidRPr="00FD5115">
        <w:rPr>
          <w:rFonts w:eastAsiaTheme="majorEastAsia" w:cstheme="majorBidi"/>
          <w:sz w:val="24"/>
          <w:szCs w:val="24"/>
          <w:lang w:val="en-US"/>
        </w:rPr>
        <w:t xml:space="preserve">Zhao XF. Pitfalls in diagnostic </w:t>
      </w:r>
      <w:proofErr w:type="spellStart"/>
      <w:r w:rsidRPr="00FD5115">
        <w:rPr>
          <w:rFonts w:eastAsiaTheme="majorEastAsia" w:cstheme="majorBidi"/>
          <w:sz w:val="24"/>
          <w:szCs w:val="24"/>
          <w:lang w:val="en-US"/>
        </w:rPr>
        <w:t>hematopathology</w:t>
      </w:r>
      <w:proofErr w:type="spellEnd"/>
      <w:r w:rsidRPr="00FD5115">
        <w:rPr>
          <w:rFonts w:eastAsiaTheme="majorEastAsia" w:cstheme="majorBidi"/>
          <w:sz w:val="24"/>
          <w:szCs w:val="24"/>
          <w:lang w:val="en-US"/>
        </w:rPr>
        <w:t xml:space="preserve"> -- Part II.</w:t>
      </w:r>
      <w:r w:rsidR="00C62CB4" w:rsidRPr="00C62CB4">
        <w:rPr>
          <w:rFonts w:eastAsiaTheme="majorEastAsia" w:cstheme="majorBidi"/>
          <w:sz w:val="24"/>
          <w:szCs w:val="24"/>
          <w:lang w:val="en-US"/>
        </w:rPr>
        <w:t xml:space="preserve"> //</w:t>
      </w:r>
      <w:r w:rsidRPr="00FD5115">
        <w:rPr>
          <w:rFonts w:eastAsiaTheme="majorEastAsia" w:cstheme="majorBidi"/>
          <w:sz w:val="24"/>
          <w:szCs w:val="24"/>
          <w:lang w:val="en-US"/>
        </w:rPr>
        <w:t xml:space="preserve"> </w:t>
      </w:r>
      <w:proofErr w:type="spellStart"/>
      <w:r w:rsidRPr="00FD5115">
        <w:rPr>
          <w:rFonts w:eastAsiaTheme="majorEastAsia" w:cstheme="majorBidi"/>
          <w:sz w:val="24"/>
          <w:szCs w:val="24"/>
          <w:lang w:val="en-US"/>
        </w:rPr>
        <w:t>Int</w:t>
      </w:r>
      <w:proofErr w:type="spellEnd"/>
      <w:r w:rsidRPr="00FD5115">
        <w:rPr>
          <w:rFonts w:eastAsiaTheme="majorEastAsia" w:cstheme="majorBidi"/>
          <w:sz w:val="24"/>
          <w:szCs w:val="24"/>
          <w:lang w:val="en-US"/>
        </w:rPr>
        <w:t xml:space="preserve"> J </w:t>
      </w:r>
      <w:proofErr w:type="spellStart"/>
      <w:r w:rsidRPr="00FD5115">
        <w:rPr>
          <w:rFonts w:eastAsiaTheme="majorEastAsia" w:cstheme="majorBidi"/>
          <w:sz w:val="24"/>
          <w:szCs w:val="24"/>
          <w:lang w:val="en-US"/>
        </w:rPr>
        <w:t>Clin</w:t>
      </w:r>
      <w:proofErr w:type="spellEnd"/>
      <w:r w:rsidRPr="00FD5115">
        <w:rPr>
          <w:rFonts w:eastAsiaTheme="majorEastAsia" w:cstheme="majorBidi"/>
          <w:sz w:val="24"/>
          <w:szCs w:val="24"/>
          <w:lang w:val="en-US"/>
        </w:rPr>
        <w:t xml:space="preserve"> </w:t>
      </w:r>
      <w:proofErr w:type="spellStart"/>
      <w:r w:rsidRPr="00FD5115">
        <w:rPr>
          <w:rFonts w:eastAsiaTheme="majorEastAsia" w:cstheme="majorBidi"/>
          <w:sz w:val="24"/>
          <w:szCs w:val="24"/>
          <w:lang w:val="en-US"/>
        </w:rPr>
        <w:t>Exp</w:t>
      </w:r>
      <w:proofErr w:type="spellEnd"/>
      <w:r w:rsidRPr="00FD5115">
        <w:rPr>
          <w:rFonts w:eastAsiaTheme="majorEastAsia" w:cstheme="majorBidi"/>
          <w:sz w:val="24"/>
          <w:szCs w:val="24"/>
          <w:lang w:val="en-US"/>
        </w:rPr>
        <w:t xml:space="preserve"> </w:t>
      </w:r>
      <w:proofErr w:type="spellStart"/>
      <w:r w:rsidRPr="00FD5115">
        <w:rPr>
          <w:rFonts w:eastAsiaTheme="majorEastAsia" w:cstheme="majorBidi"/>
          <w:sz w:val="24"/>
          <w:szCs w:val="24"/>
          <w:lang w:val="en-US"/>
        </w:rPr>
        <w:t>Pathol</w:t>
      </w:r>
      <w:proofErr w:type="spellEnd"/>
      <w:r w:rsidR="00913B37" w:rsidRPr="00913B37">
        <w:rPr>
          <w:rFonts w:eastAsiaTheme="majorEastAsia" w:cstheme="majorBidi"/>
          <w:sz w:val="24"/>
          <w:szCs w:val="24"/>
          <w:lang w:val="en-US"/>
        </w:rPr>
        <w:t>.</w:t>
      </w:r>
      <w:r w:rsidRPr="00FD5115">
        <w:rPr>
          <w:rFonts w:eastAsiaTheme="majorEastAsia" w:cstheme="majorBidi"/>
          <w:sz w:val="24"/>
          <w:szCs w:val="24"/>
          <w:lang w:val="en-US"/>
        </w:rPr>
        <w:t xml:space="preserve"> </w:t>
      </w:r>
      <w:r w:rsidR="00913B37" w:rsidRPr="00913B37">
        <w:rPr>
          <w:rFonts w:eastAsiaTheme="majorEastAsia" w:cstheme="majorBidi"/>
          <w:sz w:val="24"/>
          <w:szCs w:val="24"/>
          <w:lang w:val="en-US"/>
        </w:rPr>
        <w:t>-</w:t>
      </w:r>
      <w:r w:rsidRPr="00FD5115">
        <w:rPr>
          <w:rFonts w:eastAsiaTheme="majorEastAsia" w:cstheme="majorBidi"/>
          <w:sz w:val="24"/>
          <w:szCs w:val="24"/>
          <w:lang w:val="en-US"/>
        </w:rPr>
        <w:t>2009</w:t>
      </w:r>
      <w:r w:rsidR="00913B37" w:rsidRPr="00913B37">
        <w:rPr>
          <w:rFonts w:eastAsiaTheme="majorEastAsia" w:cstheme="majorBidi"/>
          <w:sz w:val="24"/>
          <w:szCs w:val="24"/>
          <w:lang w:val="en-US"/>
        </w:rPr>
        <w:t xml:space="preserve">. -№ </w:t>
      </w:r>
      <w:r w:rsidR="00913B37">
        <w:rPr>
          <w:rFonts w:eastAsiaTheme="majorEastAsia" w:cstheme="majorBidi"/>
          <w:sz w:val="24"/>
          <w:szCs w:val="24"/>
          <w:lang w:val="en-US"/>
        </w:rPr>
        <w:t xml:space="preserve">3. </w:t>
      </w:r>
      <w:r w:rsidR="00913B37" w:rsidRPr="00913B37">
        <w:rPr>
          <w:rFonts w:eastAsiaTheme="majorEastAsia" w:cstheme="majorBidi"/>
          <w:sz w:val="24"/>
          <w:szCs w:val="24"/>
          <w:lang w:val="en-US"/>
        </w:rPr>
        <w:t>-</w:t>
      </w:r>
      <w:r w:rsidR="00913B37">
        <w:rPr>
          <w:rFonts w:eastAsiaTheme="majorEastAsia" w:cstheme="majorBidi"/>
          <w:sz w:val="24"/>
          <w:szCs w:val="24"/>
        </w:rPr>
        <w:t>Р</w:t>
      </w:r>
      <w:r w:rsidR="00913B37" w:rsidRPr="00913B37">
        <w:rPr>
          <w:rFonts w:eastAsiaTheme="majorEastAsia" w:cstheme="majorBidi"/>
          <w:sz w:val="24"/>
          <w:szCs w:val="24"/>
          <w:lang w:val="en-US"/>
        </w:rPr>
        <w:t>.</w:t>
      </w:r>
      <w:r w:rsidRPr="00FD5115">
        <w:rPr>
          <w:rFonts w:eastAsiaTheme="majorEastAsia" w:cstheme="majorBidi"/>
          <w:sz w:val="24"/>
          <w:szCs w:val="24"/>
          <w:lang w:val="en-US"/>
        </w:rPr>
        <w:t xml:space="preserve">39-46. </w:t>
      </w:r>
    </w:p>
    <w:p w:rsidR="008409AD" w:rsidRPr="00F53EE2" w:rsidRDefault="008409AD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8409AD" w:rsidRDefault="008409AD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C62CB4" w:rsidRDefault="00C62CB4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C62CB4" w:rsidRDefault="00C62CB4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C62CB4" w:rsidRDefault="00C62CB4" w:rsidP="00F53EE2">
      <w:pPr>
        <w:spacing w:line="360" w:lineRule="auto"/>
        <w:rPr>
          <w:rFonts w:eastAsiaTheme="majorEastAsia" w:cstheme="majorBidi"/>
          <w:sz w:val="24"/>
          <w:szCs w:val="24"/>
          <w:lang w:val="en-US"/>
        </w:rPr>
      </w:pPr>
    </w:p>
    <w:p w:rsidR="00223963" w:rsidRPr="00C62CB4" w:rsidRDefault="00161963" w:rsidP="00FB37A6">
      <w:pPr>
        <w:pStyle w:val="1"/>
        <w:rPr>
          <w:lang w:val="en-US"/>
        </w:rPr>
      </w:pPr>
      <w:bookmarkStart w:id="14" w:name="_Toc23983148"/>
      <w:r w:rsidRPr="00991CCB">
        <w:lastRenderedPageBreak/>
        <w:t>ПРИЛОЖЕНИЕ</w:t>
      </w:r>
      <w:r w:rsidRPr="00C62CB4">
        <w:rPr>
          <w:lang w:val="en-US"/>
        </w:rPr>
        <w:t xml:space="preserve"> </w:t>
      </w:r>
      <w:r w:rsidRPr="00991CCB">
        <w:t>А</w:t>
      </w:r>
      <w:bookmarkEnd w:id="14"/>
    </w:p>
    <w:p w:rsidR="00223963" w:rsidRPr="00C62CB4" w:rsidRDefault="00991CCB" w:rsidP="009A264A">
      <w:pPr>
        <w:ind w:firstLine="0"/>
        <w:rPr>
          <w:lang w:val="en-US"/>
        </w:rPr>
      </w:pPr>
      <w:r w:rsidRPr="00991CCB">
        <w:rPr>
          <w:noProof/>
          <w:lang w:eastAsia="ru-RU"/>
        </w:rPr>
        <w:drawing>
          <wp:inline distT="0" distB="0" distL="0" distR="0">
            <wp:extent cx="6120130" cy="5596193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59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CCB" w:rsidRPr="00C62CB4" w:rsidRDefault="00991CCB" w:rsidP="009A264A">
      <w:pPr>
        <w:ind w:firstLine="0"/>
        <w:rPr>
          <w:lang w:val="en-US"/>
        </w:rPr>
      </w:pPr>
      <w:r w:rsidRPr="00991CCB">
        <w:rPr>
          <w:noProof/>
          <w:lang w:eastAsia="ru-RU"/>
        </w:rPr>
        <w:lastRenderedPageBreak/>
        <w:drawing>
          <wp:inline distT="0" distB="0" distL="0" distR="0">
            <wp:extent cx="6120130" cy="8642756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CCB" w:rsidRPr="00C62CB4" w:rsidRDefault="00991CCB" w:rsidP="009A264A">
      <w:pPr>
        <w:ind w:firstLine="0"/>
        <w:rPr>
          <w:lang w:val="en-US"/>
        </w:rPr>
      </w:pPr>
    </w:p>
    <w:p w:rsidR="00991CCB" w:rsidRPr="00C62CB4" w:rsidRDefault="00991CCB" w:rsidP="009A264A">
      <w:pPr>
        <w:ind w:firstLine="0"/>
        <w:rPr>
          <w:lang w:val="en-US"/>
        </w:rPr>
      </w:pPr>
      <w:r w:rsidRPr="00991CCB">
        <w:rPr>
          <w:noProof/>
          <w:lang w:eastAsia="ru-RU"/>
        </w:rPr>
        <w:lastRenderedPageBreak/>
        <w:drawing>
          <wp:inline distT="0" distB="0" distL="0" distR="0">
            <wp:extent cx="6120130" cy="8642756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963" w:rsidRPr="00C62CB4" w:rsidRDefault="00223963" w:rsidP="009A264A">
      <w:pPr>
        <w:ind w:firstLine="0"/>
        <w:rPr>
          <w:lang w:val="en-US"/>
        </w:rPr>
      </w:pPr>
    </w:p>
    <w:p w:rsidR="00991CCB" w:rsidRPr="00C62CB4" w:rsidRDefault="00991CCB" w:rsidP="009A264A">
      <w:pPr>
        <w:ind w:firstLine="0"/>
        <w:rPr>
          <w:lang w:val="en-US"/>
        </w:rPr>
      </w:pPr>
      <w:r w:rsidRPr="00991CCB">
        <w:rPr>
          <w:noProof/>
          <w:lang w:eastAsia="ru-RU"/>
        </w:rPr>
        <w:lastRenderedPageBreak/>
        <w:drawing>
          <wp:inline distT="0" distB="0" distL="0" distR="0">
            <wp:extent cx="6120130" cy="8642756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963" w:rsidRPr="00C62CB4" w:rsidRDefault="00223963" w:rsidP="009A264A">
      <w:pPr>
        <w:ind w:firstLine="0"/>
        <w:rPr>
          <w:lang w:val="en-US"/>
        </w:rPr>
      </w:pPr>
    </w:p>
    <w:p w:rsidR="00223963" w:rsidRPr="00C62CB4" w:rsidRDefault="00223963" w:rsidP="009A264A">
      <w:pPr>
        <w:ind w:firstLine="0"/>
        <w:rPr>
          <w:lang w:val="en-US"/>
        </w:rPr>
      </w:pPr>
    </w:p>
    <w:p w:rsidR="00223963" w:rsidRPr="00C62CB4" w:rsidRDefault="00161963" w:rsidP="009A264A">
      <w:pPr>
        <w:ind w:firstLine="0"/>
        <w:jc w:val="center"/>
        <w:rPr>
          <w:sz w:val="24"/>
          <w:szCs w:val="24"/>
          <w:lang w:val="en-US"/>
        </w:rPr>
      </w:pPr>
      <w:r w:rsidRPr="00991CCB">
        <w:rPr>
          <w:sz w:val="24"/>
          <w:szCs w:val="24"/>
        </w:rPr>
        <w:lastRenderedPageBreak/>
        <w:t>ПРИЛОЖЕНИЕ</w:t>
      </w:r>
      <w:r w:rsidRPr="00C62CB4">
        <w:rPr>
          <w:sz w:val="24"/>
          <w:szCs w:val="24"/>
          <w:lang w:val="en-US"/>
        </w:rPr>
        <w:t xml:space="preserve"> </w:t>
      </w:r>
      <w:r w:rsidRPr="00991CCB">
        <w:rPr>
          <w:sz w:val="24"/>
          <w:szCs w:val="24"/>
        </w:rPr>
        <w:t>Б</w:t>
      </w:r>
    </w:p>
    <w:p w:rsidR="00144B39" w:rsidRPr="00C62CB4" w:rsidRDefault="00144B39" w:rsidP="009A264A">
      <w:pPr>
        <w:ind w:firstLine="0"/>
        <w:jc w:val="left"/>
        <w:rPr>
          <w:sz w:val="24"/>
          <w:szCs w:val="24"/>
          <w:lang w:val="en-US"/>
        </w:rPr>
      </w:pPr>
      <w:r w:rsidRPr="00991CCB">
        <w:rPr>
          <w:noProof/>
          <w:sz w:val="24"/>
          <w:szCs w:val="24"/>
          <w:lang w:eastAsia="ru-RU"/>
        </w:rPr>
        <w:drawing>
          <wp:inline distT="0" distB="0" distL="0" distR="0" wp14:anchorId="70E29385" wp14:editId="3F42378C">
            <wp:extent cx="6120130" cy="8629171"/>
            <wp:effectExtent l="0" t="0" r="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B39" w:rsidRPr="00C62CB4" w:rsidRDefault="00144B39" w:rsidP="009A264A">
      <w:pPr>
        <w:ind w:firstLine="0"/>
        <w:jc w:val="left"/>
        <w:rPr>
          <w:sz w:val="24"/>
          <w:szCs w:val="24"/>
          <w:lang w:val="en-US"/>
        </w:rPr>
      </w:pPr>
    </w:p>
    <w:p w:rsidR="00144B39" w:rsidRPr="00C62CB4" w:rsidRDefault="00144B39" w:rsidP="009A264A">
      <w:pPr>
        <w:ind w:firstLine="0"/>
        <w:jc w:val="left"/>
        <w:rPr>
          <w:sz w:val="24"/>
          <w:szCs w:val="24"/>
          <w:lang w:val="en-US"/>
        </w:rPr>
      </w:pPr>
      <w:r w:rsidRPr="00E47C96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A59D4CB" wp14:editId="13454EE8">
            <wp:extent cx="6120130" cy="8629171"/>
            <wp:effectExtent l="0" t="0" r="0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B39" w:rsidRPr="00C62CB4" w:rsidRDefault="00144B39" w:rsidP="009A264A">
      <w:pPr>
        <w:ind w:firstLine="0"/>
        <w:jc w:val="left"/>
        <w:rPr>
          <w:sz w:val="24"/>
          <w:szCs w:val="24"/>
          <w:lang w:val="en-US"/>
        </w:rPr>
      </w:pPr>
      <w:r w:rsidRPr="00E47C96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4F0E7FB" wp14:editId="09006FE3">
            <wp:extent cx="6120130" cy="8629171"/>
            <wp:effectExtent l="0" t="0" r="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B39" w:rsidRPr="00C62CB4" w:rsidRDefault="00144B39" w:rsidP="009A264A">
      <w:pPr>
        <w:ind w:firstLine="0"/>
        <w:jc w:val="left"/>
        <w:rPr>
          <w:sz w:val="24"/>
          <w:szCs w:val="24"/>
          <w:lang w:val="en-US"/>
        </w:rPr>
      </w:pPr>
    </w:p>
    <w:p w:rsidR="00144B39" w:rsidRPr="00C62CB4" w:rsidRDefault="00144B39" w:rsidP="009A264A">
      <w:pPr>
        <w:ind w:firstLine="0"/>
        <w:jc w:val="left"/>
        <w:rPr>
          <w:sz w:val="24"/>
          <w:szCs w:val="24"/>
          <w:lang w:val="en-US"/>
        </w:rPr>
      </w:pPr>
    </w:p>
    <w:p w:rsidR="00144B39" w:rsidRPr="00C62CB4" w:rsidRDefault="00144B39" w:rsidP="009A264A">
      <w:pPr>
        <w:ind w:firstLine="0"/>
        <w:jc w:val="center"/>
        <w:rPr>
          <w:sz w:val="24"/>
          <w:szCs w:val="24"/>
          <w:lang w:val="en-US"/>
        </w:rPr>
      </w:pPr>
      <w:r w:rsidRPr="00991CCB">
        <w:rPr>
          <w:sz w:val="24"/>
          <w:szCs w:val="24"/>
        </w:rPr>
        <w:lastRenderedPageBreak/>
        <w:t>П</w:t>
      </w:r>
      <w:r>
        <w:rPr>
          <w:sz w:val="24"/>
          <w:szCs w:val="24"/>
        </w:rPr>
        <w:t>РИЛОЖЕНИЕ</w:t>
      </w:r>
      <w:r w:rsidRPr="00C62CB4">
        <w:rPr>
          <w:sz w:val="24"/>
          <w:szCs w:val="24"/>
          <w:lang w:val="en-US"/>
        </w:rPr>
        <w:t xml:space="preserve"> </w:t>
      </w:r>
      <w:r w:rsidRPr="00991CCB">
        <w:rPr>
          <w:sz w:val="24"/>
          <w:szCs w:val="24"/>
        </w:rPr>
        <w:t>В</w:t>
      </w: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  <w:r w:rsidRPr="00E47C96">
        <w:rPr>
          <w:noProof/>
          <w:sz w:val="24"/>
          <w:szCs w:val="24"/>
          <w:lang w:eastAsia="ru-RU"/>
        </w:rPr>
        <w:drawing>
          <wp:inline distT="0" distB="0" distL="0" distR="0" wp14:anchorId="70D119EC" wp14:editId="20DC775C">
            <wp:extent cx="6120130" cy="8629171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  <w:r w:rsidRPr="00E47C96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4DBCB61" wp14:editId="3F16229A">
            <wp:extent cx="6120130" cy="8629171"/>
            <wp:effectExtent l="0" t="0" r="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</w:p>
    <w:p w:rsidR="00144B39" w:rsidRPr="00C62CB4" w:rsidRDefault="00144B39" w:rsidP="009A264A">
      <w:pPr>
        <w:ind w:firstLine="0"/>
        <w:jc w:val="center"/>
        <w:rPr>
          <w:sz w:val="24"/>
          <w:szCs w:val="24"/>
          <w:lang w:val="en-US"/>
        </w:rPr>
      </w:pPr>
      <w:r w:rsidRPr="00991CCB">
        <w:rPr>
          <w:sz w:val="24"/>
          <w:szCs w:val="24"/>
        </w:rPr>
        <w:lastRenderedPageBreak/>
        <w:t>ПРИЛОЖЕНИЕ</w:t>
      </w:r>
      <w:r w:rsidRPr="00C62CB4">
        <w:rPr>
          <w:sz w:val="24"/>
          <w:szCs w:val="24"/>
          <w:lang w:val="en-US"/>
        </w:rPr>
        <w:t xml:space="preserve"> </w:t>
      </w:r>
      <w:r w:rsidRPr="00991CCB">
        <w:rPr>
          <w:sz w:val="24"/>
          <w:szCs w:val="24"/>
        </w:rPr>
        <w:t>Г</w:t>
      </w: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  <w:r w:rsidRPr="00E47C96">
        <w:rPr>
          <w:noProof/>
          <w:sz w:val="24"/>
          <w:szCs w:val="24"/>
          <w:lang w:eastAsia="ru-RU"/>
        </w:rPr>
        <w:drawing>
          <wp:inline distT="0" distB="0" distL="0" distR="0" wp14:anchorId="4F3A4A08" wp14:editId="0A36F7D1">
            <wp:extent cx="6120130" cy="8629171"/>
            <wp:effectExtent l="0" t="0" r="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9CDB768" wp14:editId="6402109B">
            <wp:extent cx="6120130" cy="865124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</w:p>
    <w:p w:rsidR="00144B39" w:rsidRPr="00C62CB4" w:rsidRDefault="00144B39" w:rsidP="009A264A">
      <w:pPr>
        <w:ind w:firstLine="0"/>
        <w:jc w:val="center"/>
        <w:rPr>
          <w:sz w:val="24"/>
          <w:szCs w:val="24"/>
          <w:lang w:val="en-US"/>
        </w:rPr>
      </w:pPr>
      <w:r>
        <w:rPr>
          <w:sz w:val="24"/>
          <w:szCs w:val="24"/>
        </w:rPr>
        <w:lastRenderedPageBreak/>
        <w:t>ПРИЛОЖЕНИЕ</w:t>
      </w:r>
      <w:r w:rsidRPr="00C62CB4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Д</w:t>
      </w: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 wp14:anchorId="3E440604" wp14:editId="52A79D05">
            <wp:extent cx="6120130" cy="865124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  <w:r w:rsidRPr="00E47C96">
        <w:rPr>
          <w:noProof/>
          <w:sz w:val="24"/>
          <w:szCs w:val="24"/>
          <w:lang w:eastAsia="ru-RU"/>
        </w:rPr>
        <w:drawing>
          <wp:inline distT="0" distB="0" distL="0" distR="0" wp14:anchorId="033FB34B" wp14:editId="3DCDFBFE">
            <wp:extent cx="6120130" cy="8629171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  <w:r w:rsidRPr="00E47C96">
        <w:rPr>
          <w:noProof/>
          <w:sz w:val="24"/>
          <w:szCs w:val="24"/>
          <w:lang w:eastAsia="ru-RU"/>
        </w:rPr>
        <w:drawing>
          <wp:inline distT="0" distB="0" distL="0" distR="0" wp14:anchorId="22491E83" wp14:editId="6A244CE5">
            <wp:extent cx="6120130" cy="8629171"/>
            <wp:effectExtent l="0" t="0" r="0" b="63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B39" w:rsidRPr="00C62CB4" w:rsidRDefault="00144B39" w:rsidP="009A264A">
      <w:pPr>
        <w:ind w:firstLine="0"/>
        <w:jc w:val="right"/>
        <w:rPr>
          <w:sz w:val="24"/>
          <w:szCs w:val="24"/>
          <w:lang w:val="en-US"/>
        </w:rPr>
      </w:pPr>
    </w:p>
    <w:p w:rsidR="003429A7" w:rsidRDefault="00CC36B5" w:rsidP="009A264A">
      <w:pPr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Е</w:t>
      </w:r>
    </w:p>
    <w:p w:rsidR="00F616CE" w:rsidRDefault="00F616CE" w:rsidP="00F616CE">
      <w:pPr>
        <w:spacing w:line="360" w:lineRule="auto"/>
        <w:rPr>
          <w:sz w:val="24"/>
          <w:szCs w:val="24"/>
        </w:rPr>
      </w:pPr>
      <w:r w:rsidRPr="00325D7F">
        <w:rPr>
          <w:sz w:val="24"/>
          <w:szCs w:val="24"/>
        </w:rPr>
        <w:t>Доклады и публикации по результатам</w:t>
      </w:r>
      <w:r>
        <w:rPr>
          <w:sz w:val="24"/>
          <w:szCs w:val="24"/>
        </w:rPr>
        <w:t xml:space="preserve"> исследования в 2019 г.:</w:t>
      </w:r>
    </w:p>
    <w:p w:rsidR="00F616CE" w:rsidRDefault="00F616CE" w:rsidP="00F616CE">
      <w:pPr>
        <w:spacing w:line="360" w:lineRule="auto"/>
        <w:rPr>
          <w:sz w:val="24"/>
          <w:szCs w:val="24"/>
          <w:lang w:val="kk-KZ"/>
        </w:rPr>
      </w:pPr>
      <w:r>
        <w:rPr>
          <w:sz w:val="24"/>
          <w:szCs w:val="24"/>
          <w:lang w:val="kk-KZ"/>
        </w:rPr>
        <w:t xml:space="preserve">1 </w:t>
      </w:r>
      <w:r w:rsidRPr="007D06E6">
        <w:rPr>
          <w:sz w:val="24"/>
          <w:szCs w:val="24"/>
          <w:lang w:val="kk-KZ"/>
        </w:rPr>
        <w:t>Nazar K. Seidalin, Almagul A. Tuleubaeva, Nurzhamal A. Tokhpanova, Beybit T. Baizakov, Yury A. Starchenko. The potential of using biochip test systems in the differential diagnosis of malignant tumors. // Minerva Medica. 110 (2 Suppl 1);</w:t>
      </w:r>
      <w:r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en-US"/>
        </w:rPr>
        <w:t>p</w:t>
      </w:r>
      <w:r w:rsidRPr="0038104E">
        <w:rPr>
          <w:sz w:val="24"/>
          <w:szCs w:val="24"/>
        </w:rPr>
        <w:t>.</w:t>
      </w:r>
      <w:r w:rsidRPr="007D06E6">
        <w:rPr>
          <w:sz w:val="24"/>
          <w:szCs w:val="24"/>
          <w:lang w:val="kk-KZ"/>
        </w:rPr>
        <w:t xml:space="preserve"> 4-5. Doi: 10.23736/S0026-4806.19.06069-5. IF-2,83.</w:t>
      </w:r>
    </w:p>
    <w:p w:rsidR="00F616CE" w:rsidRDefault="00F616CE" w:rsidP="00F616CE">
      <w:pPr>
        <w:spacing w:line="360" w:lineRule="auto"/>
        <w:rPr>
          <w:sz w:val="24"/>
          <w:szCs w:val="24"/>
          <w:lang w:val="kk-KZ"/>
        </w:rPr>
      </w:pPr>
      <w:r>
        <w:rPr>
          <w:sz w:val="24"/>
          <w:szCs w:val="24"/>
          <w:lang w:val="kk-KZ"/>
        </w:rPr>
        <w:t xml:space="preserve">2 </w:t>
      </w:r>
      <w:r w:rsidRPr="00180886">
        <w:rPr>
          <w:sz w:val="24"/>
          <w:szCs w:val="24"/>
          <w:lang w:val="kk-KZ"/>
        </w:rPr>
        <w:t>Сейдалин Н., Бенберин В.В., Шаназаров Н., Тулеубаева А.,</w:t>
      </w:r>
      <w:r>
        <w:rPr>
          <w:sz w:val="24"/>
          <w:szCs w:val="24"/>
          <w:lang w:val="kk-KZ"/>
        </w:rPr>
        <w:t xml:space="preserve"> </w:t>
      </w:r>
      <w:r w:rsidRPr="00180886">
        <w:rPr>
          <w:sz w:val="24"/>
          <w:szCs w:val="24"/>
          <w:lang w:val="kk-KZ"/>
        </w:rPr>
        <w:t>Тохпан</w:t>
      </w:r>
      <w:r>
        <w:rPr>
          <w:sz w:val="24"/>
          <w:szCs w:val="24"/>
          <w:lang w:val="kk-KZ"/>
        </w:rPr>
        <w:t xml:space="preserve">ова Н., Бургард Т., Сатаева М. </w:t>
      </w:r>
      <w:r w:rsidRPr="00180886">
        <w:rPr>
          <w:sz w:val="24"/>
          <w:szCs w:val="24"/>
          <w:lang w:val="kk-KZ"/>
        </w:rPr>
        <w:t>Предварительные результаты изучения эффективности</w:t>
      </w:r>
      <w:r>
        <w:rPr>
          <w:sz w:val="24"/>
          <w:szCs w:val="24"/>
          <w:lang w:val="kk-KZ"/>
        </w:rPr>
        <w:t xml:space="preserve"> </w:t>
      </w:r>
      <w:r w:rsidRPr="00180886">
        <w:rPr>
          <w:sz w:val="24"/>
          <w:szCs w:val="24"/>
          <w:lang w:val="kk-KZ"/>
        </w:rPr>
        <w:t>биочип-тест систем в дифференциальной диагностике</w:t>
      </w:r>
      <w:r>
        <w:rPr>
          <w:sz w:val="24"/>
          <w:szCs w:val="24"/>
          <w:lang w:val="kk-KZ"/>
        </w:rPr>
        <w:t xml:space="preserve"> </w:t>
      </w:r>
      <w:r w:rsidRPr="00180886">
        <w:rPr>
          <w:sz w:val="24"/>
          <w:szCs w:val="24"/>
          <w:lang w:val="kk-KZ"/>
        </w:rPr>
        <w:t>лимфопролиферативных заболеваний</w:t>
      </w:r>
      <w:r>
        <w:rPr>
          <w:sz w:val="24"/>
          <w:szCs w:val="24"/>
          <w:lang w:val="kk-KZ"/>
        </w:rPr>
        <w:t xml:space="preserve">.// </w:t>
      </w:r>
      <w:r w:rsidRPr="00180886">
        <w:rPr>
          <w:sz w:val="24"/>
          <w:szCs w:val="24"/>
          <w:lang w:val="kk-KZ"/>
        </w:rPr>
        <w:t>Тезисы X Съезда онкологов России, г. Нижний Новгород, 17–19 апреля 2019 года – Москва: Медицинское Маркетинговое Агентство, 2019. –</w:t>
      </w:r>
      <w:r>
        <w:rPr>
          <w:sz w:val="24"/>
          <w:szCs w:val="24"/>
          <w:lang w:val="kk-KZ"/>
        </w:rPr>
        <w:t xml:space="preserve"> с.133.</w:t>
      </w:r>
    </w:p>
    <w:p w:rsidR="00F616CE" w:rsidRPr="0038104E" w:rsidRDefault="00F616CE" w:rsidP="00F616CE">
      <w:pPr>
        <w:spacing w:line="360" w:lineRule="auto"/>
        <w:rPr>
          <w:sz w:val="24"/>
          <w:szCs w:val="24"/>
        </w:rPr>
      </w:pPr>
      <w:proofErr w:type="gramStart"/>
      <w:r>
        <w:rPr>
          <w:sz w:val="24"/>
          <w:szCs w:val="24"/>
          <w:lang w:val="en-US"/>
        </w:rPr>
        <w:t>3</w:t>
      </w:r>
      <w:proofErr w:type="gramEnd"/>
      <w:r>
        <w:rPr>
          <w:sz w:val="24"/>
          <w:szCs w:val="24"/>
          <w:lang w:val="en-US"/>
        </w:rPr>
        <w:t xml:space="preserve"> N. Seidalin. </w:t>
      </w:r>
      <w:r w:rsidRPr="00413413">
        <w:rPr>
          <w:sz w:val="24"/>
          <w:szCs w:val="24"/>
          <w:lang w:val="en-US"/>
        </w:rPr>
        <w:t xml:space="preserve">Preliminary Results of Studying the Effectiveness of Biochip-Test Systems for </w:t>
      </w:r>
      <w:proofErr w:type="gramStart"/>
      <w:r w:rsidRPr="00413413">
        <w:rPr>
          <w:sz w:val="24"/>
          <w:szCs w:val="24"/>
          <w:lang w:val="en-US"/>
        </w:rPr>
        <w:t>The</w:t>
      </w:r>
      <w:proofErr w:type="gramEnd"/>
      <w:r w:rsidRPr="00413413">
        <w:rPr>
          <w:sz w:val="24"/>
          <w:szCs w:val="24"/>
          <w:lang w:val="en-US"/>
        </w:rPr>
        <w:t xml:space="preserve"> Differential Diagnostics of Lymphoproliferative Diseases</w:t>
      </w:r>
      <w:r>
        <w:rPr>
          <w:sz w:val="24"/>
          <w:szCs w:val="24"/>
          <w:lang w:val="en-US"/>
        </w:rPr>
        <w:t>. //</w:t>
      </w:r>
      <w:r w:rsidRPr="00413413">
        <w:rPr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B</w:t>
      </w:r>
      <w:r w:rsidRPr="00413413">
        <w:rPr>
          <w:sz w:val="24"/>
          <w:szCs w:val="24"/>
          <w:lang w:val="en-US"/>
        </w:rPr>
        <w:t>iomatsen</w:t>
      </w:r>
      <w:proofErr w:type="spellEnd"/>
      <w:r w:rsidRPr="00413413">
        <w:rPr>
          <w:sz w:val="24"/>
          <w:szCs w:val="24"/>
          <w:lang w:val="en-US"/>
        </w:rPr>
        <w:t xml:space="preserve"> 2019</w:t>
      </w:r>
      <w:r>
        <w:rPr>
          <w:sz w:val="24"/>
          <w:szCs w:val="24"/>
          <w:lang w:val="en-US"/>
        </w:rPr>
        <w:t xml:space="preserve">. </w:t>
      </w:r>
      <w:proofErr w:type="gramStart"/>
      <w:r w:rsidRPr="00413413">
        <w:rPr>
          <w:sz w:val="24"/>
          <w:szCs w:val="24"/>
          <w:lang w:val="en-US"/>
        </w:rPr>
        <w:t>4th</w:t>
      </w:r>
      <w:proofErr w:type="gramEnd"/>
      <w:r w:rsidRPr="00413413">
        <w:rPr>
          <w:sz w:val="24"/>
          <w:szCs w:val="24"/>
          <w:lang w:val="en-US"/>
        </w:rPr>
        <w:t xml:space="preserve"> international congress on biomaterials &amp; biosensors</w:t>
      </w:r>
      <w:r>
        <w:rPr>
          <w:sz w:val="24"/>
          <w:szCs w:val="24"/>
          <w:lang w:val="en-US"/>
        </w:rPr>
        <w:t xml:space="preserve">. </w:t>
      </w:r>
      <w:proofErr w:type="spellStart"/>
      <w:r w:rsidRPr="00772CB5">
        <w:rPr>
          <w:sz w:val="24"/>
          <w:szCs w:val="24"/>
          <w:lang w:val="en-US"/>
        </w:rPr>
        <w:t>Mugla</w:t>
      </w:r>
      <w:proofErr w:type="spellEnd"/>
      <w:r w:rsidRPr="00772CB5">
        <w:rPr>
          <w:sz w:val="24"/>
          <w:szCs w:val="24"/>
          <w:lang w:val="en-US"/>
        </w:rPr>
        <w:t xml:space="preserve"> / </w:t>
      </w:r>
      <w:r>
        <w:rPr>
          <w:sz w:val="24"/>
          <w:szCs w:val="24"/>
          <w:lang w:val="en-US"/>
        </w:rPr>
        <w:t>T</w:t>
      </w:r>
      <w:r w:rsidRPr="00772CB5">
        <w:rPr>
          <w:sz w:val="24"/>
          <w:szCs w:val="24"/>
          <w:lang w:val="en-US"/>
        </w:rPr>
        <w:t>urkey Poste</w:t>
      </w:r>
      <w:r>
        <w:rPr>
          <w:sz w:val="24"/>
          <w:szCs w:val="24"/>
          <w:lang w:val="en-US"/>
        </w:rPr>
        <w:t xml:space="preserve">r session – II. </w:t>
      </w:r>
      <w:r w:rsidRPr="00772CB5">
        <w:rPr>
          <w:sz w:val="24"/>
          <w:szCs w:val="24"/>
          <w:lang w:val="en-US"/>
        </w:rPr>
        <w:t>May</w:t>
      </w:r>
      <w:r w:rsidRPr="0038104E">
        <w:rPr>
          <w:sz w:val="24"/>
          <w:szCs w:val="24"/>
        </w:rPr>
        <w:t xml:space="preserve"> 14, 2019, </w:t>
      </w:r>
    </w:p>
    <w:p w:rsidR="00F616CE" w:rsidRDefault="00F616CE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  <w:r w:rsidRPr="007D06E6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14240" cy="6875780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240" cy="687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  <w:r w:rsidRPr="007D06E6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98950" cy="6507480"/>
            <wp:effectExtent l="0" t="0" r="635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650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  <w:r w:rsidRPr="007D06E6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370070" cy="6531610"/>
            <wp:effectExtent l="0" t="0" r="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070" cy="653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  <w:r w:rsidRPr="007D06E6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74335" cy="7576185"/>
            <wp:effectExtent l="0" t="0" r="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757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  <w:r w:rsidRPr="007D06E6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38775" cy="7564755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56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  <w:r w:rsidRPr="007D06E6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38775" cy="7529195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52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  <w:r w:rsidRPr="007D06E6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177790" cy="7374890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790" cy="737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</w:p>
    <w:p w:rsidR="007D06E6" w:rsidRDefault="007D06E6" w:rsidP="009A264A">
      <w:pPr>
        <w:ind w:firstLine="0"/>
        <w:jc w:val="center"/>
        <w:rPr>
          <w:sz w:val="24"/>
          <w:szCs w:val="24"/>
        </w:rPr>
      </w:pPr>
      <w:r w:rsidRPr="007D06E6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94605" cy="7160895"/>
            <wp:effectExtent l="0" t="0" r="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605" cy="716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  <w:r w:rsidRPr="00654923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940300" cy="69875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698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</w:p>
    <w:p w:rsidR="00654923" w:rsidRDefault="00654923" w:rsidP="009A264A">
      <w:pPr>
        <w:ind w:firstLine="0"/>
        <w:jc w:val="center"/>
        <w:rPr>
          <w:sz w:val="24"/>
          <w:szCs w:val="24"/>
        </w:rPr>
      </w:pPr>
      <w:r w:rsidRPr="00654923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22215" cy="6987540"/>
            <wp:effectExtent l="0" t="0" r="698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215" cy="698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54923" w:rsidSect="009A264A">
      <w:footerReference w:type="default" r:id="rId32"/>
      <w:pgSz w:w="11906" w:h="16838" w:code="9"/>
      <w:pgMar w:top="1134" w:right="567" w:bottom="1134" w:left="1701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97770" w:rsidRDefault="00797770" w:rsidP="003F2EFD">
      <w:r>
        <w:separator/>
      </w:r>
    </w:p>
  </w:endnote>
  <w:endnote w:type="continuationSeparator" w:id="0">
    <w:p w:rsidR="00797770" w:rsidRDefault="00797770" w:rsidP="003F2E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05368114"/>
      <w:docPartObj>
        <w:docPartGallery w:val="Page Numbers (Bottom of Page)"/>
        <w:docPartUnique/>
      </w:docPartObj>
    </w:sdtPr>
    <w:sdtEndPr/>
    <w:sdtContent>
      <w:p w:rsidR="009A6668" w:rsidRDefault="009A6668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B37A6">
          <w:rPr>
            <w:noProof/>
          </w:rPr>
          <w:t>2</w:t>
        </w:r>
        <w:r>
          <w:fldChar w:fldCharType="end"/>
        </w:r>
      </w:p>
    </w:sdtContent>
  </w:sdt>
  <w:p w:rsidR="009A6668" w:rsidRDefault="009A6668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97770" w:rsidRDefault="00797770" w:rsidP="003F2EFD">
      <w:r>
        <w:separator/>
      </w:r>
    </w:p>
  </w:footnote>
  <w:footnote w:type="continuationSeparator" w:id="0">
    <w:p w:rsidR="00797770" w:rsidRDefault="00797770" w:rsidP="003F2EF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04105F"/>
    <w:multiLevelType w:val="hybridMultilevel"/>
    <w:tmpl w:val="7B20D9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5F3E91"/>
    <w:multiLevelType w:val="hybridMultilevel"/>
    <w:tmpl w:val="07D003C8"/>
    <w:lvl w:ilvl="0" w:tplc="04190001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2" w15:restartNumberingAfterBreak="0">
    <w:nsid w:val="138626C3"/>
    <w:multiLevelType w:val="hybridMultilevel"/>
    <w:tmpl w:val="D3920F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EE1560"/>
    <w:multiLevelType w:val="hybridMultilevel"/>
    <w:tmpl w:val="5ED21950"/>
    <w:lvl w:ilvl="0" w:tplc="D0C46D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7374064"/>
    <w:multiLevelType w:val="hybridMultilevel"/>
    <w:tmpl w:val="DAEC3E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A75B63"/>
    <w:multiLevelType w:val="hybridMultilevel"/>
    <w:tmpl w:val="812C10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110C01"/>
    <w:multiLevelType w:val="hybridMultilevel"/>
    <w:tmpl w:val="F14ED968"/>
    <w:lvl w:ilvl="0" w:tplc="BF246C52">
      <w:start w:val="1"/>
      <w:numFmt w:val="decimal"/>
      <w:lvlText w:val="%1."/>
      <w:lvlJc w:val="left"/>
      <w:pPr>
        <w:ind w:left="1069" w:hanging="360"/>
      </w:pPr>
      <w:rPr>
        <w:rFonts w:asciiTheme="minorHAnsi" w:hAnsiTheme="minorHAnsi" w:hint="default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2B9939BF"/>
    <w:multiLevelType w:val="hybridMultilevel"/>
    <w:tmpl w:val="262AA15A"/>
    <w:lvl w:ilvl="0" w:tplc="880840D0">
      <w:start w:val="1"/>
      <w:numFmt w:val="decimal"/>
      <w:lvlText w:val="%1."/>
      <w:lvlJc w:val="left"/>
      <w:pPr>
        <w:ind w:left="2123" w:hanging="705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2D316E74"/>
    <w:multiLevelType w:val="hybridMultilevel"/>
    <w:tmpl w:val="6022722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3E3235CA"/>
    <w:multiLevelType w:val="hybridMultilevel"/>
    <w:tmpl w:val="67F20B84"/>
    <w:lvl w:ilvl="0" w:tplc="04190001">
      <w:start w:val="1"/>
      <w:numFmt w:val="bullet"/>
      <w:lvlText w:val=""/>
      <w:lvlJc w:val="left"/>
      <w:pPr>
        <w:ind w:left="36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5D11525"/>
    <w:multiLevelType w:val="hybridMultilevel"/>
    <w:tmpl w:val="D8AA8FC6"/>
    <w:lvl w:ilvl="0" w:tplc="4AE488D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C1C1D35"/>
    <w:multiLevelType w:val="hybridMultilevel"/>
    <w:tmpl w:val="2D96289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562F1714"/>
    <w:multiLevelType w:val="hybridMultilevel"/>
    <w:tmpl w:val="7C7AE8A4"/>
    <w:lvl w:ilvl="0" w:tplc="49D4DDFA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577911F7"/>
    <w:multiLevelType w:val="hybridMultilevel"/>
    <w:tmpl w:val="274CF01A"/>
    <w:lvl w:ilvl="0" w:tplc="B0F40048">
      <w:start w:val="1"/>
      <w:numFmt w:val="bullet"/>
      <w:lvlText w:val="•"/>
      <w:lvlJc w:val="left"/>
      <w:pPr>
        <w:ind w:left="360" w:firstLine="0"/>
      </w:pPr>
      <w:rPr>
        <w:rFonts w:ascii="Times New Roman" w:eastAsia="Arial Unicode MS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AC45A2A"/>
    <w:multiLevelType w:val="hybridMultilevel"/>
    <w:tmpl w:val="678E48E4"/>
    <w:lvl w:ilvl="0" w:tplc="880840D0">
      <w:start w:val="1"/>
      <w:numFmt w:val="decimal"/>
      <w:lvlText w:val="%1."/>
      <w:lvlJc w:val="left"/>
      <w:pPr>
        <w:ind w:left="1414" w:hanging="705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CBC34DC"/>
    <w:multiLevelType w:val="hybridMultilevel"/>
    <w:tmpl w:val="11A2C2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E22503F"/>
    <w:multiLevelType w:val="hybridMultilevel"/>
    <w:tmpl w:val="6FFC8A48"/>
    <w:lvl w:ilvl="0" w:tplc="04190001">
      <w:start w:val="1"/>
      <w:numFmt w:val="bullet"/>
      <w:lvlText w:val=""/>
      <w:lvlJc w:val="left"/>
      <w:pPr>
        <w:ind w:left="14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7" w:hanging="360"/>
      </w:pPr>
      <w:rPr>
        <w:rFonts w:ascii="Wingdings" w:hAnsi="Wingdings" w:hint="default"/>
      </w:rPr>
    </w:lvl>
  </w:abstractNum>
  <w:abstractNum w:abstractNumId="17" w15:restartNumberingAfterBreak="0">
    <w:nsid w:val="724642C5"/>
    <w:multiLevelType w:val="hybridMultilevel"/>
    <w:tmpl w:val="757A67EE"/>
    <w:lvl w:ilvl="0" w:tplc="9E3629E6">
      <w:start w:val="1"/>
      <w:numFmt w:val="decimal"/>
      <w:pStyle w:val="3"/>
      <w:lvlText w:val="%1."/>
      <w:lvlJc w:val="left"/>
      <w:pPr>
        <w:ind w:left="1429" w:hanging="360"/>
      </w:pPr>
      <w:rPr>
        <w:rFonts w:ascii="Times New Roman" w:hAnsi="Times New Roman" w:hint="default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 w15:restartNumberingAfterBreak="0">
    <w:nsid w:val="74FE076B"/>
    <w:multiLevelType w:val="multilevel"/>
    <w:tmpl w:val="63FC24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6166E4C"/>
    <w:multiLevelType w:val="hybridMultilevel"/>
    <w:tmpl w:val="6298B5E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7AD3345E"/>
    <w:multiLevelType w:val="hybridMultilevel"/>
    <w:tmpl w:val="5726CF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B7D4C82"/>
    <w:multiLevelType w:val="hybridMultilevel"/>
    <w:tmpl w:val="C9AEBC6E"/>
    <w:lvl w:ilvl="0" w:tplc="37180160">
      <w:start w:val="14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sz w:val="24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9"/>
  </w:num>
  <w:num w:numId="3">
    <w:abstractNumId w:val="6"/>
  </w:num>
  <w:num w:numId="4">
    <w:abstractNumId w:val="20"/>
  </w:num>
  <w:num w:numId="5">
    <w:abstractNumId w:val="5"/>
  </w:num>
  <w:num w:numId="6">
    <w:abstractNumId w:val="13"/>
  </w:num>
  <w:num w:numId="7">
    <w:abstractNumId w:val="9"/>
  </w:num>
  <w:num w:numId="8">
    <w:abstractNumId w:val="4"/>
  </w:num>
  <w:num w:numId="9">
    <w:abstractNumId w:val="11"/>
  </w:num>
  <w:num w:numId="10">
    <w:abstractNumId w:val="17"/>
  </w:num>
  <w:num w:numId="11">
    <w:abstractNumId w:val="15"/>
  </w:num>
  <w:num w:numId="12">
    <w:abstractNumId w:val="0"/>
  </w:num>
  <w:num w:numId="13">
    <w:abstractNumId w:val="16"/>
  </w:num>
  <w:num w:numId="14">
    <w:abstractNumId w:val="21"/>
  </w:num>
  <w:num w:numId="15">
    <w:abstractNumId w:val="8"/>
  </w:num>
  <w:num w:numId="16">
    <w:abstractNumId w:val="12"/>
  </w:num>
  <w:num w:numId="17">
    <w:abstractNumId w:val="14"/>
  </w:num>
  <w:num w:numId="18">
    <w:abstractNumId w:val="7"/>
  </w:num>
  <w:num w:numId="19">
    <w:abstractNumId w:val="2"/>
  </w:num>
  <w:num w:numId="20">
    <w:abstractNumId w:val="18"/>
  </w:num>
  <w:num w:numId="21">
    <w:abstractNumId w:val="10"/>
  </w:num>
  <w:num w:numId="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2796"/>
    <w:rsid w:val="00000E06"/>
    <w:rsid w:val="000105A5"/>
    <w:rsid w:val="000125FF"/>
    <w:rsid w:val="00012D46"/>
    <w:rsid w:val="00020063"/>
    <w:rsid w:val="00025C49"/>
    <w:rsid w:val="00025F63"/>
    <w:rsid w:val="00035A9F"/>
    <w:rsid w:val="0003655C"/>
    <w:rsid w:val="00046965"/>
    <w:rsid w:val="00054CC6"/>
    <w:rsid w:val="00057BAB"/>
    <w:rsid w:val="000767A9"/>
    <w:rsid w:val="0009059F"/>
    <w:rsid w:val="000922EF"/>
    <w:rsid w:val="000B052E"/>
    <w:rsid w:val="000B5951"/>
    <w:rsid w:val="000D2B10"/>
    <w:rsid w:val="000D7B22"/>
    <w:rsid w:val="000D7CA4"/>
    <w:rsid w:val="001013F1"/>
    <w:rsid w:val="00116D08"/>
    <w:rsid w:val="001441A9"/>
    <w:rsid w:val="00144B39"/>
    <w:rsid w:val="00161963"/>
    <w:rsid w:val="001669EC"/>
    <w:rsid w:val="00180886"/>
    <w:rsid w:val="00185EEC"/>
    <w:rsid w:val="00192542"/>
    <w:rsid w:val="001B6AE4"/>
    <w:rsid w:val="001C1C56"/>
    <w:rsid w:val="001C4538"/>
    <w:rsid w:val="001D55EA"/>
    <w:rsid w:val="001E6474"/>
    <w:rsid w:val="001F7184"/>
    <w:rsid w:val="002034CC"/>
    <w:rsid w:val="002075FA"/>
    <w:rsid w:val="00214DB9"/>
    <w:rsid w:val="00216223"/>
    <w:rsid w:val="00216D93"/>
    <w:rsid w:val="00217C0A"/>
    <w:rsid w:val="00223963"/>
    <w:rsid w:val="0022774B"/>
    <w:rsid w:val="0023679F"/>
    <w:rsid w:val="0024072E"/>
    <w:rsid w:val="002414F8"/>
    <w:rsid w:val="002416CC"/>
    <w:rsid w:val="00241E31"/>
    <w:rsid w:val="00243033"/>
    <w:rsid w:val="00252413"/>
    <w:rsid w:val="002533FC"/>
    <w:rsid w:val="002645AB"/>
    <w:rsid w:val="00270801"/>
    <w:rsid w:val="00273077"/>
    <w:rsid w:val="0027484A"/>
    <w:rsid w:val="00283CBE"/>
    <w:rsid w:val="002848FE"/>
    <w:rsid w:val="0029496B"/>
    <w:rsid w:val="002A25BC"/>
    <w:rsid w:val="002A3519"/>
    <w:rsid w:val="002A4495"/>
    <w:rsid w:val="002B78E9"/>
    <w:rsid w:val="002C1607"/>
    <w:rsid w:val="002D474A"/>
    <w:rsid w:val="002E4806"/>
    <w:rsid w:val="002E70DE"/>
    <w:rsid w:val="002F0E6A"/>
    <w:rsid w:val="002F578A"/>
    <w:rsid w:val="00301ABA"/>
    <w:rsid w:val="0031455F"/>
    <w:rsid w:val="0032157E"/>
    <w:rsid w:val="00325D7F"/>
    <w:rsid w:val="003269E8"/>
    <w:rsid w:val="003309A3"/>
    <w:rsid w:val="0034124B"/>
    <w:rsid w:val="003429A7"/>
    <w:rsid w:val="003450CB"/>
    <w:rsid w:val="0037714A"/>
    <w:rsid w:val="0038104E"/>
    <w:rsid w:val="00385C75"/>
    <w:rsid w:val="00390E1E"/>
    <w:rsid w:val="00394C54"/>
    <w:rsid w:val="00396074"/>
    <w:rsid w:val="003A1557"/>
    <w:rsid w:val="003B1EFF"/>
    <w:rsid w:val="003B3AF6"/>
    <w:rsid w:val="003D771F"/>
    <w:rsid w:val="003E1ED2"/>
    <w:rsid w:val="003F0938"/>
    <w:rsid w:val="003F2EFD"/>
    <w:rsid w:val="00413413"/>
    <w:rsid w:val="00417AD0"/>
    <w:rsid w:val="00423723"/>
    <w:rsid w:val="00423F0A"/>
    <w:rsid w:val="00424BE5"/>
    <w:rsid w:val="004363F6"/>
    <w:rsid w:val="004517CF"/>
    <w:rsid w:val="00460B3C"/>
    <w:rsid w:val="00460D8D"/>
    <w:rsid w:val="00461E20"/>
    <w:rsid w:val="0047462D"/>
    <w:rsid w:val="004836E8"/>
    <w:rsid w:val="004856A6"/>
    <w:rsid w:val="00486DCB"/>
    <w:rsid w:val="00490296"/>
    <w:rsid w:val="004C1190"/>
    <w:rsid w:val="004C2C1F"/>
    <w:rsid w:val="004D110B"/>
    <w:rsid w:val="004D1A1B"/>
    <w:rsid w:val="004E2796"/>
    <w:rsid w:val="00504C31"/>
    <w:rsid w:val="00515FED"/>
    <w:rsid w:val="00520F12"/>
    <w:rsid w:val="00532E19"/>
    <w:rsid w:val="00533E2E"/>
    <w:rsid w:val="00540504"/>
    <w:rsid w:val="00550E07"/>
    <w:rsid w:val="005607D0"/>
    <w:rsid w:val="00596EBF"/>
    <w:rsid w:val="005A27B2"/>
    <w:rsid w:val="005A492B"/>
    <w:rsid w:val="005C287B"/>
    <w:rsid w:val="005E3DC3"/>
    <w:rsid w:val="005E6A06"/>
    <w:rsid w:val="005F65B0"/>
    <w:rsid w:val="00600249"/>
    <w:rsid w:val="00601F0C"/>
    <w:rsid w:val="0060421E"/>
    <w:rsid w:val="006054F6"/>
    <w:rsid w:val="006069C6"/>
    <w:rsid w:val="00615BFE"/>
    <w:rsid w:val="00635760"/>
    <w:rsid w:val="00640A85"/>
    <w:rsid w:val="00641AB7"/>
    <w:rsid w:val="006445BC"/>
    <w:rsid w:val="00652BE1"/>
    <w:rsid w:val="00654923"/>
    <w:rsid w:val="00654A76"/>
    <w:rsid w:val="006571EF"/>
    <w:rsid w:val="006630E0"/>
    <w:rsid w:val="006843C5"/>
    <w:rsid w:val="00691726"/>
    <w:rsid w:val="0069387B"/>
    <w:rsid w:val="006A04B2"/>
    <w:rsid w:val="006A1948"/>
    <w:rsid w:val="006A2A6C"/>
    <w:rsid w:val="006A7657"/>
    <w:rsid w:val="006B2EE6"/>
    <w:rsid w:val="006C1001"/>
    <w:rsid w:val="006C1AA8"/>
    <w:rsid w:val="006E3A06"/>
    <w:rsid w:val="0072261C"/>
    <w:rsid w:val="00725D17"/>
    <w:rsid w:val="00727AB0"/>
    <w:rsid w:val="00734A5B"/>
    <w:rsid w:val="0074068E"/>
    <w:rsid w:val="00740E7B"/>
    <w:rsid w:val="00740ED8"/>
    <w:rsid w:val="00740FDE"/>
    <w:rsid w:val="007415CA"/>
    <w:rsid w:val="00742C89"/>
    <w:rsid w:val="0074368E"/>
    <w:rsid w:val="0074484C"/>
    <w:rsid w:val="00751E87"/>
    <w:rsid w:val="00754CE1"/>
    <w:rsid w:val="0075648D"/>
    <w:rsid w:val="00762F2B"/>
    <w:rsid w:val="0076749E"/>
    <w:rsid w:val="00772CB5"/>
    <w:rsid w:val="007745E9"/>
    <w:rsid w:val="00777519"/>
    <w:rsid w:val="00777FA4"/>
    <w:rsid w:val="007840E7"/>
    <w:rsid w:val="00797770"/>
    <w:rsid w:val="007A0E71"/>
    <w:rsid w:val="007A11BE"/>
    <w:rsid w:val="007A26E9"/>
    <w:rsid w:val="007A3467"/>
    <w:rsid w:val="007A37B9"/>
    <w:rsid w:val="007B7764"/>
    <w:rsid w:val="007C3A0B"/>
    <w:rsid w:val="007D06E6"/>
    <w:rsid w:val="007D10CC"/>
    <w:rsid w:val="007D76B2"/>
    <w:rsid w:val="007E3B24"/>
    <w:rsid w:val="007F5D4F"/>
    <w:rsid w:val="008006D8"/>
    <w:rsid w:val="008105BD"/>
    <w:rsid w:val="00811147"/>
    <w:rsid w:val="00821D3A"/>
    <w:rsid w:val="0082516F"/>
    <w:rsid w:val="00827022"/>
    <w:rsid w:val="00831B73"/>
    <w:rsid w:val="00836D16"/>
    <w:rsid w:val="008409AD"/>
    <w:rsid w:val="00841CEF"/>
    <w:rsid w:val="00845AF9"/>
    <w:rsid w:val="008472C2"/>
    <w:rsid w:val="00874A69"/>
    <w:rsid w:val="0087516C"/>
    <w:rsid w:val="00883320"/>
    <w:rsid w:val="00890EB3"/>
    <w:rsid w:val="00893B45"/>
    <w:rsid w:val="008959EC"/>
    <w:rsid w:val="008A2300"/>
    <w:rsid w:val="008A4507"/>
    <w:rsid w:val="008B5A8D"/>
    <w:rsid w:val="008C790D"/>
    <w:rsid w:val="008D6689"/>
    <w:rsid w:val="008F416A"/>
    <w:rsid w:val="00906700"/>
    <w:rsid w:val="00913B37"/>
    <w:rsid w:val="00917AED"/>
    <w:rsid w:val="00927409"/>
    <w:rsid w:val="009325DF"/>
    <w:rsid w:val="00951BE2"/>
    <w:rsid w:val="0095300D"/>
    <w:rsid w:val="0096217C"/>
    <w:rsid w:val="00962A35"/>
    <w:rsid w:val="00986D04"/>
    <w:rsid w:val="009903CF"/>
    <w:rsid w:val="00991CCB"/>
    <w:rsid w:val="00993B0C"/>
    <w:rsid w:val="0099425C"/>
    <w:rsid w:val="009A264A"/>
    <w:rsid w:val="009A6233"/>
    <w:rsid w:val="009A6668"/>
    <w:rsid w:val="009A66B6"/>
    <w:rsid w:val="009B165F"/>
    <w:rsid w:val="009B5810"/>
    <w:rsid w:val="009C0458"/>
    <w:rsid w:val="009C1749"/>
    <w:rsid w:val="009C2150"/>
    <w:rsid w:val="009C5DED"/>
    <w:rsid w:val="009D3BD2"/>
    <w:rsid w:val="009E2C50"/>
    <w:rsid w:val="009E3E27"/>
    <w:rsid w:val="009F6138"/>
    <w:rsid w:val="00A003A3"/>
    <w:rsid w:val="00A02A48"/>
    <w:rsid w:val="00A0326D"/>
    <w:rsid w:val="00A06B5B"/>
    <w:rsid w:val="00A07584"/>
    <w:rsid w:val="00A25CF0"/>
    <w:rsid w:val="00A3558F"/>
    <w:rsid w:val="00A40A46"/>
    <w:rsid w:val="00A44D8C"/>
    <w:rsid w:val="00A46931"/>
    <w:rsid w:val="00A519FD"/>
    <w:rsid w:val="00A52075"/>
    <w:rsid w:val="00A62203"/>
    <w:rsid w:val="00A8199B"/>
    <w:rsid w:val="00A86D3F"/>
    <w:rsid w:val="00A967D0"/>
    <w:rsid w:val="00A96CD2"/>
    <w:rsid w:val="00AA0C32"/>
    <w:rsid w:val="00AB4364"/>
    <w:rsid w:val="00AC7D06"/>
    <w:rsid w:val="00AE363C"/>
    <w:rsid w:val="00AF198F"/>
    <w:rsid w:val="00AF375D"/>
    <w:rsid w:val="00AF7ADB"/>
    <w:rsid w:val="00B052D3"/>
    <w:rsid w:val="00B060A0"/>
    <w:rsid w:val="00B0630D"/>
    <w:rsid w:val="00B10422"/>
    <w:rsid w:val="00B1298D"/>
    <w:rsid w:val="00B1300D"/>
    <w:rsid w:val="00B13366"/>
    <w:rsid w:val="00B2073E"/>
    <w:rsid w:val="00B401F9"/>
    <w:rsid w:val="00B47E38"/>
    <w:rsid w:val="00B63D7A"/>
    <w:rsid w:val="00B8641E"/>
    <w:rsid w:val="00BA61A4"/>
    <w:rsid w:val="00BB41E2"/>
    <w:rsid w:val="00BC2D97"/>
    <w:rsid w:val="00BC611F"/>
    <w:rsid w:val="00BD146F"/>
    <w:rsid w:val="00BD247C"/>
    <w:rsid w:val="00BE10A8"/>
    <w:rsid w:val="00BF507A"/>
    <w:rsid w:val="00C10BB4"/>
    <w:rsid w:val="00C21340"/>
    <w:rsid w:val="00C326A7"/>
    <w:rsid w:val="00C35CE3"/>
    <w:rsid w:val="00C40CAC"/>
    <w:rsid w:val="00C41717"/>
    <w:rsid w:val="00C433C8"/>
    <w:rsid w:val="00C44B57"/>
    <w:rsid w:val="00C471DD"/>
    <w:rsid w:val="00C54420"/>
    <w:rsid w:val="00C60211"/>
    <w:rsid w:val="00C626F7"/>
    <w:rsid w:val="00C62CB4"/>
    <w:rsid w:val="00C668D0"/>
    <w:rsid w:val="00C8008B"/>
    <w:rsid w:val="00C866E9"/>
    <w:rsid w:val="00C903A3"/>
    <w:rsid w:val="00CB02DC"/>
    <w:rsid w:val="00CB0AB6"/>
    <w:rsid w:val="00CB2BEF"/>
    <w:rsid w:val="00CC36B5"/>
    <w:rsid w:val="00CC6AB5"/>
    <w:rsid w:val="00CD06F9"/>
    <w:rsid w:val="00CD3DEE"/>
    <w:rsid w:val="00CD4CEC"/>
    <w:rsid w:val="00CF3580"/>
    <w:rsid w:val="00D0092A"/>
    <w:rsid w:val="00D05300"/>
    <w:rsid w:val="00D15351"/>
    <w:rsid w:val="00D24103"/>
    <w:rsid w:val="00D3353C"/>
    <w:rsid w:val="00D33898"/>
    <w:rsid w:val="00D34445"/>
    <w:rsid w:val="00D35691"/>
    <w:rsid w:val="00D4090F"/>
    <w:rsid w:val="00D547E0"/>
    <w:rsid w:val="00D65858"/>
    <w:rsid w:val="00D67A41"/>
    <w:rsid w:val="00D70B8C"/>
    <w:rsid w:val="00D778CE"/>
    <w:rsid w:val="00D804E2"/>
    <w:rsid w:val="00D9502E"/>
    <w:rsid w:val="00D96687"/>
    <w:rsid w:val="00DC62B6"/>
    <w:rsid w:val="00DF07C3"/>
    <w:rsid w:val="00E172AB"/>
    <w:rsid w:val="00E323ED"/>
    <w:rsid w:val="00E47C96"/>
    <w:rsid w:val="00E632BA"/>
    <w:rsid w:val="00E7681B"/>
    <w:rsid w:val="00E76B39"/>
    <w:rsid w:val="00E83193"/>
    <w:rsid w:val="00E84C2E"/>
    <w:rsid w:val="00E86B1A"/>
    <w:rsid w:val="00E949B7"/>
    <w:rsid w:val="00EA0E45"/>
    <w:rsid w:val="00EA297A"/>
    <w:rsid w:val="00EA51C3"/>
    <w:rsid w:val="00EB5A43"/>
    <w:rsid w:val="00EE26BE"/>
    <w:rsid w:val="00EE6601"/>
    <w:rsid w:val="00EE7601"/>
    <w:rsid w:val="00EE7F67"/>
    <w:rsid w:val="00EF20DF"/>
    <w:rsid w:val="00EF2F87"/>
    <w:rsid w:val="00F101C3"/>
    <w:rsid w:val="00F3075D"/>
    <w:rsid w:val="00F43FED"/>
    <w:rsid w:val="00F53EE2"/>
    <w:rsid w:val="00F54647"/>
    <w:rsid w:val="00F565DB"/>
    <w:rsid w:val="00F616CE"/>
    <w:rsid w:val="00F6244D"/>
    <w:rsid w:val="00F734E2"/>
    <w:rsid w:val="00F764AB"/>
    <w:rsid w:val="00F77028"/>
    <w:rsid w:val="00F90541"/>
    <w:rsid w:val="00F95AA2"/>
    <w:rsid w:val="00F96544"/>
    <w:rsid w:val="00FA067F"/>
    <w:rsid w:val="00FA4C1F"/>
    <w:rsid w:val="00FB0A48"/>
    <w:rsid w:val="00FB37A6"/>
    <w:rsid w:val="00FB71C4"/>
    <w:rsid w:val="00FC158B"/>
    <w:rsid w:val="00FC38F1"/>
    <w:rsid w:val="00FC57C0"/>
    <w:rsid w:val="00FD5115"/>
    <w:rsid w:val="00FE3D95"/>
    <w:rsid w:val="00FF4E12"/>
    <w:rsid w:val="00FF5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2383595-7164-46D1-9C14-C06442E15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sz w:val="28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616CE"/>
  </w:style>
  <w:style w:type="paragraph" w:styleId="1">
    <w:name w:val="heading 1"/>
    <w:basedOn w:val="a"/>
    <w:next w:val="a"/>
    <w:link w:val="10"/>
    <w:autoRedefine/>
    <w:qFormat/>
    <w:rsid w:val="00FB37A6"/>
    <w:pPr>
      <w:widowControl w:val="0"/>
      <w:spacing w:line="360" w:lineRule="auto"/>
      <w:ind w:firstLine="0"/>
      <w:jc w:val="center"/>
      <w:outlineLvl w:val="0"/>
    </w:pPr>
    <w:rPr>
      <w:rFonts w:eastAsiaTheme="majorEastAsia" w:cstheme="majorBidi"/>
      <w:sz w:val="24"/>
      <w:szCs w:val="24"/>
      <w:lang w:val="kk-KZ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E7681B"/>
    <w:pPr>
      <w:keepNext/>
      <w:keepLines/>
      <w:spacing w:line="360" w:lineRule="auto"/>
      <w:jc w:val="left"/>
      <w:outlineLvl w:val="1"/>
    </w:pPr>
    <w:rPr>
      <w:rFonts w:eastAsia="Calibri" w:cstheme="majorBidi"/>
      <w:sz w:val="24"/>
      <w:szCs w:val="24"/>
    </w:rPr>
  </w:style>
  <w:style w:type="paragraph" w:styleId="3">
    <w:name w:val="heading 3"/>
    <w:basedOn w:val="a"/>
    <w:next w:val="a"/>
    <w:link w:val="30"/>
    <w:autoRedefine/>
    <w:uiPriority w:val="9"/>
    <w:unhideWhenUsed/>
    <w:qFormat/>
    <w:rsid w:val="00AB4364"/>
    <w:pPr>
      <w:keepNext/>
      <w:keepLines/>
      <w:numPr>
        <w:numId w:val="10"/>
      </w:numPr>
      <w:spacing w:line="360" w:lineRule="auto"/>
      <w:ind w:left="0" w:firstLine="0"/>
      <w:outlineLvl w:val="2"/>
    </w:pPr>
    <w:rPr>
      <w:rFonts w:eastAsiaTheme="majorEastAsia" w:cstheme="majorBidi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B37A6"/>
    <w:rPr>
      <w:rFonts w:eastAsiaTheme="majorEastAsia" w:cstheme="majorBidi"/>
      <w:sz w:val="24"/>
      <w:szCs w:val="24"/>
      <w:lang w:val="kk-KZ"/>
    </w:rPr>
  </w:style>
  <w:style w:type="character" w:customStyle="1" w:styleId="20">
    <w:name w:val="Заголовок 2 Знак"/>
    <w:basedOn w:val="a0"/>
    <w:link w:val="2"/>
    <w:uiPriority w:val="9"/>
    <w:rsid w:val="00E7681B"/>
    <w:rPr>
      <w:rFonts w:eastAsia="Calibri" w:cstheme="majorBidi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AB4364"/>
    <w:rPr>
      <w:rFonts w:eastAsiaTheme="majorEastAsia" w:cstheme="majorBidi"/>
      <w:szCs w:val="24"/>
    </w:rPr>
  </w:style>
  <w:style w:type="table" w:styleId="a3">
    <w:name w:val="Table Grid"/>
    <w:basedOn w:val="a1"/>
    <w:uiPriority w:val="39"/>
    <w:rsid w:val="004E279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A25BC"/>
    <w:pPr>
      <w:spacing w:after="200" w:line="276" w:lineRule="auto"/>
      <w:ind w:left="720"/>
      <w:contextualSpacing/>
    </w:pPr>
    <w:rPr>
      <w:rFonts w:ascii="Calibri" w:eastAsia="Calibri" w:hAnsi="Calibri"/>
      <w:sz w:val="22"/>
    </w:rPr>
  </w:style>
  <w:style w:type="character" w:styleId="a5">
    <w:name w:val="Hyperlink"/>
    <w:basedOn w:val="a0"/>
    <w:uiPriority w:val="99"/>
    <w:unhideWhenUsed/>
    <w:rsid w:val="00C21340"/>
    <w:rPr>
      <w:color w:val="0563C1" w:themeColor="hyperlink"/>
      <w:u w:val="single"/>
    </w:rPr>
  </w:style>
  <w:style w:type="paragraph" w:styleId="a6">
    <w:name w:val="TOC Heading"/>
    <w:basedOn w:val="1"/>
    <w:next w:val="a"/>
    <w:uiPriority w:val="39"/>
    <w:unhideWhenUsed/>
    <w:qFormat/>
    <w:rsid w:val="00893B45"/>
    <w:pPr>
      <w:keepNext/>
      <w:keepLines/>
      <w:widowControl/>
      <w:spacing w:before="240" w:line="259" w:lineRule="auto"/>
      <w:jc w:val="left"/>
      <w:outlineLvl w:val="9"/>
    </w:pPr>
    <w:rPr>
      <w:rFonts w:asciiTheme="majorHAnsi" w:hAnsiTheme="majorHAnsi"/>
      <w:b/>
      <w:color w:val="2E74B5" w:themeColor="accent1" w:themeShade="BF"/>
      <w:sz w:val="32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893B45"/>
    <w:pPr>
      <w:spacing w:after="100"/>
      <w:ind w:left="560"/>
    </w:pPr>
  </w:style>
  <w:style w:type="paragraph" w:styleId="11">
    <w:name w:val="toc 1"/>
    <w:basedOn w:val="a"/>
    <w:next w:val="a"/>
    <w:autoRedefine/>
    <w:uiPriority w:val="39"/>
    <w:unhideWhenUsed/>
    <w:rsid w:val="00FB37A6"/>
    <w:pPr>
      <w:tabs>
        <w:tab w:val="right" w:leader="dot" w:pos="10195"/>
      </w:tabs>
      <w:spacing w:after="100"/>
      <w:ind w:firstLine="0"/>
    </w:pPr>
  </w:style>
  <w:style w:type="paragraph" w:styleId="21">
    <w:name w:val="toc 2"/>
    <w:basedOn w:val="a"/>
    <w:next w:val="a"/>
    <w:autoRedefine/>
    <w:uiPriority w:val="39"/>
    <w:unhideWhenUsed/>
    <w:rsid w:val="00986D04"/>
    <w:pPr>
      <w:tabs>
        <w:tab w:val="right" w:leader="dot" w:pos="9628"/>
      </w:tabs>
      <w:spacing w:after="100"/>
      <w:ind w:firstLine="0"/>
    </w:pPr>
  </w:style>
  <w:style w:type="character" w:customStyle="1" w:styleId="notranslate">
    <w:name w:val="notranslate"/>
    <w:basedOn w:val="a0"/>
    <w:rsid w:val="007F5D4F"/>
  </w:style>
  <w:style w:type="character" w:styleId="a7">
    <w:name w:val="FollowedHyperlink"/>
    <w:basedOn w:val="a0"/>
    <w:uiPriority w:val="99"/>
    <w:semiHidden/>
    <w:unhideWhenUsed/>
    <w:rsid w:val="009E2C50"/>
    <w:rPr>
      <w:color w:val="954F72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3F2EF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3F2EFD"/>
  </w:style>
  <w:style w:type="paragraph" w:styleId="aa">
    <w:name w:val="footer"/>
    <w:basedOn w:val="a"/>
    <w:link w:val="ab"/>
    <w:uiPriority w:val="99"/>
    <w:unhideWhenUsed/>
    <w:rsid w:val="003F2EF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3F2EFD"/>
  </w:style>
  <w:style w:type="paragraph" w:styleId="ac">
    <w:name w:val="Balloon Text"/>
    <w:basedOn w:val="a"/>
    <w:link w:val="ad"/>
    <w:uiPriority w:val="99"/>
    <w:semiHidden/>
    <w:unhideWhenUsed/>
    <w:rsid w:val="00D65858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D65858"/>
    <w:rPr>
      <w:rFonts w:ascii="Segoe UI" w:hAnsi="Segoe UI" w:cs="Segoe UI"/>
      <w:sz w:val="18"/>
      <w:szCs w:val="18"/>
    </w:rPr>
  </w:style>
  <w:style w:type="numbering" w:customStyle="1" w:styleId="12">
    <w:name w:val="Нет списка1"/>
    <w:next w:val="a2"/>
    <w:uiPriority w:val="99"/>
    <w:semiHidden/>
    <w:unhideWhenUsed/>
    <w:rsid w:val="004D110B"/>
  </w:style>
  <w:style w:type="paragraph" w:styleId="ae">
    <w:name w:val="Subtitle"/>
    <w:basedOn w:val="a"/>
    <w:next w:val="a"/>
    <w:link w:val="af"/>
    <w:uiPriority w:val="11"/>
    <w:qFormat/>
    <w:rsid w:val="00025F63"/>
    <w:pPr>
      <w:widowControl w:val="0"/>
      <w:numPr>
        <w:ilvl w:val="1"/>
      </w:numPr>
      <w:ind w:firstLine="709"/>
      <w:jc w:val="left"/>
    </w:pPr>
    <w:rPr>
      <w:rFonts w:eastAsiaTheme="minorEastAsia" w:cstheme="minorBidi"/>
      <w:sz w:val="24"/>
    </w:rPr>
  </w:style>
  <w:style w:type="character" w:customStyle="1" w:styleId="af">
    <w:name w:val="Подзаголовок Знак"/>
    <w:basedOn w:val="a0"/>
    <w:link w:val="ae"/>
    <w:uiPriority w:val="11"/>
    <w:rsid w:val="00025F63"/>
    <w:rPr>
      <w:rFonts w:eastAsiaTheme="minorEastAsia" w:cstheme="minorBidi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93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0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1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308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91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20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84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74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662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40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54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35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9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36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17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02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89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53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77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15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42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56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8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706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25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94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3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35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3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38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39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945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19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512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4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9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9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40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6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9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22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38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22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8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5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67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7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96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23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8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0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76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7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04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1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49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68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2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6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6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9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98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32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60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3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1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6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6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5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654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479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266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36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863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94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942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55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017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446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0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841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954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851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64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83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1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34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39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552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10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552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93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38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6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02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23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290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18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11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15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789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76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8053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45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69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79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6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73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1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44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3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844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93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25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81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31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90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73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72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5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7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75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719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709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26" Type="http://schemas.openxmlformats.org/officeDocument/2006/relationships/image" Target="media/image19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10" Type="http://schemas.openxmlformats.org/officeDocument/2006/relationships/image" Target="media/image3.emf"/><Relationship Id="rId19" Type="http://schemas.openxmlformats.org/officeDocument/2006/relationships/image" Target="media/image12.png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Nmerical.XSL" StyleName="ISO 690 — цифровая ссылка" Version="1987"/>
</file>

<file path=customXml/itemProps1.xml><?xml version="1.0" encoding="utf-8"?>
<ds:datastoreItem xmlns:ds="http://schemas.openxmlformats.org/officeDocument/2006/customXml" ds:itemID="{AA9C4688-FCA7-4113-90B3-8E36623DB0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41</Pages>
  <Words>3824</Words>
  <Characters>21799</Characters>
  <Application>Microsoft Office Word</Application>
  <DocSecurity>0</DocSecurity>
  <Lines>181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Megamind</dc:creator>
  <cp:keywords/>
  <dc:description/>
  <cp:lastModifiedBy>MegaMind</cp:lastModifiedBy>
  <cp:revision>3</cp:revision>
  <cp:lastPrinted>2019-11-01T01:36:00Z</cp:lastPrinted>
  <dcterms:created xsi:type="dcterms:W3CDTF">2019-11-06T19:40:00Z</dcterms:created>
  <dcterms:modified xsi:type="dcterms:W3CDTF">2019-11-07T11:10:00Z</dcterms:modified>
</cp:coreProperties>
</file>